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99C8" w14:textId="77777777" w:rsidR="008F0167" w:rsidRPr="008F0167" w:rsidRDefault="008F0167" w:rsidP="008F0167">
      <w:pPr>
        <w:rPr>
          <w:rFonts w:ascii="Arial" w:hAnsi="Arial" w:cs="Arial"/>
        </w:rPr>
      </w:pPr>
    </w:p>
    <w:tbl>
      <w:tblPr>
        <w:tblW w:w="11448" w:type="dxa"/>
        <w:jc w:val="center"/>
        <w:tblLayout w:type="fixed"/>
        <w:tblLook w:val="0000" w:firstRow="0" w:lastRow="0" w:firstColumn="0" w:lastColumn="0" w:noHBand="0" w:noVBand="0"/>
      </w:tblPr>
      <w:tblGrid>
        <w:gridCol w:w="1008"/>
        <w:gridCol w:w="1980"/>
        <w:gridCol w:w="1200"/>
        <w:gridCol w:w="2580"/>
        <w:gridCol w:w="600"/>
        <w:gridCol w:w="903"/>
        <w:gridCol w:w="1377"/>
        <w:gridCol w:w="900"/>
        <w:gridCol w:w="900"/>
      </w:tblGrid>
      <w:tr w:rsidR="005B3003" w:rsidRPr="005B3003" w14:paraId="59D10329" w14:textId="77777777" w:rsidTr="00886AE7">
        <w:trPr>
          <w:cantSplit/>
          <w:jc w:val="center"/>
        </w:trPr>
        <w:tc>
          <w:tcPr>
            <w:tcW w:w="1008" w:type="dxa"/>
          </w:tcPr>
          <w:p w14:paraId="1C6E33CC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760" w:type="dxa"/>
            <w:gridSpan w:val="3"/>
          </w:tcPr>
          <w:p w14:paraId="4AC5DE0C" w14:textId="77777777" w:rsidR="00B46F56" w:rsidRDefault="00B46F56" w:rsidP="00886AE7">
            <w:pPr>
              <w:tabs>
                <w:tab w:val="left" w:pos="5472"/>
              </w:tabs>
              <w:ind w:left="5112" w:hanging="511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23E44109" w14:textId="77777777" w:rsidR="0036778F" w:rsidRPr="005B3003" w:rsidRDefault="0036778F" w:rsidP="007A4E7B">
            <w:pPr>
              <w:tabs>
                <w:tab w:val="left" w:pos="5472"/>
              </w:tabs>
              <w:ind w:left="3562" w:hanging="3685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36778F">
              <w:rPr>
                <w:rFonts w:ascii="Arial" w:hAnsi="Arial" w:cs="Arial"/>
                <w:b/>
                <w:bCs/>
                <w:noProof/>
                <w:color w:val="000000" w:themeColor="text1"/>
                <w:sz w:val="22"/>
                <w:szCs w:val="22"/>
                <w:lang w:eastAsia="en-GB"/>
              </w:rPr>
              <w:drawing>
                <wp:inline distT="0" distB="0" distL="0" distR="0" wp14:anchorId="6FFBB93B" wp14:editId="26FDF170">
                  <wp:extent cx="2216150" cy="488950"/>
                  <wp:effectExtent l="0" t="0" r="0" b="6350"/>
                  <wp:docPr id="3" name="Picture 3" descr="Inverclyde Council Logo" title="Inverclyde Counci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I:\Legal Services\Management\Legal Services Manager - PCIG\Admin\IC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138" cy="501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FC579" w14:textId="77777777" w:rsidR="00B46F56" w:rsidRPr="005B3003" w:rsidRDefault="00B46F56" w:rsidP="00886AE7">
            <w:pPr>
              <w:tabs>
                <w:tab w:val="left" w:pos="5472"/>
              </w:tabs>
              <w:ind w:left="5112" w:hanging="511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80" w:type="dxa"/>
            <w:gridSpan w:val="3"/>
            <w:vAlign w:val="center"/>
          </w:tcPr>
          <w:p w14:paraId="3A676635" w14:textId="77777777" w:rsidR="00B46F56" w:rsidRPr="005B3003" w:rsidRDefault="00FF216A" w:rsidP="00886AE7">
            <w:pPr>
              <w:tabs>
                <w:tab w:val="left" w:pos="6372"/>
              </w:tabs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AGENDA ITEM NO: </w:t>
            </w:r>
          </w:p>
        </w:tc>
        <w:tc>
          <w:tcPr>
            <w:tcW w:w="900" w:type="dxa"/>
          </w:tcPr>
          <w:p w14:paraId="2BC8E263" w14:textId="77777777" w:rsidR="00B46F56" w:rsidRPr="005B3003" w:rsidRDefault="00B46F56" w:rsidP="00886AE7">
            <w:pPr>
              <w:tabs>
                <w:tab w:val="left" w:pos="6372"/>
              </w:tabs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4A1AF5A" w14:textId="77777777" w:rsidR="00B46F56" w:rsidRPr="005B3003" w:rsidRDefault="00B46F56" w:rsidP="00886AE7">
            <w:pPr>
              <w:tabs>
                <w:tab w:val="left" w:pos="6372"/>
              </w:tabs>
              <w:ind w:left="6372" w:hanging="6372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4AB68A8" w14:textId="77777777" w:rsidTr="00886AE7">
        <w:trPr>
          <w:cantSplit/>
          <w:jc w:val="center"/>
        </w:trPr>
        <w:tc>
          <w:tcPr>
            <w:tcW w:w="1008" w:type="dxa"/>
          </w:tcPr>
          <w:p w14:paraId="42731236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</w:tcPr>
          <w:p w14:paraId="538E850C" w14:textId="77777777" w:rsidR="00B46F56" w:rsidRPr="005B3003" w:rsidRDefault="00B46F56" w:rsidP="00886AE7">
            <w:pPr>
              <w:tabs>
                <w:tab w:val="left" w:pos="6372"/>
                <w:tab w:val="left" w:pos="7812"/>
              </w:tabs>
              <w:ind w:left="1872" w:hanging="187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1D92F8A0" w14:textId="77777777" w:rsidR="00B46F56" w:rsidRPr="005B3003" w:rsidRDefault="00B46F56" w:rsidP="00886AE7">
            <w:pPr>
              <w:tabs>
                <w:tab w:val="left" w:pos="6372"/>
                <w:tab w:val="left" w:pos="7812"/>
              </w:tabs>
              <w:ind w:left="1872" w:hanging="1872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Report To:</w:t>
            </w:r>
          </w:p>
        </w:tc>
        <w:tc>
          <w:tcPr>
            <w:tcW w:w="3780" w:type="dxa"/>
            <w:gridSpan w:val="2"/>
            <w:tcBorders>
              <w:top w:val="single" w:sz="12" w:space="0" w:color="auto"/>
            </w:tcBorders>
          </w:tcPr>
          <w:p w14:paraId="2A58CEBE" w14:textId="77777777" w:rsidR="00B46F56" w:rsidRPr="005B3003" w:rsidRDefault="00B46F56" w:rsidP="00886AE7">
            <w:pPr>
              <w:tabs>
                <w:tab w:val="left" w:pos="6372"/>
                <w:tab w:val="left" w:pos="7812"/>
              </w:tabs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2C0026D7" w14:textId="627B77EC" w:rsidR="00B46F56" w:rsidRPr="005B3003" w:rsidRDefault="008C1610" w:rsidP="00886AE7">
            <w:pPr>
              <w:tabs>
                <w:tab w:val="left" w:pos="6372"/>
                <w:tab w:val="left" w:pos="7812"/>
              </w:tabs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Education committee</w:t>
            </w:r>
          </w:p>
        </w:tc>
        <w:tc>
          <w:tcPr>
            <w:tcW w:w="1503" w:type="dxa"/>
            <w:gridSpan w:val="2"/>
            <w:tcBorders>
              <w:top w:val="single" w:sz="12" w:space="0" w:color="auto"/>
            </w:tcBorders>
          </w:tcPr>
          <w:p w14:paraId="1CDEDB74" w14:textId="77777777" w:rsidR="00B46F56" w:rsidRPr="005B3003" w:rsidRDefault="00B46F56" w:rsidP="00886AE7">
            <w:pPr>
              <w:ind w:right="-108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2C95A059" w14:textId="4C3D9324" w:rsidR="00B46F56" w:rsidRPr="005B3003" w:rsidRDefault="00B46F56" w:rsidP="00886AE7">
            <w:pPr>
              <w:ind w:right="-108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Date: </w:t>
            </w:r>
          </w:p>
        </w:tc>
        <w:tc>
          <w:tcPr>
            <w:tcW w:w="2277" w:type="dxa"/>
            <w:gridSpan w:val="2"/>
            <w:tcBorders>
              <w:top w:val="single" w:sz="12" w:space="0" w:color="auto"/>
            </w:tcBorders>
          </w:tcPr>
          <w:p w14:paraId="03353A72" w14:textId="77777777" w:rsidR="00B46F56" w:rsidRPr="005B3003" w:rsidRDefault="00B46F56" w:rsidP="00886AE7">
            <w:pPr>
              <w:tabs>
                <w:tab w:val="left" w:pos="1332"/>
              </w:tabs>
              <w:ind w:right="-108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2C0FDF2A" w14:textId="10B016DC" w:rsidR="00B46F56" w:rsidRPr="005B3003" w:rsidRDefault="00D84068" w:rsidP="00886AE7">
            <w:pPr>
              <w:tabs>
                <w:tab w:val="left" w:pos="1332"/>
              </w:tabs>
              <w:ind w:right="-108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September 2026</w:t>
            </w:r>
          </w:p>
        </w:tc>
        <w:tc>
          <w:tcPr>
            <w:tcW w:w="900" w:type="dxa"/>
          </w:tcPr>
          <w:p w14:paraId="77F10721" w14:textId="77777777" w:rsidR="00B46F56" w:rsidRPr="005B3003" w:rsidRDefault="00B46F56" w:rsidP="00886AE7">
            <w:pPr>
              <w:ind w:right="1332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C7856ED" w14:textId="77777777" w:rsidTr="00886AE7">
        <w:trPr>
          <w:cantSplit/>
          <w:jc w:val="center"/>
        </w:trPr>
        <w:tc>
          <w:tcPr>
            <w:tcW w:w="1008" w:type="dxa"/>
          </w:tcPr>
          <w:p w14:paraId="6EDAF5FB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11B8F40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  <w:tc>
          <w:tcPr>
            <w:tcW w:w="3780" w:type="dxa"/>
            <w:gridSpan w:val="2"/>
          </w:tcPr>
          <w:p w14:paraId="795367D5" w14:textId="77777777" w:rsidR="00B46F56" w:rsidRPr="005B3003" w:rsidRDefault="00B46F56" w:rsidP="00886AE7">
            <w:pPr>
              <w:pStyle w:val="Heading3"/>
              <w:rPr>
                <w:color w:val="000000" w:themeColor="text1"/>
                <w:szCs w:val="22"/>
              </w:rPr>
            </w:pPr>
          </w:p>
        </w:tc>
        <w:tc>
          <w:tcPr>
            <w:tcW w:w="1503" w:type="dxa"/>
            <w:gridSpan w:val="2"/>
          </w:tcPr>
          <w:p w14:paraId="0FC35190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  <w:tc>
          <w:tcPr>
            <w:tcW w:w="2277" w:type="dxa"/>
            <w:gridSpan w:val="2"/>
          </w:tcPr>
          <w:p w14:paraId="531CCC77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jc w:val="right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12DCD231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</w:tr>
      <w:tr w:rsidR="005B3003" w:rsidRPr="005B3003" w14:paraId="4B297C8F" w14:textId="77777777" w:rsidTr="00886AE7">
        <w:trPr>
          <w:cantSplit/>
          <w:jc w:val="center"/>
        </w:trPr>
        <w:tc>
          <w:tcPr>
            <w:tcW w:w="1008" w:type="dxa"/>
          </w:tcPr>
          <w:p w14:paraId="6FAB939E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44B0637" w14:textId="0F115C7E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  <w:r w:rsidRPr="005B3003">
              <w:rPr>
                <w:color w:val="000000" w:themeColor="text1"/>
              </w:rPr>
              <w:t>Report By:</w:t>
            </w:r>
            <w:r w:rsidR="008C1610">
              <w:rPr>
                <w:color w:val="000000" w:themeColor="text1"/>
              </w:rPr>
              <w:t xml:space="preserve"> </w:t>
            </w:r>
            <w:r w:rsidRPr="005B3003">
              <w:rPr>
                <w:color w:val="000000" w:themeColor="text1"/>
              </w:rPr>
              <w:t xml:space="preserve"> </w:t>
            </w:r>
          </w:p>
        </w:tc>
        <w:tc>
          <w:tcPr>
            <w:tcW w:w="3780" w:type="dxa"/>
            <w:gridSpan w:val="2"/>
          </w:tcPr>
          <w:p w14:paraId="6D3A4285" w14:textId="52B85A6C" w:rsidR="00B46F56" w:rsidRPr="005B3003" w:rsidRDefault="00D84068" w:rsidP="00886AE7">
            <w:pPr>
              <w:pStyle w:val="Heading3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Jayne Johnson, Acting Principal Educational Psychologist </w:t>
            </w:r>
          </w:p>
        </w:tc>
        <w:tc>
          <w:tcPr>
            <w:tcW w:w="1503" w:type="dxa"/>
            <w:gridSpan w:val="2"/>
          </w:tcPr>
          <w:p w14:paraId="6F16E0A6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  <w:r w:rsidRPr="005B3003">
              <w:rPr>
                <w:color w:val="000000" w:themeColor="text1"/>
              </w:rPr>
              <w:t xml:space="preserve">Report No: </w:t>
            </w:r>
          </w:p>
        </w:tc>
        <w:tc>
          <w:tcPr>
            <w:tcW w:w="2277" w:type="dxa"/>
            <w:gridSpan w:val="2"/>
          </w:tcPr>
          <w:p w14:paraId="5BB535B7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51DA9F98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</w:tr>
      <w:tr w:rsidR="005B3003" w:rsidRPr="005B3003" w14:paraId="19BBE57E" w14:textId="77777777" w:rsidTr="00886AE7">
        <w:trPr>
          <w:cantSplit/>
          <w:jc w:val="center"/>
        </w:trPr>
        <w:tc>
          <w:tcPr>
            <w:tcW w:w="1008" w:type="dxa"/>
          </w:tcPr>
          <w:p w14:paraId="119C5AD6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365571E6" w14:textId="77777777" w:rsidR="00B46F56" w:rsidRPr="005B3003" w:rsidRDefault="00B46F56" w:rsidP="00886AE7">
            <w:pPr>
              <w:pStyle w:val="Heading4"/>
              <w:rPr>
                <w:color w:val="000000" w:themeColor="text1"/>
                <w:szCs w:val="22"/>
              </w:rPr>
            </w:pPr>
          </w:p>
        </w:tc>
        <w:tc>
          <w:tcPr>
            <w:tcW w:w="3780" w:type="dxa"/>
            <w:gridSpan w:val="2"/>
          </w:tcPr>
          <w:p w14:paraId="06FF5A34" w14:textId="77777777" w:rsidR="00B46F56" w:rsidRPr="005B3003" w:rsidRDefault="00B46F56" w:rsidP="00886AE7">
            <w:pPr>
              <w:pStyle w:val="Heading4"/>
              <w:rPr>
                <w:color w:val="000000" w:themeColor="text1"/>
                <w:szCs w:val="22"/>
              </w:rPr>
            </w:pPr>
          </w:p>
        </w:tc>
        <w:tc>
          <w:tcPr>
            <w:tcW w:w="1503" w:type="dxa"/>
            <w:gridSpan w:val="2"/>
          </w:tcPr>
          <w:p w14:paraId="0D34219C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</w:p>
        </w:tc>
        <w:tc>
          <w:tcPr>
            <w:tcW w:w="2277" w:type="dxa"/>
            <w:gridSpan w:val="2"/>
          </w:tcPr>
          <w:p w14:paraId="23FA114D" w14:textId="77777777" w:rsidR="00B46F56" w:rsidRPr="005B3003" w:rsidRDefault="00B46F56" w:rsidP="00886AE7">
            <w:pPr>
              <w:pStyle w:val="Heading1"/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B767038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</w:p>
        </w:tc>
      </w:tr>
      <w:tr w:rsidR="005B3003" w:rsidRPr="005B3003" w14:paraId="1040DD2F" w14:textId="77777777" w:rsidTr="00886AE7">
        <w:trPr>
          <w:cantSplit/>
          <w:trHeight w:val="249"/>
          <w:jc w:val="center"/>
        </w:trPr>
        <w:tc>
          <w:tcPr>
            <w:tcW w:w="1008" w:type="dxa"/>
          </w:tcPr>
          <w:p w14:paraId="585FE1BF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1644775" w14:textId="77777777" w:rsidR="00B46F56" w:rsidRPr="005B3003" w:rsidRDefault="00B46F56" w:rsidP="00886AE7">
            <w:pPr>
              <w:pStyle w:val="Heading4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Contact Officer:</w:t>
            </w:r>
          </w:p>
        </w:tc>
        <w:tc>
          <w:tcPr>
            <w:tcW w:w="3780" w:type="dxa"/>
            <w:gridSpan w:val="2"/>
          </w:tcPr>
          <w:p w14:paraId="2F164300" w14:textId="3986036F" w:rsidR="00B46F56" w:rsidRPr="005B3003" w:rsidRDefault="00D84068" w:rsidP="00886AE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Jayne Johnson</w:t>
            </w:r>
          </w:p>
        </w:tc>
        <w:tc>
          <w:tcPr>
            <w:tcW w:w="1503" w:type="dxa"/>
            <w:gridSpan w:val="2"/>
          </w:tcPr>
          <w:p w14:paraId="04151545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Contact No:</w:t>
            </w:r>
          </w:p>
        </w:tc>
        <w:tc>
          <w:tcPr>
            <w:tcW w:w="2277" w:type="dxa"/>
            <w:gridSpan w:val="2"/>
          </w:tcPr>
          <w:p w14:paraId="37DDA95F" w14:textId="716EFDAB" w:rsidR="00B46F56" w:rsidRPr="005B3003" w:rsidRDefault="00D84068" w:rsidP="00886AE7">
            <w:pPr>
              <w:pStyle w:val="Heading1"/>
              <w:jc w:val="left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01475 715430</w:t>
            </w:r>
          </w:p>
        </w:tc>
        <w:tc>
          <w:tcPr>
            <w:tcW w:w="900" w:type="dxa"/>
          </w:tcPr>
          <w:p w14:paraId="4DB768EB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</w:p>
        </w:tc>
      </w:tr>
      <w:tr w:rsidR="005B3003" w:rsidRPr="005B3003" w14:paraId="5ECB6DE8" w14:textId="77777777" w:rsidTr="00886AE7">
        <w:trPr>
          <w:cantSplit/>
          <w:jc w:val="center"/>
        </w:trPr>
        <w:tc>
          <w:tcPr>
            <w:tcW w:w="1008" w:type="dxa"/>
          </w:tcPr>
          <w:p w14:paraId="23721770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AF9E27A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  <w:tc>
          <w:tcPr>
            <w:tcW w:w="3780" w:type="dxa"/>
            <w:gridSpan w:val="2"/>
          </w:tcPr>
          <w:p w14:paraId="0F724468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  <w:tc>
          <w:tcPr>
            <w:tcW w:w="4680" w:type="dxa"/>
            <w:gridSpan w:val="5"/>
          </w:tcPr>
          <w:p w14:paraId="2DB6F46B" w14:textId="77777777" w:rsidR="00B46F56" w:rsidRPr="005B3003" w:rsidRDefault="00B46F56" w:rsidP="00886AE7">
            <w:pPr>
              <w:pStyle w:val="Heading2"/>
              <w:tabs>
                <w:tab w:val="left" w:pos="6372"/>
                <w:tab w:val="left" w:pos="7812"/>
              </w:tabs>
              <w:rPr>
                <w:color w:val="000000" w:themeColor="text1"/>
              </w:rPr>
            </w:pPr>
          </w:p>
        </w:tc>
      </w:tr>
      <w:tr w:rsidR="005B3003" w:rsidRPr="005B3003" w14:paraId="4030DD01" w14:textId="77777777" w:rsidTr="00886AE7">
        <w:trPr>
          <w:cantSplit/>
          <w:jc w:val="center"/>
        </w:trPr>
        <w:tc>
          <w:tcPr>
            <w:tcW w:w="1008" w:type="dxa"/>
          </w:tcPr>
          <w:p w14:paraId="3D445099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00D4C5F8" w14:textId="77777777" w:rsidR="00B46F56" w:rsidRPr="005B3003" w:rsidRDefault="00B46F56" w:rsidP="00886AE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Subject:</w:t>
            </w:r>
          </w:p>
        </w:tc>
        <w:tc>
          <w:tcPr>
            <w:tcW w:w="7560" w:type="dxa"/>
            <w:gridSpan w:val="6"/>
          </w:tcPr>
          <w:p w14:paraId="7DBB5A09" w14:textId="1C4E29F2" w:rsidR="00B46F56" w:rsidRPr="005B3003" w:rsidRDefault="008C1610" w:rsidP="00886AE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Inverclyde EPS End of Year Report (25-26)</w:t>
            </w:r>
            <w:r w:rsidR="0031174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and Improvement Priorities (26-27)</w:t>
            </w:r>
          </w:p>
        </w:tc>
        <w:tc>
          <w:tcPr>
            <w:tcW w:w="900" w:type="dxa"/>
          </w:tcPr>
          <w:p w14:paraId="177A0C2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75D5902" w14:textId="77777777" w:rsidTr="00886AE7">
        <w:trPr>
          <w:cantSplit/>
          <w:jc w:val="center"/>
        </w:trPr>
        <w:tc>
          <w:tcPr>
            <w:tcW w:w="1008" w:type="dxa"/>
          </w:tcPr>
          <w:p w14:paraId="2D9B48FB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  <w:tcBorders>
              <w:bottom w:val="single" w:sz="12" w:space="0" w:color="auto"/>
            </w:tcBorders>
          </w:tcPr>
          <w:p w14:paraId="394B81F4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20C52D08" w14:textId="77777777" w:rsidR="00B46F56" w:rsidRPr="005B3003" w:rsidRDefault="00B46F56" w:rsidP="00886AE7">
            <w:pPr>
              <w:pStyle w:val="Heading1"/>
              <w:rPr>
                <w:color w:val="000000" w:themeColor="text1"/>
                <w:szCs w:val="22"/>
              </w:rPr>
            </w:pPr>
          </w:p>
        </w:tc>
      </w:tr>
      <w:tr w:rsidR="005B3003" w:rsidRPr="005B3003" w14:paraId="101533E8" w14:textId="77777777" w:rsidTr="00886AE7">
        <w:trPr>
          <w:jc w:val="center"/>
        </w:trPr>
        <w:tc>
          <w:tcPr>
            <w:tcW w:w="1008" w:type="dxa"/>
          </w:tcPr>
          <w:p w14:paraId="632C780B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  <w:tcBorders>
              <w:top w:val="single" w:sz="12" w:space="0" w:color="auto"/>
            </w:tcBorders>
          </w:tcPr>
          <w:p w14:paraId="3C06216D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23D2DDC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0574FE9" w14:textId="77777777" w:rsidTr="00886AE7">
        <w:trPr>
          <w:jc w:val="center"/>
        </w:trPr>
        <w:tc>
          <w:tcPr>
            <w:tcW w:w="1008" w:type="dxa"/>
          </w:tcPr>
          <w:p w14:paraId="1874FCBD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1.0</w:t>
            </w:r>
          </w:p>
        </w:tc>
        <w:tc>
          <w:tcPr>
            <w:tcW w:w="9540" w:type="dxa"/>
            <w:gridSpan w:val="7"/>
          </w:tcPr>
          <w:p w14:paraId="5B108DA4" w14:textId="77777777" w:rsidR="00B46F56" w:rsidRPr="005B3003" w:rsidRDefault="00B46F56" w:rsidP="00EA071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PURPOSE </w:t>
            </w:r>
            <w:r w:rsidR="00EA071D"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AND SUMMARY</w:t>
            </w:r>
          </w:p>
        </w:tc>
        <w:tc>
          <w:tcPr>
            <w:tcW w:w="900" w:type="dxa"/>
          </w:tcPr>
          <w:p w14:paraId="2516A22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E7FB465" w14:textId="77777777" w:rsidTr="00886AE7">
        <w:trPr>
          <w:jc w:val="center"/>
        </w:trPr>
        <w:tc>
          <w:tcPr>
            <w:tcW w:w="1008" w:type="dxa"/>
          </w:tcPr>
          <w:p w14:paraId="60A1A21E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33D53822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15D7450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AC4C6BB" w14:textId="77777777" w:rsidTr="00886AE7">
        <w:trPr>
          <w:jc w:val="center"/>
        </w:trPr>
        <w:tc>
          <w:tcPr>
            <w:tcW w:w="1008" w:type="dxa"/>
          </w:tcPr>
          <w:p w14:paraId="04386FE5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180" w:type="dxa"/>
            <w:gridSpan w:val="2"/>
          </w:tcPr>
          <w:p w14:paraId="04295892" w14:textId="77777777" w:rsidR="00B46F56" w:rsidRPr="005B3003" w:rsidRDefault="00000000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2"/>
                  <w:szCs w:val="22"/>
                </w:rPr>
                <w:id w:val="-37979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C81" w:rsidRPr="005B3003">
                  <w:rPr>
                    <w:rFonts w:ascii="Segoe UI Symbol" w:eastAsia="MS Gothic" w:hAnsi="Segoe UI Symbol" w:cs="Segoe UI Symbol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="00B46F56"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For Decision</w:t>
            </w:r>
          </w:p>
        </w:tc>
        <w:tc>
          <w:tcPr>
            <w:tcW w:w="3180" w:type="dxa"/>
            <w:gridSpan w:val="2"/>
          </w:tcPr>
          <w:p w14:paraId="41378B3E" w14:textId="4ADEC500" w:rsidR="00B46F56" w:rsidRPr="005B3003" w:rsidRDefault="00000000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2"/>
                  <w:szCs w:val="22"/>
                </w:rPr>
                <w:id w:val="2150995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C1610"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☒</w:t>
                </w:r>
              </w:sdtContent>
            </w:sdt>
            <w:r w:rsidR="00EA071D"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For Information/Noting</w:t>
            </w:r>
          </w:p>
        </w:tc>
        <w:tc>
          <w:tcPr>
            <w:tcW w:w="3180" w:type="dxa"/>
            <w:gridSpan w:val="3"/>
          </w:tcPr>
          <w:p w14:paraId="0AE597D4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24FE4C60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1D3D469" w14:textId="77777777" w:rsidTr="00886AE7">
        <w:trPr>
          <w:jc w:val="center"/>
        </w:trPr>
        <w:tc>
          <w:tcPr>
            <w:tcW w:w="1008" w:type="dxa"/>
          </w:tcPr>
          <w:p w14:paraId="7A08D530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3FE789CC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309E3E9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7CA50AC1" w14:textId="77777777" w:rsidTr="00886AE7">
        <w:trPr>
          <w:jc w:val="center"/>
        </w:trPr>
        <w:tc>
          <w:tcPr>
            <w:tcW w:w="1008" w:type="dxa"/>
          </w:tcPr>
          <w:p w14:paraId="7688AAC4" w14:textId="77777777" w:rsidR="008C1610" w:rsidRPr="005B3003" w:rsidRDefault="008C1610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9540" w:type="dxa"/>
            <w:gridSpan w:val="7"/>
          </w:tcPr>
          <w:p w14:paraId="5C57227C" w14:textId="77777777" w:rsidR="0031174A" w:rsidRPr="0031174A" w:rsidRDefault="0031174A" w:rsidP="0031174A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>The purpose of this report is to provide Members with an overview of the work, impact and achievements of Inverclyde Educational Psychology Service (IEPS) during session 2025/26 and to outline the service improvement priorities identified for 2026/27</w:t>
            </w:r>
          </w:p>
          <w:p w14:paraId="740C0D3F" w14:textId="6376B6FE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0D652765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365B12D1" w14:textId="77777777" w:rsidTr="00886AE7">
        <w:trPr>
          <w:jc w:val="center"/>
        </w:trPr>
        <w:tc>
          <w:tcPr>
            <w:tcW w:w="1008" w:type="dxa"/>
          </w:tcPr>
          <w:p w14:paraId="629A8FBD" w14:textId="77777777" w:rsidR="008C1610" w:rsidRPr="005B3003" w:rsidRDefault="008C1610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5E8928CA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4EEEB323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4C5C2EE6" w14:textId="77777777" w:rsidTr="00886AE7">
        <w:trPr>
          <w:jc w:val="center"/>
        </w:trPr>
        <w:tc>
          <w:tcPr>
            <w:tcW w:w="1008" w:type="dxa"/>
          </w:tcPr>
          <w:p w14:paraId="5EEDB23E" w14:textId="6BCD671C" w:rsidR="008C1610" w:rsidRPr="005B3003" w:rsidRDefault="008C1610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9540" w:type="dxa"/>
            <w:gridSpan w:val="7"/>
          </w:tcPr>
          <w:p w14:paraId="2BAF21E8" w14:textId="77777777" w:rsidR="0031174A" w:rsidRPr="0031174A" w:rsidRDefault="0031174A" w:rsidP="0031174A">
            <w:pPr>
              <w:rPr>
                <w:rFonts w:ascii="Arial" w:hAnsi="Arial" w:cs="Arial"/>
                <w:sz w:val="22"/>
                <w:szCs w:val="22"/>
              </w:rPr>
            </w:pPr>
            <w:r w:rsidRPr="0031174A">
              <w:rPr>
                <w:rFonts w:ascii="Arial" w:hAnsi="Arial" w:cs="Arial"/>
                <w:sz w:val="22"/>
                <w:szCs w:val="22"/>
              </w:rPr>
              <w:t>The report evidences the Educational Psychology Service's contribution to key local priorities including attendance and engagement, trauma-informed practice, care experienced children and young people, additional support needs, family wellbeing and workforce development. It also summarises the outcomes of service self-evaluation and quality improvement activity undertaken during 2025/26</w:t>
            </w:r>
          </w:p>
          <w:p w14:paraId="5FDBD7F4" w14:textId="4866D2BB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0FF886E8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7CA6D318" w14:textId="77777777" w:rsidTr="00886AE7">
        <w:trPr>
          <w:jc w:val="center"/>
        </w:trPr>
        <w:tc>
          <w:tcPr>
            <w:tcW w:w="1008" w:type="dxa"/>
          </w:tcPr>
          <w:p w14:paraId="07800560" w14:textId="77777777" w:rsidR="008C1610" w:rsidRPr="005B3003" w:rsidRDefault="008C1610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555AE2DB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1ABDC121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6E91B6C4" w14:textId="77777777" w:rsidTr="00886AE7">
        <w:trPr>
          <w:jc w:val="center"/>
        </w:trPr>
        <w:tc>
          <w:tcPr>
            <w:tcW w:w="1008" w:type="dxa"/>
          </w:tcPr>
          <w:p w14:paraId="155992D2" w14:textId="77777777" w:rsidR="008C1610" w:rsidRDefault="008C1610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1.4</w:t>
            </w:r>
          </w:p>
          <w:p w14:paraId="5B258CD4" w14:textId="77777777" w:rsidR="0031174A" w:rsidRDefault="0031174A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B45A056" w14:textId="77777777" w:rsidR="0031174A" w:rsidRDefault="0031174A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68FDCCF" w14:textId="77777777" w:rsidR="0031174A" w:rsidRDefault="0031174A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DF96A7D" w14:textId="77777777" w:rsidR="0031174A" w:rsidRDefault="0031174A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FD4432" w14:textId="2726F378" w:rsidR="0031174A" w:rsidRPr="005B3003" w:rsidRDefault="0031174A" w:rsidP="008C161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9540" w:type="dxa"/>
            <w:gridSpan w:val="7"/>
          </w:tcPr>
          <w:p w14:paraId="72DFA726" w14:textId="77777777" w:rsidR="0031174A" w:rsidRPr="0031174A" w:rsidRDefault="0031174A" w:rsidP="0031174A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>The findings from this evaluation activity have informed the Educational Psychology Service Improvement Plan for 2026/27. The report therefore provides a clear line of sight between service performance, identified strengths and areas for development, and planned improvement activity</w:t>
            </w:r>
          </w:p>
          <w:p w14:paraId="1BB19A9F" w14:textId="602E7F89" w:rsidR="008C1610" w:rsidRPr="00101976" w:rsidRDefault="008C1610" w:rsidP="008C1610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101976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029E2409" w14:textId="77777777" w:rsidR="0031174A" w:rsidRDefault="0031174A" w:rsidP="008C1610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3104E05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Improvement priorities for 2026/27 are aligned to the Association of Scottish Principal Educational Psychologists Self-Evaluation Framework, national guidance and local authority priorities</w:t>
            </w:r>
          </w:p>
          <w:p w14:paraId="5D2DEB08" w14:textId="77777777" w:rsidR="0031174A" w:rsidRPr="005B3003" w:rsidRDefault="0031174A" w:rsidP="008C1610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459E8CF0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2BEDC089" w14:textId="77777777" w:rsidTr="00886AE7">
        <w:trPr>
          <w:jc w:val="center"/>
        </w:trPr>
        <w:tc>
          <w:tcPr>
            <w:tcW w:w="1008" w:type="dxa"/>
          </w:tcPr>
          <w:p w14:paraId="671D6666" w14:textId="77777777" w:rsidR="008C1610" w:rsidRPr="005B3003" w:rsidRDefault="008C1610" w:rsidP="008C161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  <w:gridSpan w:val="7"/>
          </w:tcPr>
          <w:p w14:paraId="6DEE5827" w14:textId="77777777" w:rsidR="008C1610" w:rsidRPr="005B3003" w:rsidRDefault="008C1610" w:rsidP="008C161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RECOMMENDATIONS</w:t>
            </w:r>
          </w:p>
        </w:tc>
        <w:tc>
          <w:tcPr>
            <w:tcW w:w="900" w:type="dxa"/>
          </w:tcPr>
          <w:p w14:paraId="6BB8CF18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5B3003" w14:paraId="51D02E7C" w14:textId="77777777" w:rsidTr="008E24B9">
        <w:trPr>
          <w:trHeight w:val="233"/>
          <w:jc w:val="center"/>
        </w:trPr>
        <w:tc>
          <w:tcPr>
            <w:tcW w:w="1008" w:type="dxa"/>
          </w:tcPr>
          <w:p w14:paraId="5B000223" w14:textId="77777777" w:rsidR="008C1610" w:rsidRPr="005B3003" w:rsidRDefault="008C1610" w:rsidP="008C161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2A5EE5AA" w14:textId="77777777" w:rsidR="008C1610" w:rsidRPr="005B3003" w:rsidRDefault="008C1610" w:rsidP="008C1610">
            <w:pPr>
              <w:pStyle w:val="BodyText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159D6248" w14:textId="77777777" w:rsidR="008C1610" w:rsidRPr="005B3003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8E24B9" w14:paraId="7F9A5F7F" w14:textId="77777777" w:rsidTr="00886AE7">
        <w:trPr>
          <w:jc w:val="center"/>
        </w:trPr>
        <w:tc>
          <w:tcPr>
            <w:tcW w:w="1008" w:type="dxa"/>
          </w:tcPr>
          <w:p w14:paraId="3A942C14" w14:textId="77777777" w:rsidR="008C1610" w:rsidRPr="008E24B9" w:rsidRDefault="008C1610" w:rsidP="008C1610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9540" w:type="dxa"/>
            <w:gridSpan w:val="7"/>
          </w:tcPr>
          <w:p w14:paraId="6EAD4883" w14:textId="77777777" w:rsidR="008C1610" w:rsidRDefault="008C1610" w:rsidP="008C1610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the committee to note:</w:t>
            </w:r>
          </w:p>
          <w:p w14:paraId="3051A206" w14:textId="39E455A6" w:rsidR="0031174A" w:rsidRPr="0031174A" w:rsidRDefault="0031174A" w:rsidP="0031174A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 xml:space="preserve">the work, impact and achievements of Inverclyde Educational Psychology Service during 2025/26; </w:t>
            </w:r>
          </w:p>
          <w:p w14:paraId="46C19FF0" w14:textId="1CF21CED" w:rsidR="0031174A" w:rsidRPr="0031174A" w:rsidRDefault="0031174A" w:rsidP="0031174A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 xml:space="preserve">the outcomes of service self-evaluation and quality improvement activity; </w:t>
            </w:r>
          </w:p>
          <w:p w14:paraId="0D219946" w14:textId="22E0B0D0" w:rsidR="0031174A" w:rsidRPr="0031174A" w:rsidRDefault="0031174A" w:rsidP="0031174A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 xml:space="preserve">the key strengths and development needs identified through evaluation; </w:t>
            </w:r>
          </w:p>
          <w:p w14:paraId="5D01D929" w14:textId="56820191" w:rsidR="0031174A" w:rsidRPr="0031174A" w:rsidRDefault="0031174A" w:rsidP="0031174A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 xml:space="preserve">the improvement priorities established for 2026/27; and </w:t>
            </w:r>
          </w:p>
          <w:p w14:paraId="2AF4E5B8" w14:textId="5D30F2ED" w:rsidR="0031174A" w:rsidRPr="0031174A" w:rsidRDefault="0031174A" w:rsidP="0031174A">
            <w:pPr>
              <w:pStyle w:val="ListParagraph"/>
              <w:numPr>
                <w:ilvl w:val="0"/>
                <w:numId w:val="11"/>
              </w:numPr>
              <w:spacing w:before="40" w:after="4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174A">
              <w:rPr>
                <w:rFonts w:ascii="Arial" w:hAnsi="Arial" w:cs="Arial"/>
                <w:iCs/>
                <w:sz w:val="22"/>
                <w:szCs w:val="22"/>
              </w:rPr>
              <w:t>the arrangements in place to monitor progress and evaluate impact throughout the coming year</w:t>
            </w:r>
          </w:p>
          <w:p w14:paraId="616BDDB8" w14:textId="77777777" w:rsidR="008C1610" w:rsidRPr="008E24B9" w:rsidRDefault="008C1610" w:rsidP="008C1610">
            <w:pPr>
              <w:pStyle w:val="BodyText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0225CF9D" w14:textId="77777777" w:rsidR="008C1610" w:rsidRPr="008E24B9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1610" w:rsidRPr="008E24B9" w14:paraId="104B1615" w14:textId="77777777" w:rsidTr="00886AE7">
        <w:trPr>
          <w:jc w:val="center"/>
        </w:trPr>
        <w:tc>
          <w:tcPr>
            <w:tcW w:w="1008" w:type="dxa"/>
          </w:tcPr>
          <w:p w14:paraId="604E8472" w14:textId="77777777" w:rsidR="008C1610" w:rsidRDefault="008C1610" w:rsidP="008C1610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  <w:gridSpan w:val="7"/>
          </w:tcPr>
          <w:p w14:paraId="3F3BFD2E" w14:textId="77777777" w:rsidR="008C1610" w:rsidRPr="008E24B9" w:rsidRDefault="008C1610" w:rsidP="008C1610">
            <w:pPr>
              <w:pStyle w:val="BodyText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7B6C9989" w14:textId="77777777" w:rsidR="008C1610" w:rsidRPr="008E24B9" w:rsidRDefault="008C1610" w:rsidP="008C161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W w:w="11448" w:type="dxa"/>
        <w:jc w:val="center"/>
        <w:tblLook w:val="0000" w:firstRow="0" w:lastRow="0" w:firstColumn="0" w:lastColumn="0" w:noHBand="0" w:noVBand="0"/>
      </w:tblPr>
      <w:tblGrid>
        <w:gridCol w:w="1008"/>
        <w:gridCol w:w="9540"/>
        <w:gridCol w:w="900"/>
      </w:tblGrid>
      <w:tr w:rsidR="005B3003" w:rsidRPr="005B3003" w14:paraId="0B22D5BF" w14:textId="77777777" w:rsidTr="008F0167">
        <w:trPr>
          <w:jc w:val="center"/>
        </w:trPr>
        <w:tc>
          <w:tcPr>
            <w:tcW w:w="1008" w:type="dxa"/>
          </w:tcPr>
          <w:p w14:paraId="2437FF3A" w14:textId="77777777" w:rsidR="00B46F56" w:rsidRPr="005B3003" w:rsidRDefault="00104B36" w:rsidP="00B46F56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</w:t>
            </w:r>
            <w:r w:rsidR="00B46F56"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</w:tcPr>
          <w:p w14:paraId="13471809" w14:textId="77777777" w:rsidR="00B46F56" w:rsidRPr="005B3003" w:rsidRDefault="00B46F56" w:rsidP="00DC47E2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BACKGROUND AND </w:t>
            </w:r>
            <w:r w:rsidR="00DC47E2"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CONTEXT</w:t>
            </w:r>
          </w:p>
        </w:tc>
        <w:tc>
          <w:tcPr>
            <w:tcW w:w="900" w:type="dxa"/>
          </w:tcPr>
          <w:p w14:paraId="2971BB15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75A70D" w14:textId="77777777" w:rsidTr="008F0167">
        <w:trPr>
          <w:jc w:val="center"/>
        </w:trPr>
        <w:tc>
          <w:tcPr>
            <w:tcW w:w="1008" w:type="dxa"/>
          </w:tcPr>
          <w:p w14:paraId="526EADF1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B13E12C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44B24108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16A" w:rsidRPr="005B3003" w14:paraId="7D717358" w14:textId="77777777" w:rsidTr="008F0167">
        <w:trPr>
          <w:jc w:val="center"/>
        </w:trPr>
        <w:tc>
          <w:tcPr>
            <w:tcW w:w="1008" w:type="dxa"/>
          </w:tcPr>
          <w:p w14:paraId="4407AE47" w14:textId="77777777" w:rsidR="00FF216A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="00FF216A">
              <w:rPr>
                <w:rFonts w:ascii="Arial" w:hAnsi="Arial" w:cs="Arial"/>
                <w:color w:val="000000" w:themeColor="text1"/>
                <w:sz w:val="22"/>
                <w:szCs w:val="22"/>
              </w:rPr>
              <w:t>.1</w:t>
            </w:r>
          </w:p>
          <w:p w14:paraId="5876AB7A" w14:textId="77777777" w:rsidR="008C1610" w:rsidRPr="008C1610" w:rsidRDefault="008C1610" w:rsidP="008C16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CDBD10" w14:textId="77777777" w:rsidR="008C1610" w:rsidRPr="008C1610" w:rsidRDefault="008C1610" w:rsidP="008C16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965AB8" w14:textId="3B046236" w:rsidR="008C1610" w:rsidRPr="008C1610" w:rsidRDefault="008C1610" w:rsidP="008C161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C22F2C6" w14:textId="01FF9C79" w:rsidR="00FF216A" w:rsidRPr="005B3003" w:rsidRDefault="008C1610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C1610">
              <w:rPr>
                <w:rFonts w:ascii="Arial" w:hAnsi="Arial" w:cs="Arial"/>
                <w:color w:val="000000" w:themeColor="text1"/>
                <w:sz w:val="22"/>
                <w:szCs w:val="22"/>
              </w:rPr>
              <w:t>The Educational Psychology Service provides support to all Inverclyde educational establishments through a link model of service delivery. This includes consultation, assessment, intervention, training and research activity delivered in partnership with children and young people, families, educational establishments and partner agencies.</w:t>
            </w:r>
          </w:p>
        </w:tc>
        <w:tc>
          <w:tcPr>
            <w:tcW w:w="900" w:type="dxa"/>
          </w:tcPr>
          <w:p w14:paraId="43C87D08" w14:textId="77777777" w:rsidR="00FF216A" w:rsidRPr="005B3003" w:rsidRDefault="00FF216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068" w:rsidRPr="005B3003" w14:paraId="6B052258" w14:textId="77777777" w:rsidTr="008F0167">
        <w:trPr>
          <w:jc w:val="center"/>
        </w:trPr>
        <w:tc>
          <w:tcPr>
            <w:tcW w:w="1008" w:type="dxa"/>
          </w:tcPr>
          <w:p w14:paraId="38B51549" w14:textId="77777777" w:rsidR="00D84068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5FE70AE" w14:textId="77777777" w:rsidR="00D84068" w:rsidRPr="008C1610" w:rsidRDefault="00D84068" w:rsidP="008C1610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D3590E9" w14:textId="77777777" w:rsidR="00D84068" w:rsidRPr="005B3003" w:rsidRDefault="00D84068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068" w:rsidRPr="005B3003" w14:paraId="5E90E22D" w14:textId="77777777" w:rsidTr="00D84068">
        <w:trPr>
          <w:trHeight w:val="2471"/>
          <w:jc w:val="center"/>
        </w:trPr>
        <w:tc>
          <w:tcPr>
            <w:tcW w:w="1008" w:type="dxa"/>
          </w:tcPr>
          <w:p w14:paraId="4ABD395A" w14:textId="15C77057" w:rsidR="00D84068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9540" w:type="dxa"/>
          </w:tcPr>
          <w:p w14:paraId="6A9AB8BD" w14:textId="77777777" w:rsidR="00D84068" w:rsidRPr="008C1610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Throughout 2025/26, the service contributed to a range of strategic priorities including:</w:t>
            </w:r>
          </w:p>
          <w:p w14:paraId="4CAE2B3D" w14:textId="77777777" w:rsidR="00D84068" w:rsidRPr="008C1610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attendance and engagement;</w:t>
            </w:r>
          </w:p>
          <w:p w14:paraId="50BD914F" w14:textId="77777777" w:rsidR="00D84068" w:rsidRPr="008C1610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trauma-informed practice;</w:t>
            </w:r>
          </w:p>
          <w:p w14:paraId="137C6EDA" w14:textId="77777777" w:rsidR="00D84068" w:rsidRPr="008C1610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care experienced children and young people;</w:t>
            </w:r>
          </w:p>
          <w:p w14:paraId="27B54AEF" w14:textId="77777777" w:rsidR="00D84068" w:rsidRPr="008C1610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family wellbeing;</w:t>
            </w:r>
          </w:p>
          <w:p w14:paraId="71086CF7" w14:textId="77777777" w:rsidR="00D84068" w:rsidRPr="008C1610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additional support needs; and</w:t>
            </w:r>
          </w:p>
          <w:p w14:paraId="584E0E75" w14:textId="21A25BBB" w:rsidR="00D84068" w:rsidRPr="00D84068" w:rsidRDefault="00D84068" w:rsidP="00D84068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sz w:val="22"/>
                <w:szCs w:val="22"/>
              </w:rPr>
            </w:pPr>
            <w:r w:rsidRPr="008C1610">
              <w:rPr>
                <w:rFonts w:ascii="Arial" w:hAnsi="Arial" w:cs="Arial"/>
                <w:sz w:val="22"/>
                <w:szCs w:val="22"/>
              </w:rPr>
              <w:t>workforce developmen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</w:p>
        </w:tc>
        <w:tc>
          <w:tcPr>
            <w:tcW w:w="900" w:type="dxa"/>
          </w:tcPr>
          <w:p w14:paraId="458D7366" w14:textId="77777777" w:rsidR="00D84068" w:rsidRPr="005B3003" w:rsidRDefault="00D84068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068" w:rsidRPr="005B3003" w14:paraId="5BDBB1A8" w14:textId="77777777" w:rsidTr="008F0167">
        <w:trPr>
          <w:jc w:val="center"/>
        </w:trPr>
        <w:tc>
          <w:tcPr>
            <w:tcW w:w="1008" w:type="dxa"/>
          </w:tcPr>
          <w:p w14:paraId="11036192" w14:textId="77777777" w:rsidR="00D84068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9C2D45D" w14:textId="77777777" w:rsidR="00D84068" w:rsidRPr="008C1610" w:rsidRDefault="00D84068" w:rsidP="008C1610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259D8B6" w14:textId="77777777" w:rsidR="00D84068" w:rsidRPr="005B3003" w:rsidRDefault="00D84068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068" w:rsidRPr="005B3003" w14:paraId="1105CC5B" w14:textId="77777777" w:rsidTr="008F0167">
        <w:trPr>
          <w:jc w:val="center"/>
        </w:trPr>
        <w:tc>
          <w:tcPr>
            <w:tcW w:w="1008" w:type="dxa"/>
          </w:tcPr>
          <w:p w14:paraId="0F646CC9" w14:textId="565D10EF" w:rsidR="00D84068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3.3</w:t>
            </w:r>
          </w:p>
        </w:tc>
        <w:tc>
          <w:tcPr>
            <w:tcW w:w="9540" w:type="dxa"/>
          </w:tcPr>
          <w:p w14:paraId="1AAE0DF9" w14:textId="14697EC9" w:rsidR="00D84068" w:rsidRPr="008C1610" w:rsidRDefault="0031174A" w:rsidP="008C1610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Annual self-evaluation activity identified several areas of strength including the continued development of systemic practice, high levels of stakeholder satisfaction with professional learning, strengthened attendance monitoring arrangements, effective multi-agency support for care experienced children and young people and positive family support outcomes.</w:t>
            </w:r>
          </w:p>
        </w:tc>
        <w:tc>
          <w:tcPr>
            <w:tcW w:w="900" w:type="dxa"/>
          </w:tcPr>
          <w:p w14:paraId="225AD0B7" w14:textId="77777777" w:rsidR="00D84068" w:rsidRPr="005B3003" w:rsidRDefault="00D84068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827309B" w14:textId="77777777" w:rsidTr="008F0167">
        <w:trPr>
          <w:jc w:val="center"/>
        </w:trPr>
        <w:tc>
          <w:tcPr>
            <w:tcW w:w="1008" w:type="dxa"/>
          </w:tcPr>
          <w:p w14:paraId="0462F633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38BC67C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044A799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8B2C054" w14:textId="77777777" w:rsidTr="008F0167">
        <w:trPr>
          <w:jc w:val="center"/>
        </w:trPr>
        <w:tc>
          <w:tcPr>
            <w:tcW w:w="1008" w:type="dxa"/>
          </w:tcPr>
          <w:p w14:paraId="7809F6C1" w14:textId="77777777" w:rsidR="006E4771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3.4</w:t>
            </w:r>
          </w:p>
          <w:p w14:paraId="56981980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65BD6D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B0E610D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59BDC97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6A23B78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2807E3A" w14:textId="554155D8" w:rsidR="0031174A" w:rsidRPr="005B3003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3.5</w:t>
            </w:r>
          </w:p>
        </w:tc>
        <w:tc>
          <w:tcPr>
            <w:tcW w:w="9540" w:type="dxa"/>
          </w:tcPr>
          <w:p w14:paraId="6D36AF88" w14:textId="2E319C05" w:rsid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The evaluation process also highlighted opportunities for further development. These include strengthening quality assurance and self-evaluation processes, embedding systemic approaches more consistently, enhancing inclusive practice, improving early years provision, continuing development of trauma-informed approaches, strengthening whole-family support and refining Additional Support Needs Forum processes and partnership working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39097C73" w14:textId="77777777" w:rsid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8177045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These findings have directly informed the Educational Psychology Service Improvement Plan for 2026/27, ensuring that planned improvement activity is evidence-informed and focused on achieving measurable improvements in outcomes for children and young people.</w:t>
            </w:r>
          </w:p>
          <w:p w14:paraId="3A1471BA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7761B2" w14:textId="5242F17A" w:rsidR="006E4771" w:rsidRPr="005B3003" w:rsidRDefault="006E4771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4CEBAF59" w14:textId="77777777" w:rsidR="006E4771" w:rsidRPr="005B3003" w:rsidRDefault="006E4771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66C6199" w14:textId="77777777" w:rsidTr="008F0167">
        <w:trPr>
          <w:jc w:val="center"/>
        </w:trPr>
        <w:tc>
          <w:tcPr>
            <w:tcW w:w="1008" w:type="dxa"/>
          </w:tcPr>
          <w:p w14:paraId="4C890592" w14:textId="77777777" w:rsidR="006E4771" w:rsidRPr="005B3003" w:rsidRDefault="006E4771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FA78E93" w14:textId="77777777" w:rsidR="006E4771" w:rsidRPr="005B3003" w:rsidRDefault="006E4771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1A1583C2" w14:textId="77777777" w:rsidR="006E4771" w:rsidRPr="005B3003" w:rsidRDefault="006E4771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BA686EE" w14:textId="77777777" w:rsidTr="008F0167">
        <w:trPr>
          <w:jc w:val="center"/>
        </w:trPr>
        <w:tc>
          <w:tcPr>
            <w:tcW w:w="1008" w:type="dxa"/>
          </w:tcPr>
          <w:p w14:paraId="46E9064B" w14:textId="77777777" w:rsidR="00B46F56" w:rsidRPr="005B3003" w:rsidRDefault="00104B36" w:rsidP="00886AE7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</w:t>
            </w:r>
            <w:r w:rsidR="00B46F56"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</w:tcPr>
          <w:p w14:paraId="74A351AC" w14:textId="77777777" w:rsidR="00B46F56" w:rsidRPr="005B3003" w:rsidRDefault="00B46F56" w:rsidP="00886AE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PROPOSALS</w:t>
            </w:r>
          </w:p>
        </w:tc>
        <w:tc>
          <w:tcPr>
            <w:tcW w:w="900" w:type="dxa"/>
          </w:tcPr>
          <w:p w14:paraId="388118F0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7347014" w14:textId="77777777" w:rsidTr="008F0167">
        <w:trPr>
          <w:jc w:val="center"/>
        </w:trPr>
        <w:tc>
          <w:tcPr>
            <w:tcW w:w="1008" w:type="dxa"/>
          </w:tcPr>
          <w:p w14:paraId="4E9326D6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E45B96E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3E79B0F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4378B45" w14:textId="77777777" w:rsidTr="008F0167">
        <w:trPr>
          <w:jc w:val="center"/>
        </w:trPr>
        <w:tc>
          <w:tcPr>
            <w:tcW w:w="1008" w:type="dxa"/>
          </w:tcPr>
          <w:p w14:paraId="745932D3" w14:textId="77777777" w:rsidR="00B46F56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  <w:r w:rsidR="006E4771"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.1</w:t>
            </w:r>
          </w:p>
          <w:p w14:paraId="31BCA31B" w14:textId="3EAF7CFB" w:rsidR="00B622FB" w:rsidRPr="005B3003" w:rsidRDefault="00B622FB" w:rsidP="00B622F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3EB858D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This report is provided for information purposes and presents both the annual evaluation of service performance and the resulting improvement priorities for the forthcoming year.</w:t>
            </w:r>
          </w:p>
          <w:p w14:paraId="2CCA15C1" w14:textId="1DE20BCD" w:rsidR="00B46F56" w:rsidRPr="005B3003" w:rsidRDefault="00B46F56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FB169DF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19FA63F" w14:textId="77777777" w:rsidTr="008F0167">
        <w:trPr>
          <w:jc w:val="center"/>
        </w:trPr>
        <w:tc>
          <w:tcPr>
            <w:tcW w:w="1008" w:type="dxa"/>
          </w:tcPr>
          <w:p w14:paraId="51E6A830" w14:textId="77777777" w:rsidR="006E4771" w:rsidRPr="005B3003" w:rsidRDefault="006E4771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8CF1647" w14:textId="77777777" w:rsidR="006E4771" w:rsidRPr="005B3003" w:rsidRDefault="006E4771" w:rsidP="006E477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B96574A" w14:textId="77777777" w:rsidR="006E4771" w:rsidRPr="005B3003" w:rsidRDefault="006E4771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AD6A082" w14:textId="77777777" w:rsidTr="008F0167">
        <w:trPr>
          <w:jc w:val="center"/>
        </w:trPr>
        <w:tc>
          <w:tcPr>
            <w:tcW w:w="1008" w:type="dxa"/>
          </w:tcPr>
          <w:p w14:paraId="6B69B9E8" w14:textId="77777777" w:rsidR="006E4771" w:rsidRDefault="00D84068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4.2</w:t>
            </w:r>
          </w:p>
          <w:p w14:paraId="7CEF5E60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8E02101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0FB6DF9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6BCA8CB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B02E18F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26BA0D6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3D9E390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4C361A0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46544E6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84194BC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50E0AD0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EEC6454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68B8499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16C4C0B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C15966C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C77407E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20EC807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6E98F59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22F55B8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7AFFEF6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59E3BF6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EDFBC7D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AFAF9AD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8E587BA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7E7AAE3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B18AA50" w14:textId="3140E474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  <w:r w:rsidR="00713207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  <w:p w14:paraId="38E0992A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58028E7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21EFA46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B98C41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FF6D24C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679B5E2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FD7E888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513A9E9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9BACC3C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2B169F4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F630194" w14:textId="77777777" w:rsidR="0031174A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4B99C19" w14:textId="1F9C16DD" w:rsidR="0031174A" w:rsidRPr="005B3003" w:rsidRDefault="0031174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4.</w:t>
            </w:r>
            <w:r w:rsidR="00713207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540" w:type="dxa"/>
          </w:tcPr>
          <w:p w14:paraId="1459B1A4" w14:textId="77777777" w:rsidR="00D84068" w:rsidRPr="00B622FB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Key achievements during 2025/26 included:</w:t>
            </w:r>
          </w:p>
          <w:p w14:paraId="5000AD27" w14:textId="77777777" w:rsidR="00D84068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further embedding systemic approaches within educational establishments through Reflective Discussions, systemic consultation and Shared Understanding Meetings; </w:t>
            </w:r>
          </w:p>
          <w:p w14:paraId="44FFA36F" w14:textId="77777777" w:rsidR="00D84068" w:rsidRPr="00B622FB" w:rsidRDefault="00D84068" w:rsidP="00D84068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E2DB33E" w14:textId="77777777" w:rsidR="00D84068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implementation of a structured Quality Improvement Calendar to support self-evaluation and service development; </w:t>
            </w:r>
          </w:p>
          <w:p w14:paraId="5A4203CD" w14:textId="77777777" w:rsidR="00D84068" w:rsidRPr="00B622FB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198A4BE" w14:textId="77777777" w:rsidR="00D84068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delivery of authority-wide professional learning, with 92% of participants reporting they were either very satisfied or somewhat satisfied with training received; </w:t>
            </w:r>
          </w:p>
          <w:p w14:paraId="47F4DBA0" w14:textId="77777777" w:rsidR="00D84068" w:rsidRPr="00B622FB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79A515C" w14:textId="77777777" w:rsidR="00D84068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strengthening attendance monitoring and safeguarding through the Attendance Review Group, where 58 pupils with attendance below 20% were reviewed and all had active professional oversight and support plans in place; </w:t>
            </w:r>
          </w:p>
          <w:p w14:paraId="162FEDCC" w14:textId="77777777" w:rsidR="00D84068" w:rsidRPr="00B622FB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7C26780" w14:textId="77777777" w:rsidR="00D84068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development of trauma-informed practice across education, with 97% participant satisfaction for training and 100% satisfaction within peer support programmes; </w:t>
            </w:r>
          </w:p>
          <w:p w14:paraId="080982C7" w14:textId="77777777" w:rsidR="00D84068" w:rsidRPr="00B622FB" w:rsidRDefault="00D84068" w:rsidP="00D84068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FEAC7A2" w14:textId="77777777" w:rsidR="00D84068" w:rsidRPr="00B622FB" w:rsidRDefault="00D84068" w:rsidP="00D84068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continued development of the Out of Authority Joint Support Team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looked after children</w:t>
            </w: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, supporting 50 children and young people through coordinated multi-agency planning;</w:t>
            </w:r>
          </w:p>
          <w:p w14:paraId="176B00CE" w14:textId="77777777" w:rsidR="006E4771" w:rsidRDefault="00D84068" w:rsidP="006E4771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expansion of family-centred therapeutic support through the Inverclyde Family Support Service, with 78% of families achieving agreed outcomes and 92% of open cases actively engaged in support.</w:t>
            </w:r>
          </w:p>
          <w:p w14:paraId="57E02797" w14:textId="77777777" w:rsid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4CE9C80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Analysis of service performance, stakeholder feedback and self-evaluation findings identified </w:t>
            </w:r>
            <w:proofErr w:type="gramStart"/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a number of</w:t>
            </w:r>
            <w:proofErr w:type="gramEnd"/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priorities for improvement during 2026/27, including:</w:t>
            </w:r>
          </w:p>
          <w:p w14:paraId="4556BFBA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strengthening leadership and quality improvement processes;</w:t>
            </w:r>
          </w:p>
          <w:p w14:paraId="2C062B9F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further developing systemic and inclusive practice;</w:t>
            </w:r>
          </w:p>
          <w:p w14:paraId="03C43F91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promoting attendance and engagement;</w:t>
            </w:r>
          </w:p>
          <w:p w14:paraId="1AC7581F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advancing trauma-informed approaches;</w:t>
            </w:r>
          </w:p>
          <w:p w14:paraId="6C8C6ACF" w14:textId="6AD72434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improving early years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staged assessment and intervention processes</w:t>
            </w: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  <w:p w14:paraId="61EA8753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supporting care experienced children and young people;</w:t>
            </w:r>
          </w:p>
          <w:p w14:paraId="7D566C5E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developing whole-family support approaches; and</w:t>
            </w:r>
          </w:p>
          <w:p w14:paraId="77883D98" w14:textId="77777777" w:rsidR="0031174A" w:rsidRPr="0031174A" w:rsidRDefault="0031174A" w:rsidP="0031174A">
            <w:pPr>
              <w:numPr>
                <w:ilvl w:val="0"/>
                <w:numId w:val="18"/>
              </w:num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continuing improvement of Additional Support Needs Forum processes and partnership working</w:t>
            </w:r>
          </w:p>
          <w:p w14:paraId="1B4B1889" w14:textId="77777777" w:rsid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502BCDF" w14:textId="77777777" w:rsidR="0031174A" w:rsidRPr="0031174A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1174A">
              <w:rPr>
                <w:rFonts w:ascii="Arial" w:hAnsi="Arial" w:cs="Arial"/>
                <w:color w:val="000000" w:themeColor="text1"/>
                <w:sz w:val="22"/>
                <w:szCs w:val="22"/>
              </w:rPr>
              <w:t>Progress against these priorities will be monitored through the service's established quality improvement arrangements, including distributed leadership responsibilities, structured review meetings, stakeholder feedback, service activity data and outcome measures</w:t>
            </w:r>
          </w:p>
          <w:p w14:paraId="6FA6436B" w14:textId="2A55EEC2" w:rsidR="0031174A" w:rsidRPr="00D84068" w:rsidRDefault="0031174A" w:rsidP="0031174A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87565FE" w14:textId="77777777" w:rsidR="006E4771" w:rsidRPr="005B3003" w:rsidRDefault="006E4771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94E2EF0" w14:textId="77777777" w:rsidTr="008F0167">
        <w:trPr>
          <w:jc w:val="center"/>
        </w:trPr>
        <w:tc>
          <w:tcPr>
            <w:tcW w:w="1008" w:type="dxa"/>
          </w:tcPr>
          <w:p w14:paraId="06D86FE6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84987C6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77EA79C3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DAB2533" w14:textId="77777777" w:rsidTr="008F0167">
        <w:trPr>
          <w:jc w:val="center"/>
        </w:trPr>
        <w:tc>
          <w:tcPr>
            <w:tcW w:w="1008" w:type="dxa"/>
          </w:tcPr>
          <w:p w14:paraId="476BAC31" w14:textId="77777777" w:rsidR="00B46F56" w:rsidRPr="005B3003" w:rsidRDefault="00104B36" w:rsidP="00886AE7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  <w:r w:rsidR="00B46F56"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</w:tcPr>
          <w:p w14:paraId="437FF0E5" w14:textId="77777777" w:rsidR="00B46F56" w:rsidRDefault="00FF216A" w:rsidP="00FB103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IMPLICATIONS</w:t>
            </w:r>
            <w:r w:rsidR="006F3C1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AND RISKS</w:t>
            </w:r>
          </w:p>
          <w:p w14:paraId="08B9A926" w14:textId="25007332" w:rsidR="00713207" w:rsidRPr="005B3003" w:rsidRDefault="00713207" w:rsidP="00FB103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59AC602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AB5" w:rsidRPr="005B3003" w14:paraId="706133FE" w14:textId="77777777" w:rsidTr="008F0167">
        <w:trPr>
          <w:jc w:val="center"/>
        </w:trPr>
        <w:tc>
          <w:tcPr>
            <w:tcW w:w="1008" w:type="dxa"/>
          </w:tcPr>
          <w:p w14:paraId="19BEF3A4" w14:textId="77777777" w:rsidR="00D84AB5" w:rsidRPr="005B3003" w:rsidRDefault="00D84AB5" w:rsidP="00886AE7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D959373" w14:textId="77777777" w:rsidR="00D84AB5" w:rsidRPr="005B3003" w:rsidRDefault="00D84AB5" w:rsidP="00FB103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7E467771" w14:textId="77777777" w:rsidR="00D84AB5" w:rsidRPr="005B3003" w:rsidRDefault="00D84AB5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84AB5" w:rsidRPr="005B3003" w14:paraId="09C96236" w14:textId="77777777" w:rsidTr="008F0167">
        <w:trPr>
          <w:jc w:val="center"/>
        </w:trPr>
        <w:tc>
          <w:tcPr>
            <w:tcW w:w="1008" w:type="dxa"/>
          </w:tcPr>
          <w:p w14:paraId="5C14808C" w14:textId="77777777" w:rsidR="00D84AB5" w:rsidRPr="00D84AB5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9540" w:type="dxa"/>
          </w:tcPr>
          <w:p w14:paraId="19945CA5" w14:textId="36A3B1C9" w:rsidR="00D84AB5" w:rsidRDefault="00D84AB5" w:rsidP="00FB103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table below shows whether implications </w:t>
            </w:r>
            <w:r w:rsidR="006F3C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and/or risks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apply if the recommendation(s) is(are) agreed</w:t>
            </w:r>
            <w:r w:rsidR="006F3C1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such risks and/or limitations are described further below the table:</w:t>
            </w:r>
          </w:p>
          <w:p w14:paraId="6BB2DAFD" w14:textId="77777777" w:rsidR="00D84AB5" w:rsidRDefault="00D84AB5" w:rsidP="00FB103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5A722BE" w14:textId="77777777" w:rsidR="00D84068" w:rsidRDefault="00D84068" w:rsidP="00FB103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tbl>
            <w:tblPr>
              <w:tblW w:w="454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13"/>
              <w:gridCol w:w="883"/>
              <w:gridCol w:w="874"/>
            </w:tblGrid>
            <w:tr w:rsidR="00733108" w:rsidRPr="005B3003" w14:paraId="4F039E4D" w14:textId="77777777" w:rsidTr="00EB1A90">
              <w:tc>
                <w:tcPr>
                  <w:tcW w:w="3963" w:type="pct"/>
                </w:tcPr>
                <w:p w14:paraId="47880CD4" w14:textId="77777777" w:rsidR="00733108" w:rsidRPr="005B3003" w:rsidRDefault="00733108" w:rsidP="00D84AB5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  <w:t>SUBJECT</w:t>
                  </w:r>
                </w:p>
              </w:tc>
              <w:tc>
                <w:tcPr>
                  <w:tcW w:w="521" w:type="pct"/>
                </w:tcPr>
                <w:p w14:paraId="4960F0AA" w14:textId="77777777" w:rsidR="00733108" w:rsidRPr="005B3003" w:rsidRDefault="00733108" w:rsidP="00D84AB5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  <w:t>YES</w:t>
                  </w:r>
                </w:p>
              </w:tc>
              <w:tc>
                <w:tcPr>
                  <w:tcW w:w="516" w:type="pct"/>
                </w:tcPr>
                <w:p w14:paraId="26FD86D2" w14:textId="77777777" w:rsidR="00733108" w:rsidRPr="005B3003" w:rsidRDefault="00733108" w:rsidP="00D84AB5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  <w:t>NO</w:t>
                  </w:r>
                </w:p>
              </w:tc>
            </w:tr>
            <w:tr w:rsidR="00733108" w:rsidRPr="005B3003" w14:paraId="317A3BA7" w14:textId="77777777" w:rsidTr="00EB1A90">
              <w:tc>
                <w:tcPr>
                  <w:tcW w:w="3963" w:type="pct"/>
                </w:tcPr>
                <w:p w14:paraId="58DCCE4E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Financial</w:t>
                  </w:r>
                </w:p>
              </w:tc>
              <w:tc>
                <w:tcPr>
                  <w:tcW w:w="521" w:type="pct"/>
                </w:tcPr>
                <w:p w14:paraId="29E37A7A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16DE62A1" w14:textId="7D3E1F3B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  <w:tr w:rsidR="00733108" w:rsidRPr="005B3003" w14:paraId="6FD52321" w14:textId="77777777" w:rsidTr="00EB1A90">
              <w:tc>
                <w:tcPr>
                  <w:tcW w:w="3963" w:type="pct"/>
                </w:tcPr>
                <w:p w14:paraId="394F3907" w14:textId="40E83CB8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Legal</w:t>
                  </w:r>
                </w:p>
              </w:tc>
              <w:tc>
                <w:tcPr>
                  <w:tcW w:w="521" w:type="pct"/>
                </w:tcPr>
                <w:p w14:paraId="2F4BA6B3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0446DCC0" w14:textId="53410B5A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  <w:tr w:rsidR="00733108" w:rsidRPr="005B3003" w14:paraId="402858EF" w14:textId="77777777" w:rsidTr="00EB1A90">
              <w:tc>
                <w:tcPr>
                  <w:tcW w:w="3963" w:type="pct"/>
                </w:tcPr>
                <w:p w14:paraId="5EB1A06C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Human Resources</w:t>
                  </w:r>
                </w:p>
              </w:tc>
              <w:tc>
                <w:tcPr>
                  <w:tcW w:w="521" w:type="pct"/>
                </w:tcPr>
                <w:p w14:paraId="5F643DC1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23A1EBE2" w14:textId="39119950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  <w:tr w:rsidR="00733108" w:rsidRPr="005B3003" w14:paraId="47736193" w14:textId="77777777" w:rsidTr="00EB1A90">
              <w:tc>
                <w:tcPr>
                  <w:tcW w:w="3963" w:type="pct"/>
                </w:tcPr>
                <w:p w14:paraId="66E8AE0D" w14:textId="29E7932B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Strategic (</w:t>
                  </w: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Partnership Plan</w:t>
                  </w: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/</w:t>
                  </w: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Council</w:t>
                  </w: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Plan)</w:t>
                  </w:r>
                </w:p>
              </w:tc>
              <w:tc>
                <w:tcPr>
                  <w:tcW w:w="521" w:type="pct"/>
                </w:tcPr>
                <w:p w14:paraId="076A11C7" w14:textId="324431FA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516" w:type="pct"/>
                </w:tcPr>
                <w:p w14:paraId="0B38A5BC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733108" w:rsidRPr="005B3003" w14:paraId="2F9A19F3" w14:textId="77777777" w:rsidTr="00EB1A90">
              <w:tc>
                <w:tcPr>
                  <w:tcW w:w="3963" w:type="pct"/>
                </w:tcPr>
                <w:p w14:paraId="30731E2B" w14:textId="3405B2B0" w:rsidR="00733108" w:rsidRPr="00F67E85" w:rsidRDefault="00733108" w:rsidP="00984C10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F67E85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Equalities</w:t>
                  </w:r>
                  <w:r w:rsidR="00984C10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,</w:t>
                  </w:r>
                  <w:r w:rsidRPr="00F67E85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Fairer Scotland Duty</w:t>
                  </w:r>
                  <w:r w:rsidR="00984C10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 &amp; </w:t>
                  </w:r>
                  <w:r w:rsidR="00984C10"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Children</w:t>
                  </w:r>
                  <w:r w:rsidR="00984C10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/</w:t>
                  </w:r>
                  <w:r w:rsidR="00984C10"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Young People’s Rights &amp; Wellbeing</w:t>
                  </w:r>
                </w:p>
              </w:tc>
              <w:tc>
                <w:tcPr>
                  <w:tcW w:w="521" w:type="pct"/>
                </w:tcPr>
                <w:p w14:paraId="4B592253" w14:textId="2A1CE9DB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516" w:type="pct"/>
                </w:tcPr>
                <w:p w14:paraId="3586A7AA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733108" w:rsidRPr="005B3003" w14:paraId="75A56F38" w14:textId="77777777" w:rsidTr="00EB1A90">
              <w:tc>
                <w:tcPr>
                  <w:tcW w:w="3963" w:type="pct"/>
                </w:tcPr>
                <w:p w14:paraId="212C3356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Environmental &amp; Sustainability</w:t>
                  </w:r>
                </w:p>
              </w:tc>
              <w:tc>
                <w:tcPr>
                  <w:tcW w:w="521" w:type="pct"/>
                </w:tcPr>
                <w:p w14:paraId="37BA3ADE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7E711B34" w14:textId="73335F50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  <w:tr w:rsidR="00733108" w:rsidRPr="005B3003" w14:paraId="3CB6CA89" w14:textId="77777777" w:rsidTr="00EB1A90">
              <w:tc>
                <w:tcPr>
                  <w:tcW w:w="3963" w:type="pct"/>
                </w:tcPr>
                <w:p w14:paraId="66A89C32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Data Protection</w:t>
                  </w:r>
                </w:p>
              </w:tc>
              <w:tc>
                <w:tcPr>
                  <w:tcW w:w="521" w:type="pct"/>
                </w:tcPr>
                <w:p w14:paraId="6D7D16E2" w14:textId="77777777" w:rsidR="00733108" w:rsidRPr="005B3003" w:rsidRDefault="00733108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72E3CB71" w14:textId="14DC6452" w:rsidR="00733108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  <w:tr w:rsidR="006F3C1F" w:rsidRPr="005B3003" w14:paraId="201A5F32" w14:textId="77777777" w:rsidTr="00EB1A90">
              <w:tc>
                <w:tcPr>
                  <w:tcW w:w="3963" w:type="pct"/>
                </w:tcPr>
                <w:p w14:paraId="288B182B" w14:textId="41F790C2" w:rsidR="006F3C1F" w:rsidRPr="005B3003" w:rsidRDefault="006F3C1F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Other</w:t>
                  </w:r>
                </w:p>
              </w:tc>
              <w:tc>
                <w:tcPr>
                  <w:tcW w:w="521" w:type="pct"/>
                </w:tcPr>
                <w:p w14:paraId="7B2AE902" w14:textId="77777777" w:rsidR="006F3C1F" w:rsidRPr="005B3003" w:rsidRDefault="006F3C1F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16" w:type="pct"/>
                </w:tcPr>
                <w:p w14:paraId="3839E531" w14:textId="660152C3" w:rsidR="006F3C1F" w:rsidRPr="005B3003" w:rsidRDefault="00B622FB" w:rsidP="00D84AB5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x</w:t>
                  </w:r>
                </w:p>
              </w:tc>
            </w:tr>
          </w:tbl>
          <w:p w14:paraId="4B84AF27" w14:textId="77777777" w:rsidR="00D84AB5" w:rsidRPr="00D84AB5" w:rsidRDefault="00D84AB5" w:rsidP="00FB103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3C404CA6" w14:textId="77777777" w:rsidR="00D84AB5" w:rsidRPr="005B3003" w:rsidRDefault="00D84AB5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9A3F851" w14:textId="77777777" w:rsidTr="008F0167">
        <w:trPr>
          <w:jc w:val="center"/>
        </w:trPr>
        <w:tc>
          <w:tcPr>
            <w:tcW w:w="1008" w:type="dxa"/>
          </w:tcPr>
          <w:p w14:paraId="0DC9664C" w14:textId="77777777" w:rsidR="006E4771" w:rsidRPr="005B3003" w:rsidRDefault="006E4771" w:rsidP="00886AE7">
            <w:pPr>
              <w:jc w:val="right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2661953" w14:textId="77777777" w:rsidR="006E4771" w:rsidRPr="005B3003" w:rsidRDefault="006E4771" w:rsidP="00886AE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21E642F8" w14:textId="77777777" w:rsidR="006E4771" w:rsidRPr="005B3003" w:rsidRDefault="006E4771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B26DD65" w14:textId="77777777" w:rsidTr="008F0167">
        <w:trPr>
          <w:jc w:val="center"/>
        </w:trPr>
        <w:tc>
          <w:tcPr>
            <w:tcW w:w="1008" w:type="dxa"/>
          </w:tcPr>
          <w:p w14:paraId="427A0C33" w14:textId="77777777" w:rsidR="00B46F56" w:rsidRPr="005B3003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.2</w:t>
            </w:r>
          </w:p>
        </w:tc>
        <w:tc>
          <w:tcPr>
            <w:tcW w:w="9540" w:type="dxa"/>
          </w:tcPr>
          <w:p w14:paraId="5F32D306" w14:textId="77777777" w:rsidR="00B46F56" w:rsidRPr="005B3003" w:rsidRDefault="00B46F56" w:rsidP="00886AE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Finance</w:t>
            </w:r>
          </w:p>
        </w:tc>
        <w:tc>
          <w:tcPr>
            <w:tcW w:w="900" w:type="dxa"/>
          </w:tcPr>
          <w:p w14:paraId="3BD6667F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61B2C4B" w14:textId="77777777" w:rsidTr="008F0167">
        <w:trPr>
          <w:jc w:val="center"/>
        </w:trPr>
        <w:tc>
          <w:tcPr>
            <w:tcW w:w="1008" w:type="dxa"/>
          </w:tcPr>
          <w:p w14:paraId="0D083B92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FE1F548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6A8B8932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30A362" w14:textId="77777777" w:rsidTr="008F0167">
        <w:trPr>
          <w:jc w:val="center"/>
        </w:trPr>
        <w:tc>
          <w:tcPr>
            <w:tcW w:w="1008" w:type="dxa"/>
          </w:tcPr>
          <w:p w14:paraId="5B7EE6A7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E63715B" w14:textId="77777777" w:rsidR="00B46F56" w:rsidRPr="005B3003" w:rsidRDefault="00B46F56" w:rsidP="00B46F56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One off Costs</w:t>
            </w:r>
          </w:p>
          <w:p w14:paraId="38007DFC" w14:textId="77777777" w:rsidR="00B46F56" w:rsidRPr="005B3003" w:rsidRDefault="00B46F56" w:rsidP="00B46F56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22"/>
              <w:gridCol w:w="1221"/>
              <w:gridCol w:w="1064"/>
              <w:gridCol w:w="1514"/>
              <w:gridCol w:w="1265"/>
              <w:gridCol w:w="2628"/>
            </w:tblGrid>
            <w:tr w:rsidR="005B3003" w:rsidRPr="005B3003" w14:paraId="43FED438" w14:textId="77777777" w:rsidTr="008F0167">
              <w:tc>
                <w:tcPr>
                  <w:tcW w:w="870" w:type="pct"/>
                </w:tcPr>
                <w:p w14:paraId="05EE02CB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lastRenderedPageBreak/>
                    <w:t>Cost Centre</w:t>
                  </w:r>
                </w:p>
              </w:tc>
              <w:tc>
                <w:tcPr>
                  <w:tcW w:w="655" w:type="pct"/>
                </w:tcPr>
                <w:p w14:paraId="16EDDBD9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Budget Heading</w:t>
                  </w:r>
                </w:p>
              </w:tc>
              <w:tc>
                <w:tcPr>
                  <w:tcW w:w="571" w:type="pct"/>
                </w:tcPr>
                <w:p w14:paraId="3E17CCDA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Budget </w:t>
                  </w:r>
                </w:p>
                <w:p w14:paraId="321AA9CD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Years</w:t>
                  </w:r>
                </w:p>
              </w:tc>
              <w:tc>
                <w:tcPr>
                  <w:tcW w:w="813" w:type="pct"/>
                </w:tcPr>
                <w:p w14:paraId="43F0F8CF" w14:textId="77777777" w:rsidR="00B46F56" w:rsidRPr="005B3003" w:rsidRDefault="00B46F56" w:rsidP="00B46F56">
                  <w:pPr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Proposed Spend this Report</w:t>
                  </w:r>
                </w:p>
              </w:tc>
              <w:tc>
                <w:tcPr>
                  <w:tcW w:w="679" w:type="pct"/>
                </w:tcPr>
                <w:p w14:paraId="0E860727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Virement From</w:t>
                  </w:r>
                </w:p>
              </w:tc>
              <w:tc>
                <w:tcPr>
                  <w:tcW w:w="1411" w:type="pct"/>
                </w:tcPr>
                <w:p w14:paraId="46CD1080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Other Comments</w:t>
                  </w:r>
                </w:p>
              </w:tc>
            </w:tr>
            <w:tr w:rsidR="005B3003" w:rsidRPr="005B3003" w14:paraId="38F7CCC0" w14:textId="77777777" w:rsidTr="008F0167">
              <w:tc>
                <w:tcPr>
                  <w:tcW w:w="870" w:type="pct"/>
                </w:tcPr>
                <w:p w14:paraId="22203A64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N/A</w:t>
                  </w:r>
                </w:p>
                <w:p w14:paraId="496CE432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655" w:type="pct"/>
                </w:tcPr>
                <w:p w14:paraId="717B3225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1E3FA96F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71" w:type="pct"/>
                </w:tcPr>
                <w:p w14:paraId="0B53C1B2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273A9040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</w:tcPr>
                <w:p w14:paraId="0CBC9EC6" w14:textId="77777777" w:rsidR="00B46F56" w:rsidRPr="005B3003" w:rsidRDefault="00B46F56" w:rsidP="00B46F56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3B23DC42" w14:textId="77777777" w:rsidR="00B46F56" w:rsidRPr="005B3003" w:rsidRDefault="00B46F56" w:rsidP="00B46F56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679" w:type="pct"/>
                </w:tcPr>
                <w:p w14:paraId="69C5B102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60247C2E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1411" w:type="pct"/>
                </w:tcPr>
                <w:p w14:paraId="72BCE479" w14:textId="77777777" w:rsidR="00B46F56" w:rsidRPr="005B3003" w:rsidRDefault="00B46F56" w:rsidP="00B46F56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5395E826" w14:textId="77777777" w:rsidR="00B46F56" w:rsidRPr="005B3003" w:rsidRDefault="00B46F56" w:rsidP="00B46F56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1576BE84" w14:textId="77777777" w:rsidR="00B46F56" w:rsidRPr="005B3003" w:rsidRDefault="00B46F56" w:rsidP="00B46F56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7777C7D" w14:textId="77777777" w:rsidR="00B46F56" w:rsidRPr="005B3003" w:rsidRDefault="00B46F56" w:rsidP="00B46F56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Annually Recurring Costs/ (Savings)</w:t>
            </w:r>
          </w:p>
          <w:p w14:paraId="0DEF732C" w14:textId="77777777" w:rsidR="00B46F56" w:rsidRPr="005B3003" w:rsidRDefault="00B46F56" w:rsidP="00B46F56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14"/>
              <w:gridCol w:w="1216"/>
              <w:gridCol w:w="1023"/>
              <w:gridCol w:w="1511"/>
              <w:gridCol w:w="1526"/>
              <w:gridCol w:w="2424"/>
            </w:tblGrid>
            <w:tr w:rsidR="005B3003" w:rsidRPr="005B3003" w14:paraId="7EB2BBF2" w14:textId="77777777" w:rsidTr="008F0167">
              <w:tc>
                <w:tcPr>
                  <w:tcW w:w="867" w:type="pct"/>
                </w:tcPr>
                <w:p w14:paraId="36221575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Cost Centre</w:t>
                  </w:r>
                </w:p>
              </w:tc>
              <w:tc>
                <w:tcPr>
                  <w:tcW w:w="653" w:type="pct"/>
                </w:tcPr>
                <w:p w14:paraId="549E055D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Budget Heading</w:t>
                  </w:r>
                </w:p>
              </w:tc>
              <w:tc>
                <w:tcPr>
                  <w:tcW w:w="549" w:type="pct"/>
                </w:tcPr>
                <w:p w14:paraId="4D40B526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With Effect from</w:t>
                  </w:r>
                </w:p>
              </w:tc>
              <w:tc>
                <w:tcPr>
                  <w:tcW w:w="811" w:type="pct"/>
                </w:tcPr>
                <w:p w14:paraId="46725004" w14:textId="77777777" w:rsidR="00B46F56" w:rsidRPr="005B3003" w:rsidRDefault="00B46F56" w:rsidP="00B46F56">
                  <w:pPr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Annual Net Impact</w:t>
                  </w:r>
                </w:p>
              </w:tc>
              <w:tc>
                <w:tcPr>
                  <w:tcW w:w="819" w:type="pct"/>
                </w:tcPr>
                <w:p w14:paraId="2A7481CC" w14:textId="77777777" w:rsidR="00B46F56" w:rsidRPr="005B3003" w:rsidRDefault="00B46F56" w:rsidP="00B46F56">
                  <w:pPr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Virement From (If Applicable)</w:t>
                  </w:r>
                </w:p>
              </w:tc>
              <w:tc>
                <w:tcPr>
                  <w:tcW w:w="1301" w:type="pct"/>
                </w:tcPr>
                <w:p w14:paraId="52A42881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b/>
                      <w:bCs/>
                      <w:color w:val="000000" w:themeColor="text1"/>
                      <w:sz w:val="22"/>
                      <w:szCs w:val="22"/>
                    </w:rPr>
                    <w:t>Other Comments</w:t>
                  </w:r>
                </w:p>
              </w:tc>
            </w:tr>
            <w:tr w:rsidR="005B3003" w:rsidRPr="005B3003" w14:paraId="68FE7573" w14:textId="77777777" w:rsidTr="008F0167">
              <w:tc>
                <w:tcPr>
                  <w:tcW w:w="867" w:type="pct"/>
                </w:tcPr>
                <w:p w14:paraId="29E12003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N/A</w:t>
                  </w:r>
                </w:p>
                <w:p w14:paraId="3C95D88D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653" w:type="pct"/>
                </w:tcPr>
                <w:p w14:paraId="5BA15B4F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5838C77B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49" w:type="pct"/>
                </w:tcPr>
                <w:p w14:paraId="15499519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42E9AAA3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11" w:type="pct"/>
                </w:tcPr>
                <w:p w14:paraId="1943FECB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60926179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19" w:type="pct"/>
                </w:tcPr>
                <w:p w14:paraId="6AB253D8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56476D18" w14:textId="77777777" w:rsidR="00B46F56" w:rsidRPr="005B3003" w:rsidRDefault="00B46F56" w:rsidP="00B46F56">
                  <w:pPr>
                    <w:jc w:val="both"/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1301" w:type="pct"/>
                </w:tcPr>
                <w:p w14:paraId="0D311394" w14:textId="77777777" w:rsidR="00B46F56" w:rsidRPr="005B3003" w:rsidRDefault="00B46F56" w:rsidP="00B46F56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  <w:p w14:paraId="2EC8D0C9" w14:textId="77777777" w:rsidR="00B46F56" w:rsidRPr="005B3003" w:rsidRDefault="00B46F56" w:rsidP="00B46F56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04ECB318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079F4BEE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C31585F" w14:textId="77777777" w:rsidTr="008F0167">
        <w:trPr>
          <w:jc w:val="center"/>
        </w:trPr>
        <w:tc>
          <w:tcPr>
            <w:tcW w:w="1008" w:type="dxa"/>
          </w:tcPr>
          <w:p w14:paraId="35F8A9BD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F9487E9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202EBDBA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4AD29FB" w14:textId="77777777" w:rsidTr="008F0167">
        <w:trPr>
          <w:jc w:val="center"/>
        </w:trPr>
        <w:tc>
          <w:tcPr>
            <w:tcW w:w="1008" w:type="dxa"/>
          </w:tcPr>
          <w:p w14:paraId="4C17F925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EBDE8F7" w14:textId="77777777" w:rsidR="00B46F56" w:rsidRPr="005B3003" w:rsidRDefault="00B46F56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669F347A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1030E8C" w14:textId="77777777" w:rsidTr="008F0167">
        <w:trPr>
          <w:jc w:val="center"/>
        </w:trPr>
        <w:tc>
          <w:tcPr>
            <w:tcW w:w="1008" w:type="dxa"/>
          </w:tcPr>
          <w:p w14:paraId="023026C1" w14:textId="77777777" w:rsidR="00B46F56" w:rsidRPr="005B3003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.3</w:t>
            </w:r>
          </w:p>
        </w:tc>
        <w:tc>
          <w:tcPr>
            <w:tcW w:w="9540" w:type="dxa"/>
          </w:tcPr>
          <w:p w14:paraId="0C4B5FCE" w14:textId="286E2A60" w:rsidR="00B46F56" w:rsidRPr="005B3003" w:rsidRDefault="008F0167" w:rsidP="00886AE7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Legal</w:t>
            </w:r>
          </w:p>
        </w:tc>
        <w:tc>
          <w:tcPr>
            <w:tcW w:w="900" w:type="dxa"/>
          </w:tcPr>
          <w:p w14:paraId="42A72353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595DCDC" w14:textId="77777777" w:rsidTr="008F0167">
        <w:trPr>
          <w:jc w:val="center"/>
        </w:trPr>
        <w:tc>
          <w:tcPr>
            <w:tcW w:w="1008" w:type="dxa"/>
          </w:tcPr>
          <w:p w14:paraId="0D51CE87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66CD754" w14:textId="560DFFB6" w:rsidR="00B46F56" w:rsidRPr="005B3003" w:rsidRDefault="00B622FB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900" w:type="dxa"/>
          </w:tcPr>
          <w:p w14:paraId="688D738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16A" w:rsidRPr="005B3003" w14:paraId="7E8FB013" w14:textId="77777777" w:rsidTr="008F0167">
        <w:trPr>
          <w:jc w:val="center"/>
        </w:trPr>
        <w:tc>
          <w:tcPr>
            <w:tcW w:w="1008" w:type="dxa"/>
          </w:tcPr>
          <w:p w14:paraId="31469D18" w14:textId="77777777" w:rsidR="00FF216A" w:rsidRPr="005B3003" w:rsidRDefault="00FF216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D056BE5" w14:textId="77777777" w:rsidR="00FF216A" w:rsidRPr="005B3003" w:rsidRDefault="00FF216A" w:rsidP="00886AE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40929A6" w14:textId="77777777" w:rsidR="00FF216A" w:rsidRPr="005B3003" w:rsidRDefault="00FF216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BB404D" w14:textId="77777777" w:rsidTr="008F0167">
        <w:trPr>
          <w:jc w:val="center"/>
        </w:trPr>
        <w:tc>
          <w:tcPr>
            <w:tcW w:w="1008" w:type="dxa"/>
          </w:tcPr>
          <w:p w14:paraId="6962C2E2" w14:textId="77777777" w:rsidR="00B46F56" w:rsidRPr="005B3003" w:rsidRDefault="00B46F5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CDB4D38" w14:textId="77777777" w:rsidR="00B46F56" w:rsidRPr="005B3003" w:rsidRDefault="00B46F56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42E0D26" w14:textId="77777777" w:rsidR="00B46F56" w:rsidRPr="005B3003" w:rsidRDefault="00B46F56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87D0E1" w14:textId="77777777" w:rsidTr="008F0167">
        <w:trPr>
          <w:jc w:val="center"/>
        </w:trPr>
        <w:tc>
          <w:tcPr>
            <w:tcW w:w="1008" w:type="dxa"/>
          </w:tcPr>
          <w:p w14:paraId="7B9E871C" w14:textId="77777777" w:rsidR="00BC62DE" w:rsidRPr="005B3003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.4</w:t>
            </w:r>
          </w:p>
        </w:tc>
        <w:tc>
          <w:tcPr>
            <w:tcW w:w="9540" w:type="dxa"/>
          </w:tcPr>
          <w:p w14:paraId="0BB245C5" w14:textId="77777777" w:rsidR="00BC62DE" w:rsidRPr="005B3003" w:rsidRDefault="00BC62DE" w:rsidP="00B46F5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Human Resources</w:t>
            </w:r>
          </w:p>
        </w:tc>
        <w:tc>
          <w:tcPr>
            <w:tcW w:w="900" w:type="dxa"/>
          </w:tcPr>
          <w:p w14:paraId="512B4F23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6735AD4" w14:textId="77777777" w:rsidTr="008F0167">
        <w:trPr>
          <w:jc w:val="center"/>
        </w:trPr>
        <w:tc>
          <w:tcPr>
            <w:tcW w:w="1008" w:type="dxa"/>
          </w:tcPr>
          <w:p w14:paraId="4664EF13" w14:textId="77777777" w:rsidR="00BC62DE" w:rsidRPr="005B3003" w:rsidRDefault="00BC62DE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934939B" w14:textId="77777777" w:rsidR="00BC62DE" w:rsidRPr="005B3003" w:rsidRDefault="00BC62DE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610F63C5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16A" w:rsidRPr="005B3003" w14:paraId="34535460" w14:textId="77777777" w:rsidTr="008F0167">
        <w:trPr>
          <w:jc w:val="center"/>
        </w:trPr>
        <w:tc>
          <w:tcPr>
            <w:tcW w:w="1008" w:type="dxa"/>
          </w:tcPr>
          <w:p w14:paraId="32703DD3" w14:textId="77777777" w:rsidR="00FF216A" w:rsidRPr="005B3003" w:rsidRDefault="00FF216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7009415" w14:textId="621304D6" w:rsidR="00FF216A" w:rsidRPr="005B3003" w:rsidRDefault="00B622FB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900" w:type="dxa"/>
          </w:tcPr>
          <w:p w14:paraId="0C3DA799" w14:textId="77777777" w:rsidR="00FF216A" w:rsidRPr="005B3003" w:rsidRDefault="00FF216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D0CD1E7" w14:textId="77777777" w:rsidTr="008F0167">
        <w:trPr>
          <w:jc w:val="center"/>
        </w:trPr>
        <w:tc>
          <w:tcPr>
            <w:tcW w:w="1008" w:type="dxa"/>
          </w:tcPr>
          <w:p w14:paraId="7BD8BEC3" w14:textId="77777777" w:rsidR="00BC62DE" w:rsidRPr="005B3003" w:rsidRDefault="00BC62DE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51B4184" w14:textId="77777777" w:rsidR="00BC62DE" w:rsidRPr="005B3003" w:rsidRDefault="00BC62DE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41AD3667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118E56A" w14:textId="77777777" w:rsidTr="008F0167">
        <w:trPr>
          <w:jc w:val="center"/>
        </w:trPr>
        <w:tc>
          <w:tcPr>
            <w:tcW w:w="1008" w:type="dxa"/>
          </w:tcPr>
          <w:p w14:paraId="5FDD6581" w14:textId="77777777" w:rsidR="00BC62DE" w:rsidRPr="005B3003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.5</w:t>
            </w:r>
          </w:p>
        </w:tc>
        <w:tc>
          <w:tcPr>
            <w:tcW w:w="9540" w:type="dxa"/>
          </w:tcPr>
          <w:p w14:paraId="4B8BF6DB" w14:textId="77777777" w:rsidR="00BC62DE" w:rsidRPr="005B3003" w:rsidRDefault="00BC62DE" w:rsidP="00B46F5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Strategic</w:t>
            </w:r>
          </w:p>
        </w:tc>
        <w:tc>
          <w:tcPr>
            <w:tcW w:w="900" w:type="dxa"/>
          </w:tcPr>
          <w:p w14:paraId="538A061A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59147A71" w14:textId="77777777" w:rsidTr="008F0167">
        <w:trPr>
          <w:jc w:val="center"/>
        </w:trPr>
        <w:tc>
          <w:tcPr>
            <w:tcW w:w="1008" w:type="dxa"/>
          </w:tcPr>
          <w:p w14:paraId="632608C5" w14:textId="77777777" w:rsidR="00BC62DE" w:rsidRPr="005B3003" w:rsidRDefault="00BC62DE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52B51BF" w14:textId="77777777" w:rsidR="00BC62DE" w:rsidRPr="005B3003" w:rsidRDefault="00BC62DE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29EBE09C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16A" w:rsidRPr="005B3003" w14:paraId="69492241" w14:textId="77777777" w:rsidTr="008F0167">
        <w:trPr>
          <w:jc w:val="center"/>
        </w:trPr>
        <w:tc>
          <w:tcPr>
            <w:tcW w:w="1008" w:type="dxa"/>
          </w:tcPr>
          <w:p w14:paraId="01AA1C9E" w14:textId="77777777" w:rsidR="00FF216A" w:rsidRPr="005B3003" w:rsidRDefault="00FF216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EF13279" w14:textId="77777777" w:rsidR="00B622FB" w:rsidRPr="00B622FB" w:rsidRDefault="00B622FB" w:rsidP="00B622F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This report demonstrates the Educational Psychology Service's contribution to the delivery of Education Service, Children's Services and Council priorities relating to:</w:t>
            </w:r>
          </w:p>
          <w:p w14:paraId="362A40C5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inclusion and equity;</w:t>
            </w:r>
          </w:p>
          <w:p w14:paraId="0E03A64D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wellbeing;</w:t>
            </w:r>
          </w:p>
          <w:p w14:paraId="3D0F9E8E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attendance and engagement;</w:t>
            </w:r>
          </w:p>
          <w:p w14:paraId="1B428B79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additional support needs;</w:t>
            </w:r>
          </w:p>
          <w:p w14:paraId="62ED6B49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care experienced children and young people; and</w:t>
            </w:r>
          </w:p>
          <w:p w14:paraId="4939B08D" w14:textId="77777777" w:rsidR="00B622FB" w:rsidRPr="00B622FB" w:rsidRDefault="00B622FB" w:rsidP="00B622FB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622FB">
              <w:rPr>
                <w:rFonts w:ascii="Arial" w:hAnsi="Arial" w:cs="Arial"/>
                <w:color w:val="000000" w:themeColor="text1"/>
                <w:sz w:val="22"/>
                <w:szCs w:val="22"/>
              </w:rPr>
              <w:t>family support</w:t>
            </w:r>
          </w:p>
          <w:p w14:paraId="76188B86" w14:textId="77777777" w:rsidR="00FF216A" w:rsidRPr="005B3003" w:rsidRDefault="00FF216A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26AD8161" w14:textId="77777777" w:rsidR="00FF216A" w:rsidRPr="005B3003" w:rsidRDefault="00FF216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C5AD62B" w14:textId="77777777" w:rsidTr="008F0167">
        <w:trPr>
          <w:jc w:val="center"/>
        </w:trPr>
        <w:tc>
          <w:tcPr>
            <w:tcW w:w="1008" w:type="dxa"/>
          </w:tcPr>
          <w:p w14:paraId="35B40469" w14:textId="77777777" w:rsidR="00BC62DE" w:rsidRPr="005B3003" w:rsidRDefault="00BC62DE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61A0018" w14:textId="77777777" w:rsidR="00BC62DE" w:rsidRPr="005B3003" w:rsidRDefault="00BC62DE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3E826B4A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5B3AD77" w14:textId="77777777" w:rsidTr="008F0167">
        <w:trPr>
          <w:jc w:val="center"/>
        </w:trPr>
        <w:tc>
          <w:tcPr>
            <w:tcW w:w="1008" w:type="dxa"/>
          </w:tcPr>
          <w:p w14:paraId="33D6F2C2" w14:textId="77777777" w:rsidR="00BC62DE" w:rsidRPr="005B3003" w:rsidRDefault="00104B36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color w:val="000000" w:themeColor="text1"/>
                <w:sz w:val="22"/>
                <w:szCs w:val="22"/>
              </w:rPr>
              <w:t>.6</w:t>
            </w:r>
          </w:p>
        </w:tc>
        <w:tc>
          <w:tcPr>
            <w:tcW w:w="9540" w:type="dxa"/>
          </w:tcPr>
          <w:p w14:paraId="582BCCB9" w14:textId="59A4CA26" w:rsidR="00BC62DE" w:rsidRPr="005B3003" w:rsidRDefault="00A0566D" w:rsidP="00B46F56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Equalities</w:t>
            </w:r>
            <w:r w:rsidR="00F205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,</w:t>
            </w:r>
            <w:r w:rsidRPr="005B300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Fairer Scotland Duty</w:t>
            </w:r>
            <w:r w:rsidR="00F205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&amp; Children/Young People</w:t>
            </w:r>
          </w:p>
        </w:tc>
        <w:tc>
          <w:tcPr>
            <w:tcW w:w="900" w:type="dxa"/>
          </w:tcPr>
          <w:p w14:paraId="2359C3A7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FF1B289" w14:textId="77777777" w:rsidTr="008F0167">
        <w:trPr>
          <w:jc w:val="center"/>
        </w:trPr>
        <w:tc>
          <w:tcPr>
            <w:tcW w:w="1008" w:type="dxa"/>
          </w:tcPr>
          <w:p w14:paraId="1912993B" w14:textId="77777777" w:rsidR="00BC62DE" w:rsidRPr="005B3003" w:rsidRDefault="00BC62DE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98D2E98" w14:textId="77777777" w:rsidR="00BC62DE" w:rsidRPr="005B3003" w:rsidRDefault="00BC62DE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384165F8" w14:textId="77777777" w:rsidR="00BC62DE" w:rsidRPr="005B3003" w:rsidRDefault="00BC62DE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16A" w:rsidRPr="005B3003" w14:paraId="3DBA4303" w14:textId="77777777" w:rsidTr="008F0167">
        <w:trPr>
          <w:jc w:val="center"/>
        </w:trPr>
        <w:tc>
          <w:tcPr>
            <w:tcW w:w="1008" w:type="dxa"/>
          </w:tcPr>
          <w:p w14:paraId="365B0AA3" w14:textId="77777777" w:rsidR="00FF216A" w:rsidRPr="005B3003" w:rsidRDefault="00FF216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DB3D306" w14:textId="77777777" w:rsidR="00FF216A" w:rsidRPr="005B3003" w:rsidRDefault="00FF216A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6B375C7" w14:textId="77777777" w:rsidR="00FF216A" w:rsidRPr="005B3003" w:rsidRDefault="00FF216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2317D33" w14:textId="77777777" w:rsidTr="008F0167">
        <w:trPr>
          <w:jc w:val="center"/>
        </w:trPr>
        <w:tc>
          <w:tcPr>
            <w:tcW w:w="1008" w:type="dxa"/>
          </w:tcPr>
          <w:p w14:paraId="2DA99D43" w14:textId="77777777" w:rsidR="00573A3A" w:rsidRPr="005B3003" w:rsidRDefault="00573A3A" w:rsidP="00886AE7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F02DEA4" w14:textId="77777777" w:rsidR="00573A3A" w:rsidRPr="005B3003" w:rsidRDefault="00573A3A" w:rsidP="00B46F5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0C24287A" w14:textId="77777777" w:rsidR="00573A3A" w:rsidRPr="005B3003" w:rsidRDefault="00573A3A" w:rsidP="00886AE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EFDF3C5" w14:textId="77777777" w:rsidTr="008F0167">
        <w:trPr>
          <w:jc w:val="center"/>
        </w:trPr>
        <w:tc>
          <w:tcPr>
            <w:tcW w:w="1008" w:type="dxa"/>
          </w:tcPr>
          <w:p w14:paraId="1F9D062A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(a)</w:t>
            </w:r>
          </w:p>
        </w:tc>
        <w:tc>
          <w:tcPr>
            <w:tcW w:w="9540" w:type="dxa"/>
          </w:tcPr>
          <w:p w14:paraId="66023DAA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  <w:u w:val="single"/>
              </w:rPr>
            </w:pPr>
            <w:r w:rsidRPr="005B3003">
              <w:rPr>
                <w:b w:val="0"/>
                <w:color w:val="000000" w:themeColor="text1"/>
                <w:szCs w:val="22"/>
                <w:u w:val="single"/>
              </w:rPr>
              <w:t>Equalities</w:t>
            </w:r>
          </w:p>
        </w:tc>
        <w:tc>
          <w:tcPr>
            <w:tcW w:w="900" w:type="dxa"/>
          </w:tcPr>
          <w:p w14:paraId="7F049CBD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DF2839C" w14:textId="77777777" w:rsidTr="008F0167">
        <w:trPr>
          <w:jc w:val="center"/>
        </w:trPr>
        <w:tc>
          <w:tcPr>
            <w:tcW w:w="1008" w:type="dxa"/>
          </w:tcPr>
          <w:p w14:paraId="1F7DC92D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79B7986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6291C9AB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917186A" w14:textId="77777777" w:rsidTr="008F0167">
        <w:trPr>
          <w:jc w:val="center"/>
        </w:trPr>
        <w:tc>
          <w:tcPr>
            <w:tcW w:w="1008" w:type="dxa"/>
          </w:tcPr>
          <w:p w14:paraId="2BAFAD06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D8D7F3F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</w:rPr>
            </w:pPr>
            <w:r w:rsidRPr="005B3003">
              <w:rPr>
                <w:b w:val="0"/>
                <w:color w:val="000000" w:themeColor="text1"/>
                <w:szCs w:val="22"/>
              </w:rPr>
              <w:t>This report has been considered under the Corporate Equalities Impact Assessment (</w:t>
            </w:r>
            <w:proofErr w:type="spellStart"/>
            <w:r w:rsidRPr="005B3003">
              <w:rPr>
                <w:b w:val="0"/>
                <w:color w:val="000000" w:themeColor="text1"/>
                <w:szCs w:val="22"/>
              </w:rPr>
              <w:t>EqIA</w:t>
            </w:r>
            <w:proofErr w:type="spellEnd"/>
            <w:r w:rsidRPr="005B3003">
              <w:rPr>
                <w:b w:val="0"/>
                <w:color w:val="000000" w:themeColor="text1"/>
                <w:szCs w:val="22"/>
              </w:rPr>
              <w:t>) process with the following outcome:</w:t>
            </w:r>
          </w:p>
        </w:tc>
        <w:tc>
          <w:tcPr>
            <w:tcW w:w="900" w:type="dxa"/>
          </w:tcPr>
          <w:p w14:paraId="085752FB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2B1D49A" w14:textId="77777777" w:rsidTr="008F0167">
        <w:trPr>
          <w:jc w:val="center"/>
        </w:trPr>
        <w:tc>
          <w:tcPr>
            <w:tcW w:w="1008" w:type="dxa"/>
          </w:tcPr>
          <w:p w14:paraId="26105AF3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C7DD7D8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62CE62D1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686CBC1" w14:textId="77777777" w:rsidTr="008F0167">
        <w:trPr>
          <w:jc w:val="center"/>
        </w:trPr>
        <w:tc>
          <w:tcPr>
            <w:tcW w:w="1008" w:type="dxa"/>
          </w:tcPr>
          <w:p w14:paraId="1B35E845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36"/>
              <w:gridCol w:w="8283"/>
            </w:tblGrid>
            <w:tr w:rsidR="005B3003" w:rsidRPr="005B3003" w14:paraId="14EF32ED" w14:textId="77777777" w:rsidTr="00FF216A">
              <w:trPr>
                <w:trHeight w:val="770"/>
              </w:trPr>
              <w:tc>
                <w:tcPr>
                  <w:tcW w:w="556" w:type="pct"/>
                  <w:tcBorders>
                    <w:bottom w:val="single" w:sz="4" w:space="0" w:color="auto"/>
                  </w:tcBorders>
                  <w:vAlign w:val="center"/>
                </w:tcPr>
                <w:p w14:paraId="7E1C6E1D" w14:textId="77777777" w:rsidR="00A0566D" w:rsidRPr="005B3003" w:rsidRDefault="00A0566D" w:rsidP="00FF216A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23B94094" w14:textId="77777777" w:rsidR="00A0566D" w:rsidRPr="005B3003" w:rsidRDefault="00A0566D" w:rsidP="00A0566D">
                  <w:pPr>
                    <w:pStyle w:val="Heading1"/>
                    <w:jc w:val="left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YES – Assessed as relevant and an </w:t>
                  </w:r>
                  <w:proofErr w:type="spellStart"/>
                  <w:r w:rsidRPr="005B3003">
                    <w:rPr>
                      <w:b w:val="0"/>
                      <w:color w:val="000000" w:themeColor="text1"/>
                      <w:szCs w:val="22"/>
                    </w:rPr>
                    <w:t>EqIA</w:t>
                  </w:r>
                  <w:proofErr w:type="spellEnd"/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 is required.</w:t>
                  </w:r>
                </w:p>
              </w:tc>
            </w:tr>
            <w:tr w:rsidR="005B3003" w:rsidRPr="005B3003" w14:paraId="694541A9" w14:textId="77777777" w:rsidTr="00FF216A">
              <w:trPr>
                <w:trHeight w:val="771"/>
              </w:trPr>
              <w:tc>
                <w:tcPr>
                  <w:tcW w:w="556" w:type="pct"/>
                  <w:tcBorders>
                    <w:top w:val="single" w:sz="4" w:space="0" w:color="auto"/>
                  </w:tcBorders>
                  <w:vAlign w:val="center"/>
                </w:tcPr>
                <w:p w14:paraId="37817AAD" w14:textId="76894FFB" w:rsidR="00A0566D" w:rsidRPr="005B3003" w:rsidRDefault="00B622FB" w:rsidP="00FF216A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  <w:r>
                    <w:rPr>
                      <w:b w:val="0"/>
                      <w:color w:val="000000" w:themeColor="text1"/>
                      <w:szCs w:val="22"/>
                    </w:rPr>
                    <w:t>x</w:t>
                  </w: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</w:tcPr>
                <w:p w14:paraId="7D4C0ABF" w14:textId="77777777" w:rsidR="00A0566D" w:rsidRPr="005B3003" w:rsidRDefault="00A0566D" w:rsidP="00A0566D">
                  <w:pPr>
                    <w:pStyle w:val="Heading1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NO – This report does not introduce a new policy, function or strategy or recommend a substantive change to an existing policy, function or strategy.  Therefore, assessed as not relevant and no </w:t>
                  </w:r>
                  <w:proofErr w:type="spellStart"/>
                  <w:r w:rsidRPr="005B3003">
                    <w:rPr>
                      <w:b w:val="0"/>
                      <w:color w:val="000000" w:themeColor="text1"/>
                      <w:szCs w:val="22"/>
                    </w:rPr>
                    <w:t>EqIA</w:t>
                  </w:r>
                  <w:proofErr w:type="spellEnd"/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 is required.  </w:t>
                  </w:r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>Provide an</w:t>
                  </w:r>
                  <w:r w:rsidR="00FB1037" w:rsidRPr="005B3003">
                    <w:rPr>
                      <w:b w:val="0"/>
                      <w:color w:val="000000" w:themeColor="text1"/>
                      <w:szCs w:val="22"/>
                    </w:rPr>
                    <w:t>y other relevant reasons why an</w:t>
                  </w:r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 xml:space="preserve"> </w:t>
                  </w:r>
                  <w:proofErr w:type="spellStart"/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>EqIA</w:t>
                  </w:r>
                  <w:proofErr w:type="spellEnd"/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 xml:space="preserve"> is not necessary</w:t>
                  </w:r>
                  <w:r w:rsidR="00FB1037" w:rsidRPr="005B3003">
                    <w:rPr>
                      <w:b w:val="0"/>
                      <w:color w:val="000000" w:themeColor="text1"/>
                      <w:szCs w:val="22"/>
                    </w:rPr>
                    <w:t>/screening statement</w:t>
                  </w:r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>.</w:t>
                  </w:r>
                </w:p>
              </w:tc>
            </w:tr>
          </w:tbl>
          <w:p w14:paraId="20F4EF66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6F90F152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4B824EC" w14:textId="77777777" w:rsidTr="008F0167">
        <w:trPr>
          <w:jc w:val="center"/>
        </w:trPr>
        <w:tc>
          <w:tcPr>
            <w:tcW w:w="1008" w:type="dxa"/>
          </w:tcPr>
          <w:p w14:paraId="1C43736C" w14:textId="77777777" w:rsidR="00A0566D" w:rsidRPr="005B3003" w:rsidRDefault="00A0566D" w:rsidP="00A0566D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2AFB493" w14:textId="77777777" w:rsidR="00A0566D" w:rsidRPr="005B3003" w:rsidRDefault="00A0566D" w:rsidP="00A0566D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09AF4A0A" w14:textId="77777777" w:rsidR="00A0566D" w:rsidRPr="005B3003" w:rsidRDefault="00A0566D" w:rsidP="00A056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32D516A" w14:textId="77777777" w:rsidTr="008F0167">
        <w:trPr>
          <w:jc w:val="center"/>
        </w:trPr>
        <w:tc>
          <w:tcPr>
            <w:tcW w:w="1008" w:type="dxa"/>
          </w:tcPr>
          <w:p w14:paraId="476D298E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(b)</w:t>
            </w:r>
          </w:p>
        </w:tc>
        <w:tc>
          <w:tcPr>
            <w:tcW w:w="9540" w:type="dxa"/>
          </w:tcPr>
          <w:p w14:paraId="41E012CA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  <w:u w:val="single"/>
              </w:rPr>
            </w:pPr>
            <w:r w:rsidRPr="005B3003">
              <w:rPr>
                <w:b w:val="0"/>
                <w:color w:val="000000" w:themeColor="text1"/>
                <w:szCs w:val="22"/>
                <w:u w:val="single"/>
              </w:rPr>
              <w:t>Fairer Scotland Duty</w:t>
            </w:r>
          </w:p>
        </w:tc>
        <w:tc>
          <w:tcPr>
            <w:tcW w:w="900" w:type="dxa"/>
          </w:tcPr>
          <w:p w14:paraId="4C3D9FEE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5337C45" w14:textId="77777777" w:rsidTr="008F0167">
        <w:trPr>
          <w:jc w:val="center"/>
        </w:trPr>
        <w:tc>
          <w:tcPr>
            <w:tcW w:w="1008" w:type="dxa"/>
          </w:tcPr>
          <w:p w14:paraId="2C993530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C9A38A6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137BF35A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2876296" w14:textId="77777777" w:rsidTr="008F0167">
        <w:trPr>
          <w:jc w:val="center"/>
        </w:trPr>
        <w:tc>
          <w:tcPr>
            <w:tcW w:w="1008" w:type="dxa"/>
          </w:tcPr>
          <w:p w14:paraId="73331BDC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AC0BAFD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  <w:r w:rsidRPr="005B3003">
              <w:rPr>
                <w:b w:val="0"/>
                <w:color w:val="000000" w:themeColor="text1"/>
                <w:szCs w:val="22"/>
              </w:rPr>
              <w:t>If this report affects or proposes any major strategic decision:-</w:t>
            </w:r>
          </w:p>
        </w:tc>
        <w:tc>
          <w:tcPr>
            <w:tcW w:w="900" w:type="dxa"/>
          </w:tcPr>
          <w:p w14:paraId="1ED23D5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6C79C8E" w14:textId="77777777" w:rsidTr="008F0167">
        <w:trPr>
          <w:jc w:val="center"/>
        </w:trPr>
        <w:tc>
          <w:tcPr>
            <w:tcW w:w="1008" w:type="dxa"/>
          </w:tcPr>
          <w:p w14:paraId="1EDDC845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D58C640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11BA6529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B80CB9" w14:textId="77777777" w:rsidTr="008F0167">
        <w:trPr>
          <w:jc w:val="center"/>
        </w:trPr>
        <w:tc>
          <w:tcPr>
            <w:tcW w:w="1008" w:type="dxa"/>
          </w:tcPr>
          <w:p w14:paraId="22CDB214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8356F79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  <w:r w:rsidRPr="005B3003">
              <w:rPr>
                <w:b w:val="0"/>
                <w:color w:val="000000" w:themeColor="text1"/>
                <w:szCs w:val="22"/>
              </w:rPr>
              <w:t>Has there been active consideration of how this report’s recommendations reduce inequalities of outcome?</w:t>
            </w:r>
          </w:p>
        </w:tc>
        <w:tc>
          <w:tcPr>
            <w:tcW w:w="900" w:type="dxa"/>
          </w:tcPr>
          <w:p w14:paraId="4502565D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5D5D28E1" w14:textId="77777777" w:rsidTr="008F0167">
        <w:trPr>
          <w:jc w:val="center"/>
        </w:trPr>
        <w:tc>
          <w:tcPr>
            <w:tcW w:w="1008" w:type="dxa"/>
          </w:tcPr>
          <w:p w14:paraId="00CCCE02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C07CA10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61DFAF8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9B60283" w14:textId="77777777" w:rsidTr="008F0167">
        <w:trPr>
          <w:jc w:val="center"/>
        </w:trPr>
        <w:tc>
          <w:tcPr>
            <w:tcW w:w="1008" w:type="dxa"/>
          </w:tcPr>
          <w:p w14:paraId="59F615FB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0B61AA5" w14:textId="77777777" w:rsidR="007A4E7B" w:rsidRDefault="007A4E7B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36"/>
              <w:gridCol w:w="8283"/>
            </w:tblGrid>
            <w:tr w:rsidR="005B3003" w:rsidRPr="005B3003" w14:paraId="34E15AD1" w14:textId="77777777" w:rsidTr="00FF216A">
              <w:trPr>
                <w:trHeight w:val="770"/>
              </w:trPr>
              <w:tc>
                <w:tcPr>
                  <w:tcW w:w="556" w:type="pct"/>
                  <w:tcBorders>
                    <w:bottom w:val="single" w:sz="4" w:space="0" w:color="auto"/>
                  </w:tcBorders>
                  <w:vAlign w:val="center"/>
                </w:tcPr>
                <w:p w14:paraId="75290B52" w14:textId="77777777" w:rsidR="00ED6C81" w:rsidRPr="005B3003" w:rsidRDefault="00ED6C81" w:rsidP="00FF216A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2A451C2" w14:textId="77777777" w:rsidR="00ED6C81" w:rsidRPr="005B3003" w:rsidRDefault="00ED6C81" w:rsidP="00ED6C81">
                  <w:pPr>
                    <w:pStyle w:val="Heading1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>YES – A written statement showing how this report’s recommendations reduce inequalities of outcome caused by socio-economic disadvantage has been completed.</w:t>
                  </w:r>
                </w:p>
              </w:tc>
            </w:tr>
            <w:tr w:rsidR="005B3003" w:rsidRPr="005B3003" w14:paraId="666EA434" w14:textId="77777777" w:rsidTr="00FF216A">
              <w:trPr>
                <w:trHeight w:val="771"/>
              </w:trPr>
              <w:tc>
                <w:tcPr>
                  <w:tcW w:w="556" w:type="pct"/>
                  <w:tcBorders>
                    <w:top w:val="single" w:sz="4" w:space="0" w:color="auto"/>
                  </w:tcBorders>
                  <w:vAlign w:val="center"/>
                </w:tcPr>
                <w:p w14:paraId="4465C783" w14:textId="0CCE50EA" w:rsidR="00ED6C81" w:rsidRPr="005B3003" w:rsidRDefault="00B622FB" w:rsidP="00FF216A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  <w:r>
                    <w:rPr>
                      <w:b w:val="0"/>
                      <w:color w:val="000000" w:themeColor="text1"/>
                      <w:szCs w:val="22"/>
                    </w:rPr>
                    <w:t>x</w:t>
                  </w: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FA3C04A" w14:textId="77777777" w:rsidR="00ED6C81" w:rsidRPr="005B3003" w:rsidRDefault="00ED6C81" w:rsidP="00ED6C81">
                  <w:pPr>
                    <w:pStyle w:val="Heading1"/>
                    <w:jc w:val="left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>NO – Assessed as not relevant under the Fairer Scotland Duty for the following reasons:</w:t>
                  </w:r>
                  <w:r w:rsidR="000538EC" w:rsidRPr="005B3003">
                    <w:rPr>
                      <w:b w:val="0"/>
                      <w:color w:val="000000" w:themeColor="text1"/>
                      <w:szCs w:val="22"/>
                    </w:rPr>
                    <w:t xml:space="preserve">  Provide reasons why the report has been assessed as not relevant.</w:t>
                  </w:r>
                </w:p>
                <w:p w14:paraId="1814863E" w14:textId="77777777" w:rsidR="00ED6C81" w:rsidRPr="005B3003" w:rsidRDefault="00ED6C81" w:rsidP="00ED6C81">
                  <w:pPr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3D9E5B1F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F1A943E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9BA097A" w14:textId="77777777" w:rsidTr="008F0167">
        <w:trPr>
          <w:jc w:val="center"/>
        </w:trPr>
        <w:tc>
          <w:tcPr>
            <w:tcW w:w="1008" w:type="dxa"/>
          </w:tcPr>
          <w:p w14:paraId="168B3C53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69602BB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3F3C42E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167CDEE" w14:textId="77777777" w:rsidTr="008F0167">
        <w:trPr>
          <w:jc w:val="center"/>
        </w:trPr>
        <w:tc>
          <w:tcPr>
            <w:tcW w:w="1008" w:type="dxa"/>
          </w:tcPr>
          <w:p w14:paraId="210A7566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94688FF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1202684B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27BB057" w14:textId="77777777" w:rsidTr="008F0167">
        <w:trPr>
          <w:jc w:val="center"/>
        </w:trPr>
        <w:tc>
          <w:tcPr>
            <w:tcW w:w="1008" w:type="dxa"/>
          </w:tcPr>
          <w:p w14:paraId="0653DE49" w14:textId="76DCD883" w:rsidR="00ED6C81" w:rsidRPr="005B3003" w:rsidRDefault="00984C10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(c)</w:t>
            </w:r>
          </w:p>
        </w:tc>
        <w:tc>
          <w:tcPr>
            <w:tcW w:w="9540" w:type="dxa"/>
          </w:tcPr>
          <w:p w14:paraId="5A833A2F" w14:textId="77777777" w:rsidR="00ED6C81" w:rsidRPr="00F67E85" w:rsidRDefault="00ED6C81" w:rsidP="00ED6C81">
            <w:pPr>
              <w:pStyle w:val="Heading1"/>
              <w:rPr>
                <w:b w:val="0"/>
                <w:bCs w:val="0"/>
                <w:color w:val="000000" w:themeColor="text1"/>
                <w:szCs w:val="22"/>
                <w:u w:val="single"/>
              </w:rPr>
            </w:pPr>
            <w:r w:rsidRPr="00F67E85">
              <w:rPr>
                <w:b w:val="0"/>
                <w:bCs w:val="0"/>
                <w:color w:val="000000" w:themeColor="text1"/>
                <w:szCs w:val="22"/>
                <w:u w:val="single"/>
              </w:rPr>
              <w:t>Children and Young People</w:t>
            </w:r>
          </w:p>
        </w:tc>
        <w:tc>
          <w:tcPr>
            <w:tcW w:w="900" w:type="dxa"/>
          </w:tcPr>
          <w:p w14:paraId="775C1417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907CEA2" w14:textId="77777777" w:rsidTr="008F0167">
        <w:trPr>
          <w:jc w:val="center"/>
        </w:trPr>
        <w:tc>
          <w:tcPr>
            <w:tcW w:w="1008" w:type="dxa"/>
          </w:tcPr>
          <w:p w14:paraId="7E28C85A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D9B2139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35683B7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9E9F830" w14:textId="77777777" w:rsidTr="008F0167">
        <w:trPr>
          <w:jc w:val="center"/>
        </w:trPr>
        <w:tc>
          <w:tcPr>
            <w:tcW w:w="1008" w:type="dxa"/>
          </w:tcPr>
          <w:p w14:paraId="6B8EFDCE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7ABC9AF" w14:textId="77777777" w:rsidR="005A3E7F" w:rsidRPr="005B3003" w:rsidRDefault="00ED6C81" w:rsidP="005B3003">
            <w:pPr>
              <w:pStyle w:val="Heading1"/>
              <w:rPr>
                <w:b w:val="0"/>
                <w:color w:val="000000" w:themeColor="text1"/>
                <w:szCs w:val="22"/>
              </w:rPr>
            </w:pPr>
            <w:r w:rsidRPr="005B3003">
              <w:rPr>
                <w:b w:val="0"/>
                <w:color w:val="000000" w:themeColor="text1"/>
                <w:szCs w:val="22"/>
              </w:rPr>
              <w:t>Has a Children’s Rights and Wellbeing Impact Assessment been carried out?</w:t>
            </w:r>
          </w:p>
        </w:tc>
        <w:tc>
          <w:tcPr>
            <w:tcW w:w="900" w:type="dxa"/>
          </w:tcPr>
          <w:p w14:paraId="44653689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DC8E192" w14:textId="77777777" w:rsidTr="008F0167">
        <w:trPr>
          <w:jc w:val="center"/>
        </w:trPr>
        <w:tc>
          <w:tcPr>
            <w:tcW w:w="1008" w:type="dxa"/>
          </w:tcPr>
          <w:p w14:paraId="1FE34226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C6D7741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3E84F572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5783A218" w14:textId="77777777" w:rsidTr="008F0167">
        <w:trPr>
          <w:jc w:val="center"/>
        </w:trPr>
        <w:tc>
          <w:tcPr>
            <w:tcW w:w="1008" w:type="dxa"/>
          </w:tcPr>
          <w:p w14:paraId="6E8258A1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98F1A57" w14:textId="77777777" w:rsidR="007A4E7B" w:rsidRDefault="007A4E7B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36"/>
              <w:gridCol w:w="8283"/>
            </w:tblGrid>
            <w:tr w:rsidR="005B3003" w:rsidRPr="005B3003" w14:paraId="7DFB4D68" w14:textId="77777777" w:rsidTr="008E24B9">
              <w:trPr>
                <w:trHeight w:val="770"/>
              </w:trPr>
              <w:tc>
                <w:tcPr>
                  <w:tcW w:w="556" w:type="pct"/>
                  <w:tcBorders>
                    <w:bottom w:val="single" w:sz="4" w:space="0" w:color="auto"/>
                  </w:tcBorders>
                  <w:vAlign w:val="center"/>
                </w:tcPr>
                <w:p w14:paraId="21F24D34" w14:textId="77777777" w:rsidR="00ED6C81" w:rsidRPr="005B3003" w:rsidRDefault="00ED6C81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788964F" w14:textId="77777777" w:rsidR="00ED6C81" w:rsidRPr="005B3003" w:rsidRDefault="00ED6C81" w:rsidP="00FB1037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 xml:space="preserve">YES – </w:t>
                  </w:r>
                  <w:r w:rsidR="00FB1037"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Assessed as relevant and a CRWIA is required.</w:t>
                  </w:r>
                </w:p>
              </w:tc>
            </w:tr>
            <w:tr w:rsidR="005B3003" w:rsidRPr="005B3003" w14:paraId="2B05C794" w14:textId="77777777" w:rsidTr="008E24B9">
              <w:trPr>
                <w:trHeight w:val="771"/>
              </w:trPr>
              <w:tc>
                <w:tcPr>
                  <w:tcW w:w="556" w:type="pct"/>
                  <w:tcBorders>
                    <w:top w:val="single" w:sz="4" w:space="0" w:color="auto"/>
                  </w:tcBorders>
                  <w:vAlign w:val="center"/>
                </w:tcPr>
                <w:p w14:paraId="2CD58086" w14:textId="6202D6E1" w:rsidR="00ED6C81" w:rsidRPr="005B3003" w:rsidRDefault="00B622FB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  <w:r>
                    <w:rPr>
                      <w:b w:val="0"/>
                      <w:color w:val="000000" w:themeColor="text1"/>
                      <w:szCs w:val="22"/>
                    </w:rPr>
                    <w:t>x</w:t>
                  </w: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15B06455" w14:textId="77777777" w:rsidR="00ED6C81" w:rsidRPr="005B3003" w:rsidRDefault="00ED6C81" w:rsidP="00FB1037">
                  <w:pPr>
                    <w:pStyle w:val="Heading1"/>
                    <w:jc w:val="left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NO – Assessed as not relevant </w:t>
                  </w:r>
                  <w:r w:rsidR="00FB1037" w:rsidRPr="005B3003">
                    <w:rPr>
                      <w:b w:val="0"/>
                      <w:color w:val="000000" w:themeColor="text1"/>
                      <w:szCs w:val="22"/>
                    </w:rPr>
                    <w:t>as this report does not involve a new policy, function or strategy or recommends a substantive change to an existing policy, function or strategy which will have an impact on children’s rights.</w:t>
                  </w:r>
                </w:p>
              </w:tc>
            </w:tr>
          </w:tbl>
          <w:p w14:paraId="17C6432C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2C0BB0A0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5264970" w14:textId="77777777" w:rsidTr="008F0167">
        <w:trPr>
          <w:jc w:val="center"/>
        </w:trPr>
        <w:tc>
          <w:tcPr>
            <w:tcW w:w="1008" w:type="dxa"/>
          </w:tcPr>
          <w:p w14:paraId="6FEE66DB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7ECCE3B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2B06BD9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380F10D" w14:textId="77777777" w:rsidTr="008F0167">
        <w:trPr>
          <w:jc w:val="center"/>
        </w:trPr>
        <w:tc>
          <w:tcPr>
            <w:tcW w:w="1008" w:type="dxa"/>
          </w:tcPr>
          <w:p w14:paraId="28DC0CDB" w14:textId="116B0125" w:rsidR="00ED6C81" w:rsidRPr="005B3003" w:rsidRDefault="00104B36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984C1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540" w:type="dxa"/>
          </w:tcPr>
          <w:p w14:paraId="1CE5E5C2" w14:textId="77777777" w:rsidR="00ED6C81" w:rsidRPr="005B3003" w:rsidRDefault="00ED6C81" w:rsidP="00ED6C81">
            <w:pPr>
              <w:pStyle w:val="Heading1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Environmental/Sustainability</w:t>
            </w:r>
          </w:p>
        </w:tc>
        <w:tc>
          <w:tcPr>
            <w:tcW w:w="900" w:type="dxa"/>
          </w:tcPr>
          <w:p w14:paraId="3AABFFCB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32C05C0" w14:textId="77777777" w:rsidTr="008F0167">
        <w:trPr>
          <w:jc w:val="center"/>
        </w:trPr>
        <w:tc>
          <w:tcPr>
            <w:tcW w:w="1008" w:type="dxa"/>
          </w:tcPr>
          <w:p w14:paraId="34AC658D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4C0A65E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DBB3D4F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1BE41A46" w14:textId="77777777" w:rsidTr="008F0167">
        <w:trPr>
          <w:jc w:val="center"/>
        </w:trPr>
        <w:tc>
          <w:tcPr>
            <w:tcW w:w="1008" w:type="dxa"/>
          </w:tcPr>
          <w:p w14:paraId="1AE54894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91E2796" w14:textId="77777777" w:rsidR="00ED6C81" w:rsidRPr="005B3003" w:rsidRDefault="00826C5E" w:rsidP="008E24B9">
            <w:pPr>
              <w:spacing w:before="40" w:after="4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Summarise</w:t>
            </w:r>
            <w:r w:rsidR="00ED6C81"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any environmental / climate change impact</w:t>
            </w:r>
            <w:r w:rsidR="005A3E7F"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s which relate to this report.</w:t>
            </w:r>
          </w:p>
        </w:tc>
        <w:tc>
          <w:tcPr>
            <w:tcW w:w="900" w:type="dxa"/>
          </w:tcPr>
          <w:p w14:paraId="44E18CD1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44E4DDB" w14:textId="77777777" w:rsidTr="008F0167">
        <w:trPr>
          <w:jc w:val="center"/>
        </w:trPr>
        <w:tc>
          <w:tcPr>
            <w:tcW w:w="1008" w:type="dxa"/>
          </w:tcPr>
          <w:p w14:paraId="18D0BBEF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AC684C3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CDFE48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E24B9" w:rsidRPr="005B3003" w14:paraId="4FC6BEC1" w14:textId="77777777" w:rsidTr="008F0167">
        <w:trPr>
          <w:jc w:val="center"/>
        </w:trPr>
        <w:tc>
          <w:tcPr>
            <w:tcW w:w="1008" w:type="dxa"/>
          </w:tcPr>
          <w:p w14:paraId="0B0DA35A" w14:textId="77777777" w:rsidR="008E24B9" w:rsidRPr="005B3003" w:rsidRDefault="008E24B9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540708A" w14:textId="77777777" w:rsidR="008E24B9" w:rsidRPr="005B3003" w:rsidRDefault="008E24B9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342A247E" w14:textId="77777777" w:rsidR="008E24B9" w:rsidRPr="005B3003" w:rsidRDefault="008E24B9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E24B9" w:rsidRPr="005B3003" w14:paraId="65EEAED9" w14:textId="77777777" w:rsidTr="008F0167">
        <w:trPr>
          <w:jc w:val="center"/>
        </w:trPr>
        <w:tc>
          <w:tcPr>
            <w:tcW w:w="1008" w:type="dxa"/>
          </w:tcPr>
          <w:p w14:paraId="1690C8CF" w14:textId="77777777" w:rsidR="008E24B9" w:rsidRPr="005B3003" w:rsidRDefault="008E24B9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B7466BE" w14:textId="77777777" w:rsidR="008E24B9" w:rsidRPr="005B3003" w:rsidRDefault="008E24B9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B96740B" w14:textId="77777777" w:rsidR="008E24B9" w:rsidRPr="005B3003" w:rsidRDefault="008E24B9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E24B9" w:rsidRPr="005B3003" w14:paraId="202ED5A7" w14:textId="77777777" w:rsidTr="008F0167">
        <w:trPr>
          <w:jc w:val="center"/>
        </w:trPr>
        <w:tc>
          <w:tcPr>
            <w:tcW w:w="1008" w:type="dxa"/>
          </w:tcPr>
          <w:p w14:paraId="10B6A768" w14:textId="77777777" w:rsidR="008E24B9" w:rsidRPr="005B3003" w:rsidRDefault="008E24B9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A40FBD3" w14:textId="77777777" w:rsidR="008E24B9" w:rsidRPr="005B3003" w:rsidRDefault="008E24B9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3A09AC96" w14:textId="77777777" w:rsidR="008E24B9" w:rsidRPr="005B3003" w:rsidRDefault="008E24B9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01A524B" w14:textId="77777777" w:rsidTr="008F0167">
        <w:trPr>
          <w:jc w:val="center"/>
        </w:trPr>
        <w:tc>
          <w:tcPr>
            <w:tcW w:w="1008" w:type="dxa"/>
          </w:tcPr>
          <w:p w14:paraId="3FC7355E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58573ED9" w14:textId="77777777" w:rsidR="005A3E7F" w:rsidRPr="00C129B1" w:rsidRDefault="00ED6C81" w:rsidP="00C129B1">
            <w:pPr>
              <w:pStyle w:val="Heading1"/>
              <w:tabs>
                <w:tab w:val="left" w:pos="6410"/>
              </w:tabs>
              <w:rPr>
                <w:b w:val="0"/>
                <w:color w:val="000000" w:themeColor="text1"/>
                <w:szCs w:val="22"/>
              </w:rPr>
            </w:pPr>
            <w:r w:rsidRPr="005B3003">
              <w:rPr>
                <w:b w:val="0"/>
                <w:color w:val="000000" w:themeColor="text1"/>
                <w:szCs w:val="22"/>
              </w:rPr>
              <w:t>Has a Strategic Environmental Assessment been carried out?</w:t>
            </w:r>
          </w:p>
        </w:tc>
        <w:tc>
          <w:tcPr>
            <w:tcW w:w="900" w:type="dxa"/>
          </w:tcPr>
          <w:p w14:paraId="2612F3A9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5943D9B" w14:textId="77777777" w:rsidTr="008F0167">
        <w:trPr>
          <w:jc w:val="center"/>
        </w:trPr>
        <w:tc>
          <w:tcPr>
            <w:tcW w:w="1008" w:type="dxa"/>
          </w:tcPr>
          <w:p w14:paraId="4CD3CE0E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494BB83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08EA74EC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F01B9C4" w14:textId="77777777" w:rsidTr="008F0167">
        <w:trPr>
          <w:jc w:val="center"/>
        </w:trPr>
        <w:tc>
          <w:tcPr>
            <w:tcW w:w="1008" w:type="dxa"/>
          </w:tcPr>
          <w:p w14:paraId="430C1BCE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2938607" w14:textId="77777777" w:rsidR="007A4E7B" w:rsidRDefault="007A4E7B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36"/>
              <w:gridCol w:w="8283"/>
            </w:tblGrid>
            <w:tr w:rsidR="005B3003" w:rsidRPr="005B3003" w14:paraId="0C162586" w14:textId="77777777" w:rsidTr="008E24B9">
              <w:trPr>
                <w:trHeight w:val="770"/>
              </w:trPr>
              <w:tc>
                <w:tcPr>
                  <w:tcW w:w="556" w:type="pct"/>
                  <w:tcBorders>
                    <w:bottom w:val="single" w:sz="4" w:space="0" w:color="auto"/>
                  </w:tcBorders>
                  <w:vAlign w:val="center"/>
                </w:tcPr>
                <w:p w14:paraId="30898C5E" w14:textId="77777777" w:rsidR="00ED6C81" w:rsidRPr="005B3003" w:rsidRDefault="00ED6C81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27DAB31D" w14:textId="77777777" w:rsidR="00ED6C81" w:rsidRPr="005B3003" w:rsidRDefault="00EB16F2" w:rsidP="00ED6C81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YES – assessed as relevant and a Strategic Environmental Assessment is required.</w:t>
                  </w:r>
                </w:p>
              </w:tc>
            </w:tr>
            <w:tr w:rsidR="005B3003" w:rsidRPr="005B3003" w14:paraId="4F9054BE" w14:textId="77777777" w:rsidTr="008E24B9">
              <w:trPr>
                <w:trHeight w:val="771"/>
              </w:trPr>
              <w:tc>
                <w:tcPr>
                  <w:tcW w:w="556" w:type="pct"/>
                  <w:tcBorders>
                    <w:top w:val="single" w:sz="4" w:space="0" w:color="auto"/>
                  </w:tcBorders>
                  <w:vAlign w:val="center"/>
                </w:tcPr>
                <w:p w14:paraId="48AA2BD1" w14:textId="21FA6695" w:rsidR="00ED6C81" w:rsidRPr="005B3003" w:rsidRDefault="00B622FB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  <w:r>
                    <w:rPr>
                      <w:b w:val="0"/>
                      <w:color w:val="000000" w:themeColor="text1"/>
                      <w:szCs w:val="22"/>
                    </w:rPr>
                    <w:t>x</w:t>
                  </w: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35FDC39" w14:textId="77777777" w:rsidR="00ED6C81" w:rsidRPr="005B3003" w:rsidRDefault="00ED6C81" w:rsidP="00EB16F2">
                  <w:pPr>
                    <w:pStyle w:val="Heading1"/>
                    <w:jc w:val="left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>NO – This report does not propose or seek approval for a plan, policy, programme, strategy or document which is like to have significant environmental effects, if implemented.</w:t>
                  </w:r>
                </w:p>
              </w:tc>
            </w:tr>
          </w:tbl>
          <w:p w14:paraId="6F0FD549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D7650AC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DB0A7F5" w14:textId="77777777" w:rsidTr="008F0167">
        <w:trPr>
          <w:jc w:val="center"/>
        </w:trPr>
        <w:tc>
          <w:tcPr>
            <w:tcW w:w="1008" w:type="dxa"/>
          </w:tcPr>
          <w:p w14:paraId="10406188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0EA6345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0AEEFEC6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274CB26" w14:textId="77777777" w:rsidTr="008F0167">
        <w:trPr>
          <w:jc w:val="center"/>
        </w:trPr>
        <w:tc>
          <w:tcPr>
            <w:tcW w:w="1008" w:type="dxa"/>
          </w:tcPr>
          <w:p w14:paraId="4D28140E" w14:textId="51179D1E" w:rsidR="00ED6C81" w:rsidRPr="005B3003" w:rsidRDefault="00104B36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</w:t>
            </w:r>
            <w:r w:rsidR="00D84AB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984C1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540" w:type="dxa"/>
          </w:tcPr>
          <w:p w14:paraId="159643D1" w14:textId="77777777" w:rsidR="00ED6C81" w:rsidRPr="005B3003" w:rsidRDefault="00ED6C81" w:rsidP="00ED6C81">
            <w:pPr>
              <w:pStyle w:val="Heading1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Data Protection</w:t>
            </w:r>
          </w:p>
        </w:tc>
        <w:tc>
          <w:tcPr>
            <w:tcW w:w="900" w:type="dxa"/>
          </w:tcPr>
          <w:p w14:paraId="40B45D87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B310FF4" w14:textId="77777777" w:rsidTr="008F0167">
        <w:trPr>
          <w:jc w:val="center"/>
        </w:trPr>
        <w:tc>
          <w:tcPr>
            <w:tcW w:w="1008" w:type="dxa"/>
          </w:tcPr>
          <w:p w14:paraId="35A2591B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04134A8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508DCE52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B9A961A" w14:textId="77777777" w:rsidTr="008F0167">
        <w:trPr>
          <w:jc w:val="center"/>
        </w:trPr>
        <w:tc>
          <w:tcPr>
            <w:tcW w:w="1008" w:type="dxa"/>
          </w:tcPr>
          <w:p w14:paraId="543E009F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69AAACB3" w14:textId="77777777" w:rsidR="00ED6C81" w:rsidRPr="005B3003" w:rsidRDefault="00ED6C81" w:rsidP="008E24B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B3003">
              <w:rPr>
                <w:rFonts w:ascii="Arial" w:hAnsi="Arial" w:cs="Arial"/>
                <w:color w:val="000000" w:themeColor="text1"/>
                <w:sz w:val="22"/>
                <w:szCs w:val="22"/>
              </w:rPr>
              <w:t>Has a Data Protection Impact Assessment been carried out?</w:t>
            </w:r>
          </w:p>
        </w:tc>
        <w:tc>
          <w:tcPr>
            <w:tcW w:w="900" w:type="dxa"/>
          </w:tcPr>
          <w:p w14:paraId="53B0402B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E941A6E" w14:textId="77777777" w:rsidTr="008F0167">
        <w:trPr>
          <w:jc w:val="center"/>
        </w:trPr>
        <w:tc>
          <w:tcPr>
            <w:tcW w:w="1008" w:type="dxa"/>
          </w:tcPr>
          <w:p w14:paraId="647D2D2C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13AE6FF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3BBCA1B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74146272" w14:textId="77777777" w:rsidTr="008F0167">
        <w:trPr>
          <w:jc w:val="center"/>
        </w:trPr>
        <w:tc>
          <w:tcPr>
            <w:tcW w:w="1008" w:type="dxa"/>
          </w:tcPr>
          <w:p w14:paraId="22C6D5F7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10B1CB4" w14:textId="77777777" w:rsidR="007A4E7B" w:rsidRDefault="007A4E7B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36"/>
              <w:gridCol w:w="8283"/>
            </w:tblGrid>
            <w:tr w:rsidR="005B3003" w:rsidRPr="005B3003" w14:paraId="7BDFE8CC" w14:textId="77777777" w:rsidTr="008E24B9">
              <w:trPr>
                <w:trHeight w:val="770"/>
              </w:trPr>
              <w:tc>
                <w:tcPr>
                  <w:tcW w:w="556" w:type="pct"/>
                  <w:tcBorders>
                    <w:bottom w:val="single" w:sz="4" w:space="0" w:color="auto"/>
                  </w:tcBorders>
                  <w:vAlign w:val="center"/>
                </w:tcPr>
                <w:p w14:paraId="6258F32A" w14:textId="77777777" w:rsidR="00ED6C81" w:rsidRPr="005B3003" w:rsidRDefault="00ED6C81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97580EE" w14:textId="77777777" w:rsidR="00ED6C81" w:rsidRPr="005B3003" w:rsidRDefault="00ED6C81" w:rsidP="00ED6C81">
                  <w:pPr>
                    <w:rPr>
                      <w:rFonts w:ascii="Arial" w:hAnsi="Arial" w:cs="Arial"/>
                      <w:b/>
                      <w:color w:val="000000" w:themeColor="text1"/>
                      <w:sz w:val="22"/>
                      <w:szCs w:val="22"/>
                    </w:rPr>
                  </w:pPr>
                  <w:r w:rsidRPr="005B3003">
                    <w:rPr>
                      <w:rFonts w:ascii="Arial" w:hAnsi="Arial" w:cs="Arial"/>
                      <w:color w:val="000000" w:themeColor="text1"/>
                      <w:sz w:val="22"/>
                      <w:szCs w:val="22"/>
                    </w:rPr>
                    <w:t>YES – This report involves data processing which may result in a high risk to the rights and freedoms of individuals.</w:t>
                  </w:r>
                </w:p>
              </w:tc>
            </w:tr>
            <w:tr w:rsidR="005B3003" w:rsidRPr="005B3003" w14:paraId="31FC5E90" w14:textId="77777777" w:rsidTr="008E24B9">
              <w:trPr>
                <w:trHeight w:val="771"/>
              </w:trPr>
              <w:tc>
                <w:tcPr>
                  <w:tcW w:w="556" w:type="pct"/>
                  <w:tcBorders>
                    <w:top w:val="single" w:sz="4" w:space="0" w:color="auto"/>
                  </w:tcBorders>
                  <w:vAlign w:val="center"/>
                </w:tcPr>
                <w:p w14:paraId="57F2DF1B" w14:textId="1E3E2ABD" w:rsidR="00ED6C81" w:rsidRPr="005B3003" w:rsidRDefault="00B622FB" w:rsidP="008E24B9">
                  <w:pPr>
                    <w:pStyle w:val="Heading1"/>
                    <w:jc w:val="center"/>
                    <w:rPr>
                      <w:b w:val="0"/>
                      <w:color w:val="000000" w:themeColor="text1"/>
                      <w:szCs w:val="22"/>
                    </w:rPr>
                  </w:pPr>
                  <w:r>
                    <w:rPr>
                      <w:b w:val="0"/>
                      <w:color w:val="000000" w:themeColor="text1"/>
                      <w:szCs w:val="22"/>
                    </w:rPr>
                    <w:lastRenderedPageBreak/>
                    <w:t>x</w:t>
                  </w:r>
                </w:p>
              </w:tc>
              <w:tc>
                <w:tcPr>
                  <w:tcW w:w="4444" w:type="pct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2DF11ADC" w14:textId="77777777" w:rsidR="00ED6C81" w:rsidRDefault="00ED6C81" w:rsidP="00EB16F2">
                  <w:pPr>
                    <w:pStyle w:val="Heading1"/>
                    <w:jc w:val="left"/>
                    <w:rPr>
                      <w:b w:val="0"/>
                      <w:color w:val="000000" w:themeColor="text1"/>
                      <w:szCs w:val="22"/>
                    </w:rPr>
                  </w:pPr>
                  <w:r w:rsidRPr="005B3003">
                    <w:rPr>
                      <w:b w:val="0"/>
                      <w:color w:val="000000" w:themeColor="text1"/>
                      <w:szCs w:val="22"/>
                    </w:rPr>
                    <w:t xml:space="preserve">NO – Assessed as not relevant </w:t>
                  </w:r>
                  <w:r w:rsidR="00EB16F2" w:rsidRPr="005B3003">
                    <w:rPr>
                      <w:b w:val="0"/>
                      <w:color w:val="000000" w:themeColor="text1"/>
                      <w:szCs w:val="22"/>
                    </w:rPr>
                    <w:t>as this report does not involve data processing which may result in a high risk to the rights and freedoms of individuals.</w:t>
                  </w:r>
                </w:p>
                <w:p w14:paraId="1B65F889" w14:textId="77777777" w:rsidR="006F3C1F" w:rsidRPr="00EB1A90" w:rsidRDefault="006F3C1F" w:rsidP="00EB1A90">
                  <w:pPr>
                    <w:rPr>
                      <w:b/>
                    </w:rPr>
                  </w:pPr>
                </w:p>
              </w:tc>
            </w:tr>
          </w:tbl>
          <w:p w14:paraId="39C47608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0F0E1D4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A9F45BF" w14:textId="77777777" w:rsidTr="008F0167">
        <w:trPr>
          <w:jc w:val="center"/>
        </w:trPr>
        <w:tc>
          <w:tcPr>
            <w:tcW w:w="1008" w:type="dxa"/>
          </w:tcPr>
          <w:p w14:paraId="4D11A6D9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393AC15A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1E187077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4216B" w:rsidRPr="005B3003" w14:paraId="1E4C3295" w14:textId="77777777" w:rsidTr="008F0167">
        <w:trPr>
          <w:jc w:val="center"/>
        </w:trPr>
        <w:tc>
          <w:tcPr>
            <w:tcW w:w="1008" w:type="dxa"/>
          </w:tcPr>
          <w:p w14:paraId="5E352637" w14:textId="1B2D23E9" w:rsidR="00B4216B" w:rsidRPr="005B3003" w:rsidRDefault="00B4216B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5.9</w:t>
            </w:r>
          </w:p>
        </w:tc>
        <w:tc>
          <w:tcPr>
            <w:tcW w:w="9540" w:type="dxa"/>
          </w:tcPr>
          <w:p w14:paraId="3807FA80" w14:textId="0D6D6825" w:rsidR="00B4216B" w:rsidRPr="00B4216B" w:rsidRDefault="00B4216B" w:rsidP="00ED6C81">
            <w:pPr>
              <w:pStyle w:val="Heading1"/>
              <w:rPr>
                <w:bCs w:val="0"/>
                <w:color w:val="000000" w:themeColor="text1"/>
                <w:szCs w:val="22"/>
              </w:rPr>
            </w:pPr>
            <w:r>
              <w:rPr>
                <w:bCs w:val="0"/>
                <w:color w:val="000000" w:themeColor="text1"/>
                <w:szCs w:val="22"/>
              </w:rPr>
              <w:t>Other</w:t>
            </w:r>
          </w:p>
        </w:tc>
        <w:tc>
          <w:tcPr>
            <w:tcW w:w="900" w:type="dxa"/>
          </w:tcPr>
          <w:p w14:paraId="2521D745" w14:textId="77777777" w:rsidR="00B4216B" w:rsidRPr="005B3003" w:rsidRDefault="00B4216B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4216B" w:rsidRPr="005B3003" w14:paraId="699066AA" w14:textId="77777777" w:rsidTr="008F0167">
        <w:trPr>
          <w:jc w:val="center"/>
        </w:trPr>
        <w:tc>
          <w:tcPr>
            <w:tcW w:w="1008" w:type="dxa"/>
          </w:tcPr>
          <w:p w14:paraId="7FCF2440" w14:textId="77777777" w:rsidR="00B4216B" w:rsidRPr="005B3003" w:rsidRDefault="00B4216B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48AEAE4D" w14:textId="77777777" w:rsidR="00B4216B" w:rsidRPr="005B3003" w:rsidRDefault="00B4216B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0618DF8" w14:textId="77777777" w:rsidR="00B4216B" w:rsidRPr="005B3003" w:rsidRDefault="00B4216B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4216B" w:rsidRPr="005B3003" w14:paraId="152E2C2F" w14:textId="77777777" w:rsidTr="008F0167">
        <w:trPr>
          <w:jc w:val="center"/>
        </w:trPr>
        <w:tc>
          <w:tcPr>
            <w:tcW w:w="1008" w:type="dxa"/>
          </w:tcPr>
          <w:p w14:paraId="40EECF5A" w14:textId="77777777" w:rsidR="00B4216B" w:rsidRPr="005B3003" w:rsidRDefault="00B4216B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24957528" w14:textId="77777777" w:rsidR="00B4216B" w:rsidRPr="005B3003" w:rsidRDefault="00B4216B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14BC419F" w14:textId="77777777" w:rsidR="00B4216B" w:rsidRPr="005B3003" w:rsidRDefault="00B4216B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4216B" w:rsidRPr="005B3003" w14:paraId="527E33BD" w14:textId="77777777" w:rsidTr="008F0167">
        <w:trPr>
          <w:jc w:val="center"/>
        </w:trPr>
        <w:tc>
          <w:tcPr>
            <w:tcW w:w="1008" w:type="dxa"/>
          </w:tcPr>
          <w:p w14:paraId="184D9CC4" w14:textId="77777777" w:rsidR="00B4216B" w:rsidRPr="005B3003" w:rsidRDefault="00B4216B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7483C14C" w14:textId="77777777" w:rsidR="00B4216B" w:rsidRPr="005B3003" w:rsidRDefault="00B4216B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D9B865A" w14:textId="77777777" w:rsidR="00B4216B" w:rsidRPr="005B3003" w:rsidRDefault="00B4216B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694CFAC" w14:textId="77777777" w:rsidTr="008F0167">
        <w:trPr>
          <w:jc w:val="center"/>
        </w:trPr>
        <w:tc>
          <w:tcPr>
            <w:tcW w:w="1008" w:type="dxa"/>
          </w:tcPr>
          <w:p w14:paraId="3B4372EC" w14:textId="5DBCE702" w:rsidR="00ED6C81" w:rsidRPr="005B3003" w:rsidRDefault="006F3C1F" w:rsidP="00B4216B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04B3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ED6C81"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</w:tcPr>
          <w:p w14:paraId="259CACF7" w14:textId="7C026AF3" w:rsidR="00ED6C81" w:rsidRPr="005B3003" w:rsidRDefault="00ED6C81" w:rsidP="00ED6C81">
            <w:pPr>
              <w:pStyle w:val="Heading1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CONSULTATION</w:t>
            </w:r>
          </w:p>
        </w:tc>
        <w:tc>
          <w:tcPr>
            <w:tcW w:w="900" w:type="dxa"/>
          </w:tcPr>
          <w:p w14:paraId="06A4426C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451A36F3" w14:textId="77777777" w:rsidTr="008F0167">
        <w:trPr>
          <w:jc w:val="center"/>
        </w:trPr>
        <w:tc>
          <w:tcPr>
            <w:tcW w:w="1008" w:type="dxa"/>
          </w:tcPr>
          <w:p w14:paraId="75EFDA4A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D963CCD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57A737F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0A6B34F9" w14:textId="77777777" w:rsidTr="008F0167">
        <w:trPr>
          <w:jc w:val="center"/>
        </w:trPr>
        <w:tc>
          <w:tcPr>
            <w:tcW w:w="1008" w:type="dxa"/>
          </w:tcPr>
          <w:p w14:paraId="19BAE1AB" w14:textId="77777777" w:rsidR="00ED6C81" w:rsidRPr="005B3003" w:rsidRDefault="00104B36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</w:t>
            </w:r>
            <w:r w:rsidR="008E24B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9540" w:type="dxa"/>
          </w:tcPr>
          <w:p w14:paraId="265060EB" w14:textId="77777777" w:rsidR="00B622FB" w:rsidRPr="00B622FB" w:rsidRDefault="00B622FB" w:rsidP="00B622FB">
            <w:pPr>
              <w:pStyle w:val="Heading1"/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The report has been informed by:</w:t>
            </w:r>
          </w:p>
          <w:p w14:paraId="29FE16F0" w14:textId="01F37995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stakeholder feedback;</w:t>
            </w:r>
          </w:p>
          <w:p w14:paraId="13C2BCE6" w14:textId="77777777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service activity data;</w:t>
            </w:r>
          </w:p>
          <w:p w14:paraId="30D57083" w14:textId="77777777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evaluation of professional learning;</w:t>
            </w:r>
          </w:p>
          <w:p w14:paraId="074A2AD5" w14:textId="77777777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quality improvement activity;</w:t>
            </w:r>
          </w:p>
          <w:p w14:paraId="4359EDAB" w14:textId="77777777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family support service outcomes; and</w:t>
            </w:r>
          </w:p>
          <w:p w14:paraId="6BFF8D1D" w14:textId="77777777" w:rsidR="00B622FB" w:rsidRPr="00B622FB" w:rsidRDefault="00B622FB" w:rsidP="00B622FB">
            <w:pPr>
              <w:pStyle w:val="Heading1"/>
              <w:numPr>
                <w:ilvl w:val="0"/>
                <w:numId w:val="17"/>
              </w:numPr>
              <w:rPr>
                <w:b w:val="0"/>
                <w:bCs w:val="0"/>
                <w:color w:val="000000" w:themeColor="text1"/>
                <w:szCs w:val="22"/>
              </w:rPr>
            </w:pPr>
            <w:r w:rsidRPr="00B622FB">
              <w:rPr>
                <w:b w:val="0"/>
                <w:bCs w:val="0"/>
                <w:color w:val="000000" w:themeColor="text1"/>
                <w:szCs w:val="22"/>
              </w:rPr>
              <w:t>multi-agency partnership evaluation processes</w:t>
            </w:r>
          </w:p>
          <w:p w14:paraId="31702B59" w14:textId="77777777" w:rsidR="00ED6C81" w:rsidRPr="00B622FB" w:rsidRDefault="00ED6C81" w:rsidP="00ED6C81">
            <w:pPr>
              <w:pStyle w:val="Heading1"/>
              <w:rPr>
                <w:b w:val="0"/>
                <w:bCs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373BC116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E24B9" w:rsidRPr="005B3003" w14:paraId="3CADEE54" w14:textId="77777777" w:rsidTr="008F0167">
        <w:trPr>
          <w:jc w:val="center"/>
        </w:trPr>
        <w:tc>
          <w:tcPr>
            <w:tcW w:w="1008" w:type="dxa"/>
          </w:tcPr>
          <w:p w14:paraId="4DDBEEFA" w14:textId="77777777" w:rsidR="008E24B9" w:rsidRPr="005B3003" w:rsidRDefault="008E24B9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96BC158" w14:textId="77777777" w:rsidR="008E24B9" w:rsidRPr="005B3003" w:rsidRDefault="008E24B9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05E4FC41" w14:textId="77777777" w:rsidR="008E24B9" w:rsidRPr="005B3003" w:rsidRDefault="008E24B9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7CE73C8" w14:textId="77777777" w:rsidTr="008F0167">
        <w:trPr>
          <w:jc w:val="center"/>
        </w:trPr>
        <w:tc>
          <w:tcPr>
            <w:tcW w:w="1008" w:type="dxa"/>
          </w:tcPr>
          <w:p w14:paraId="779CE680" w14:textId="77777777" w:rsidR="00ED6C81" w:rsidRPr="005B3003" w:rsidRDefault="00104B36" w:rsidP="00ED6C81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="00ED6C81" w:rsidRPr="005B30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9540" w:type="dxa"/>
          </w:tcPr>
          <w:p w14:paraId="5943C278" w14:textId="5F6F68B5" w:rsidR="00ED6C81" w:rsidRPr="005B3003" w:rsidRDefault="00ED6C81" w:rsidP="00ED6C81">
            <w:pPr>
              <w:pStyle w:val="Heading1"/>
              <w:rPr>
                <w:color w:val="000000" w:themeColor="text1"/>
                <w:szCs w:val="22"/>
              </w:rPr>
            </w:pPr>
            <w:r w:rsidRPr="005B3003">
              <w:rPr>
                <w:color w:val="000000" w:themeColor="text1"/>
                <w:szCs w:val="22"/>
              </w:rPr>
              <w:t>BACKGROUND PAPERS</w:t>
            </w:r>
            <w:r w:rsidR="00D84068">
              <w:rPr>
                <w:color w:val="000000" w:themeColor="text1"/>
                <w:szCs w:val="22"/>
              </w:rPr>
              <w:t xml:space="preserve"> (Attached to email)</w:t>
            </w:r>
          </w:p>
        </w:tc>
        <w:tc>
          <w:tcPr>
            <w:tcW w:w="900" w:type="dxa"/>
          </w:tcPr>
          <w:p w14:paraId="17886D1B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6B8481B7" w14:textId="77777777" w:rsidTr="008F0167">
        <w:trPr>
          <w:jc w:val="center"/>
        </w:trPr>
        <w:tc>
          <w:tcPr>
            <w:tcW w:w="1008" w:type="dxa"/>
          </w:tcPr>
          <w:p w14:paraId="763CAABA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106E9111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7CBFF770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3BBB5C96" w14:textId="77777777" w:rsidTr="008F0167">
        <w:trPr>
          <w:jc w:val="center"/>
        </w:trPr>
        <w:tc>
          <w:tcPr>
            <w:tcW w:w="1008" w:type="dxa"/>
          </w:tcPr>
          <w:p w14:paraId="55713766" w14:textId="77777777" w:rsidR="00ED6C81" w:rsidRPr="005B3003" w:rsidRDefault="00104B36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7</w:t>
            </w:r>
            <w:r w:rsidR="00ED6C81" w:rsidRPr="005B300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9540" w:type="dxa"/>
          </w:tcPr>
          <w:p w14:paraId="19DCB2AC" w14:textId="77777777" w:rsidR="005A3E7F" w:rsidRDefault="00B622FB" w:rsidP="00C129B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25-26 IEPS End of Year Report</w:t>
            </w:r>
          </w:p>
          <w:p w14:paraId="311AB9D3" w14:textId="29D8418D" w:rsidR="00B622FB" w:rsidRDefault="00B622FB" w:rsidP="00C129B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CED9679" w14:textId="5A26FF39" w:rsidR="00B622FB" w:rsidRDefault="00B622FB" w:rsidP="00C129B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26- 27 IEPS Service Improvement Plan</w:t>
            </w:r>
          </w:p>
          <w:p w14:paraId="73672FE0" w14:textId="4B6CD946" w:rsidR="00B622FB" w:rsidRPr="005B3003" w:rsidRDefault="00B622FB" w:rsidP="00C129B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8A48CD3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B3003" w:rsidRPr="005B3003" w14:paraId="2DDDD76B" w14:textId="77777777" w:rsidTr="008F0167">
        <w:trPr>
          <w:jc w:val="center"/>
        </w:trPr>
        <w:tc>
          <w:tcPr>
            <w:tcW w:w="1008" w:type="dxa"/>
          </w:tcPr>
          <w:p w14:paraId="1DDBA97B" w14:textId="77777777" w:rsidR="00ED6C81" w:rsidRPr="005B3003" w:rsidRDefault="00ED6C81" w:rsidP="00ED6C81">
            <w:pPr>
              <w:jc w:val="right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540" w:type="dxa"/>
          </w:tcPr>
          <w:p w14:paraId="0F019600" w14:textId="77777777" w:rsidR="00ED6C81" w:rsidRPr="005B3003" w:rsidRDefault="00ED6C81" w:rsidP="00ED6C81">
            <w:pPr>
              <w:pStyle w:val="Heading1"/>
              <w:rPr>
                <w:b w:val="0"/>
                <w:color w:val="000000" w:themeColor="text1"/>
                <w:szCs w:val="22"/>
              </w:rPr>
            </w:pPr>
          </w:p>
        </w:tc>
        <w:tc>
          <w:tcPr>
            <w:tcW w:w="900" w:type="dxa"/>
          </w:tcPr>
          <w:p w14:paraId="4AE427F6" w14:textId="77777777" w:rsidR="00ED6C81" w:rsidRPr="005B3003" w:rsidRDefault="00ED6C81" w:rsidP="00ED6C8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29DEF8D" w14:textId="77777777" w:rsidR="00B46F56" w:rsidRPr="005B3003" w:rsidRDefault="00B46F56" w:rsidP="008E24B9">
      <w:pPr>
        <w:ind w:left="-851" w:hanging="425"/>
        <w:rPr>
          <w:rFonts w:ascii="Arial" w:hAnsi="Arial" w:cs="Arial"/>
          <w:color w:val="000000" w:themeColor="text1"/>
          <w:sz w:val="22"/>
          <w:szCs w:val="22"/>
        </w:rPr>
      </w:pPr>
    </w:p>
    <w:sectPr w:rsidR="00B46F56" w:rsidRPr="005B30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A8E0C" w14:textId="77777777" w:rsidR="00D75752" w:rsidRDefault="00D75752" w:rsidP="0010391F">
      <w:r>
        <w:separator/>
      </w:r>
    </w:p>
  </w:endnote>
  <w:endnote w:type="continuationSeparator" w:id="0">
    <w:p w14:paraId="71E19E55" w14:textId="77777777" w:rsidR="00D75752" w:rsidRDefault="00D75752" w:rsidP="0010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F31E" w14:textId="77777777" w:rsidR="0010391F" w:rsidRDefault="001039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A50F" w14:textId="77777777" w:rsidR="0010391F" w:rsidRDefault="001039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C522" w14:textId="77777777" w:rsidR="0010391F" w:rsidRDefault="00103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78A2" w14:textId="77777777" w:rsidR="00D75752" w:rsidRDefault="00D75752" w:rsidP="0010391F">
      <w:r>
        <w:separator/>
      </w:r>
    </w:p>
  </w:footnote>
  <w:footnote w:type="continuationSeparator" w:id="0">
    <w:p w14:paraId="2975D09F" w14:textId="77777777" w:rsidR="00D75752" w:rsidRDefault="00D75752" w:rsidP="00103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4CE7" w14:textId="443A7D64" w:rsidR="0010391F" w:rsidRDefault="001039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E92B9D" wp14:editId="4787062D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4445"/>
              <wp:wrapSquare wrapText="bothSides"/>
              <wp:docPr id="2" name="Text Box 2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B84A85" w14:textId="2A0F9A92" w:rsidR="0010391F" w:rsidRPr="0010391F" w:rsidRDefault="001039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1039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92B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 : Offici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25B84A85" w14:textId="2A0F9A92" w:rsidR="0010391F" w:rsidRPr="0010391F" w:rsidRDefault="001039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10391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Classification 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9148" w14:textId="2A70A56A" w:rsidR="0010391F" w:rsidRDefault="001039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E86A7BA" wp14:editId="6838CBE1">
              <wp:simplePos x="914400" y="45085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4445"/>
              <wp:wrapSquare wrapText="bothSides"/>
              <wp:docPr id="4" name="Text Box 4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BA721" w14:textId="1A878AB0" w:rsidR="0010391F" w:rsidRPr="0010391F" w:rsidRDefault="001039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1039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6A7B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 : Official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5B3BA721" w14:textId="1A878AB0" w:rsidR="0010391F" w:rsidRPr="0010391F" w:rsidRDefault="001039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10391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Classification 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0805" w14:textId="1045BA4A" w:rsidR="0010391F" w:rsidRDefault="001039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085038" wp14:editId="74EDDA7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4445"/>
              <wp:wrapSquare wrapText="bothSides"/>
              <wp:docPr id="1" name="Text Box 1" descr="Classification 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828A1" w14:textId="6A0B4FE6" w:rsidR="0010391F" w:rsidRPr="0010391F" w:rsidRDefault="001039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1039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Classification 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850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 :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0E0828A1" w14:textId="6A0B4FE6" w:rsidR="0010391F" w:rsidRPr="0010391F" w:rsidRDefault="001039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10391F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Classification 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95C81"/>
    <w:multiLevelType w:val="hybridMultilevel"/>
    <w:tmpl w:val="013C9A38"/>
    <w:lvl w:ilvl="0" w:tplc="B112A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80FCE"/>
    <w:multiLevelType w:val="hybridMultilevel"/>
    <w:tmpl w:val="EC30A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01005"/>
    <w:multiLevelType w:val="hybridMultilevel"/>
    <w:tmpl w:val="F1E6CA9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7029B"/>
    <w:multiLevelType w:val="multilevel"/>
    <w:tmpl w:val="5DBC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DD0353"/>
    <w:multiLevelType w:val="multilevel"/>
    <w:tmpl w:val="83D4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963B3"/>
    <w:multiLevelType w:val="hybridMultilevel"/>
    <w:tmpl w:val="233C1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3428D"/>
    <w:multiLevelType w:val="hybridMultilevel"/>
    <w:tmpl w:val="9B8855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831BBA"/>
    <w:multiLevelType w:val="hybridMultilevel"/>
    <w:tmpl w:val="A7B8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B5934"/>
    <w:multiLevelType w:val="multilevel"/>
    <w:tmpl w:val="E1A4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B606F1"/>
    <w:multiLevelType w:val="multilevel"/>
    <w:tmpl w:val="F492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66A44"/>
    <w:multiLevelType w:val="multilevel"/>
    <w:tmpl w:val="0E94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F48C5"/>
    <w:multiLevelType w:val="multilevel"/>
    <w:tmpl w:val="C280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3C4E7A"/>
    <w:multiLevelType w:val="hybridMultilevel"/>
    <w:tmpl w:val="E364FC28"/>
    <w:lvl w:ilvl="0" w:tplc="08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3" w15:restartNumberingAfterBreak="0">
    <w:nsid w:val="670D27A1"/>
    <w:multiLevelType w:val="hybridMultilevel"/>
    <w:tmpl w:val="F17CA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6A0897"/>
    <w:multiLevelType w:val="multilevel"/>
    <w:tmpl w:val="7B66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90F29"/>
    <w:multiLevelType w:val="hybridMultilevel"/>
    <w:tmpl w:val="1E365FAA"/>
    <w:lvl w:ilvl="0" w:tplc="33025A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67679"/>
    <w:multiLevelType w:val="hybridMultilevel"/>
    <w:tmpl w:val="20A6CB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F142CC"/>
    <w:multiLevelType w:val="hybridMultilevel"/>
    <w:tmpl w:val="B1243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2223">
    <w:abstractNumId w:val="12"/>
  </w:num>
  <w:num w:numId="2" w16cid:durableId="806704668">
    <w:abstractNumId w:val="2"/>
  </w:num>
  <w:num w:numId="3" w16cid:durableId="792601322">
    <w:abstractNumId w:val="6"/>
  </w:num>
  <w:num w:numId="4" w16cid:durableId="1228224457">
    <w:abstractNumId w:val="16"/>
  </w:num>
  <w:num w:numId="5" w16cid:durableId="933560815">
    <w:abstractNumId w:val="5"/>
  </w:num>
  <w:num w:numId="6" w16cid:durableId="1016421807">
    <w:abstractNumId w:val="17"/>
  </w:num>
  <w:num w:numId="7" w16cid:durableId="163522358">
    <w:abstractNumId w:val="7"/>
  </w:num>
  <w:num w:numId="8" w16cid:durableId="1250652095">
    <w:abstractNumId w:val="1"/>
  </w:num>
  <w:num w:numId="9" w16cid:durableId="1431272163">
    <w:abstractNumId w:val="0"/>
  </w:num>
  <w:num w:numId="10" w16cid:durableId="192377900">
    <w:abstractNumId w:val="15"/>
  </w:num>
  <w:num w:numId="11" w16cid:durableId="2035644549">
    <w:abstractNumId w:val="13"/>
  </w:num>
  <w:num w:numId="12" w16cid:durableId="870528591">
    <w:abstractNumId w:val="10"/>
  </w:num>
  <w:num w:numId="13" w16cid:durableId="37360929">
    <w:abstractNumId w:val="4"/>
  </w:num>
  <w:num w:numId="14" w16cid:durableId="1497958997">
    <w:abstractNumId w:val="14"/>
  </w:num>
  <w:num w:numId="15" w16cid:durableId="1931086707">
    <w:abstractNumId w:val="11"/>
  </w:num>
  <w:num w:numId="16" w16cid:durableId="1126852505">
    <w:abstractNumId w:val="3"/>
  </w:num>
  <w:num w:numId="17" w16cid:durableId="985813924">
    <w:abstractNumId w:val="9"/>
  </w:num>
  <w:num w:numId="18" w16cid:durableId="225337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56"/>
    <w:rsid w:val="000538EC"/>
    <w:rsid w:val="001016EE"/>
    <w:rsid w:val="0010391F"/>
    <w:rsid w:val="00104B36"/>
    <w:rsid w:val="00131F53"/>
    <w:rsid w:val="001374B5"/>
    <w:rsid w:val="001946D4"/>
    <w:rsid w:val="001A00B1"/>
    <w:rsid w:val="001D1F46"/>
    <w:rsid w:val="001D27C7"/>
    <w:rsid w:val="002469D6"/>
    <w:rsid w:val="002535CB"/>
    <w:rsid w:val="002A600F"/>
    <w:rsid w:val="002B0EDC"/>
    <w:rsid w:val="0031174A"/>
    <w:rsid w:val="0036778F"/>
    <w:rsid w:val="0037489D"/>
    <w:rsid w:val="003752AE"/>
    <w:rsid w:val="003A0FDA"/>
    <w:rsid w:val="003B4125"/>
    <w:rsid w:val="00456B53"/>
    <w:rsid w:val="004C4289"/>
    <w:rsid w:val="004E2071"/>
    <w:rsid w:val="00573A3A"/>
    <w:rsid w:val="005A3E7F"/>
    <w:rsid w:val="005B3003"/>
    <w:rsid w:val="00634C01"/>
    <w:rsid w:val="00655BBB"/>
    <w:rsid w:val="006E4771"/>
    <w:rsid w:val="006E63CC"/>
    <w:rsid w:val="006F3C1F"/>
    <w:rsid w:val="00713207"/>
    <w:rsid w:val="00721E81"/>
    <w:rsid w:val="00733108"/>
    <w:rsid w:val="007754FD"/>
    <w:rsid w:val="007876D8"/>
    <w:rsid w:val="007A4E7B"/>
    <w:rsid w:val="008000D6"/>
    <w:rsid w:val="00826C5E"/>
    <w:rsid w:val="00886896"/>
    <w:rsid w:val="008C1610"/>
    <w:rsid w:val="008E0D76"/>
    <w:rsid w:val="008E24B9"/>
    <w:rsid w:val="008F0167"/>
    <w:rsid w:val="0094574C"/>
    <w:rsid w:val="0096711E"/>
    <w:rsid w:val="009709C0"/>
    <w:rsid w:val="00984C10"/>
    <w:rsid w:val="0099616F"/>
    <w:rsid w:val="009C3DA6"/>
    <w:rsid w:val="00A0566D"/>
    <w:rsid w:val="00B14A7E"/>
    <w:rsid w:val="00B4216B"/>
    <w:rsid w:val="00B46F56"/>
    <w:rsid w:val="00B622FB"/>
    <w:rsid w:val="00BA7101"/>
    <w:rsid w:val="00BC62DE"/>
    <w:rsid w:val="00C02E9F"/>
    <w:rsid w:val="00C129B1"/>
    <w:rsid w:val="00C2616B"/>
    <w:rsid w:val="00D12A78"/>
    <w:rsid w:val="00D75752"/>
    <w:rsid w:val="00D84068"/>
    <w:rsid w:val="00D84AB5"/>
    <w:rsid w:val="00DC47E2"/>
    <w:rsid w:val="00DC61CA"/>
    <w:rsid w:val="00DE1642"/>
    <w:rsid w:val="00E36EA2"/>
    <w:rsid w:val="00EA071D"/>
    <w:rsid w:val="00EB16F2"/>
    <w:rsid w:val="00EB1A90"/>
    <w:rsid w:val="00ED6C81"/>
    <w:rsid w:val="00F20540"/>
    <w:rsid w:val="00F67E85"/>
    <w:rsid w:val="00F83F75"/>
    <w:rsid w:val="00F964BF"/>
    <w:rsid w:val="00FB1037"/>
    <w:rsid w:val="00FB1FB5"/>
    <w:rsid w:val="00FF017E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5A98B"/>
  <w15:chartTrackingRefBased/>
  <w15:docId w15:val="{D937D434-5DC3-4432-8EF7-C872254E1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46F56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B46F56"/>
    <w:pPr>
      <w:keepNext/>
      <w:ind w:left="1872" w:hanging="1872"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B46F56"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46F56"/>
    <w:pPr>
      <w:keepNext/>
      <w:ind w:right="-828"/>
      <w:jc w:val="both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6F56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B46F56"/>
    <w:rPr>
      <w:rFonts w:ascii="Arial" w:eastAsia="Times New Roman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rsid w:val="00B46F56"/>
    <w:rPr>
      <w:rFonts w:ascii="Arial" w:eastAsia="Times New Roman" w:hAnsi="Arial" w:cs="Arial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rsid w:val="00B46F56"/>
    <w:rPr>
      <w:rFonts w:ascii="Arial" w:eastAsia="Times New Roman" w:hAnsi="Arial" w:cs="Arial"/>
      <w:b/>
      <w:bCs/>
      <w:szCs w:val="24"/>
    </w:rPr>
  </w:style>
  <w:style w:type="paragraph" w:styleId="BodyText">
    <w:name w:val="Body Text"/>
    <w:basedOn w:val="Normal"/>
    <w:link w:val="BodyTextChar"/>
    <w:rsid w:val="00B46F56"/>
    <w:pPr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B46F56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semiHidden/>
    <w:rsid w:val="00B46F56"/>
  </w:style>
  <w:style w:type="paragraph" w:styleId="BalloonText">
    <w:name w:val="Balloon Text"/>
    <w:basedOn w:val="Normal"/>
    <w:link w:val="BalloonTextChar"/>
    <w:uiPriority w:val="99"/>
    <w:semiHidden/>
    <w:unhideWhenUsed/>
    <w:rsid w:val="00B46F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F5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DC47E2"/>
    <w:pPr>
      <w:ind w:left="720"/>
      <w:contextualSpacing/>
    </w:pPr>
  </w:style>
  <w:style w:type="paragraph" w:styleId="Revision">
    <w:name w:val="Revision"/>
    <w:hidden/>
    <w:uiPriority w:val="99"/>
    <w:semiHidden/>
    <w:rsid w:val="003B4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39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91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9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91F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3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0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0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C1610"/>
    <w:rPr>
      <w:color w:val="0563C1"/>
      <w:u w:val="single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8C1610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C16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C1610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</Company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Pollock</dc:creator>
  <cp:keywords/>
  <dc:description/>
  <cp:lastModifiedBy>Jayne Johnson</cp:lastModifiedBy>
  <cp:revision>3</cp:revision>
  <cp:lastPrinted>2022-05-30T14:11:00Z</cp:lastPrinted>
  <dcterms:created xsi:type="dcterms:W3CDTF">2026-09-30T10:26:00Z</dcterms:created>
  <dcterms:modified xsi:type="dcterms:W3CDTF">2026-09-30T10:37:00Z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1,2,4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Classification : Official</vt:lpwstr>
  </property>
  <property fmtid="{D5CDD505-2E9C-101B-9397-08002B2CF9AE}" pid="5" name="MSIP_Label_ed63e432-7a5b-4534-ada9-2e736aca8ba4_Enabled">
    <vt:lpwstr>true</vt:lpwstr>
  </property>
  <property fmtid="{D5CDD505-2E9C-101B-9397-08002B2CF9AE}" pid="6" name="MSIP_Label_ed63e432-7a5b-4534-ada9-2e736aca8ba4_SetDate">
    <vt:lpwstr>2023-04-28T11:31:56Z</vt:lpwstr>
  </property>
  <property fmtid="{D5CDD505-2E9C-101B-9397-08002B2CF9AE}" pid="7" name="MSIP_Label_ed63e432-7a5b-4534-ada9-2e736aca8ba4_Method">
    <vt:lpwstr>Privileged</vt:lpwstr>
  </property>
  <property fmtid="{D5CDD505-2E9C-101B-9397-08002B2CF9AE}" pid="8" name="MSIP_Label_ed63e432-7a5b-4534-ada9-2e736aca8ba4_Name">
    <vt:lpwstr>Official</vt:lpwstr>
  </property>
  <property fmtid="{D5CDD505-2E9C-101B-9397-08002B2CF9AE}" pid="9" name="MSIP_Label_ed63e432-7a5b-4534-ada9-2e736aca8ba4_SiteId">
    <vt:lpwstr>5eee4d58-f197-4ad7-9e39-ebd0d2463660</vt:lpwstr>
  </property>
  <property fmtid="{D5CDD505-2E9C-101B-9397-08002B2CF9AE}" pid="10" name="MSIP_Label_ed63e432-7a5b-4534-ada9-2e736aca8ba4_ActionId">
    <vt:lpwstr>86fa83eb-e5ef-40d6-a56e-8cc484818dbf</vt:lpwstr>
  </property>
  <property fmtid="{D5CDD505-2E9C-101B-9397-08002B2CF9AE}" pid="11" name="MSIP_Label_ed63e432-7a5b-4534-ada9-2e736aca8ba4_ContentBits">
    <vt:lpwstr>1</vt:lpwstr>
  </property>
</Properties>
</file>