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E597" w14:textId="506CAD73" w:rsidR="00E428C7" w:rsidRDefault="008C4CA1" w:rsidP="004A5F98">
      <w:pPr>
        <w:pStyle w:val="CoverHeading2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0E484A" wp14:editId="1B6BFA80">
            <wp:simplePos x="0" y="0"/>
            <wp:positionH relativeFrom="column">
              <wp:posOffset>8168732</wp:posOffset>
            </wp:positionH>
            <wp:positionV relativeFrom="paragraph">
              <wp:posOffset>-287572</wp:posOffset>
            </wp:positionV>
            <wp:extent cx="1190146" cy="715617"/>
            <wp:effectExtent l="0" t="0" r="0" b="8890"/>
            <wp:wrapNone/>
            <wp:docPr id="1764172322" name="Picture 176417232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72322" name="Picture 1764172322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27379" r="60369" b="45521"/>
                    <a:stretch/>
                  </pic:blipFill>
                  <pic:spPr bwMode="auto">
                    <a:xfrm>
                      <a:off x="0" y="0"/>
                      <a:ext cx="1200940" cy="72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TRAUMA-INFORMED PRACTICE</w:t>
      </w:r>
    </w:p>
    <w:p w14:paraId="212B345C" w14:textId="1E3CA670" w:rsidR="004A5F98" w:rsidRPr="00366B56" w:rsidRDefault="004A5F98" w:rsidP="004A5F98">
      <w:pPr>
        <w:pStyle w:val="CoverHeading2"/>
      </w:pPr>
      <w:r w:rsidRPr="00366B56">
        <w:t xml:space="preserve">Readiness Questionnaire </w:t>
      </w:r>
    </w:p>
    <w:p w14:paraId="3E9F0230" w14:textId="4AED03B3" w:rsidR="004A5F98" w:rsidRPr="00366B56" w:rsidRDefault="004A5F98" w:rsidP="004A5F98">
      <w:pPr>
        <w:pStyle w:val="CoverHeading2"/>
        <w:rPr>
          <w:b w:val="0"/>
          <w:bCs/>
        </w:rPr>
      </w:pPr>
      <w:r w:rsidRPr="00366B56">
        <w:rPr>
          <w:b w:val="0"/>
          <w:bCs/>
        </w:rPr>
        <w:t>Whole school readiness</w:t>
      </w:r>
    </w:p>
    <w:p w14:paraId="672A6659" w14:textId="77777777" w:rsidR="004A5F98" w:rsidRDefault="004A5F98" w:rsidP="004A5F98">
      <w:pPr>
        <w:ind w:right="0"/>
        <w:rPr>
          <w:color w:val="auto"/>
        </w:rPr>
      </w:pPr>
    </w:p>
    <w:p w14:paraId="5DAB6C7B" w14:textId="77777777" w:rsidR="004A5F98" w:rsidRPr="00B22814" w:rsidRDefault="004A5F98" w:rsidP="004A5F9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079"/>
        <w:gridCol w:w="1276"/>
        <w:gridCol w:w="7053"/>
      </w:tblGrid>
      <w:tr w:rsidR="00CE4E07" w14:paraId="29B47C2D" w14:textId="77777777" w:rsidTr="00CE4E07">
        <w:trPr>
          <w:trHeight w:val="673"/>
          <w:jc w:val="right"/>
        </w:trPr>
        <w:tc>
          <w:tcPr>
            <w:tcW w:w="6079" w:type="dxa"/>
            <w:vMerge w:val="restart"/>
            <w:shd w:val="clear" w:color="auto" w:fill="F2F2F2" w:themeFill="background1" w:themeFillShade="F2"/>
            <w:vAlign w:val="center"/>
          </w:tcPr>
          <w:p w14:paraId="35BBC1F8" w14:textId="2C1C5542" w:rsidR="00CE4E07" w:rsidRDefault="00CE4E07" w:rsidP="00CE4E0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284"/>
              <w:jc w:val="center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Readiness</w:t>
            </w:r>
            <w:r w:rsidRPr="00D25045">
              <w:rPr>
                <w:rFonts w:cs="Arial"/>
                <w:b/>
                <w:bCs/>
                <w:color w:val="auto"/>
                <w:sz w:val="24"/>
                <w:szCs w:val="24"/>
              </w:rPr>
              <w:t xml:space="preserve"> Indicators</w:t>
            </w:r>
          </w:p>
        </w:tc>
        <w:tc>
          <w:tcPr>
            <w:tcW w:w="8329" w:type="dxa"/>
            <w:gridSpan w:val="2"/>
            <w:shd w:val="clear" w:color="auto" w:fill="F2F2F2" w:themeFill="background1" w:themeFillShade="F2"/>
            <w:vAlign w:val="center"/>
          </w:tcPr>
          <w:p w14:paraId="32C42461" w14:textId="3FA2A829" w:rsidR="00CE4E07" w:rsidRPr="00310F82" w:rsidRDefault="00CE4E07" w:rsidP="00CE4E0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 w:rsidRPr="00D25045">
              <w:rPr>
                <w:rFonts w:cs="Arial"/>
                <w:b/>
                <w:bCs/>
                <w:color w:val="auto"/>
                <w:sz w:val="24"/>
                <w:szCs w:val="24"/>
              </w:rPr>
              <w:t>Self-Evaluation</w:t>
            </w:r>
          </w:p>
        </w:tc>
      </w:tr>
      <w:tr w:rsidR="00CE4E07" w14:paraId="58232E02" w14:textId="77777777" w:rsidTr="00CE4E07">
        <w:trPr>
          <w:trHeight w:val="673"/>
          <w:jc w:val="right"/>
        </w:trPr>
        <w:tc>
          <w:tcPr>
            <w:tcW w:w="6079" w:type="dxa"/>
            <w:vMerge/>
            <w:shd w:val="clear" w:color="auto" w:fill="F2F2F2" w:themeFill="background1" w:themeFillShade="F2"/>
            <w:vAlign w:val="center"/>
          </w:tcPr>
          <w:p w14:paraId="5C475524" w14:textId="408E3F39" w:rsidR="00CE4E07" w:rsidRPr="00D25045" w:rsidRDefault="00CE4E07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9A1E1F" w14:textId="6202DDF6" w:rsidR="00CE4E07" w:rsidRPr="00310F82" w:rsidRDefault="00CE4E07" w:rsidP="00CE4E0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Rating</w:t>
            </w:r>
          </w:p>
        </w:tc>
        <w:tc>
          <w:tcPr>
            <w:tcW w:w="7053" w:type="dxa"/>
            <w:shd w:val="clear" w:color="auto" w:fill="F2F2F2" w:themeFill="background1" w:themeFillShade="F2"/>
            <w:vAlign w:val="center"/>
          </w:tcPr>
          <w:p w14:paraId="2E824F26" w14:textId="255CA7CE" w:rsidR="00CE4E07" w:rsidRPr="00310F82" w:rsidRDefault="00CE4E07" w:rsidP="00CE4E0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 w:rsidRPr="00310F82">
              <w:rPr>
                <w:rFonts w:cs="Arial"/>
                <w:b/>
                <w:bCs/>
                <w:color w:val="auto"/>
                <w:sz w:val="24"/>
                <w:szCs w:val="24"/>
              </w:rPr>
              <w:t>Comment</w:t>
            </w: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s</w:t>
            </w:r>
          </w:p>
        </w:tc>
      </w:tr>
      <w:tr w:rsidR="00734923" w14:paraId="22F4127D" w14:textId="77777777" w:rsidTr="00FE0438">
        <w:trPr>
          <w:jc w:val="right"/>
        </w:trPr>
        <w:tc>
          <w:tcPr>
            <w:tcW w:w="6079" w:type="dxa"/>
            <w:vAlign w:val="center"/>
          </w:tcPr>
          <w:p w14:paraId="55710B90" w14:textId="77777777" w:rsidR="00734923" w:rsidRPr="00366B56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>The Headteacher, S</w:t>
            </w:r>
            <w:r>
              <w:rPr>
                <w:rFonts w:eastAsia="Times New Roman" w:cs="Arial"/>
                <w:color w:val="auto"/>
              </w:rPr>
              <w:t>enior Management Team (S</w:t>
            </w:r>
            <w:r w:rsidRPr="007270AE">
              <w:rPr>
                <w:rFonts w:eastAsia="Times New Roman" w:cs="Arial"/>
                <w:color w:val="auto"/>
              </w:rPr>
              <w:t>MT</w:t>
            </w:r>
            <w:r>
              <w:rPr>
                <w:rFonts w:eastAsia="Times New Roman" w:cs="Arial"/>
                <w:color w:val="auto"/>
              </w:rPr>
              <w:t>)</w:t>
            </w:r>
            <w:r w:rsidRPr="007270AE">
              <w:rPr>
                <w:rFonts w:eastAsia="Times New Roman" w:cs="Arial"/>
                <w:color w:val="auto"/>
              </w:rPr>
              <w:t xml:space="preserve"> and staff actively promote personal, social and emotional wellbeing for</w:t>
            </w:r>
            <w:r w:rsidRPr="004F306B">
              <w:rPr>
                <w:rFonts w:eastAsia="Times New Roman" w:cs="Arial"/>
                <w:color w:val="auto"/>
              </w:rPr>
              <w:t xml:space="preserve"> </w:t>
            </w:r>
            <w:r w:rsidRPr="004A5F98">
              <w:rPr>
                <w:rFonts w:eastAsia="Times New Roman" w:cs="Arial"/>
                <w:color w:val="auto"/>
              </w:rPr>
              <w:t xml:space="preserve">all the young people and adults involved in the </w:t>
            </w:r>
            <w:proofErr w:type="gramStart"/>
            <w:r w:rsidRPr="004A5F98">
              <w:rPr>
                <w:rFonts w:eastAsia="Times New Roman" w:cs="Arial"/>
                <w:color w:val="auto"/>
              </w:rPr>
              <w:t>establishment</w:t>
            </w:r>
            <w:proofErr w:type="gramEnd"/>
          </w:p>
          <w:p w14:paraId="58A8EE53" w14:textId="5C533416" w:rsidR="00734923" w:rsidRDefault="00734923" w:rsidP="0073492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32471547"/>
            <w:lock w:val="sdtLocked"/>
            <w:placeholder>
              <w:docPart w:val="649E4F563DD349CF990AC54EF0E14E8A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63CBB9B2" w14:textId="73BFAD0E" w:rsidR="00734923" w:rsidRDefault="00734923" w:rsidP="004A5F98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B712B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199FCFD0" w14:textId="77777777" w:rsidR="00734923" w:rsidRDefault="00734923" w:rsidP="004A5F98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3ADE1B14" w14:textId="77777777" w:rsidTr="00FE0438">
        <w:trPr>
          <w:jc w:val="right"/>
        </w:trPr>
        <w:tc>
          <w:tcPr>
            <w:tcW w:w="6079" w:type="dxa"/>
            <w:vAlign w:val="center"/>
          </w:tcPr>
          <w:p w14:paraId="6CD573E5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Staff have had access to professional learning</w:t>
            </w:r>
            <w:r w:rsidRPr="007270AE">
              <w:rPr>
                <w:rFonts w:cs="Arial"/>
                <w:color w:val="auto"/>
              </w:rPr>
              <w:t xml:space="preserve"> that promotes the understanding of attachment and child development and supports staff to reflect on how early experiences impact on children and young people’s behaviour and well-being.</w:t>
            </w:r>
          </w:p>
          <w:p w14:paraId="08761A88" w14:textId="1FC65386" w:rsidR="00734923" w:rsidRDefault="00734923" w:rsidP="00DA252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72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1041716746"/>
            <w:placeholder>
              <w:docPart w:val="E7F39ACE701C48B78C23C16F25925104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35E49412" w14:textId="7C0FF396" w:rsidR="00734923" w:rsidRPr="00532756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  <w:sz w:val="56"/>
                    <w:szCs w:val="56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1D114704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666CCF5E" w14:textId="77777777" w:rsidTr="00FE0438">
        <w:trPr>
          <w:jc w:val="right"/>
        </w:trPr>
        <w:tc>
          <w:tcPr>
            <w:tcW w:w="6079" w:type="dxa"/>
            <w:vAlign w:val="center"/>
          </w:tcPr>
          <w:p w14:paraId="53CBF733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cs="Arial"/>
                <w:color w:val="auto"/>
              </w:rPr>
              <w:t>Staff understand and recognise the central importance of relationships in mitigating against negative outcomes for children and young people</w:t>
            </w:r>
            <w:r>
              <w:rPr>
                <w:rFonts w:cs="Arial"/>
                <w:color w:val="auto"/>
              </w:rPr>
              <w:t>.</w:t>
            </w:r>
          </w:p>
          <w:p w14:paraId="75C191B3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170610193"/>
            <w:placeholder>
              <w:docPart w:val="42CAE58E5DB641BB8B24DB60D2B07B5F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1DFF6C27" w14:textId="16FEB899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6AE4CBD6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49E8F7AA" w14:textId="77777777" w:rsidTr="00FE0438">
        <w:trPr>
          <w:jc w:val="right"/>
        </w:trPr>
        <w:tc>
          <w:tcPr>
            <w:tcW w:w="6079" w:type="dxa"/>
            <w:vAlign w:val="center"/>
          </w:tcPr>
          <w:p w14:paraId="52D745A7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cs="Arial"/>
                <w:color w:val="auto"/>
              </w:rPr>
              <w:t>Staff have knowledge and skills in one or more relationship</w:t>
            </w:r>
            <w:r>
              <w:rPr>
                <w:rFonts w:cs="Arial"/>
                <w:color w:val="auto"/>
              </w:rPr>
              <w:t>-</w:t>
            </w:r>
            <w:r w:rsidRPr="007270AE">
              <w:rPr>
                <w:rFonts w:cs="Arial"/>
                <w:color w:val="auto"/>
              </w:rPr>
              <w:t>based approach</w:t>
            </w:r>
            <w:r>
              <w:rPr>
                <w:rFonts w:cs="Arial"/>
                <w:color w:val="auto"/>
              </w:rPr>
              <w:t xml:space="preserve"> (</w:t>
            </w:r>
            <w:proofErr w:type="gramStart"/>
            <w:r>
              <w:rPr>
                <w:rFonts w:cs="Arial"/>
                <w:color w:val="auto"/>
              </w:rPr>
              <w:t>e.g.</w:t>
            </w:r>
            <w:proofErr w:type="gramEnd"/>
            <w:r>
              <w:rPr>
                <w:rFonts w:cs="Arial"/>
                <w:color w:val="auto"/>
              </w:rPr>
              <w:t xml:space="preserve"> Nurture, Solution oriented approaches, restorative approaches)</w:t>
            </w:r>
            <w:r w:rsidRPr="007270AE">
              <w:rPr>
                <w:rFonts w:cs="Arial"/>
                <w:color w:val="auto"/>
              </w:rPr>
              <w:t xml:space="preserve"> and these approaches are co</w:t>
            </w:r>
            <w:r>
              <w:rPr>
                <w:rFonts w:cs="Arial"/>
                <w:color w:val="auto"/>
              </w:rPr>
              <w:t xml:space="preserve">nsistently used across both </w:t>
            </w:r>
            <w:r w:rsidRPr="007270AE">
              <w:rPr>
                <w:rFonts w:cs="Arial"/>
                <w:color w:val="auto"/>
              </w:rPr>
              <w:t>class</w:t>
            </w:r>
            <w:r>
              <w:rPr>
                <w:rFonts w:cs="Arial"/>
                <w:color w:val="auto"/>
              </w:rPr>
              <w:t>/playroom</w:t>
            </w:r>
            <w:r w:rsidRPr="007270AE">
              <w:rPr>
                <w:rFonts w:cs="Arial"/>
                <w:color w:val="auto"/>
              </w:rPr>
              <w:t xml:space="preserve"> and whole school.</w:t>
            </w:r>
          </w:p>
          <w:p w14:paraId="775C4873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852992643"/>
            <w:placeholder>
              <w:docPart w:val="1B5FABA069064357A87836AF612B78C9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2A5454EC" w14:textId="70219A3A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004AA001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7704CD9A" w14:textId="77777777" w:rsidTr="00FE0438">
        <w:trPr>
          <w:jc w:val="right"/>
        </w:trPr>
        <w:tc>
          <w:tcPr>
            <w:tcW w:w="6079" w:type="dxa"/>
            <w:vAlign w:val="center"/>
          </w:tcPr>
          <w:p w14:paraId="09722288" w14:textId="1299CEBB" w:rsidR="00734923" w:rsidRPr="005D77ED" w:rsidRDefault="00734923" w:rsidP="005D77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 w:rsidRPr="00846016">
              <w:rPr>
                <w:rFonts w:eastAsia="Times New Roman" w:cs="Arial"/>
                <w:color w:val="auto"/>
              </w:rPr>
              <w:t xml:space="preserve">There is a ‘Promoting Positive Relationships’ policy which supports a respectful, pro-social, non-punitive approach to </w:t>
            </w:r>
            <w:r>
              <w:rPr>
                <w:rFonts w:eastAsia="Times New Roman" w:cs="Arial"/>
                <w:color w:val="auto"/>
              </w:rPr>
              <w:t>promoting positive relationships and positive behaviour and</w:t>
            </w:r>
            <w:r w:rsidRPr="00846016">
              <w:rPr>
                <w:rFonts w:cs="Arial"/>
                <w:color w:val="auto"/>
              </w:rPr>
              <w:t xml:space="preserve"> promotes </w:t>
            </w:r>
            <w:r>
              <w:rPr>
                <w:rFonts w:cs="Arial"/>
                <w:color w:val="auto"/>
              </w:rPr>
              <w:t xml:space="preserve">all </w:t>
            </w:r>
            <w:r w:rsidRPr="00846016">
              <w:rPr>
                <w:rFonts w:cs="Arial"/>
                <w:color w:val="auto"/>
              </w:rPr>
              <w:t>pupils</w:t>
            </w:r>
            <w:r>
              <w:rPr>
                <w:rFonts w:cs="Arial"/>
                <w:color w:val="auto"/>
              </w:rPr>
              <w:t>’</w:t>
            </w:r>
            <w:r w:rsidRPr="00846016">
              <w:rPr>
                <w:rFonts w:cs="Arial"/>
                <w:color w:val="auto"/>
              </w:rPr>
              <w:t xml:space="preserve"> inclusion, </w:t>
            </w:r>
            <w:proofErr w:type="gramStart"/>
            <w:r w:rsidRPr="00846016">
              <w:rPr>
                <w:rFonts w:cs="Arial"/>
                <w:color w:val="auto"/>
              </w:rPr>
              <w:t>engagement</w:t>
            </w:r>
            <w:proofErr w:type="gramEnd"/>
            <w:r w:rsidRPr="00846016">
              <w:rPr>
                <w:rFonts w:cs="Arial"/>
                <w:color w:val="auto"/>
              </w:rPr>
              <w:t xml:space="preserve"> and involvement in their education.</w:t>
            </w: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382010764"/>
            <w:placeholder>
              <w:docPart w:val="27C68C01ED2E49A2867D1C09976E8063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7AA3813C" w14:textId="1287DDFD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6DA1E616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6659F39E" w14:textId="77777777" w:rsidTr="00FE0438">
        <w:trPr>
          <w:jc w:val="right"/>
        </w:trPr>
        <w:tc>
          <w:tcPr>
            <w:tcW w:w="6079" w:type="dxa"/>
            <w:vAlign w:val="center"/>
          </w:tcPr>
          <w:p w14:paraId="0E68D3C0" w14:textId="77777777" w:rsidR="00734923" w:rsidRPr="003E5264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lastRenderedPageBreak/>
              <w:t xml:space="preserve">Ethos, relationships and meeting </w:t>
            </w:r>
            <w:r>
              <w:rPr>
                <w:rFonts w:eastAsia="Times New Roman" w:cs="Arial"/>
                <w:color w:val="auto"/>
              </w:rPr>
              <w:t>the needs of all children and young people</w:t>
            </w:r>
            <w:r w:rsidRPr="000E3215">
              <w:rPr>
                <w:rFonts w:eastAsia="Times New Roman" w:cs="Arial"/>
                <w:color w:val="auto"/>
              </w:rPr>
              <w:t xml:space="preserve"> is a priority in the improvement </w:t>
            </w:r>
            <w:proofErr w:type="gramStart"/>
            <w:r w:rsidRPr="000E3215">
              <w:rPr>
                <w:rFonts w:eastAsia="Times New Roman" w:cs="Arial"/>
                <w:color w:val="auto"/>
              </w:rPr>
              <w:t>plan</w:t>
            </w:r>
            <w:proofErr w:type="gramEnd"/>
          </w:p>
          <w:p w14:paraId="0E5097A4" w14:textId="21FC7CED" w:rsidR="00734923" w:rsidRPr="00E86E70" w:rsidRDefault="00734923" w:rsidP="00DA2527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33857958"/>
            <w:placeholder>
              <w:docPart w:val="239A0DBCD1CD4747B8908B57AB8FD434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44D62A72" w14:textId="5D8EA007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67273645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12C1CD11" w14:textId="77777777" w:rsidTr="00FE0438">
        <w:trPr>
          <w:jc w:val="right"/>
        </w:trPr>
        <w:tc>
          <w:tcPr>
            <w:tcW w:w="6079" w:type="dxa"/>
            <w:vAlign w:val="center"/>
          </w:tcPr>
          <w:p w14:paraId="66902BB0" w14:textId="77777777" w:rsidR="00734923" w:rsidRPr="003E5264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The establishment/school actively promote children/young people’s understanding and awareness of rights and accept that rights are central part of getting it right for every child.</w:t>
            </w:r>
          </w:p>
          <w:p w14:paraId="23E3EC96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266144762"/>
            <w:placeholder>
              <w:docPart w:val="86E2B7052EDD4D4A88F51B27F64D1697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79F7F774" w14:textId="54B38704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B712B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38DD097D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48D32C01" w14:textId="77777777" w:rsidTr="00FE0438">
        <w:trPr>
          <w:jc w:val="right"/>
        </w:trPr>
        <w:tc>
          <w:tcPr>
            <w:tcW w:w="6079" w:type="dxa"/>
            <w:vAlign w:val="center"/>
          </w:tcPr>
          <w:p w14:paraId="43E8EEF5" w14:textId="77777777" w:rsidR="00734923" w:rsidRPr="000E3215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>All staff understand the</w:t>
            </w:r>
            <w:r>
              <w:rPr>
                <w:rFonts w:eastAsia="Times New Roman" w:cs="Arial"/>
                <w:color w:val="auto"/>
              </w:rPr>
              <w:t xml:space="preserve">ir responsibility to deliver health and wellbeing </w:t>
            </w:r>
            <w:r w:rsidRPr="007270AE">
              <w:rPr>
                <w:rFonts w:eastAsia="Times New Roman" w:cs="Arial"/>
                <w:color w:val="auto"/>
              </w:rPr>
              <w:t>experiences</w:t>
            </w:r>
            <w:r>
              <w:rPr>
                <w:rFonts w:eastAsia="Times New Roman" w:cs="Arial"/>
                <w:color w:val="auto"/>
              </w:rPr>
              <w:t xml:space="preserve"> and </w:t>
            </w:r>
            <w:proofErr w:type="gramStart"/>
            <w:r>
              <w:rPr>
                <w:rFonts w:eastAsia="Times New Roman" w:cs="Arial"/>
                <w:color w:val="auto"/>
              </w:rPr>
              <w:t>outcomes</w:t>
            </w:r>
            <w:proofErr w:type="gramEnd"/>
          </w:p>
          <w:p w14:paraId="2FE4B1AF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803850301"/>
            <w:placeholder>
              <w:docPart w:val="6E1E4284595249FBB947302AB200F288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73815C5D" w14:textId="46071587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44C15B2A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2A7D0A42" w14:textId="77777777" w:rsidTr="00FE0438">
        <w:trPr>
          <w:jc w:val="right"/>
        </w:trPr>
        <w:tc>
          <w:tcPr>
            <w:tcW w:w="6079" w:type="dxa"/>
            <w:vAlign w:val="center"/>
          </w:tcPr>
          <w:p w14:paraId="5A23F5AF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>The school</w:t>
            </w:r>
            <w:r>
              <w:rPr>
                <w:rFonts w:eastAsia="Times New Roman" w:cs="Arial"/>
                <w:color w:val="auto"/>
              </w:rPr>
              <w:t>/establishment</w:t>
            </w:r>
            <w:r w:rsidRPr="007270AE">
              <w:rPr>
                <w:rFonts w:eastAsia="Times New Roman" w:cs="Arial"/>
                <w:color w:val="auto"/>
              </w:rPr>
              <w:t xml:space="preserve"> supports the development of </w:t>
            </w:r>
            <w:r>
              <w:rPr>
                <w:rFonts w:eastAsia="Times New Roman" w:cs="Arial"/>
                <w:color w:val="auto"/>
              </w:rPr>
              <w:t>children/</w:t>
            </w:r>
            <w:r w:rsidRPr="007270AE">
              <w:rPr>
                <w:rFonts w:eastAsia="Times New Roman" w:cs="Arial"/>
                <w:color w:val="auto"/>
              </w:rPr>
              <w:t xml:space="preserve">young people, including the necessary skills/resilience to cope with challenges and form positive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relationships</w:t>
            </w:r>
            <w:proofErr w:type="gramEnd"/>
          </w:p>
          <w:p w14:paraId="684C02B8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181819233"/>
            <w:placeholder>
              <w:docPart w:val="DA3AE1EAF5D44DDCBBB3ACA7C81751C5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47113D50" w14:textId="6D8DA166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7B69F230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4E9FFE42" w14:textId="77777777" w:rsidTr="00FE0438">
        <w:trPr>
          <w:jc w:val="right"/>
        </w:trPr>
        <w:tc>
          <w:tcPr>
            <w:tcW w:w="6079" w:type="dxa"/>
            <w:vAlign w:val="center"/>
          </w:tcPr>
          <w:p w14:paraId="30951BC2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 xml:space="preserve">The school has positive home-school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partnerships</w:t>
            </w:r>
            <w:proofErr w:type="gramEnd"/>
          </w:p>
          <w:p w14:paraId="6356AB81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  <w:p w14:paraId="19FF5255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476145126"/>
            <w:placeholder>
              <w:docPart w:val="AD548B96EDB94C3394C3145AAA8277B7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73063DE0" w14:textId="1CF98957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5180A0A7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6B92A9A1" w14:textId="77777777" w:rsidTr="00FE0438">
        <w:trPr>
          <w:jc w:val="right"/>
        </w:trPr>
        <w:tc>
          <w:tcPr>
            <w:tcW w:w="6079" w:type="dxa"/>
            <w:vAlign w:val="center"/>
          </w:tcPr>
          <w:p w14:paraId="0EFE5F64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 xml:space="preserve">Everyone is made to feel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welcome</w:t>
            </w:r>
            <w:proofErr w:type="gramEnd"/>
          </w:p>
          <w:p w14:paraId="4F9E258A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  <w:p w14:paraId="6AEA10C7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47692039"/>
            <w:placeholder>
              <w:docPart w:val="DD0C20A3AD274D84B5DCA2A0131DB4F4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3092843A" w14:textId="055F428B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7FE76821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2EB00552" w14:textId="77777777" w:rsidTr="00FE0438">
        <w:trPr>
          <w:jc w:val="right"/>
        </w:trPr>
        <w:tc>
          <w:tcPr>
            <w:tcW w:w="6079" w:type="dxa"/>
            <w:vAlign w:val="center"/>
          </w:tcPr>
          <w:p w14:paraId="01131167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Children/y</w:t>
            </w:r>
            <w:r w:rsidRPr="007270AE">
              <w:rPr>
                <w:rFonts w:eastAsia="Times New Roman" w:cs="Arial"/>
                <w:color w:val="auto"/>
              </w:rPr>
              <w:t>oung people feel connected to this school</w:t>
            </w:r>
            <w:r>
              <w:rPr>
                <w:rFonts w:eastAsia="Times New Roman" w:cs="Arial"/>
                <w:color w:val="auto"/>
              </w:rPr>
              <w:t>/establishment</w:t>
            </w:r>
            <w:r w:rsidRPr="007270AE">
              <w:rPr>
                <w:rFonts w:eastAsia="Times New Roman" w:cs="Arial"/>
                <w:color w:val="auto"/>
              </w:rPr>
              <w:t xml:space="preserve"> and its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staff</w:t>
            </w:r>
            <w:proofErr w:type="gramEnd"/>
          </w:p>
          <w:p w14:paraId="74827833" w14:textId="2C3E2F4D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626379104"/>
            <w:placeholder>
              <w:docPart w:val="8FC87EFA03DF479695E66FEFCC14B8D5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4C4A4053" w14:textId="4FCDF5D3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57929D79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5DDC30D3" w14:textId="77777777" w:rsidTr="00FE0438">
        <w:trPr>
          <w:jc w:val="right"/>
        </w:trPr>
        <w:tc>
          <w:tcPr>
            <w:tcW w:w="6079" w:type="dxa"/>
            <w:vAlign w:val="center"/>
          </w:tcPr>
          <w:p w14:paraId="538F4FF8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>The school</w:t>
            </w:r>
            <w:r>
              <w:rPr>
                <w:rFonts w:eastAsia="Times New Roman" w:cs="Arial"/>
                <w:color w:val="auto"/>
              </w:rPr>
              <w:t>/establishment</w:t>
            </w:r>
            <w:r w:rsidRPr="007270AE">
              <w:rPr>
                <w:rFonts w:eastAsia="Times New Roman" w:cs="Arial"/>
                <w:color w:val="auto"/>
              </w:rPr>
              <w:t xml:space="preserve"> seeks to involve all its members in decision making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processes</w:t>
            </w:r>
            <w:proofErr w:type="gramEnd"/>
          </w:p>
          <w:p w14:paraId="31C8F6E1" w14:textId="478AC362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278952422"/>
            <w:placeholder>
              <w:docPart w:val="6375D3EEAA3C46DB842922F247D354FA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05B3D249" w14:textId="4B41416A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5E96E501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5840314E" w14:textId="77777777" w:rsidTr="00FE0438">
        <w:trPr>
          <w:jc w:val="right"/>
        </w:trPr>
        <w:tc>
          <w:tcPr>
            <w:tcW w:w="6079" w:type="dxa"/>
            <w:vAlign w:val="center"/>
          </w:tcPr>
          <w:p w14:paraId="3BFBB5BC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Children/y</w:t>
            </w:r>
            <w:r w:rsidRPr="007270AE">
              <w:rPr>
                <w:rFonts w:eastAsia="Times New Roman" w:cs="Arial"/>
                <w:color w:val="auto"/>
              </w:rPr>
              <w:t xml:space="preserve">oung people and adults frequently receive and give specific praise, encouragement and recognition for their effort and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improvement</w:t>
            </w:r>
            <w:proofErr w:type="gramEnd"/>
          </w:p>
          <w:p w14:paraId="634A0A35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1163047489"/>
            <w:placeholder>
              <w:docPart w:val="37349D96EA424BA1B39012129993F4F6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2A768140" w14:textId="6CA528E4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1F49409B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2C4D1924" w14:textId="77777777" w:rsidTr="00FE0438">
        <w:trPr>
          <w:jc w:val="right"/>
        </w:trPr>
        <w:tc>
          <w:tcPr>
            <w:tcW w:w="6079" w:type="dxa"/>
            <w:vAlign w:val="center"/>
          </w:tcPr>
          <w:p w14:paraId="4277CE08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>The school</w:t>
            </w:r>
            <w:r>
              <w:rPr>
                <w:rFonts w:eastAsia="Times New Roman" w:cs="Arial"/>
                <w:color w:val="auto"/>
              </w:rPr>
              <w:t>/establishment</w:t>
            </w:r>
            <w:r w:rsidRPr="007270AE">
              <w:rPr>
                <w:rFonts w:eastAsia="Times New Roman" w:cs="Arial"/>
                <w:color w:val="auto"/>
              </w:rPr>
              <w:t xml:space="preserve"> helps all </w:t>
            </w:r>
            <w:r>
              <w:rPr>
                <w:rFonts w:eastAsia="Times New Roman" w:cs="Arial"/>
                <w:color w:val="auto"/>
              </w:rPr>
              <w:t>children/</w:t>
            </w:r>
            <w:r w:rsidRPr="007270AE">
              <w:rPr>
                <w:rFonts w:eastAsia="Times New Roman" w:cs="Arial"/>
                <w:color w:val="auto"/>
              </w:rPr>
              <w:t xml:space="preserve">young people recognise and understand their feelings, and become more adept at handling and expressing them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appropriately</w:t>
            </w:r>
            <w:proofErr w:type="gramEnd"/>
          </w:p>
          <w:p w14:paraId="31B0639D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394505213"/>
            <w:placeholder>
              <w:docPart w:val="78C5B1AA11D74A7F95C6B3DF557A0112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56EA558D" w14:textId="7E507A21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76E0E20E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5690F8D0" w14:textId="77777777" w:rsidTr="00FE0438">
        <w:trPr>
          <w:jc w:val="right"/>
        </w:trPr>
        <w:tc>
          <w:tcPr>
            <w:tcW w:w="6079" w:type="dxa"/>
            <w:vAlign w:val="center"/>
          </w:tcPr>
          <w:p w14:paraId="0927CF7E" w14:textId="77777777" w:rsidR="00734923" w:rsidRPr="000E3215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lastRenderedPageBreak/>
              <w:t>A</w:t>
            </w:r>
            <w:r w:rsidRPr="007270AE">
              <w:rPr>
                <w:rFonts w:eastAsia="Times New Roman" w:cs="Arial"/>
                <w:color w:val="auto"/>
              </w:rPr>
              <w:t xml:space="preserve"> varied and flexible range of support and interventions </w:t>
            </w:r>
            <w:r>
              <w:rPr>
                <w:rFonts w:eastAsia="Times New Roman" w:cs="Arial"/>
                <w:color w:val="auto"/>
              </w:rPr>
              <w:t xml:space="preserve">exist </w:t>
            </w:r>
            <w:r w:rsidRPr="007270AE">
              <w:rPr>
                <w:rFonts w:eastAsia="Times New Roman" w:cs="Arial"/>
                <w:color w:val="auto"/>
              </w:rPr>
              <w:t xml:space="preserve">to develop social/ emotional/ behavioural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skills</w:t>
            </w:r>
            <w:proofErr w:type="gramEnd"/>
          </w:p>
          <w:p w14:paraId="24CA3CD7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2047754395"/>
            <w:placeholder>
              <w:docPart w:val="99EE41C028084A5789B7984A0B04327A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7D8CD7DF" w14:textId="7117EAD1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1F428910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1EB35FBD" w14:textId="77777777" w:rsidTr="00FE0438">
        <w:trPr>
          <w:jc w:val="right"/>
        </w:trPr>
        <w:tc>
          <w:tcPr>
            <w:tcW w:w="6079" w:type="dxa"/>
            <w:vAlign w:val="center"/>
          </w:tcPr>
          <w:p w14:paraId="574FCC4B" w14:textId="77777777" w:rsidR="00734923" w:rsidRPr="000E3215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eastAsia="Times New Roman" w:cs="Arial"/>
                <w:color w:val="auto"/>
              </w:rPr>
              <w:t xml:space="preserve">Transitions are planned, </w:t>
            </w:r>
            <w:proofErr w:type="gramStart"/>
            <w:r w:rsidRPr="007270AE">
              <w:rPr>
                <w:rFonts w:eastAsia="Times New Roman" w:cs="Arial"/>
                <w:color w:val="auto"/>
              </w:rPr>
              <w:t>managed</w:t>
            </w:r>
            <w:proofErr w:type="gramEnd"/>
            <w:r w:rsidRPr="007270AE">
              <w:rPr>
                <w:rFonts w:eastAsia="Times New Roman" w:cs="Arial"/>
                <w:color w:val="auto"/>
              </w:rPr>
              <w:t xml:space="preserve"> and reviewed to ensure that pupils are adequately supported.</w:t>
            </w:r>
          </w:p>
          <w:p w14:paraId="12A620C7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664020281"/>
            <w:placeholder>
              <w:docPart w:val="79CE89AE537B4B20BC41F02761E089D7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0A442446" w14:textId="34AAF22E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73304AD2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0C3115AD" w14:textId="77777777" w:rsidTr="00FE0438">
        <w:trPr>
          <w:jc w:val="right"/>
        </w:trPr>
        <w:tc>
          <w:tcPr>
            <w:tcW w:w="6079" w:type="dxa"/>
            <w:vAlign w:val="center"/>
          </w:tcPr>
          <w:p w14:paraId="2B5D49F1" w14:textId="6265237C" w:rsidR="00734923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cs="Arial"/>
                <w:color w:val="auto"/>
              </w:rPr>
              <w:t xml:space="preserve">The Senior </w:t>
            </w:r>
            <w:r>
              <w:rPr>
                <w:rFonts w:cs="Arial"/>
                <w:color w:val="auto"/>
              </w:rPr>
              <w:t>Leadership/</w:t>
            </w:r>
            <w:r w:rsidRPr="007270AE">
              <w:rPr>
                <w:rFonts w:cs="Arial"/>
                <w:color w:val="auto"/>
              </w:rPr>
              <w:t>Management Team (S</w:t>
            </w:r>
            <w:r>
              <w:rPr>
                <w:rFonts w:cs="Arial"/>
                <w:color w:val="auto"/>
              </w:rPr>
              <w:t>L</w:t>
            </w:r>
            <w:r w:rsidRPr="007270AE">
              <w:rPr>
                <w:rFonts w:cs="Arial"/>
                <w:color w:val="auto"/>
              </w:rPr>
              <w:t>T</w:t>
            </w:r>
            <w:r>
              <w:rPr>
                <w:rFonts w:cs="Arial"/>
                <w:color w:val="auto"/>
              </w:rPr>
              <w:t>/SMT</w:t>
            </w:r>
            <w:r w:rsidRPr="007270AE">
              <w:rPr>
                <w:rFonts w:cs="Arial"/>
                <w:color w:val="auto"/>
              </w:rPr>
              <w:t xml:space="preserve">) are willing to fully support the implementation of the </w:t>
            </w:r>
            <w:r>
              <w:rPr>
                <w:rFonts w:cs="Arial"/>
                <w:color w:val="auto"/>
              </w:rPr>
              <w:t xml:space="preserve">Trauma Informed/Responsive Practice Pathway </w:t>
            </w:r>
            <w:r w:rsidRPr="007270AE">
              <w:rPr>
                <w:rFonts w:cs="Arial"/>
                <w:color w:val="auto"/>
              </w:rPr>
              <w:t xml:space="preserve">and recognise the support </w:t>
            </w:r>
            <w:r>
              <w:rPr>
                <w:rFonts w:cs="Arial"/>
                <w:color w:val="auto"/>
              </w:rPr>
              <w:t xml:space="preserve">and commitment </w:t>
            </w:r>
            <w:r w:rsidRPr="007270AE">
              <w:rPr>
                <w:rFonts w:cs="Arial"/>
                <w:color w:val="auto"/>
              </w:rPr>
              <w:t xml:space="preserve">required to engage in practitioner enquiry </w:t>
            </w:r>
            <w:r>
              <w:rPr>
                <w:rFonts w:cs="Arial"/>
                <w:color w:val="auto"/>
              </w:rPr>
              <w:t xml:space="preserve">and the CLPL </w:t>
            </w:r>
            <w:r w:rsidRPr="007270AE">
              <w:rPr>
                <w:rFonts w:cs="Arial"/>
                <w:color w:val="auto"/>
              </w:rPr>
              <w:t>process</w:t>
            </w:r>
            <w:r>
              <w:rPr>
                <w:rFonts w:cs="Arial"/>
                <w:color w:val="auto"/>
              </w:rPr>
              <w:t>.</w:t>
            </w:r>
          </w:p>
          <w:p w14:paraId="626C9C77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-1624830686"/>
            <w:placeholder>
              <w:docPart w:val="F56FBFCE05314EBC9182B09C8E5C1405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7BBB7404" w14:textId="0A588042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615EC825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441657CF" w14:textId="77777777" w:rsidTr="00FE0438">
        <w:trPr>
          <w:jc w:val="right"/>
        </w:trPr>
        <w:tc>
          <w:tcPr>
            <w:tcW w:w="6079" w:type="dxa"/>
            <w:vAlign w:val="center"/>
          </w:tcPr>
          <w:p w14:paraId="34EA5D38" w14:textId="77777777" w:rsidR="00734923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All staff are commited to embedding the key principles of the National Trauma Training Programme in their daily practice:</w:t>
            </w:r>
          </w:p>
          <w:p w14:paraId="1E070FCD" w14:textId="77777777" w:rsidR="00734923" w:rsidRDefault="00734923" w:rsidP="00EC24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Safety</w:t>
            </w:r>
          </w:p>
          <w:p w14:paraId="0FF5F8E0" w14:textId="77777777" w:rsidR="00734923" w:rsidRDefault="00734923" w:rsidP="00EC24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Trust</w:t>
            </w:r>
          </w:p>
          <w:p w14:paraId="6A597533" w14:textId="77777777" w:rsidR="00734923" w:rsidRDefault="00734923" w:rsidP="00EC24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Choice</w:t>
            </w:r>
          </w:p>
          <w:p w14:paraId="04F21ED7" w14:textId="77777777" w:rsidR="00734923" w:rsidRDefault="00734923" w:rsidP="00EC24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Collaboration</w:t>
            </w:r>
          </w:p>
          <w:p w14:paraId="5795D481" w14:textId="77777777" w:rsidR="00734923" w:rsidRDefault="00734923" w:rsidP="00EC24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Empowerment</w:t>
            </w:r>
          </w:p>
          <w:p w14:paraId="52194658" w14:textId="77777777" w:rsidR="00734923" w:rsidRDefault="00734923" w:rsidP="00EC2484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1780520898"/>
            <w:placeholder>
              <w:docPart w:val="9411C58E0B3241DBA77FED643259066C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2EAC7629" w14:textId="2993373D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293DD4B8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  <w:tr w:rsidR="00734923" w14:paraId="0659DA5A" w14:textId="77777777" w:rsidTr="00FE0438">
        <w:trPr>
          <w:jc w:val="right"/>
        </w:trPr>
        <w:tc>
          <w:tcPr>
            <w:tcW w:w="6079" w:type="dxa"/>
            <w:vAlign w:val="center"/>
          </w:tcPr>
          <w:p w14:paraId="2A062DC2" w14:textId="36F8C383" w:rsidR="00734923" w:rsidRPr="007270AE" w:rsidRDefault="00734923" w:rsidP="00EC24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</w:rPr>
            </w:pPr>
            <w:r w:rsidRPr="007270AE">
              <w:rPr>
                <w:rFonts w:cs="Arial"/>
                <w:color w:val="auto"/>
              </w:rPr>
              <w:t xml:space="preserve">The </w:t>
            </w:r>
            <w:r>
              <w:rPr>
                <w:rFonts w:cs="Arial"/>
                <w:color w:val="auto"/>
              </w:rPr>
              <w:t xml:space="preserve">Trauma Informed/Responsive Practice Pathway </w:t>
            </w:r>
            <w:r w:rsidRPr="007270AE">
              <w:rPr>
                <w:rFonts w:cs="Arial"/>
                <w:color w:val="auto"/>
              </w:rPr>
              <w:t xml:space="preserve">will be part of the </w:t>
            </w:r>
            <w:r>
              <w:rPr>
                <w:rFonts w:cs="Arial"/>
                <w:color w:val="auto"/>
              </w:rPr>
              <w:t>school/establishment</w:t>
            </w:r>
            <w:r w:rsidRPr="007270AE">
              <w:rPr>
                <w:rFonts w:cs="Arial"/>
                <w:color w:val="auto"/>
              </w:rPr>
              <w:t xml:space="preserve"> improvement plan</w:t>
            </w:r>
            <w:r>
              <w:rPr>
                <w:rFonts w:cs="Arial"/>
                <w:color w:val="auto"/>
              </w:rPr>
              <w:t>.</w:t>
            </w:r>
          </w:p>
          <w:p w14:paraId="27968697" w14:textId="77777777" w:rsidR="00734923" w:rsidRPr="007270AE" w:rsidRDefault="00734923" w:rsidP="00EC2484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20"/>
              <w:rPr>
                <w:rFonts w:eastAsia="Times New Roman" w:cs="Arial"/>
                <w:color w:val="auto"/>
              </w:rPr>
            </w:pPr>
          </w:p>
        </w:tc>
        <w:sdt>
          <w:sdtPr>
            <w:rPr>
              <w:rFonts w:cs="Arial"/>
              <w:color w:val="auto"/>
            </w:rPr>
            <w:alias w:val="Please select from the list below."/>
            <w:tag w:val="Please select from the list below."/>
            <w:id w:val="1276753385"/>
            <w:placeholder>
              <w:docPart w:val="2FFF83153F3948029AD2FA51F111B4FD"/>
            </w:placeholder>
            <w:showingPlcHdr/>
            <w:dropDownList>
              <w:listItem w:value="To what extent to do you agree/disagree with the statement?"/>
              <w:listItem w:displayText="1. Strongly Agree" w:value="1. Strongly Agree"/>
              <w:listItem w:displayText="2. Agree" w:value="2. Agree"/>
              <w:listItem w:displayText="3. Somewhat Agree" w:value="3. Somewhat Agree"/>
              <w:listItem w:displayText="4. Neither Agree Nor Disagree" w:value="4. Neither Agree Nor Disagree"/>
              <w:listItem w:displayText="5. Somewhat Disagree" w:value="5. Somewhat Disagree"/>
              <w:listItem w:displayText="6. Disagree" w:value="6. Disagree"/>
              <w:listItem w:displayText="7. Strongly Disagree" w:value="7. Strongly Disagree"/>
            </w:dropDownList>
          </w:sdtPr>
          <w:sdtContent>
            <w:tc>
              <w:tcPr>
                <w:tcW w:w="1276" w:type="dxa"/>
              </w:tcPr>
              <w:p w14:paraId="54B62625" w14:textId="0D8B4B44" w:rsidR="00734923" w:rsidRDefault="00734923" w:rsidP="00310F82">
                <w:pPr>
                  <w:pStyle w:val="ListParagraph"/>
                  <w:numPr>
                    <w:ilvl w:val="0"/>
                    <w:numId w:val="0"/>
                  </w:num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4680"/>
                    <w:tab w:val="left" w:pos="5400"/>
                    <w:tab w:val="right" w:pos="9000"/>
                  </w:tabs>
                  <w:spacing w:line="240" w:lineRule="atLeast"/>
                  <w:jc w:val="both"/>
                  <w:rPr>
                    <w:rFonts w:cs="Arial"/>
                    <w:color w:val="auto"/>
                  </w:rPr>
                </w:pPr>
                <w:r w:rsidRPr="004A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053" w:type="dxa"/>
          </w:tcPr>
          <w:p w14:paraId="6AE24ABB" w14:textId="77777777" w:rsidR="00734923" w:rsidRDefault="00734923" w:rsidP="00310F82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color w:val="auto"/>
              </w:rPr>
            </w:pPr>
          </w:p>
        </w:tc>
      </w:tr>
    </w:tbl>
    <w:p w14:paraId="4B99056E" w14:textId="77777777" w:rsidR="004A5F98" w:rsidRPr="007270AE" w:rsidRDefault="004A5F98" w:rsidP="004A5F98">
      <w:pPr>
        <w:pStyle w:val="ListParagraph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720"/>
        <w:jc w:val="both"/>
        <w:rPr>
          <w:rFonts w:cs="Arial"/>
          <w:color w:val="auto"/>
        </w:rPr>
      </w:pPr>
    </w:p>
    <w:p w14:paraId="1299C43A" w14:textId="77777777" w:rsidR="004A5F98" w:rsidRDefault="004A5F98" w:rsidP="004A5F98"/>
    <w:p w14:paraId="238601FE" w14:textId="0FB988CA" w:rsidR="00027C27" w:rsidRPr="00DA2527" w:rsidRDefault="00027C27" w:rsidP="00DA2527">
      <w:pPr>
        <w:autoSpaceDE w:val="0"/>
        <w:autoSpaceDN w:val="0"/>
        <w:adjustRightInd w:val="0"/>
        <w:rPr>
          <w:rFonts w:cs="Arial"/>
          <w:color w:val="auto"/>
        </w:rPr>
      </w:pPr>
    </w:p>
    <w:sectPr w:rsidR="00027C27" w:rsidRPr="00DA2527" w:rsidSect="00366B56">
      <w:headerReference w:type="even" r:id="rId12"/>
      <w:headerReference w:type="default" r:id="rId13"/>
      <w:headerReference w:type="first" r:id="rId14"/>
      <w:footerReference w:type="first" r:id="rId15"/>
      <w:pgSz w:w="16840" w:h="11900" w:orient="landscape"/>
      <w:pgMar w:top="851" w:right="851" w:bottom="851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E689" w14:textId="77777777" w:rsidR="00374575" w:rsidRDefault="00374575">
      <w:r>
        <w:separator/>
      </w:r>
    </w:p>
  </w:endnote>
  <w:endnote w:type="continuationSeparator" w:id="0">
    <w:p w14:paraId="062EF81B" w14:textId="77777777" w:rsidR="00374575" w:rsidRDefault="0037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1E90286F" w:rsidR="00000000" w:rsidRDefault="008C4CA1" w:rsidP="00681053">
    <w:pPr>
      <w:pStyle w:val="Footer"/>
    </w:pPr>
    <w:r>
      <w:t>Inverclyde Educational Psychology Service</w:t>
    </w:r>
    <w:r>
      <w:tab/>
    </w:r>
    <w:r>
      <w:tab/>
    </w:r>
    <w:r>
      <w:tab/>
      <w:t>Readiness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3EF5" w14:textId="77777777" w:rsidR="00374575" w:rsidRDefault="00374575">
      <w:r>
        <w:separator/>
      </w:r>
    </w:p>
  </w:footnote>
  <w:footnote w:type="continuationSeparator" w:id="0">
    <w:p w14:paraId="47CEC894" w14:textId="77777777" w:rsidR="00374575" w:rsidRDefault="0037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CC2E" w14:textId="135251BB" w:rsidR="00BB734E" w:rsidRDefault="00BB734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162D87" wp14:editId="6A614A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AC6EA" w14:textId="432DD58D" w:rsidR="00BB734E" w:rsidRPr="00BB734E" w:rsidRDefault="00BB73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B73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62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A7AC6EA" w14:textId="432DD58D" w:rsidR="00BB734E" w:rsidRPr="00BB734E" w:rsidRDefault="00BB73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B734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E4D" w14:textId="4FECACD1" w:rsidR="00BB734E" w:rsidRDefault="00BB734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AEA12C" wp14:editId="2FEB3A7C">
              <wp:simplePos x="539750" y="53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3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81095" w14:textId="3CA1193E" w:rsidR="00BB734E" w:rsidRPr="00BB734E" w:rsidRDefault="00BB73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B73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EA1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9F81095" w14:textId="3CA1193E" w:rsidR="00BB734E" w:rsidRPr="00BB734E" w:rsidRDefault="00BB73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B734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5AAC49F2" w:rsidR="00000000" w:rsidRDefault="00BB734E" w:rsidP="0068105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9DBF74" wp14:editId="47472881">
              <wp:simplePos x="541020" y="54102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72F08" w14:textId="46C40BAA" w:rsidR="00BB734E" w:rsidRPr="00BB734E" w:rsidRDefault="00BB73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B73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DBF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6A72F08" w14:textId="46C40BAA" w:rsidR="00BB734E" w:rsidRPr="00BB734E" w:rsidRDefault="00BB73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B734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4F650B"/>
    <w:multiLevelType w:val="hybridMultilevel"/>
    <w:tmpl w:val="5770D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DB2"/>
    <w:multiLevelType w:val="hybridMultilevel"/>
    <w:tmpl w:val="20221A22"/>
    <w:lvl w:ilvl="0" w:tplc="F39AF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2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2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4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E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F25933"/>
    <w:multiLevelType w:val="hybridMultilevel"/>
    <w:tmpl w:val="812C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22723F"/>
    <w:multiLevelType w:val="hybridMultilevel"/>
    <w:tmpl w:val="FCD0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23EE"/>
    <w:multiLevelType w:val="hybridMultilevel"/>
    <w:tmpl w:val="926CC8F4"/>
    <w:lvl w:ilvl="0" w:tplc="C6E4ABF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891997">
    <w:abstractNumId w:val="5"/>
  </w:num>
  <w:num w:numId="2" w16cid:durableId="790324590">
    <w:abstractNumId w:val="0"/>
  </w:num>
  <w:num w:numId="3" w16cid:durableId="1193692124">
    <w:abstractNumId w:val="0"/>
  </w:num>
  <w:num w:numId="4" w16cid:durableId="873269525">
    <w:abstractNumId w:val="0"/>
  </w:num>
  <w:num w:numId="5" w16cid:durableId="1620724929">
    <w:abstractNumId w:val="5"/>
  </w:num>
  <w:num w:numId="6" w16cid:durableId="478117175">
    <w:abstractNumId w:val="0"/>
  </w:num>
  <w:num w:numId="7" w16cid:durableId="602346011">
    <w:abstractNumId w:val="2"/>
  </w:num>
  <w:num w:numId="8" w16cid:durableId="95055706">
    <w:abstractNumId w:val="3"/>
  </w:num>
  <w:num w:numId="9" w16cid:durableId="978802283">
    <w:abstractNumId w:val="4"/>
  </w:num>
  <w:num w:numId="10" w16cid:durableId="1004816456">
    <w:abstractNumId w:val="6"/>
  </w:num>
  <w:num w:numId="11" w16cid:durableId="810363180">
    <w:abstractNumId w:val="1"/>
  </w:num>
  <w:num w:numId="12" w16cid:durableId="947278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98"/>
    <w:rsid w:val="00027C27"/>
    <w:rsid w:val="000C0CF4"/>
    <w:rsid w:val="000E3215"/>
    <w:rsid w:val="001D1F60"/>
    <w:rsid w:val="00265DAD"/>
    <w:rsid w:val="00281579"/>
    <w:rsid w:val="00306C61"/>
    <w:rsid w:val="00310F82"/>
    <w:rsid w:val="00366B56"/>
    <w:rsid w:val="00374575"/>
    <w:rsid w:val="0037582B"/>
    <w:rsid w:val="003B47BB"/>
    <w:rsid w:val="003E5264"/>
    <w:rsid w:val="004A5F98"/>
    <w:rsid w:val="00532756"/>
    <w:rsid w:val="005D77ED"/>
    <w:rsid w:val="00644A28"/>
    <w:rsid w:val="006E1A68"/>
    <w:rsid w:val="00725563"/>
    <w:rsid w:val="00734923"/>
    <w:rsid w:val="00857548"/>
    <w:rsid w:val="00861F2C"/>
    <w:rsid w:val="008C4CA1"/>
    <w:rsid w:val="009B7615"/>
    <w:rsid w:val="00A25916"/>
    <w:rsid w:val="00A92963"/>
    <w:rsid w:val="00B51BDC"/>
    <w:rsid w:val="00B561C0"/>
    <w:rsid w:val="00B773CE"/>
    <w:rsid w:val="00BB734E"/>
    <w:rsid w:val="00BF0528"/>
    <w:rsid w:val="00C02ADA"/>
    <w:rsid w:val="00C91823"/>
    <w:rsid w:val="00CA147B"/>
    <w:rsid w:val="00CE4E07"/>
    <w:rsid w:val="00D008AB"/>
    <w:rsid w:val="00D25045"/>
    <w:rsid w:val="00DA2527"/>
    <w:rsid w:val="00DE3E83"/>
    <w:rsid w:val="00E428C7"/>
    <w:rsid w:val="00E86E70"/>
    <w:rsid w:val="00EC2484"/>
    <w:rsid w:val="00FA4BC1"/>
    <w:rsid w:val="00FD4A8E"/>
    <w:rsid w:val="46BE7A32"/>
    <w:rsid w:val="559BB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B856"/>
  <w15:chartTrackingRefBased/>
  <w15:docId w15:val="{593B0603-5197-4516-95DD-F1C047C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98"/>
    <w:pPr>
      <w:ind w:right="2835"/>
    </w:pPr>
    <w:rPr>
      <w:rFonts w:ascii="Arial" w:eastAsiaTheme="minorEastAsia" w:hAnsi="Arial"/>
      <w:color w:val="595959" w:themeColor="text1" w:themeTint="A6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4A5F98"/>
    <w:pPr>
      <w:numPr>
        <w:numId w:val="7"/>
      </w:numPr>
      <w:spacing w:line="276" w:lineRule="auto"/>
      <w:ind w:left="0" w:right="0" w:firstLine="284"/>
      <w:contextualSpacing/>
    </w:pPr>
    <w:rPr>
      <w:lang w:val="en-GB"/>
    </w:rPr>
  </w:style>
  <w:style w:type="paragraph" w:customStyle="1" w:styleId="CoverHeading2">
    <w:name w:val="Cover Heading 2"/>
    <w:qFormat/>
    <w:rsid w:val="004A5F98"/>
    <w:rPr>
      <w:rFonts w:ascii="Arial" w:eastAsiaTheme="minorEastAsia" w:hAnsi="Arial"/>
      <w:b/>
      <w:color w:val="B3D23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861F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6B56"/>
    <w:rPr>
      <w:color w:val="808080"/>
    </w:rPr>
  </w:style>
  <w:style w:type="character" w:customStyle="1" w:styleId="Style1">
    <w:name w:val="Style1"/>
    <w:basedOn w:val="DefaultParagraphFont"/>
    <w:uiPriority w:val="1"/>
    <w:rsid w:val="0053275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E4F563DD349CF990AC54EF0E1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B750-95A4-4681-80D5-3B95CE91E1B7}"/>
      </w:docPartPr>
      <w:docPartBody>
        <w:p w:rsidR="00701D9D" w:rsidRDefault="002D4EE7" w:rsidP="002D4EE7">
          <w:pPr>
            <w:pStyle w:val="649E4F563DD349CF990AC54EF0E14E8A"/>
          </w:pPr>
          <w:r w:rsidRPr="00B712B2">
            <w:rPr>
              <w:rStyle w:val="PlaceholderText"/>
            </w:rPr>
            <w:t>Choose an item.</w:t>
          </w:r>
        </w:p>
      </w:docPartBody>
    </w:docPart>
    <w:docPart>
      <w:docPartPr>
        <w:name w:val="E7F39ACE701C48B78C23C16F2592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77C0-2D5E-4A00-9FB3-2C0689AE1162}"/>
      </w:docPartPr>
      <w:docPartBody>
        <w:p w:rsidR="00701D9D" w:rsidRDefault="002D4EE7" w:rsidP="002D4EE7">
          <w:pPr>
            <w:pStyle w:val="E7F39ACE701C48B78C23C16F25925104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42CAE58E5DB641BB8B24DB60D2B0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8AB5-E466-453A-846E-502031C64C0F}"/>
      </w:docPartPr>
      <w:docPartBody>
        <w:p w:rsidR="00701D9D" w:rsidRDefault="002D4EE7" w:rsidP="002D4EE7">
          <w:pPr>
            <w:pStyle w:val="42CAE58E5DB641BB8B24DB60D2B07B5F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1B5FABA069064357A87836AF612B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B6EB-A9B9-4CB7-B6B2-4F1FB85703D1}"/>
      </w:docPartPr>
      <w:docPartBody>
        <w:p w:rsidR="00701D9D" w:rsidRDefault="002D4EE7" w:rsidP="002D4EE7">
          <w:pPr>
            <w:pStyle w:val="1B5FABA069064357A87836AF612B78C9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27C68C01ED2E49A2867D1C09976E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1B79-0097-4AF1-A690-0DBD9D4E298D}"/>
      </w:docPartPr>
      <w:docPartBody>
        <w:p w:rsidR="00701D9D" w:rsidRDefault="002D4EE7" w:rsidP="002D4EE7">
          <w:pPr>
            <w:pStyle w:val="27C68C01ED2E49A2867D1C09976E8063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239A0DBCD1CD4747B8908B57AB8F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1A63-1D6D-47CF-B4E0-7A451564A8FB}"/>
      </w:docPartPr>
      <w:docPartBody>
        <w:p w:rsidR="00701D9D" w:rsidRDefault="002D4EE7" w:rsidP="002D4EE7">
          <w:pPr>
            <w:pStyle w:val="239A0DBCD1CD4747B8908B57AB8FD434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86E2B7052EDD4D4A88F51B27F64D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3558-23FE-439A-B826-768ED5FEEA06}"/>
      </w:docPartPr>
      <w:docPartBody>
        <w:p w:rsidR="00701D9D" w:rsidRDefault="002D4EE7" w:rsidP="002D4EE7">
          <w:pPr>
            <w:pStyle w:val="86E2B7052EDD4D4A88F51B27F64D1697"/>
          </w:pPr>
          <w:r w:rsidRPr="00B712B2">
            <w:rPr>
              <w:rStyle w:val="PlaceholderText"/>
            </w:rPr>
            <w:t>Choose an item.</w:t>
          </w:r>
        </w:p>
      </w:docPartBody>
    </w:docPart>
    <w:docPart>
      <w:docPartPr>
        <w:name w:val="6E1E4284595249FBB947302AB200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5B92-50AB-4AC8-8E09-481A32170514}"/>
      </w:docPartPr>
      <w:docPartBody>
        <w:p w:rsidR="00701D9D" w:rsidRDefault="002D4EE7" w:rsidP="002D4EE7">
          <w:pPr>
            <w:pStyle w:val="6E1E4284595249FBB947302AB200F288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DA3AE1EAF5D44DDCBBB3ACA7C817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7A1D-E185-4CC6-8DA9-350B3D9AFBC9}"/>
      </w:docPartPr>
      <w:docPartBody>
        <w:p w:rsidR="00701D9D" w:rsidRDefault="002D4EE7" w:rsidP="002D4EE7">
          <w:pPr>
            <w:pStyle w:val="DA3AE1EAF5D44DDCBBB3ACA7C81751C5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AD548B96EDB94C3394C3145AAA82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A429-6590-42F3-9A33-2424866D610E}"/>
      </w:docPartPr>
      <w:docPartBody>
        <w:p w:rsidR="00701D9D" w:rsidRDefault="002D4EE7" w:rsidP="002D4EE7">
          <w:pPr>
            <w:pStyle w:val="AD548B96EDB94C3394C3145AAA8277B7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DD0C20A3AD274D84B5DCA2A0131D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C0B-B1A3-4160-9F9A-DBA93CA3484E}"/>
      </w:docPartPr>
      <w:docPartBody>
        <w:p w:rsidR="00701D9D" w:rsidRDefault="002D4EE7" w:rsidP="002D4EE7">
          <w:pPr>
            <w:pStyle w:val="DD0C20A3AD274D84B5DCA2A0131DB4F4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8FC87EFA03DF479695E66FEFCC14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FC7E-5717-4E20-809C-615967726A72}"/>
      </w:docPartPr>
      <w:docPartBody>
        <w:p w:rsidR="00701D9D" w:rsidRDefault="002D4EE7" w:rsidP="002D4EE7">
          <w:pPr>
            <w:pStyle w:val="8FC87EFA03DF479695E66FEFCC14B8D5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6375D3EEAA3C46DB842922F247D3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43BB-CA1A-472E-B545-D09432A373B5}"/>
      </w:docPartPr>
      <w:docPartBody>
        <w:p w:rsidR="00701D9D" w:rsidRDefault="002D4EE7" w:rsidP="002D4EE7">
          <w:pPr>
            <w:pStyle w:val="6375D3EEAA3C46DB842922F247D354FA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37349D96EA424BA1B39012129993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0DA2-1DD8-4290-B959-CF9EEAE57F31}"/>
      </w:docPartPr>
      <w:docPartBody>
        <w:p w:rsidR="00701D9D" w:rsidRDefault="002D4EE7" w:rsidP="002D4EE7">
          <w:pPr>
            <w:pStyle w:val="37349D96EA424BA1B39012129993F4F6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78C5B1AA11D74A7F95C6B3DF557A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48A4-A2BC-48C0-A25D-494A9CE859FA}"/>
      </w:docPartPr>
      <w:docPartBody>
        <w:p w:rsidR="00701D9D" w:rsidRDefault="002D4EE7" w:rsidP="002D4EE7">
          <w:pPr>
            <w:pStyle w:val="78C5B1AA11D74A7F95C6B3DF557A0112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99EE41C028084A5789B7984A0B04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7AE-AEB5-4718-8E99-1F20B6646D67}"/>
      </w:docPartPr>
      <w:docPartBody>
        <w:p w:rsidR="00701D9D" w:rsidRDefault="002D4EE7" w:rsidP="002D4EE7">
          <w:pPr>
            <w:pStyle w:val="99EE41C028084A5789B7984A0B04327A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79CE89AE537B4B20BC41F02761E0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A851-6CA6-430F-9E72-A3646BA7542C}"/>
      </w:docPartPr>
      <w:docPartBody>
        <w:p w:rsidR="00701D9D" w:rsidRDefault="002D4EE7" w:rsidP="002D4EE7">
          <w:pPr>
            <w:pStyle w:val="79CE89AE537B4B20BC41F02761E089D7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F56FBFCE05314EBC9182B09C8E5C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1AA0-06DC-453B-827B-622FFFE09C97}"/>
      </w:docPartPr>
      <w:docPartBody>
        <w:p w:rsidR="00701D9D" w:rsidRDefault="002D4EE7" w:rsidP="002D4EE7">
          <w:pPr>
            <w:pStyle w:val="F56FBFCE05314EBC9182B09C8E5C1405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9411C58E0B3241DBA77FED643259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470A-C7F4-4A43-83F2-FDC140FCDB04}"/>
      </w:docPartPr>
      <w:docPartBody>
        <w:p w:rsidR="00701D9D" w:rsidRDefault="002D4EE7" w:rsidP="002D4EE7">
          <w:pPr>
            <w:pStyle w:val="9411C58E0B3241DBA77FED643259066C"/>
          </w:pPr>
          <w:r w:rsidRPr="004A234C">
            <w:rPr>
              <w:rStyle w:val="PlaceholderText"/>
            </w:rPr>
            <w:t>Choose an item.</w:t>
          </w:r>
        </w:p>
      </w:docPartBody>
    </w:docPart>
    <w:docPart>
      <w:docPartPr>
        <w:name w:val="2FFF83153F3948029AD2FA51F111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3968-3DE6-4A91-81B2-7F376AE0C271}"/>
      </w:docPartPr>
      <w:docPartBody>
        <w:p w:rsidR="00701D9D" w:rsidRDefault="002D4EE7" w:rsidP="002D4EE7">
          <w:pPr>
            <w:pStyle w:val="2FFF83153F3948029AD2FA51F111B4FD"/>
          </w:pPr>
          <w:r w:rsidRPr="004A23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0181"/>
    <w:multiLevelType w:val="multilevel"/>
    <w:tmpl w:val="9DAE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0F2CAF"/>
    <w:multiLevelType w:val="multilevel"/>
    <w:tmpl w:val="F016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978598">
    <w:abstractNumId w:val="0"/>
  </w:num>
  <w:num w:numId="2" w16cid:durableId="87539331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E0"/>
    <w:rsid w:val="002551FD"/>
    <w:rsid w:val="002D4EE7"/>
    <w:rsid w:val="00615B48"/>
    <w:rsid w:val="00701D9D"/>
    <w:rsid w:val="00833D8E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EE7"/>
    <w:rPr>
      <w:color w:val="808080"/>
    </w:rPr>
  </w:style>
  <w:style w:type="paragraph" w:customStyle="1" w:styleId="C56F4E01E4E84BEFB58069211E1DC357">
    <w:name w:val="C56F4E01E4E84BEFB58069211E1DC357"/>
    <w:rsid w:val="00701D9D"/>
    <w:rPr>
      <w:kern w:val="2"/>
      <w14:ligatures w14:val="standardContextual"/>
    </w:rPr>
  </w:style>
  <w:style w:type="paragraph" w:customStyle="1" w:styleId="649E4F563DD349CF990AC54EF0E14E8A">
    <w:name w:val="649E4F563DD349CF990AC54EF0E14E8A"/>
    <w:rsid w:val="002D4EE7"/>
  </w:style>
  <w:style w:type="paragraph" w:customStyle="1" w:styleId="E7F39ACE701C48B78C23C16F25925104">
    <w:name w:val="E7F39ACE701C48B78C23C16F25925104"/>
    <w:rsid w:val="002D4EE7"/>
  </w:style>
  <w:style w:type="paragraph" w:customStyle="1" w:styleId="42CAE58E5DB641BB8B24DB60D2B07B5F">
    <w:name w:val="42CAE58E5DB641BB8B24DB60D2B07B5F"/>
    <w:rsid w:val="002D4EE7"/>
  </w:style>
  <w:style w:type="paragraph" w:customStyle="1" w:styleId="1B5FABA069064357A87836AF612B78C9">
    <w:name w:val="1B5FABA069064357A87836AF612B78C9"/>
    <w:rsid w:val="002D4EE7"/>
  </w:style>
  <w:style w:type="paragraph" w:customStyle="1" w:styleId="27C68C01ED2E49A2867D1C09976E8063">
    <w:name w:val="27C68C01ED2E49A2867D1C09976E8063"/>
    <w:rsid w:val="002D4EE7"/>
  </w:style>
  <w:style w:type="paragraph" w:customStyle="1" w:styleId="239A0DBCD1CD4747B8908B57AB8FD434">
    <w:name w:val="239A0DBCD1CD4747B8908B57AB8FD434"/>
    <w:rsid w:val="002D4EE7"/>
  </w:style>
  <w:style w:type="paragraph" w:customStyle="1" w:styleId="86E2B7052EDD4D4A88F51B27F64D1697">
    <w:name w:val="86E2B7052EDD4D4A88F51B27F64D1697"/>
    <w:rsid w:val="002D4EE7"/>
  </w:style>
  <w:style w:type="paragraph" w:customStyle="1" w:styleId="6E1E4284595249FBB947302AB200F288">
    <w:name w:val="6E1E4284595249FBB947302AB200F288"/>
    <w:rsid w:val="002D4EE7"/>
  </w:style>
  <w:style w:type="paragraph" w:customStyle="1" w:styleId="DA3AE1EAF5D44DDCBBB3ACA7C81751C5">
    <w:name w:val="DA3AE1EAF5D44DDCBBB3ACA7C81751C5"/>
    <w:rsid w:val="002D4EE7"/>
  </w:style>
  <w:style w:type="paragraph" w:customStyle="1" w:styleId="AD548B96EDB94C3394C3145AAA8277B7">
    <w:name w:val="AD548B96EDB94C3394C3145AAA8277B7"/>
    <w:rsid w:val="002D4EE7"/>
  </w:style>
  <w:style w:type="paragraph" w:customStyle="1" w:styleId="DD0C20A3AD274D84B5DCA2A0131DB4F4">
    <w:name w:val="DD0C20A3AD274D84B5DCA2A0131DB4F4"/>
    <w:rsid w:val="002D4EE7"/>
  </w:style>
  <w:style w:type="paragraph" w:customStyle="1" w:styleId="8FC87EFA03DF479695E66FEFCC14B8D5">
    <w:name w:val="8FC87EFA03DF479695E66FEFCC14B8D5"/>
    <w:rsid w:val="002D4EE7"/>
  </w:style>
  <w:style w:type="paragraph" w:customStyle="1" w:styleId="6375D3EEAA3C46DB842922F247D354FA">
    <w:name w:val="6375D3EEAA3C46DB842922F247D354FA"/>
    <w:rsid w:val="002D4EE7"/>
  </w:style>
  <w:style w:type="paragraph" w:customStyle="1" w:styleId="37349D96EA424BA1B39012129993F4F6">
    <w:name w:val="37349D96EA424BA1B39012129993F4F6"/>
    <w:rsid w:val="002D4EE7"/>
  </w:style>
  <w:style w:type="paragraph" w:customStyle="1" w:styleId="78C5B1AA11D74A7F95C6B3DF557A0112">
    <w:name w:val="78C5B1AA11D74A7F95C6B3DF557A0112"/>
    <w:rsid w:val="002D4EE7"/>
  </w:style>
  <w:style w:type="paragraph" w:customStyle="1" w:styleId="99EE41C028084A5789B7984A0B04327A">
    <w:name w:val="99EE41C028084A5789B7984A0B04327A"/>
    <w:rsid w:val="002D4EE7"/>
  </w:style>
  <w:style w:type="paragraph" w:customStyle="1" w:styleId="79CE89AE537B4B20BC41F02761E089D7">
    <w:name w:val="79CE89AE537B4B20BC41F02761E089D7"/>
    <w:rsid w:val="002D4EE7"/>
  </w:style>
  <w:style w:type="paragraph" w:customStyle="1" w:styleId="F56FBFCE05314EBC9182B09C8E5C1405">
    <w:name w:val="F56FBFCE05314EBC9182B09C8E5C1405"/>
    <w:rsid w:val="002D4EE7"/>
  </w:style>
  <w:style w:type="paragraph" w:customStyle="1" w:styleId="9411C58E0B3241DBA77FED643259066C">
    <w:name w:val="9411C58E0B3241DBA77FED643259066C"/>
    <w:rsid w:val="002D4EE7"/>
  </w:style>
  <w:style w:type="paragraph" w:customStyle="1" w:styleId="2FFF83153F3948029AD2FA51F111B4FD">
    <w:name w:val="2FFF83153F3948029AD2FA51F111B4FD"/>
    <w:rsid w:val="002D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1CBE61C9A344B9C4479874866F108" ma:contentTypeVersion="6" ma:contentTypeDescription="Create a new document." ma:contentTypeScope="" ma:versionID="0406d2e33ffee3711f048c3837331e42">
  <xsd:schema xmlns:xsd="http://www.w3.org/2001/XMLSchema" xmlns:xs="http://www.w3.org/2001/XMLSchema" xmlns:p="http://schemas.microsoft.com/office/2006/metadata/properties" xmlns:ns2="eae29e4c-4ee7-4285-a9dd-61d1e7ee712a" xmlns:ns3="6c1813b1-d913-4d95-89f6-3f1eb7b1a19a" targetNamespace="http://schemas.microsoft.com/office/2006/metadata/properties" ma:root="true" ma:fieldsID="8bd439fd5562e972d7aeffbce6303a00" ns2:_="" ns3:_="">
    <xsd:import namespace="eae29e4c-4ee7-4285-a9dd-61d1e7ee712a"/>
    <xsd:import namespace="6c1813b1-d913-4d95-89f6-3f1eb7b1a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9e4c-4ee7-4285-a9dd-61d1e7ee7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13b1-d913-4d95-89f6-3f1eb7b1a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6D3F7-AA70-46CC-AADA-46CEB9784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9DF0E-B84D-4C86-BE13-7588F3F0B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103EE-5CF6-4F33-BD6E-BEB64ADDF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5416A-8501-4CC1-8BCB-63CCF2F2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9e4c-4ee7-4285-a9dd-61d1e7ee712a"/>
    <ds:schemaRef ds:uri="6c1813b1-d913-4d95-89f6-3f1eb7b1a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IEPS</dc:creator>
  <cp:keywords/>
  <dc:description/>
  <cp:lastModifiedBy>John Niven</cp:lastModifiedBy>
  <cp:revision>8</cp:revision>
  <dcterms:created xsi:type="dcterms:W3CDTF">2023-08-17T14:24:00Z</dcterms:created>
  <dcterms:modified xsi:type="dcterms:W3CDTF">2023-09-05T22:36:00Z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0x010100F5F1CBE61C9A344B9C4479874866F108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Classification : Official</vt:lpwstr>
  </property>
  <property fmtid="{D5CDD505-2E9C-101B-9397-08002B2CF9AE}" pid="6" name="MSIP_Label_ed63e432-7a5b-4534-ada9-2e736aca8ba4_Enabled">
    <vt:lpwstr>true</vt:lpwstr>
  </property>
  <property fmtid="{D5CDD505-2E9C-101B-9397-08002B2CF9AE}" pid="7" name="MSIP_Label_ed63e432-7a5b-4534-ada9-2e736aca8ba4_SetDate">
    <vt:lpwstr>2023-08-17T14:22:47Z</vt:lpwstr>
  </property>
  <property fmtid="{D5CDD505-2E9C-101B-9397-08002B2CF9AE}" pid="8" name="MSIP_Label_ed63e432-7a5b-4534-ada9-2e736aca8ba4_Method">
    <vt:lpwstr>Privileged</vt:lpwstr>
  </property>
  <property fmtid="{D5CDD505-2E9C-101B-9397-08002B2CF9AE}" pid="9" name="MSIP_Label_ed63e432-7a5b-4534-ada9-2e736aca8ba4_Name">
    <vt:lpwstr>Official</vt:lpwstr>
  </property>
  <property fmtid="{D5CDD505-2E9C-101B-9397-08002B2CF9AE}" pid="10" name="MSIP_Label_ed63e432-7a5b-4534-ada9-2e736aca8ba4_SiteId">
    <vt:lpwstr>5eee4d58-f197-4ad7-9e39-ebd0d2463660</vt:lpwstr>
  </property>
  <property fmtid="{D5CDD505-2E9C-101B-9397-08002B2CF9AE}" pid="11" name="MSIP_Label_ed63e432-7a5b-4534-ada9-2e736aca8ba4_ActionId">
    <vt:lpwstr>e4b445f3-0b22-4509-961f-5ddd959a25c1</vt:lpwstr>
  </property>
  <property fmtid="{D5CDD505-2E9C-101B-9397-08002B2CF9AE}" pid="12" name="MSIP_Label_ed63e432-7a5b-4534-ada9-2e736aca8ba4_ContentBits">
    <vt:lpwstr>1</vt:lpwstr>
  </property>
</Properties>
</file>