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89322" w14:textId="0F3AE5F6" w:rsidR="0082145D" w:rsidRPr="0082145D" w:rsidRDefault="0082145D" w:rsidP="0082145D">
      <w:pPr>
        <w:spacing w:after="0"/>
        <w:rPr>
          <w:rFonts w:cstheme="minorHAnsi"/>
          <w:b/>
          <w:sz w:val="40"/>
          <w:szCs w:val="40"/>
        </w:rPr>
      </w:pPr>
      <w:r w:rsidRPr="0082145D">
        <w:rPr>
          <w:rFonts w:cstheme="minorHAnsi"/>
          <w:b/>
          <w:noProof/>
          <w:sz w:val="28"/>
          <w:szCs w:val="28"/>
          <w:lang w:eastAsia="en-GB"/>
        </w:rPr>
        <w:drawing>
          <wp:anchor distT="0" distB="0" distL="114300" distR="114300" simplePos="0" relativeHeight="251658240" behindDoc="0" locked="0" layoutInCell="1" allowOverlap="1" wp14:anchorId="3424A46C" wp14:editId="02A1A545">
            <wp:simplePos x="0" y="0"/>
            <wp:positionH relativeFrom="margin">
              <wp:align>right</wp:align>
            </wp:positionH>
            <wp:positionV relativeFrom="paragraph">
              <wp:posOffset>-163830</wp:posOffset>
            </wp:positionV>
            <wp:extent cx="2743200" cy="642620"/>
            <wp:effectExtent l="0" t="0" r="0" b="5080"/>
            <wp:wrapNone/>
            <wp:docPr id="3945918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59180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642620"/>
                    </a:xfrm>
                    <a:prstGeom prst="rect">
                      <a:avLst/>
                    </a:prstGeom>
                  </pic:spPr>
                </pic:pic>
              </a:graphicData>
            </a:graphic>
          </wp:anchor>
        </w:drawing>
      </w:r>
      <w:r w:rsidR="0001388A">
        <w:rPr>
          <w:rFonts w:cstheme="minorHAnsi"/>
          <w:b/>
          <w:sz w:val="40"/>
          <w:szCs w:val="40"/>
        </w:rPr>
        <w:t xml:space="preserve">Glenpark Early Learning Centre </w:t>
      </w:r>
      <w:r w:rsidRPr="0082145D">
        <w:rPr>
          <w:rFonts w:cstheme="minorHAnsi"/>
          <w:b/>
          <w:sz w:val="40"/>
          <w:szCs w:val="40"/>
        </w:rPr>
        <w:t xml:space="preserve"> </w:t>
      </w:r>
    </w:p>
    <w:p w14:paraId="0E1E4057" w14:textId="4A6A5429" w:rsidR="00F22FA5" w:rsidRPr="0082145D" w:rsidRDefault="0082145D" w:rsidP="0082145D">
      <w:pPr>
        <w:pStyle w:val="Default"/>
        <w:rPr>
          <w:rFonts w:asciiTheme="minorHAnsi" w:hAnsiTheme="minorHAnsi" w:cstheme="minorHAnsi"/>
          <w:b/>
          <w:sz w:val="28"/>
          <w:szCs w:val="28"/>
        </w:rPr>
      </w:pPr>
      <w:r w:rsidRPr="0082145D">
        <w:rPr>
          <w:rFonts w:asciiTheme="minorHAnsi" w:hAnsiTheme="minorHAnsi" w:cstheme="minorHAnsi"/>
          <w:b/>
          <w:sz w:val="28"/>
          <w:szCs w:val="28"/>
        </w:rPr>
        <w:t>Standards and Quality 202</w:t>
      </w:r>
      <w:r w:rsidR="00AD23B9">
        <w:rPr>
          <w:rFonts w:asciiTheme="minorHAnsi" w:hAnsiTheme="minorHAnsi" w:cstheme="minorHAnsi"/>
          <w:b/>
          <w:sz w:val="28"/>
          <w:szCs w:val="28"/>
        </w:rPr>
        <w:t>5</w:t>
      </w:r>
      <w:r w:rsidR="001632EA">
        <w:rPr>
          <w:rFonts w:asciiTheme="minorHAnsi" w:hAnsiTheme="minorHAnsi" w:cstheme="minorHAnsi"/>
          <w:b/>
          <w:sz w:val="28"/>
          <w:szCs w:val="28"/>
        </w:rPr>
        <w:t>-2</w:t>
      </w:r>
      <w:r w:rsidR="00AD23B9">
        <w:rPr>
          <w:rFonts w:asciiTheme="minorHAnsi" w:hAnsiTheme="minorHAnsi" w:cstheme="minorHAnsi"/>
          <w:b/>
          <w:sz w:val="28"/>
          <w:szCs w:val="28"/>
        </w:rPr>
        <w:t>6</w:t>
      </w:r>
    </w:p>
    <w:p w14:paraId="47E37104" w14:textId="77777777" w:rsidR="0082145D" w:rsidRPr="0082145D" w:rsidRDefault="0082145D" w:rsidP="0082145D">
      <w:pPr>
        <w:pStyle w:val="Default"/>
        <w:rPr>
          <w:rFonts w:asciiTheme="minorHAnsi" w:hAnsiTheme="minorHAnsi" w:cstheme="minorHAnsi"/>
          <w:bCs/>
          <w:sz w:val="28"/>
          <w:szCs w:val="28"/>
        </w:rPr>
      </w:pPr>
    </w:p>
    <w:tbl>
      <w:tblPr>
        <w:tblStyle w:val="TableGrid"/>
        <w:tblpPr w:leftFromText="180" w:rightFromText="180" w:vertAnchor="text" w:horzAnchor="margin" w:tblpY="196"/>
        <w:tblW w:w="10646" w:type="dxa"/>
        <w:tblLook w:val="04A0" w:firstRow="1" w:lastRow="0" w:firstColumn="1" w:lastColumn="0" w:noHBand="0" w:noVBand="1"/>
      </w:tblPr>
      <w:tblGrid>
        <w:gridCol w:w="10646"/>
      </w:tblGrid>
      <w:tr w:rsidR="00C601BE" w:rsidRPr="0082145D" w14:paraId="415A5CD3" w14:textId="77777777" w:rsidTr="0001388A">
        <w:trPr>
          <w:trHeight w:val="776"/>
        </w:trPr>
        <w:tc>
          <w:tcPr>
            <w:tcW w:w="10646" w:type="dxa"/>
            <w:shd w:val="clear" w:color="auto" w:fill="33CCCC"/>
          </w:tcPr>
          <w:p w14:paraId="30A1ADA9" w14:textId="1B6610CD" w:rsidR="00C601BE" w:rsidRPr="0082145D" w:rsidRDefault="00C601BE" w:rsidP="002E09AE">
            <w:pPr>
              <w:pStyle w:val="Default"/>
              <w:ind w:right="173"/>
              <w:rPr>
                <w:rFonts w:asciiTheme="minorHAnsi" w:hAnsiTheme="minorHAnsi" w:cstheme="minorHAnsi"/>
                <w:b/>
              </w:rPr>
            </w:pPr>
            <w:r w:rsidRPr="0082145D">
              <w:rPr>
                <w:rFonts w:asciiTheme="minorHAnsi" w:hAnsiTheme="minorHAnsi" w:cstheme="minorHAnsi"/>
                <w:b/>
                <w:sz w:val="32"/>
                <w:szCs w:val="32"/>
              </w:rPr>
              <w:t xml:space="preserve">Context of the </w:t>
            </w:r>
            <w:r w:rsidR="0007371F" w:rsidRPr="0082145D">
              <w:rPr>
                <w:rFonts w:asciiTheme="minorHAnsi" w:hAnsiTheme="minorHAnsi" w:cstheme="minorHAnsi"/>
                <w:b/>
                <w:sz w:val="32"/>
                <w:szCs w:val="32"/>
              </w:rPr>
              <w:t>Establishment</w:t>
            </w:r>
          </w:p>
          <w:p w14:paraId="4590069C" w14:textId="77777777" w:rsidR="00C601BE" w:rsidRPr="0082145D" w:rsidRDefault="00C601BE" w:rsidP="00C601BE">
            <w:pPr>
              <w:rPr>
                <w:rFonts w:cstheme="minorHAnsi"/>
                <w:sz w:val="24"/>
                <w:szCs w:val="24"/>
              </w:rPr>
            </w:pPr>
          </w:p>
        </w:tc>
      </w:tr>
      <w:tr w:rsidR="00C601BE" w:rsidRPr="0082145D" w14:paraId="5E4446F9" w14:textId="77777777" w:rsidTr="0001388A">
        <w:trPr>
          <w:trHeight w:val="1012"/>
        </w:trPr>
        <w:tc>
          <w:tcPr>
            <w:tcW w:w="10646" w:type="dxa"/>
          </w:tcPr>
          <w:p w14:paraId="42A7CF70" w14:textId="77777777" w:rsidR="00C601BE" w:rsidRPr="0082145D" w:rsidRDefault="001E3302" w:rsidP="00C601BE">
            <w:pPr>
              <w:rPr>
                <w:rFonts w:cstheme="minorHAnsi"/>
                <w:b/>
                <w:sz w:val="28"/>
                <w:szCs w:val="28"/>
              </w:rPr>
            </w:pPr>
            <w:r w:rsidRPr="0082145D">
              <w:rPr>
                <w:rFonts w:cstheme="minorHAnsi"/>
                <w:b/>
                <w:sz w:val="28"/>
                <w:szCs w:val="28"/>
              </w:rPr>
              <w:t xml:space="preserve">Our Establishment </w:t>
            </w:r>
          </w:p>
          <w:p w14:paraId="77E8E934" w14:textId="77777777" w:rsidR="00F2143F" w:rsidRPr="00F2143F" w:rsidRDefault="00F2143F" w:rsidP="00F2143F">
            <w:pPr>
              <w:pStyle w:val="NormalWeb"/>
              <w:spacing w:line="300" w:lineRule="atLeast"/>
              <w:rPr>
                <w:rFonts w:ascii="Arial" w:hAnsi="Arial" w:cs="Arial"/>
                <w:sz w:val="22"/>
                <w:szCs w:val="22"/>
              </w:rPr>
            </w:pPr>
            <w:r w:rsidRPr="00F2143F">
              <w:rPr>
                <w:rFonts w:ascii="Arial" w:hAnsi="Arial" w:cs="Arial"/>
                <w:sz w:val="22"/>
                <w:szCs w:val="22"/>
              </w:rPr>
              <w:t>Glenpark Early Learning Centre is a purpose-built establishment that caters for up to 162 children. The centre operates a flexible model with five different patterns of attendance between 8:00am and 6:00pm, 50 weeks of the year, delivering the funded 1140 hours of early learning and childcare.</w:t>
            </w:r>
          </w:p>
          <w:p w14:paraId="3D4755A5" w14:textId="7350F254" w:rsidR="00F2143F" w:rsidRPr="00F2143F" w:rsidRDefault="00FD13A7" w:rsidP="00F2143F">
            <w:pPr>
              <w:pStyle w:val="NormalWeb"/>
              <w:spacing w:line="300" w:lineRule="atLeast"/>
              <w:rPr>
                <w:rFonts w:ascii="Arial" w:hAnsi="Arial" w:cs="Arial"/>
                <w:sz w:val="22"/>
                <w:szCs w:val="22"/>
              </w:rPr>
            </w:pPr>
            <w:r>
              <w:rPr>
                <w:rFonts w:ascii="Arial" w:hAnsi="Arial" w:cs="Arial"/>
                <w:sz w:val="22"/>
                <w:szCs w:val="22"/>
              </w:rPr>
              <w:t>The building features two</w:t>
            </w:r>
            <w:r w:rsidR="00F2143F" w:rsidRPr="00F2143F">
              <w:rPr>
                <w:rFonts w:ascii="Arial" w:hAnsi="Arial" w:cs="Arial"/>
                <w:sz w:val="22"/>
                <w:szCs w:val="22"/>
              </w:rPr>
              <w:t xml:space="preserve"> well-resourced playrooms designed to meet the needs of different age groups. The 2–3 years playroom accommodates 15 children per session. The 3–5 years playroom can accommodate 96 children at any one time; however, due to varied attendance patterns within the 1140-hour model, 122 children are registered within this age group.</w:t>
            </w:r>
          </w:p>
          <w:p w14:paraId="74AD6831" w14:textId="77777777" w:rsidR="00F2143F" w:rsidRPr="00F2143F" w:rsidRDefault="00F2143F" w:rsidP="00F2143F">
            <w:pPr>
              <w:pStyle w:val="NormalWeb"/>
              <w:spacing w:line="300" w:lineRule="atLeast"/>
              <w:rPr>
                <w:rFonts w:ascii="Arial" w:hAnsi="Arial" w:cs="Arial"/>
                <w:sz w:val="22"/>
                <w:szCs w:val="22"/>
              </w:rPr>
            </w:pPr>
            <w:r w:rsidRPr="00F2143F">
              <w:rPr>
                <w:rFonts w:ascii="Arial" w:hAnsi="Arial" w:cs="Arial"/>
                <w:sz w:val="22"/>
                <w:szCs w:val="22"/>
              </w:rPr>
              <w:t xml:space="preserve">The service is further enhanced by an outdoor </w:t>
            </w:r>
            <w:r w:rsidRPr="00F2143F">
              <w:rPr>
                <w:rStyle w:val="Emphasis"/>
                <w:rFonts w:ascii="Arial" w:hAnsi="Arial" w:cs="Arial"/>
                <w:sz w:val="22"/>
                <w:szCs w:val="22"/>
              </w:rPr>
              <w:t>Dab Den (Agora Qualia)</w:t>
            </w:r>
            <w:r w:rsidRPr="00F2143F">
              <w:rPr>
                <w:rFonts w:ascii="Arial" w:hAnsi="Arial" w:cs="Arial"/>
                <w:sz w:val="22"/>
                <w:szCs w:val="22"/>
              </w:rPr>
              <w:t xml:space="preserve"> classroom, providing an additional high-quality learning environment for up to 16 children aged 3–5 per session. The centre is ideally located in the west end of Greenock, offering stunning views across the River Clyde.</w:t>
            </w:r>
          </w:p>
          <w:p w14:paraId="3B83040E" w14:textId="41A5A887" w:rsidR="00F2143F" w:rsidRPr="00F2143F" w:rsidRDefault="00F2143F" w:rsidP="00F2143F">
            <w:pPr>
              <w:pStyle w:val="NormalWeb"/>
              <w:spacing w:line="300" w:lineRule="atLeast"/>
              <w:rPr>
                <w:rFonts w:ascii="Arial" w:hAnsi="Arial" w:cs="Arial"/>
                <w:sz w:val="22"/>
                <w:szCs w:val="22"/>
              </w:rPr>
            </w:pPr>
            <w:r w:rsidRPr="00F2143F">
              <w:rPr>
                <w:rFonts w:ascii="Arial" w:hAnsi="Arial" w:cs="Arial"/>
                <w:sz w:val="22"/>
                <w:szCs w:val="22"/>
              </w:rPr>
              <w:t xml:space="preserve">The nursery serves a diverse community. While </w:t>
            </w:r>
            <w:proofErr w:type="gramStart"/>
            <w:r w:rsidRPr="00F2143F">
              <w:rPr>
                <w:rFonts w:ascii="Arial" w:hAnsi="Arial" w:cs="Arial"/>
                <w:sz w:val="22"/>
                <w:szCs w:val="22"/>
              </w:rPr>
              <w:t>the majority of</w:t>
            </w:r>
            <w:proofErr w:type="gramEnd"/>
            <w:r w:rsidRPr="00F2143F">
              <w:rPr>
                <w:rFonts w:ascii="Arial" w:hAnsi="Arial" w:cs="Arial"/>
                <w:sz w:val="22"/>
                <w:szCs w:val="22"/>
              </w:rPr>
              <w:t xml:space="preserve"> children reside in areas cat</w:t>
            </w:r>
            <w:r>
              <w:rPr>
                <w:rFonts w:ascii="Arial" w:hAnsi="Arial" w:cs="Arial"/>
                <w:sz w:val="22"/>
                <w:szCs w:val="22"/>
              </w:rPr>
              <w:t>egorised as SIMD 3 and above, 18</w:t>
            </w:r>
            <w:r w:rsidRPr="00F2143F">
              <w:rPr>
                <w:rFonts w:ascii="Arial" w:hAnsi="Arial" w:cs="Arial"/>
                <w:sz w:val="22"/>
                <w:szCs w:val="22"/>
              </w:rPr>
              <w:t>% live in areas classified as SIMD 1 and 2. Glenpark Early Learning Ce</w:t>
            </w:r>
            <w:r>
              <w:rPr>
                <w:rFonts w:ascii="Arial" w:hAnsi="Arial" w:cs="Arial"/>
                <w:sz w:val="22"/>
                <w:szCs w:val="22"/>
              </w:rPr>
              <w:t xml:space="preserve">ntre is fully inclusive, with </w:t>
            </w:r>
            <w:r w:rsidR="006B2477">
              <w:rPr>
                <w:rFonts w:ascii="Arial" w:hAnsi="Arial" w:cs="Arial"/>
                <w:sz w:val="22"/>
                <w:szCs w:val="22"/>
              </w:rPr>
              <w:t>1</w:t>
            </w:r>
            <w:r w:rsidR="006E54C6">
              <w:rPr>
                <w:rFonts w:ascii="Arial" w:hAnsi="Arial" w:cs="Arial"/>
                <w:sz w:val="22"/>
                <w:szCs w:val="22"/>
              </w:rPr>
              <w:t>4</w:t>
            </w:r>
            <w:r w:rsidR="006B2477">
              <w:rPr>
                <w:rFonts w:ascii="Arial" w:hAnsi="Arial" w:cs="Arial"/>
                <w:sz w:val="22"/>
                <w:szCs w:val="22"/>
              </w:rPr>
              <w:t xml:space="preserve">% of the current roll </w:t>
            </w:r>
            <w:r w:rsidRPr="00F2143F">
              <w:rPr>
                <w:rFonts w:ascii="Arial" w:hAnsi="Arial" w:cs="Arial"/>
                <w:sz w:val="22"/>
                <w:szCs w:val="22"/>
              </w:rPr>
              <w:t>identified as having additional support needs</w:t>
            </w:r>
            <w:r w:rsidR="006B2477">
              <w:rPr>
                <w:rFonts w:ascii="Arial" w:hAnsi="Arial" w:cs="Arial"/>
                <w:sz w:val="22"/>
                <w:szCs w:val="22"/>
              </w:rPr>
              <w:t xml:space="preserve"> and 12% of the current roll English Additional Language</w:t>
            </w:r>
            <w:r w:rsidRPr="00F2143F">
              <w:rPr>
                <w:rFonts w:ascii="Arial" w:hAnsi="Arial" w:cs="Arial"/>
                <w:sz w:val="22"/>
                <w:szCs w:val="22"/>
              </w:rPr>
              <w:t>.</w:t>
            </w:r>
          </w:p>
          <w:p w14:paraId="2C3F686D" w14:textId="09396D96" w:rsidR="00F2143F" w:rsidRPr="00F2143F" w:rsidRDefault="00F2143F" w:rsidP="00F2143F">
            <w:pPr>
              <w:pStyle w:val="NormalWeb"/>
              <w:spacing w:line="300" w:lineRule="atLeast"/>
              <w:rPr>
                <w:rFonts w:ascii="Arial" w:hAnsi="Arial" w:cs="Arial"/>
                <w:sz w:val="22"/>
                <w:szCs w:val="22"/>
              </w:rPr>
            </w:pPr>
            <w:r w:rsidRPr="00F2143F">
              <w:rPr>
                <w:rFonts w:ascii="Arial" w:hAnsi="Arial" w:cs="Arial"/>
                <w:sz w:val="22"/>
                <w:szCs w:val="22"/>
              </w:rPr>
              <w:t xml:space="preserve">The centre benefits from a skilled and dedicated staff team, comprising a Head of Centre, Depute Head of Centre, Senior Early Years Education and Childcare Officer, 25 Early Years Education and Childcare Officers, </w:t>
            </w:r>
            <w:r>
              <w:rPr>
                <w:rFonts w:ascii="Arial" w:hAnsi="Arial" w:cs="Arial"/>
                <w:sz w:val="22"/>
                <w:szCs w:val="22"/>
              </w:rPr>
              <w:t xml:space="preserve">and </w:t>
            </w:r>
            <w:r w:rsidRPr="00F2143F">
              <w:rPr>
                <w:rFonts w:ascii="Arial" w:hAnsi="Arial" w:cs="Arial"/>
                <w:sz w:val="22"/>
                <w:szCs w:val="22"/>
              </w:rPr>
              <w:t>4</w:t>
            </w:r>
            <w:r>
              <w:rPr>
                <w:rFonts w:ascii="Arial" w:hAnsi="Arial" w:cs="Arial"/>
                <w:sz w:val="22"/>
                <w:szCs w:val="22"/>
              </w:rPr>
              <w:t xml:space="preserve"> Early Years Support Assistants</w:t>
            </w:r>
            <w:r w:rsidRPr="00F2143F">
              <w:rPr>
                <w:rFonts w:ascii="Arial" w:hAnsi="Arial" w:cs="Arial"/>
                <w:sz w:val="22"/>
                <w:szCs w:val="22"/>
              </w:rPr>
              <w:t>.</w:t>
            </w:r>
          </w:p>
          <w:p w14:paraId="1795E130" w14:textId="77777777" w:rsidR="00F2143F" w:rsidRPr="00F2143F" w:rsidRDefault="00F2143F" w:rsidP="00F2143F">
            <w:pPr>
              <w:pStyle w:val="NormalWeb"/>
              <w:spacing w:line="300" w:lineRule="atLeast"/>
              <w:rPr>
                <w:rFonts w:ascii="Arial" w:hAnsi="Arial" w:cs="Arial"/>
                <w:sz w:val="22"/>
                <w:szCs w:val="22"/>
              </w:rPr>
            </w:pPr>
            <w:r w:rsidRPr="00F2143F">
              <w:rPr>
                <w:rFonts w:ascii="Arial" w:hAnsi="Arial" w:cs="Arial"/>
                <w:sz w:val="22"/>
                <w:szCs w:val="22"/>
              </w:rPr>
              <w:t>At Glenpark Early Learning Centre, we recognise that each child is unique. This understanding is central to our approach, underpinning our commitment to delivering high-quality, nurturing, and inclusive early learning and childcare experiences tailored to individual needs.</w:t>
            </w:r>
          </w:p>
          <w:p w14:paraId="1206BCDB" w14:textId="77777777" w:rsidR="0001388A" w:rsidRDefault="0001388A" w:rsidP="00C601BE">
            <w:pPr>
              <w:rPr>
                <w:rFonts w:cstheme="minorHAnsi"/>
                <w:bCs/>
                <w:iCs/>
                <w:sz w:val="24"/>
                <w:szCs w:val="24"/>
              </w:rPr>
            </w:pPr>
          </w:p>
          <w:p w14:paraId="6B0D1915" w14:textId="2E126057" w:rsidR="00C601BE" w:rsidRDefault="00C601BE" w:rsidP="00C601BE">
            <w:pPr>
              <w:rPr>
                <w:rFonts w:cstheme="minorHAnsi"/>
                <w:b/>
                <w:sz w:val="28"/>
                <w:szCs w:val="28"/>
              </w:rPr>
            </w:pPr>
            <w:r w:rsidRPr="0082145D">
              <w:rPr>
                <w:rFonts w:cstheme="minorHAnsi"/>
                <w:b/>
                <w:sz w:val="28"/>
                <w:szCs w:val="28"/>
              </w:rPr>
              <w:t>Vision</w:t>
            </w:r>
          </w:p>
          <w:p w14:paraId="0EE00CD9" w14:textId="77777777" w:rsidR="0001388A" w:rsidRDefault="0001388A" w:rsidP="0001388A">
            <w:pPr>
              <w:autoSpaceDE w:val="0"/>
              <w:autoSpaceDN w:val="0"/>
              <w:adjustRightInd w:val="0"/>
              <w:rPr>
                <w:rFonts w:ascii="Arial" w:hAnsi="Arial" w:cs="Arial"/>
                <w:color w:val="000000"/>
                <w:sz w:val="24"/>
                <w:szCs w:val="24"/>
              </w:rPr>
            </w:pPr>
            <w:r>
              <w:rPr>
                <w:rFonts w:ascii="Arial" w:hAnsi="Arial" w:cs="Arial"/>
                <w:color w:val="000000"/>
                <w:sz w:val="24"/>
                <w:szCs w:val="24"/>
              </w:rPr>
              <w:t xml:space="preserve">Our establishment vision and values </w:t>
            </w:r>
            <w:proofErr w:type="gramStart"/>
            <w:r>
              <w:rPr>
                <w:rFonts w:ascii="Arial" w:hAnsi="Arial" w:cs="Arial"/>
                <w:color w:val="000000"/>
                <w:sz w:val="24"/>
                <w:szCs w:val="24"/>
              </w:rPr>
              <w:t>was</w:t>
            </w:r>
            <w:proofErr w:type="gramEnd"/>
            <w:r>
              <w:rPr>
                <w:rFonts w:ascii="Arial" w:hAnsi="Arial" w:cs="Arial"/>
                <w:color w:val="000000"/>
                <w:sz w:val="24"/>
                <w:szCs w:val="24"/>
              </w:rPr>
              <w:t xml:space="preserve"> created in collaboration with children, staff and the community. It is shared with all stakeholders not only through digital and physical display but also reinforced in the form a song, which is sung with the children as part of every session. </w:t>
            </w:r>
          </w:p>
          <w:p w14:paraId="4459A6BD" w14:textId="77777777" w:rsidR="0001388A" w:rsidRDefault="0001388A" w:rsidP="0001388A">
            <w:pPr>
              <w:autoSpaceDE w:val="0"/>
              <w:autoSpaceDN w:val="0"/>
              <w:adjustRightInd w:val="0"/>
              <w:rPr>
                <w:rFonts w:ascii="Arial" w:hAnsi="Arial" w:cs="Arial"/>
                <w:color w:val="000000"/>
                <w:sz w:val="24"/>
                <w:szCs w:val="24"/>
              </w:rPr>
            </w:pPr>
          </w:p>
          <w:p w14:paraId="3E5E8C8F" w14:textId="77777777" w:rsidR="0001388A" w:rsidRDefault="0001388A" w:rsidP="0001388A">
            <w:pPr>
              <w:autoSpaceDE w:val="0"/>
              <w:autoSpaceDN w:val="0"/>
              <w:adjustRightInd w:val="0"/>
              <w:jc w:val="center"/>
              <w:rPr>
                <w:rFonts w:ascii="Arial" w:hAnsi="Arial" w:cs="Arial"/>
                <w:color w:val="000000"/>
                <w:sz w:val="24"/>
                <w:szCs w:val="24"/>
              </w:rPr>
            </w:pPr>
            <w:r>
              <w:rPr>
                <w:rFonts w:ascii="Arial" w:hAnsi="Arial" w:cs="Arial"/>
                <w:color w:val="000000"/>
                <w:sz w:val="24"/>
                <w:szCs w:val="24"/>
              </w:rPr>
              <w:t>“At Glenpark we try to be the best that we can be,</w:t>
            </w:r>
          </w:p>
          <w:p w14:paraId="4C431301" w14:textId="77777777" w:rsidR="0001388A" w:rsidRDefault="0001388A" w:rsidP="0001388A">
            <w:pPr>
              <w:autoSpaceDE w:val="0"/>
              <w:autoSpaceDN w:val="0"/>
              <w:adjustRightInd w:val="0"/>
              <w:jc w:val="center"/>
              <w:rPr>
                <w:rFonts w:ascii="Arial" w:hAnsi="Arial" w:cs="Arial"/>
                <w:color w:val="000000"/>
                <w:sz w:val="24"/>
                <w:szCs w:val="24"/>
              </w:rPr>
            </w:pPr>
            <w:r>
              <w:rPr>
                <w:rFonts w:ascii="Arial" w:hAnsi="Arial" w:cs="Arial"/>
                <w:color w:val="000000"/>
                <w:sz w:val="24"/>
                <w:szCs w:val="24"/>
              </w:rPr>
              <w:t>our vision and our values are always clear to see</w:t>
            </w:r>
          </w:p>
          <w:p w14:paraId="443CEB06" w14:textId="77777777" w:rsidR="0001388A" w:rsidRDefault="0001388A" w:rsidP="0001388A">
            <w:pPr>
              <w:autoSpaceDE w:val="0"/>
              <w:autoSpaceDN w:val="0"/>
              <w:adjustRightInd w:val="0"/>
              <w:jc w:val="center"/>
              <w:rPr>
                <w:rFonts w:ascii="Arial" w:hAnsi="Arial" w:cs="Arial"/>
                <w:color w:val="000000"/>
                <w:sz w:val="24"/>
                <w:szCs w:val="24"/>
              </w:rPr>
            </w:pPr>
            <w:r>
              <w:rPr>
                <w:rFonts w:ascii="Arial" w:hAnsi="Arial" w:cs="Arial"/>
                <w:color w:val="000000"/>
                <w:sz w:val="24"/>
                <w:szCs w:val="24"/>
              </w:rPr>
              <w:t xml:space="preserve">       parents, carers, children, staff, are equal – </w:t>
            </w:r>
            <w:proofErr w:type="gramStart"/>
            <w:r>
              <w:rPr>
                <w:rFonts w:ascii="Arial" w:hAnsi="Arial" w:cs="Arial"/>
                <w:color w:val="000000"/>
                <w:sz w:val="24"/>
                <w:szCs w:val="24"/>
              </w:rPr>
              <w:t>every one</w:t>
            </w:r>
            <w:proofErr w:type="gramEnd"/>
            <w:r>
              <w:rPr>
                <w:rFonts w:ascii="Arial" w:hAnsi="Arial" w:cs="Arial"/>
                <w:color w:val="000000"/>
                <w:sz w:val="24"/>
                <w:szCs w:val="24"/>
              </w:rPr>
              <w:t>!</w:t>
            </w:r>
          </w:p>
          <w:p w14:paraId="701120F7" w14:textId="77777777" w:rsidR="0001388A" w:rsidRDefault="0001388A" w:rsidP="0001388A">
            <w:pPr>
              <w:autoSpaceDE w:val="0"/>
              <w:autoSpaceDN w:val="0"/>
              <w:adjustRightInd w:val="0"/>
              <w:jc w:val="center"/>
              <w:rPr>
                <w:rFonts w:ascii="Arial" w:hAnsi="Arial" w:cs="Arial"/>
                <w:color w:val="000000"/>
                <w:sz w:val="24"/>
                <w:szCs w:val="24"/>
              </w:rPr>
            </w:pPr>
            <w:r>
              <w:rPr>
                <w:rFonts w:ascii="Arial" w:hAnsi="Arial" w:cs="Arial"/>
                <w:color w:val="000000"/>
                <w:sz w:val="24"/>
                <w:szCs w:val="24"/>
              </w:rPr>
              <w:t xml:space="preserve">       Play and share, grow and laugh, learning is such fun”!</w:t>
            </w:r>
          </w:p>
          <w:p w14:paraId="5C2A9120" w14:textId="77777777" w:rsidR="0001388A" w:rsidRDefault="0001388A" w:rsidP="0001388A">
            <w:pPr>
              <w:jc w:val="center"/>
              <w:rPr>
                <w:rFonts w:ascii="Arial" w:hAnsi="Arial" w:cs="Arial"/>
                <w:sz w:val="24"/>
                <w:szCs w:val="24"/>
              </w:rPr>
            </w:pPr>
          </w:p>
          <w:p w14:paraId="680E59F4" w14:textId="77777777" w:rsidR="0001388A" w:rsidRDefault="0001388A" w:rsidP="0001388A">
            <w:pPr>
              <w:rPr>
                <w:rFonts w:ascii="Arial" w:hAnsi="Arial" w:cs="Arial"/>
                <w:sz w:val="24"/>
                <w:szCs w:val="24"/>
              </w:rPr>
            </w:pPr>
            <w:r>
              <w:rPr>
                <w:rFonts w:ascii="Arial" w:hAnsi="Arial" w:cs="Arial"/>
                <w:sz w:val="24"/>
                <w:szCs w:val="24"/>
              </w:rPr>
              <w:t>We embed this vision and our values in everything we do, ensuring children and families take ownership of as much of the nursery as possible. An atmosphere of fun, laughter and equality is created through sensitive and responsive interactions, planning and memorable experiences.</w:t>
            </w:r>
          </w:p>
          <w:p w14:paraId="42FB7B0D" w14:textId="77777777" w:rsidR="0001388A" w:rsidRPr="0082145D" w:rsidRDefault="0001388A" w:rsidP="00C601BE">
            <w:pPr>
              <w:rPr>
                <w:rFonts w:cstheme="minorHAnsi"/>
                <w:b/>
                <w:sz w:val="28"/>
                <w:szCs w:val="28"/>
              </w:rPr>
            </w:pPr>
          </w:p>
          <w:p w14:paraId="1B938CF7" w14:textId="6504ECC8" w:rsidR="00C601BE" w:rsidRDefault="00C601BE" w:rsidP="00C601BE">
            <w:pPr>
              <w:rPr>
                <w:rFonts w:cstheme="minorHAnsi"/>
                <w:b/>
                <w:bCs/>
                <w:sz w:val="28"/>
                <w:szCs w:val="28"/>
              </w:rPr>
            </w:pPr>
            <w:r w:rsidRPr="0082145D">
              <w:rPr>
                <w:rFonts w:cstheme="minorHAnsi"/>
                <w:b/>
                <w:bCs/>
                <w:sz w:val="28"/>
                <w:szCs w:val="28"/>
              </w:rPr>
              <w:lastRenderedPageBreak/>
              <w:t>Our Aims</w:t>
            </w:r>
          </w:p>
          <w:p w14:paraId="7BFD1BB8" w14:textId="2F044E08" w:rsidR="006B2477" w:rsidRPr="006B2477" w:rsidRDefault="006B2477" w:rsidP="006B2477">
            <w:pPr>
              <w:pStyle w:val="NormalWeb"/>
              <w:numPr>
                <w:ilvl w:val="0"/>
                <w:numId w:val="41"/>
              </w:numPr>
              <w:spacing w:line="300" w:lineRule="atLeast"/>
              <w:rPr>
                <w:rFonts w:ascii="Arial" w:hAnsi="Arial" w:cs="Arial"/>
                <w:sz w:val="22"/>
                <w:szCs w:val="22"/>
              </w:rPr>
            </w:pPr>
            <w:r w:rsidRPr="006B2477">
              <w:rPr>
                <w:rFonts w:ascii="Arial" w:hAnsi="Arial" w:cs="Arial"/>
                <w:sz w:val="22"/>
                <w:szCs w:val="22"/>
              </w:rPr>
              <w:t>To support children in becoming successful learners, confident individuals, responsible citizens, and effective contributors.</w:t>
            </w:r>
          </w:p>
          <w:p w14:paraId="1D142D18" w14:textId="77777777" w:rsidR="006B2477" w:rsidRDefault="006B2477" w:rsidP="006B2477">
            <w:pPr>
              <w:pStyle w:val="NormalWeb"/>
              <w:numPr>
                <w:ilvl w:val="0"/>
                <w:numId w:val="41"/>
              </w:numPr>
              <w:spacing w:line="300" w:lineRule="atLeast"/>
              <w:rPr>
                <w:rFonts w:ascii="Arial" w:hAnsi="Arial" w:cs="Arial"/>
                <w:sz w:val="22"/>
                <w:szCs w:val="22"/>
              </w:rPr>
            </w:pPr>
            <w:r w:rsidRPr="006B2477">
              <w:rPr>
                <w:rFonts w:ascii="Arial" w:hAnsi="Arial" w:cs="Arial"/>
                <w:sz w:val="22"/>
                <w:szCs w:val="22"/>
              </w:rPr>
              <w:t>To develop an open, welcoming, and caring environment where all children can reach their full potential, feeling safe, active, healthy, achieving, included, respected, and responsible.</w:t>
            </w:r>
          </w:p>
          <w:p w14:paraId="56A9A1BF" w14:textId="6F94086D" w:rsidR="006B2477" w:rsidRPr="006B2477" w:rsidRDefault="006B2477" w:rsidP="006B2477">
            <w:pPr>
              <w:pStyle w:val="NormalWeb"/>
              <w:numPr>
                <w:ilvl w:val="0"/>
                <w:numId w:val="41"/>
              </w:numPr>
              <w:spacing w:line="300" w:lineRule="atLeast"/>
              <w:rPr>
                <w:rFonts w:ascii="Arial" w:hAnsi="Arial" w:cs="Arial"/>
                <w:sz w:val="22"/>
                <w:szCs w:val="22"/>
              </w:rPr>
            </w:pPr>
            <w:r w:rsidRPr="006B2477">
              <w:rPr>
                <w:rFonts w:ascii="Arial" w:hAnsi="Arial" w:cs="Arial"/>
                <w:sz w:val="22"/>
                <w:szCs w:val="22"/>
              </w:rPr>
              <w:t>To foster high-quality leadership at all levels by valuing and empowering all members of our community, particularly the children.</w:t>
            </w:r>
          </w:p>
          <w:p w14:paraId="44AF135F" w14:textId="35713ED2" w:rsidR="006B2477" w:rsidRPr="006B2477" w:rsidRDefault="006B2477" w:rsidP="006B2477">
            <w:pPr>
              <w:pStyle w:val="NormalWeb"/>
              <w:numPr>
                <w:ilvl w:val="0"/>
                <w:numId w:val="41"/>
              </w:numPr>
              <w:spacing w:line="300" w:lineRule="atLeast"/>
              <w:rPr>
                <w:rFonts w:ascii="Arial" w:hAnsi="Arial" w:cs="Arial"/>
                <w:sz w:val="22"/>
                <w:szCs w:val="22"/>
              </w:rPr>
            </w:pPr>
            <w:r w:rsidRPr="006B2477">
              <w:rPr>
                <w:rFonts w:ascii="Arial" w:hAnsi="Arial" w:cs="Arial"/>
                <w:sz w:val="22"/>
                <w:szCs w:val="22"/>
              </w:rPr>
              <w:t>To promote a strong sense of ownership among children, creating a truly child-centred ethos within the nursery.</w:t>
            </w:r>
          </w:p>
          <w:p w14:paraId="0B870E70" w14:textId="21AED3A6" w:rsidR="006B2477" w:rsidRDefault="006B2477" w:rsidP="006B2477">
            <w:pPr>
              <w:pStyle w:val="NormalWeb"/>
              <w:numPr>
                <w:ilvl w:val="0"/>
                <w:numId w:val="41"/>
              </w:numPr>
              <w:spacing w:line="300" w:lineRule="atLeast"/>
              <w:rPr>
                <w:rFonts w:ascii="Arial" w:hAnsi="Arial" w:cs="Arial"/>
                <w:sz w:val="22"/>
                <w:szCs w:val="22"/>
              </w:rPr>
            </w:pPr>
            <w:r w:rsidRPr="006B2477">
              <w:rPr>
                <w:rFonts w:ascii="Arial" w:hAnsi="Arial" w:cs="Arial"/>
                <w:sz w:val="22"/>
                <w:szCs w:val="22"/>
              </w:rPr>
              <w:t>To ensure that the wide range of educational experiences provided during these important early years are both enjoyable and meaningful, supporting happy and productive learning</w:t>
            </w:r>
            <w:r w:rsidR="00FD13A7">
              <w:rPr>
                <w:rFonts w:ascii="Arial" w:hAnsi="Arial" w:cs="Arial"/>
                <w:sz w:val="22"/>
                <w:szCs w:val="22"/>
              </w:rPr>
              <w:t>.</w:t>
            </w:r>
          </w:p>
          <w:p w14:paraId="4AFA4DF6" w14:textId="7F8DBB38" w:rsidR="007446E1" w:rsidRDefault="007446E1" w:rsidP="007446E1">
            <w:pPr>
              <w:pStyle w:val="NormalWeb"/>
              <w:spacing w:line="300" w:lineRule="atLeast"/>
              <w:rPr>
                <w:rFonts w:ascii="Arial" w:hAnsi="Arial" w:cs="Arial"/>
                <w:sz w:val="22"/>
                <w:szCs w:val="22"/>
              </w:rPr>
            </w:pPr>
          </w:p>
          <w:p w14:paraId="7B543FE9" w14:textId="6A24D57D" w:rsidR="007446E1" w:rsidRDefault="007446E1" w:rsidP="007446E1">
            <w:pPr>
              <w:pStyle w:val="NormalWeb"/>
              <w:spacing w:line="300" w:lineRule="atLeast"/>
              <w:rPr>
                <w:rFonts w:ascii="Arial" w:hAnsi="Arial" w:cs="Arial"/>
                <w:sz w:val="22"/>
                <w:szCs w:val="22"/>
              </w:rPr>
            </w:pPr>
          </w:p>
          <w:p w14:paraId="221F0264" w14:textId="1AAB71F9" w:rsidR="007446E1" w:rsidRDefault="007446E1" w:rsidP="007446E1">
            <w:pPr>
              <w:pStyle w:val="NormalWeb"/>
              <w:spacing w:line="300" w:lineRule="atLeast"/>
              <w:rPr>
                <w:rFonts w:ascii="Arial" w:hAnsi="Arial" w:cs="Arial"/>
                <w:sz w:val="22"/>
                <w:szCs w:val="22"/>
              </w:rPr>
            </w:pPr>
          </w:p>
          <w:p w14:paraId="3E402769" w14:textId="3E34CBB3" w:rsidR="007446E1" w:rsidRDefault="007446E1" w:rsidP="007446E1">
            <w:pPr>
              <w:pStyle w:val="NormalWeb"/>
              <w:spacing w:line="300" w:lineRule="atLeast"/>
              <w:rPr>
                <w:rFonts w:ascii="Arial" w:hAnsi="Arial" w:cs="Arial"/>
                <w:sz w:val="22"/>
                <w:szCs w:val="22"/>
              </w:rPr>
            </w:pPr>
          </w:p>
          <w:p w14:paraId="0A7762BB" w14:textId="2113451A" w:rsidR="007446E1" w:rsidRDefault="007446E1" w:rsidP="007446E1">
            <w:pPr>
              <w:pStyle w:val="NormalWeb"/>
              <w:spacing w:line="300" w:lineRule="atLeast"/>
              <w:rPr>
                <w:rFonts w:ascii="Arial" w:hAnsi="Arial" w:cs="Arial"/>
                <w:sz w:val="22"/>
                <w:szCs w:val="22"/>
              </w:rPr>
            </w:pPr>
          </w:p>
          <w:p w14:paraId="7B4EAD84" w14:textId="14638E34" w:rsidR="007446E1" w:rsidRDefault="007446E1" w:rsidP="007446E1">
            <w:pPr>
              <w:pStyle w:val="NormalWeb"/>
              <w:spacing w:line="300" w:lineRule="atLeast"/>
              <w:rPr>
                <w:rFonts w:ascii="Arial" w:hAnsi="Arial" w:cs="Arial"/>
                <w:sz w:val="22"/>
                <w:szCs w:val="22"/>
              </w:rPr>
            </w:pPr>
          </w:p>
          <w:p w14:paraId="4A530E12" w14:textId="6F4FB6AE" w:rsidR="007446E1" w:rsidRDefault="007446E1" w:rsidP="007446E1">
            <w:pPr>
              <w:pStyle w:val="NormalWeb"/>
              <w:spacing w:line="300" w:lineRule="atLeast"/>
              <w:rPr>
                <w:rFonts w:ascii="Arial" w:hAnsi="Arial" w:cs="Arial"/>
                <w:sz w:val="22"/>
                <w:szCs w:val="22"/>
              </w:rPr>
            </w:pPr>
          </w:p>
          <w:p w14:paraId="602031DC" w14:textId="4E25C07A" w:rsidR="007446E1" w:rsidRDefault="007446E1" w:rsidP="007446E1">
            <w:pPr>
              <w:pStyle w:val="NormalWeb"/>
              <w:spacing w:line="300" w:lineRule="atLeast"/>
              <w:rPr>
                <w:rFonts w:ascii="Arial" w:hAnsi="Arial" w:cs="Arial"/>
                <w:sz w:val="22"/>
                <w:szCs w:val="22"/>
              </w:rPr>
            </w:pPr>
          </w:p>
          <w:p w14:paraId="1955F651" w14:textId="11D74DC8" w:rsidR="007446E1" w:rsidRDefault="007446E1" w:rsidP="007446E1">
            <w:pPr>
              <w:pStyle w:val="NormalWeb"/>
              <w:spacing w:line="300" w:lineRule="atLeast"/>
              <w:rPr>
                <w:rFonts w:ascii="Arial" w:hAnsi="Arial" w:cs="Arial"/>
                <w:sz w:val="22"/>
                <w:szCs w:val="22"/>
              </w:rPr>
            </w:pPr>
          </w:p>
          <w:p w14:paraId="0BCFA8A8" w14:textId="3885F4F2" w:rsidR="007446E1" w:rsidRDefault="007446E1" w:rsidP="007446E1">
            <w:pPr>
              <w:pStyle w:val="NormalWeb"/>
              <w:spacing w:line="300" w:lineRule="atLeast"/>
              <w:rPr>
                <w:rFonts w:ascii="Arial" w:hAnsi="Arial" w:cs="Arial"/>
                <w:sz w:val="22"/>
                <w:szCs w:val="22"/>
              </w:rPr>
            </w:pPr>
          </w:p>
          <w:p w14:paraId="0612BF6F" w14:textId="1846BECC" w:rsidR="007446E1" w:rsidRDefault="007446E1" w:rsidP="007446E1">
            <w:pPr>
              <w:pStyle w:val="NormalWeb"/>
              <w:spacing w:line="300" w:lineRule="atLeast"/>
              <w:rPr>
                <w:rFonts w:ascii="Arial" w:hAnsi="Arial" w:cs="Arial"/>
                <w:sz w:val="22"/>
                <w:szCs w:val="22"/>
              </w:rPr>
            </w:pPr>
          </w:p>
          <w:p w14:paraId="6D1257CC" w14:textId="73BF1615" w:rsidR="007446E1" w:rsidRDefault="007446E1" w:rsidP="007446E1">
            <w:pPr>
              <w:pStyle w:val="NormalWeb"/>
              <w:spacing w:line="300" w:lineRule="atLeast"/>
              <w:rPr>
                <w:rFonts w:ascii="Arial" w:hAnsi="Arial" w:cs="Arial"/>
                <w:sz w:val="22"/>
                <w:szCs w:val="22"/>
              </w:rPr>
            </w:pPr>
          </w:p>
          <w:p w14:paraId="04BF0FE7" w14:textId="30D1D687" w:rsidR="007446E1" w:rsidRDefault="007446E1" w:rsidP="007446E1">
            <w:pPr>
              <w:pStyle w:val="NormalWeb"/>
              <w:spacing w:line="300" w:lineRule="atLeast"/>
              <w:rPr>
                <w:rFonts w:ascii="Arial" w:hAnsi="Arial" w:cs="Arial"/>
                <w:sz w:val="22"/>
                <w:szCs w:val="22"/>
              </w:rPr>
            </w:pPr>
          </w:p>
          <w:p w14:paraId="7D1FC910" w14:textId="47716AB7" w:rsidR="007446E1" w:rsidRDefault="007446E1" w:rsidP="007446E1">
            <w:pPr>
              <w:pStyle w:val="NormalWeb"/>
              <w:spacing w:line="300" w:lineRule="atLeast"/>
              <w:rPr>
                <w:rFonts w:ascii="Arial" w:hAnsi="Arial" w:cs="Arial"/>
                <w:sz w:val="22"/>
                <w:szCs w:val="22"/>
              </w:rPr>
            </w:pPr>
          </w:p>
          <w:p w14:paraId="6517CAB7" w14:textId="5CC8BF52" w:rsidR="007446E1" w:rsidRDefault="007446E1" w:rsidP="007446E1">
            <w:pPr>
              <w:pStyle w:val="NormalWeb"/>
              <w:spacing w:line="300" w:lineRule="atLeast"/>
              <w:rPr>
                <w:rFonts w:ascii="Arial" w:hAnsi="Arial" w:cs="Arial"/>
                <w:sz w:val="22"/>
                <w:szCs w:val="22"/>
              </w:rPr>
            </w:pPr>
          </w:p>
          <w:p w14:paraId="1C609BC3" w14:textId="41443BB1" w:rsidR="007446E1" w:rsidRDefault="007446E1" w:rsidP="007446E1">
            <w:pPr>
              <w:pStyle w:val="NormalWeb"/>
              <w:spacing w:line="300" w:lineRule="atLeast"/>
              <w:rPr>
                <w:rFonts w:ascii="Arial" w:hAnsi="Arial" w:cs="Arial"/>
                <w:sz w:val="22"/>
                <w:szCs w:val="22"/>
              </w:rPr>
            </w:pPr>
          </w:p>
          <w:p w14:paraId="71B2C373" w14:textId="7200FDEC" w:rsidR="007446E1" w:rsidRDefault="007446E1" w:rsidP="007446E1">
            <w:pPr>
              <w:pStyle w:val="NormalWeb"/>
              <w:spacing w:line="300" w:lineRule="atLeast"/>
              <w:rPr>
                <w:rFonts w:ascii="Arial" w:hAnsi="Arial" w:cs="Arial"/>
                <w:sz w:val="22"/>
                <w:szCs w:val="22"/>
              </w:rPr>
            </w:pPr>
          </w:p>
          <w:p w14:paraId="2B1A3D59" w14:textId="28B0477D" w:rsidR="007446E1" w:rsidRDefault="007446E1" w:rsidP="007446E1">
            <w:pPr>
              <w:pStyle w:val="NormalWeb"/>
              <w:spacing w:line="300" w:lineRule="atLeast"/>
              <w:rPr>
                <w:rFonts w:ascii="Arial" w:hAnsi="Arial" w:cs="Arial"/>
                <w:sz w:val="22"/>
                <w:szCs w:val="22"/>
              </w:rPr>
            </w:pPr>
          </w:p>
          <w:p w14:paraId="5BF8438C" w14:textId="7881869C" w:rsidR="00C601BE" w:rsidRPr="0082145D" w:rsidRDefault="00C601BE" w:rsidP="0058793F">
            <w:pPr>
              <w:autoSpaceDE w:val="0"/>
              <w:autoSpaceDN w:val="0"/>
              <w:adjustRightInd w:val="0"/>
              <w:rPr>
                <w:rFonts w:cstheme="minorHAnsi"/>
                <w:color w:val="000000"/>
                <w:sz w:val="24"/>
                <w:szCs w:val="24"/>
              </w:rPr>
            </w:pPr>
          </w:p>
        </w:tc>
      </w:tr>
    </w:tbl>
    <w:p w14:paraId="08B0F7FB" w14:textId="1695C9EB" w:rsidR="00C601BE" w:rsidRPr="0082145D" w:rsidRDefault="00A80F7E">
      <w:pPr>
        <w:rPr>
          <w:rFonts w:cstheme="minorHAnsi"/>
          <w:color w:val="000000"/>
          <w:sz w:val="23"/>
          <w:szCs w:val="23"/>
        </w:rPr>
      </w:pPr>
      <w:r w:rsidRPr="0082145D">
        <w:rPr>
          <w:rFonts w:cstheme="minorHAnsi"/>
          <w:color w:val="000000"/>
          <w:sz w:val="23"/>
          <w:szCs w:val="23"/>
        </w:rPr>
        <w:lastRenderedPageBreak/>
        <w:br w:type="page"/>
      </w:r>
    </w:p>
    <w:tbl>
      <w:tblPr>
        <w:tblStyle w:val="TableGrid"/>
        <w:tblW w:w="10485" w:type="dxa"/>
        <w:tblLook w:val="04A0" w:firstRow="1" w:lastRow="0" w:firstColumn="1" w:lastColumn="0" w:noHBand="0" w:noVBand="1"/>
      </w:tblPr>
      <w:tblGrid>
        <w:gridCol w:w="5242"/>
        <w:gridCol w:w="5243"/>
      </w:tblGrid>
      <w:tr w:rsidR="00C601BE" w:rsidRPr="0082145D" w14:paraId="646EB777" w14:textId="77777777" w:rsidTr="002E09AE">
        <w:tc>
          <w:tcPr>
            <w:tcW w:w="10485" w:type="dxa"/>
            <w:gridSpan w:val="2"/>
            <w:shd w:val="clear" w:color="auto" w:fill="33CCCC"/>
          </w:tcPr>
          <w:p w14:paraId="1D16FE3C" w14:textId="77777777" w:rsidR="00C601BE" w:rsidRPr="0082145D" w:rsidRDefault="001E3302" w:rsidP="004A3534">
            <w:pPr>
              <w:pStyle w:val="Default"/>
              <w:rPr>
                <w:rFonts w:asciiTheme="minorHAnsi" w:hAnsiTheme="minorHAnsi" w:cstheme="minorHAnsi"/>
                <w:b/>
                <w:bCs/>
                <w:sz w:val="28"/>
                <w:szCs w:val="28"/>
              </w:rPr>
            </w:pPr>
            <w:r w:rsidRPr="0082145D">
              <w:rPr>
                <w:rFonts w:asciiTheme="minorHAnsi" w:hAnsiTheme="minorHAnsi" w:cstheme="minorHAnsi"/>
                <w:b/>
                <w:bCs/>
                <w:sz w:val="28"/>
                <w:szCs w:val="28"/>
              </w:rPr>
              <w:lastRenderedPageBreak/>
              <w:t xml:space="preserve">Establishment </w:t>
            </w:r>
            <w:r w:rsidR="00C601BE" w:rsidRPr="0082145D">
              <w:rPr>
                <w:rFonts w:asciiTheme="minorHAnsi" w:hAnsiTheme="minorHAnsi" w:cstheme="minorHAnsi"/>
                <w:b/>
                <w:bCs/>
                <w:sz w:val="28"/>
                <w:szCs w:val="28"/>
              </w:rPr>
              <w:t>priority 1</w:t>
            </w:r>
          </w:p>
          <w:p w14:paraId="20C94527" w14:textId="62963E1E" w:rsidR="0082145D" w:rsidRPr="0082145D" w:rsidRDefault="0082145D" w:rsidP="004A3534">
            <w:pPr>
              <w:pStyle w:val="Default"/>
              <w:rPr>
                <w:rFonts w:asciiTheme="minorHAnsi" w:hAnsiTheme="minorHAnsi" w:cstheme="minorHAnsi"/>
              </w:rPr>
            </w:pPr>
          </w:p>
        </w:tc>
      </w:tr>
      <w:tr w:rsidR="00C601BE" w:rsidRPr="0082145D" w14:paraId="40002135" w14:textId="77777777" w:rsidTr="0082145D">
        <w:trPr>
          <w:trHeight w:val="1868"/>
        </w:trPr>
        <w:tc>
          <w:tcPr>
            <w:tcW w:w="5242" w:type="dxa"/>
          </w:tcPr>
          <w:p w14:paraId="06814952" w14:textId="77777777" w:rsidR="00C601BE" w:rsidRPr="001632EA" w:rsidRDefault="00C601BE" w:rsidP="004A3534">
            <w:pPr>
              <w:pStyle w:val="Default"/>
              <w:rPr>
                <w:rFonts w:asciiTheme="minorHAnsi" w:hAnsiTheme="minorHAnsi" w:cstheme="minorHAnsi"/>
                <w:u w:val="single"/>
              </w:rPr>
            </w:pPr>
            <w:r w:rsidRPr="001632EA">
              <w:rPr>
                <w:rFonts w:asciiTheme="minorHAnsi" w:hAnsiTheme="minorHAnsi" w:cstheme="minorHAnsi"/>
                <w:u w:val="single"/>
              </w:rPr>
              <w:t xml:space="preserve">NIF Priority </w:t>
            </w:r>
          </w:p>
          <w:sdt>
            <w:sdtPr>
              <w:rPr>
                <w:rFonts w:asciiTheme="minorHAnsi" w:hAnsiTheme="minorHAnsi" w:cstheme="minorHAnsi"/>
              </w:rPr>
              <w:alias w:val="NIF"/>
              <w:tag w:val="NIF"/>
              <w:id w:val="330336140"/>
              <w:placeholder>
                <w:docPart w:val="3A779B5AF8B94525AD648F11B187919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28E67049" w14:textId="09235997" w:rsidR="00C601BE" w:rsidRPr="001632EA" w:rsidRDefault="00320DC1" w:rsidP="004A3534">
                <w:pPr>
                  <w:pStyle w:val="Default"/>
                  <w:rPr>
                    <w:rFonts w:asciiTheme="minorHAnsi" w:hAnsiTheme="minorHAnsi" w:cstheme="minorHAnsi"/>
                  </w:rPr>
                </w:pPr>
                <w:r>
                  <w:rPr>
                    <w:rFonts w:asciiTheme="minorHAnsi" w:hAnsiTheme="minorHAnsi" w:cstheme="minorHAnsi"/>
                  </w:rPr>
                  <w:t>Placing the human rights and needs of every child and young person at the centre of education</w:t>
                </w:r>
              </w:p>
            </w:sdtContent>
          </w:sdt>
          <w:sdt>
            <w:sdtPr>
              <w:rPr>
                <w:rFonts w:asciiTheme="minorHAnsi" w:hAnsiTheme="minorHAnsi" w:cstheme="minorHAnsi"/>
              </w:rPr>
              <w:alias w:val="NIF"/>
              <w:tag w:val="NIF"/>
              <w:id w:val="351923820"/>
              <w:placeholder>
                <w:docPart w:val="65AA1E093E4D44D4BCF6B5AD73FE62B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2B6E5B6A" w14:textId="1BDFAC13" w:rsidR="00C601BE" w:rsidRPr="001632EA" w:rsidRDefault="00E263DC" w:rsidP="004A3534">
                <w:pPr>
                  <w:pStyle w:val="Default"/>
                  <w:rPr>
                    <w:rFonts w:asciiTheme="minorHAnsi" w:hAnsiTheme="minorHAnsi" w:cstheme="minorHAnsi"/>
                    <w:color w:val="auto"/>
                    <w:sz w:val="22"/>
                    <w:szCs w:val="22"/>
                  </w:rPr>
                </w:pPr>
                <w:r>
                  <w:rPr>
                    <w:rFonts w:asciiTheme="minorHAnsi" w:hAnsiTheme="minorHAnsi" w:cstheme="minorHAnsi"/>
                  </w:rPr>
                  <w:t>Choose an item</w:t>
                </w:r>
              </w:p>
            </w:sdtContent>
          </w:sdt>
          <w:p w14:paraId="43B5C281" w14:textId="77777777" w:rsidR="00C601BE" w:rsidRPr="001632EA" w:rsidRDefault="00C601BE" w:rsidP="004A3534">
            <w:pPr>
              <w:pStyle w:val="Default"/>
              <w:rPr>
                <w:rFonts w:asciiTheme="minorHAnsi" w:hAnsiTheme="minorHAnsi" w:cstheme="minorHAnsi"/>
                <w:u w:val="single"/>
              </w:rPr>
            </w:pPr>
            <w:r w:rsidRPr="001632EA">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707978630"/>
              <w:placeholder>
                <w:docPart w:val="BA7B567A020F4DD28D482B7218F80189"/>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2EF3B644" w14:textId="2475FC62" w:rsidR="00C601BE" w:rsidRPr="001632EA" w:rsidRDefault="00320DC1" w:rsidP="004A3534">
                <w:pPr>
                  <w:pStyle w:val="Default"/>
                  <w:rPr>
                    <w:rFonts w:asciiTheme="minorHAnsi" w:hAnsiTheme="minorHAnsi" w:cstheme="minorHAnsi"/>
                    <w:color w:val="auto"/>
                    <w:sz w:val="22"/>
                    <w:szCs w:val="22"/>
                  </w:rPr>
                </w:pPr>
                <w:r>
                  <w:rPr>
                    <w:rFonts w:asciiTheme="minorHAnsi" w:hAnsiTheme="minorHAnsi" w:cstheme="minorHAnsi"/>
                  </w:rPr>
                  <w:t>School leadership</w:t>
                </w:r>
              </w:p>
            </w:sdtContent>
          </w:sdt>
          <w:sdt>
            <w:sdtPr>
              <w:rPr>
                <w:rFonts w:asciiTheme="minorHAnsi" w:hAnsiTheme="minorHAnsi" w:cstheme="minorHAnsi"/>
              </w:rPr>
              <w:alias w:val="NIF Drivers"/>
              <w:tag w:val="NIF Drivers"/>
              <w:id w:val="469944623"/>
              <w:placeholder>
                <w:docPart w:val="3A779B5AF8B94525AD648F11B1879198"/>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56A41BA7" w14:textId="46CAC843" w:rsidR="00C601BE" w:rsidRPr="001632EA" w:rsidRDefault="00320DC1" w:rsidP="004A3534">
                <w:pPr>
                  <w:pStyle w:val="Default"/>
                  <w:rPr>
                    <w:rFonts w:asciiTheme="minorHAnsi" w:hAnsiTheme="minorHAnsi" w:cstheme="minorHAnsi"/>
                    <w:u w:val="single"/>
                  </w:rPr>
                </w:pPr>
                <w:r>
                  <w:rPr>
                    <w:rFonts w:asciiTheme="minorHAnsi" w:hAnsiTheme="minorHAnsi" w:cstheme="minorHAnsi"/>
                  </w:rPr>
                  <w:t>Teacher professionalism</w:t>
                </w:r>
              </w:p>
            </w:sdtContent>
          </w:sdt>
        </w:tc>
        <w:tc>
          <w:tcPr>
            <w:tcW w:w="5243" w:type="dxa"/>
          </w:tcPr>
          <w:p w14:paraId="70C5C469" w14:textId="59E42F0D" w:rsidR="00F370AB" w:rsidRPr="001632EA" w:rsidRDefault="00F370AB" w:rsidP="00F370AB">
            <w:pPr>
              <w:pStyle w:val="Default"/>
              <w:rPr>
                <w:rFonts w:asciiTheme="minorHAnsi" w:hAnsiTheme="minorHAnsi" w:cstheme="minorHAnsi"/>
                <w:u w:val="single"/>
              </w:rPr>
            </w:pPr>
            <w:r w:rsidRPr="001632EA">
              <w:rPr>
                <w:rFonts w:asciiTheme="minorHAnsi" w:hAnsiTheme="minorHAnsi" w:cstheme="minorHAnsi"/>
                <w:u w:val="single"/>
              </w:rPr>
              <w:t>HGIOS</w:t>
            </w:r>
          </w:p>
          <w:sdt>
            <w:sdtPr>
              <w:rPr>
                <w:rFonts w:asciiTheme="minorHAnsi" w:hAnsiTheme="minorHAnsi" w:cstheme="minorHAnsi"/>
              </w:rPr>
              <w:alias w:val="HGIOS"/>
              <w:tag w:val="HGIOSs"/>
              <w:id w:val="-2033561363"/>
              <w:placeholder>
                <w:docPart w:val="91CDECA558F948D1A01C8E77E0EC95F6"/>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6E0CDBD0" w14:textId="77777777" w:rsidR="00F370AB" w:rsidRPr="001632EA" w:rsidRDefault="00461399" w:rsidP="00F370AB">
                <w:pPr>
                  <w:pStyle w:val="Default"/>
                  <w:rPr>
                    <w:rFonts w:asciiTheme="minorHAnsi" w:hAnsiTheme="minorHAnsi" w:cstheme="minorHAnsi"/>
                    <w:u w:val="single"/>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rPr>
              <w:alias w:val="HGIOS"/>
              <w:tag w:val="HGIOSs"/>
              <w:id w:val="1050350789"/>
              <w:placeholder>
                <w:docPart w:val="55565F0D7E524E728F7DD29E09414DF9"/>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7E59BB83" w14:textId="77777777" w:rsidR="00F370AB" w:rsidRPr="001632EA" w:rsidRDefault="00461399" w:rsidP="00F370AB">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p w14:paraId="537B81A8" w14:textId="77777777" w:rsidR="00723B1C" w:rsidRDefault="00F370AB" w:rsidP="00F370AB">
            <w:pPr>
              <w:pStyle w:val="Default"/>
              <w:rPr>
                <w:rFonts w:asciiTheme="minorHAnsi" w:hAnsiTheme="minorHAnsi" w:cstheme="minorHAnsi"/>
                <w:sz w:val="20"/>
                <w:szCs w:val="20"/>
                <w:u w:val="single"/>
              </w:rPr>
            </w:pPr>
            <w:r w:rsidRPr="001632EA">
              <w:rPr>
                <w:rFonts w:asciiTheme="minorHAnsi" w:hAnsiTheme="minorHAnsi" w:cstheme="minorHAnsi"/>
                <w:sz w:val="20"/>
                <w:szCs w:val="20"/>
                <w:u w:val="single"/>
              </w:rPr>
              <w:t xml:space="preserve"> </w:t>
            </w:r>
          </w:p>
          <w:p w14:paraId="69ED6D5F"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517200543"/>
              <w:placeholder>
                <w:docPart w:val="0295F47C6F1A40E98DAE65605E578382"/>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5489CCB9" w14:textId="5B1B9262" w:rsidR="00241D19" w:rsidRPr="00D7741B" w:rsidRDefault="00320DC1" w:rsidP="00241D19">
                <w:pPr>
                  <w:pStyle w:val="Default"/>
                  <w:rPr>
                    <w:rFonts w:asciiTheme="minorHAnsi" w:hAnsiTheme="minorHAnsi" w:cstheme="minorHAnsi"/>
                    <w:sz w:val="22"/>
                    <w:szCs w:val="22"/>
                    <w:u w:val="single"/>
                  </w:rPr>
                </w:pPr>
                <w:r>
                  <w:rPr>
                    <w:rFonts w:asciiTheme="minorHAnsi" w:hAnsiTheme="minorHAnsi" w:cstheme="minorHAnsi"/>
                    <w:sz w:val="22"/>
                    <w:szCs w:val="22"/>
                  </w:rPr>
                  <w:t>1.2 Staff Skills, Knowledge, Values and Deployment</w:t>
                </w:r>
              </w:p>
            </w:sdtContent>
          </w:sdt>
          <w:sdt>
            <w:sdtPr>
              <w:rPr>
                <w:rFonts w:asciiTheme="minorHAnsi" w:hAnsiTheme="minorHAnsi" w:cstheme="minorHAnsi"/>
                <w:sz w:val="22"/>
                <w:szCs w:val="22"/>
              </w:rPr>
              <w:alias w:val="Children Thrive in High Quality Spaces "/>
              <w:tag w:val="Leadership "/>
              <w:id w:val="1995524812"/>
              <w:placeholder>
                <w:docPart w:val="C59309C7657C43B3BC3CA439F1233827"/>
              </w:placeholder>
              <w:dropDownList>
                <w:listItem w:value="Choose an item."/>
                <w:listItem w:displayText="2.1 Children Experience High Quality Spaces" w:value="2.1 Children Experience High Quality Spaces"/>
              </w:dropDownList>
            </w:sdtPr>
            <w:sdtContent>
              <w:p w14:paraId="457FAEAC" w14:textId="1658DD37" w:rsidR="00241D19" w:rsidRPr="00D7741B" w:rsidRDefault="00E263DC" w:rsidP="00241D19">
                <w:pPr>
                  <w:pStyle w:val="Default"/>
                  <w:rPr>
                    <w:rFonts w:asciiTheme="minorHAnsi" w:hAnsiTheme="minorHAnsi" w:cstheme="minorHAnsi"/>
                    <w:color w:val="auto"/>
                    <w:sz w:val="22"/>
                    <w:szCs w:val="22"/>
                  </w:rPr>
                </w:pPr>
                <w:r>
                  <w:rPr>
                    <w:rFonts w:asciiTheme="minorHAnsi" w:hAnsiTheme="minorHAnsi" w:cstheme="minorHAnsi"/>
                    <w:sz w:val="22"/>
                    <w:szCs w:val="22"/>
                  </w:rPr>
                  <w:t>2.1 Children Experience High Quality Spaces</w:t>
                </w:r>
              </w:p>
            </w:sdtContent>
          </w:sdt>
          <w:sdt>
            <w:sdtPr>
              <w:rPr>
                <w:rFonts w:asciiTheme="minorHAnsi" w:hAnsiTheme="minorHAnsi" w:cstheme="minorHAnsi"/>
                <w:sz w:val="22"/>
                <w:szCs w:val="22"/>
              </w:rPr>
              <w:alias w:val="Children Play and Learn "/>
              <w:tag w:val="Leadership "/>
              <w:id w:val="-1198008251"/>
              <w:placeholder>
                <w:docPart w:val="2B26B3E8A4E84047BEAA9498288FFD4F"/>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14:paraId="4E5CD1AD" w14:textId="1A00AE90" w:rsidR="00241D19" w:rsidRPr="00D7741B" w:rsidRDefault="00E263DC" w:rsidP="00241D19">
                <w:pPr>
                  <w:pStyle w:val="Default"/>
                  <w:rPr>
                    <w:rFonts w:asciiTheme="minorHAnsi" w:hAnsiTheme="minorHAnsi" w:cstheme="minorHAnsi"/>
                    <w:color w:val="auto"/>
                    <w:sz w:val="22"/>
                    <w:szCs w:val="22"/>
                  </w:rPr>
                </w:pPr>
                <w:r>
                  <w:rPr>
                    <w:rFonts w:asciiTheme="minorHAnsi" w:hAnsiTheme="minorHAnsi" w:cstheme="minorHAnsi"/>
                    <w:sz w:val="22"/>
                    <w:szCs w:val="22"/>
                  </w:rPr>
                  <w:t>3.2 Curriculum</w:t>
                </w:r>
              </w:p>
            </w:sdtContent>
          </w:sdt>
          <w:sdt>
            <w:sdtPr>
              <w:rPr>
                <w:rFonts w:asciiTheme="minorHAnsi" w:hAnsiTheme="minorHAnsi" w:cstheme="minorHAnsi"/>
                <w:sz w:val="22"/>
                <w:szCs w:val="22"/>
              </w:rPr>
              <w:alias w:val="Children Are Supported to Achieve "/>
              <w:tag w:val="Leadership "/>
              <w:id w:val="-399840125"/>
              <w:placeholder>
                <w:docPart w:val="314D8AB381D34BA7BBD7C41C97892537"/>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6FE61CD8" w14:textId="33E23DAA" w:rsidR="00241D19" w:rsidRDefault="00320DC1" w:rsidP="00241D19">
                <w:pPr>
                  <w:pStyle w:val="Default"/>
                  <w:rPr>
                    <w:rFonts w:asciiTheme="minorHAnsi" w:hAnsiTheme="minorHAnsi" w:cstheme="minorHAnsi"/>
                    <w:sz w:val="20"/>
                    <w:szCs w:val="20"/>
                    <w:u w:val="single"/>
                  </w:rPr>
                </w:pPr>
                <w:r>
                  <w:rPr>
                    <w:rFonts w:asciiTheme="minorHAnsi" w:hAnsiTheme="minorHAnsi" w:cstheme="minorHAnsi"/>
                    <w:sz w:val="22"/>
                    <w:szCs w:val="22"/>
                  </w:rPr>
                  <w:t>4.2 Wellbeing, Inclusion and Equality</w:t>
                </w:r>
              </w:p>
            </w:sdtContent>
          </w:sdt>
          <w:p w14:paraId="2D3F2664" w14:textId="77777777" w:rsidR="00241D19" w:rsidRPr="001632EA" w:rsidRDefault="00241D19" w:rsidP="00F370AB">
            <w:pPr>
              <w:pStyle w:val="Default"/>
              <w:rPr>
                <w:rFonts w:asciiTheme="minorHAnsi" w:hAnsiTheme="minorHAnsi" w:cstheme="minorHAnsi"/>
                <w:sz w:val="20"/>
                <w:szCs w:val="20"/>
                <w:u w:val="single"/>
              </w:rPr>
            </w:pPr>
          </w:p>
          <w:p w14:paraId="4429E79E" w14:textId="77777777" w:rsidR="00C601BE" w:rsidRPr="001632EA" w:rsidRDefault="00C601BE" w:rsidP="00723B1C">
            <w:pPr>
              <w:pStyle w:val="Default"/>
              <w:rPr>
                <w:rFonts w:asciiTheme="minorHAnsi" w:hAnsiTheme="minorHAnsi" w:cstheme="minorHAnsi"/>
                <w:color w:val="auto"/>
                <w:u w:val="single"/>
              </w:rPr>
            </w:pPr>
            <w:r w:rsidRPr="001632EA">
              <w:rPr>
                <w:rFonts w:asciiTheme="minorHAnsi" w:hAnsiTheme="minorHAnsi" w:cstheme="minorHAnsi"/>
                <w:u w:val="single"/>
              </w:rPr>
              <w:t>UNCRC</w:t>
            </w:r>
          </w:p>
          <w:sdt>
            <w:sdtPr>
              <w:rPr>
                <w:rFonts w:cstheme="minorHAnsi"/>
                <w:sz w:val="24"/>
                <w:szCs w:val="24"/>
              </w:rPr>
              <w:alias w:val="RRS Unicef articles"/>
              <w:tag w:val="RRS Unicef articles"/>
              <w:id w:val="2079860762"/>
              <w:placeholder>
                <w:docPart w:val="ABE6380FEC5A4630828510C92AFF43D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16A76D38" w14:textId="45BA6213" w:rsidR="00C601BE" w:rsidRPr="001632EA" w:rsidRDefault="00320DC1" w:rsidP="004A3534">
                <w:pPr>
                  <w:rPr>
                    <w:rFonts w:cstheme="minorHAnsi"/>
                    <w:sz w:val="24"/>
                    <w:szCs w:val="24"/>
                  </w:rPr>
                </w:pPr>
                <w:r>
                  <w:rPr>
                    <w:rFonts w:cstheme="minorHAnsi"/>
                    <w:sz w:val="24"/>
                    <w:szCs w:val="24"/>
                  </w:rPr>
                  <w:t>Article 2 (Non-discrimination):</w:t>
                </w:r>
              </w:p>
            </w:sdtContent>
          </w:sdt>
          <w:p w14:paraId="3015C880" w14:textId="3EB18766" w:rsidR="00C601BE" w:rsidRPr="001632EA" w:rsidRDefault="00000000" w:rsidP="004A3534">
            <w:pPr>
              <w:rPr>
                <w:rFonts w:cstheme="minorHAnsi"/>
                <w:sz w:val="24"/>
                <w:szCs w:val="24"/>
              </w:rPr>
            </w:pPr>
            <w:sdt>
              <w:sdtPr>
                <w:rPr>
                  <w:rFonts w:cstheme="minorHAnsi"/>
                  <w:i/>
                  <w:sz w:val="24"/>
                  <w:szCs w:val="24"/>
                </w:rPr>
                <w:alias w:val="RRS Unicef articles"/>
                <w:tag w:val="RRS Unicef articles"/>
                <w:id w:val="-1383240472"/>
                <w:placeholder>
                  <w:docPart w:val="98445749D4064E71855D58033802C51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320DC1">
                  <w:rPr>
                    <w:rFonts w:cstheme="minorHAnsi"/>
                    <w:i/>
                    <w:sz w:val="24"/>
                    <w:szCs w:val="24"/>
                  </w:rPr>
                  <w:t>Article 12 (Respect for the views of the child):</w:t>
                </w:r>
              </w:sdtContent>
            </w:sdt>
            <w:r w:rsidR="00C601BE" w:rsidRPr="001632EA">
              <w:rPr>
                <w:rFonts w:cstheme="minorHAnsi"/>
                <w:sz w:val="24"/>
                <w:szCs w:val="24"/>
              </w:rPr>
              <w:t xml:space="preserve"> </w:t>
            </w:r>
          </w:p>
          <w:p w14:paraId="4EB99118" w14:textId="77777777" w:rsidR="00C601BE" w:rsidRPr="001632EA" w:rsidRDefault="00C601BE" w:rsidP="004A3534">
            <w:pPr>
              <w:rPr>
                <w:rFonts w:cstheme="minorHAnsi"/>
                <w:i/>
                <w:sz w:val="24"/>
                <w:szCs w:val="24"/>
              </w:rPr>
            </w:pPr>
          </w:p>
        </w:tc>
      </w:tr>
      <w:tr w:rsidR="00C601BE" w:rsidRPr="0082145D" w14:paraId="05201FF0" w14:textId="77777777" w:rsidTr="002E09AE">
        <w:tc>
          <w:tcPr>
            <w:tcW w:w="10485" w:type="dxa"/>
            <w:gridSpan w:val="2"/>
          </w:tcPr>
          <w:p w14:paraId="6006BFC6" w14:textId="0308CAA0" w:rsidR="00C601BE" w:rsidRPr="0082145D" w:rsidRDefault="00A41B0C" w:rsidP="004A3534">
            <w:pPr>
              <w:pStyle w:val="ListParagraph"/>
              <w:ind w:left="0"/>
              <w:rPr>
                <w:rFonts w:cstheme="minorHAnsi"/>
                <w:b/>
                <w:bCs/>
                <w:sz w:val="24"/>
                <w:szCs w:val="24"/>
              </w:rPr>
            </w:pPr>
            <w:r>
              <w:rPr>
                <w:rFonts w:cstheme="minorHAnsi"/>
                <w:b/>
                <w:bCs/>
                <w:sz w:val="24"/>
                <w:szCs w:val="24"/>
              </w:rPr>
              <w:t xml:space="preserve">Outcome: </w:t>
            </w:r>
          </w:p>
          <w:p w14:paraId="5194075B" w14:textId="77777777" w:rsidR="000B74A5" w:rsidRDefault="000B74A5" w:rsidP="000B74A5">
            <w:pPr>
              <w:rPr>
                <w:rFonts w:ascii="Arial" w:hAnsi="Arial" w:cs="Arial"/>
              </w:rPr>
            </w:pPr>
            <w:r w:rsidRPr="00FB5B39">
              <w:rPr>
                <w:rFonts w:ascii="Arial" w:hAnsi="Arial" w:cs="Arial"/>
              </w:rPr>
              <w:t xml:space="preserve">Further develop our Building Racial Literacy programme to deepen staff understanding, strengthen our practices and ensure the nursery promotes equality and inclusion for all learners. </w:t>
            </w:r>
            <w:r>
              <w:rPr>
                <w:rFonts w:ascii="Arial" w:hAnsi="Arial" w:cs="Arial"/>
              </w:rPr>
              <w:t>Continue to develop our Rights Respecting School Award (Silver Award).</w:t>
            </w:r>
          </w:p>
          <w:p w14:paraId="0BF94AF3" w14:textId="77777777" w:rsidR="000234EF" w:rsidRDefault="000234EF" w:rsidP="00F227A3">
            <w:pPr>
              <w:rPr>
                <w:rFonts w:cstheme="minorHAnsi"/>
                <w:b/>
                <w:sz w:val="24"/>
                <w:szCs w:val="24"/>
              </w:rPr>
            </w:pPr>
          </w:p>
          <w:p w14:paraId="58B77E77" w14:textId="690550CA" w:rsidR="00F227A3" w:rsidRDefault="00551A7B" w:rsidP="00F227A3">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36E98509" w14:textId="2E178E36" w:rsidR="00F227A3" w:rsidRPr="00F227A3" w:rsidRDefault="00F227A3" w:rsidP="00F227A3">
            <w:pPr>
              <w:rPr>
                <w:rFonts w:ascii="Arial" w:hAnsi="Arial" w:cs="Arial"/>
                <w:b/>
                <w:i/>
              </w:rPr>
            </w:pPr>
            <w:r w:rsidRPr="00F227A3">
              <w:rPr>
                <w:rFonts w:ascii="Arial" w:hAnsi="Arial" w:cs="Arial"/>
              </w:rPr>
              <w:t>We have implemented a structured programme of professional learning focused on racial literacy and inclusive practice. As a result, staff engagement in professional dialogue and reflective practice has strengthened. This is leading to an increasingly shared understanding of equity, inclusion and anti-racist approaches across the setting. Staff are becoming more confident in reflecting on their own practice and identifying areas for improvement.</w:t>
            </w:r>
          </w:p>
          <w:p w14:paraId="37A186E2" w14:textId="32B747D8" w:rsidR="00F227A3" w:rsidRPr="00F227A3" w:rsidRDefault="00F227A3" w:rsidP="00F227A3">
            <w:pPr>
              <w:pStyle w:val="NormalWeb"/>
              <w:spacing w:line="300" w:lineRule="atLeast"/>
              <w:rPr>
                <w:rFonts w:ascii="Arial" w:hAnsi="Arial" w:cs="Arial"/>
                <w:sz w:val="22"/>
                <w:szCs w:val="22"/>
              </w:rPr>
            </w:pPr>
            <w:r w:rsidRPr="00F227A3">
              <w:rPr>
                <w:rFonts w:ascii="Arial" w:hAnsi="Arial" w:cs="Arial"/>
                <w:sz w:val="22"/>
                <w:szCs w:val="22"/>
              </w:rPr>
              <w:t xml:space="preserve">We </w:t>
            </w:r>
            <w:r w:rsidR="008B7040">
              <w:rPr>
                <w:rFonts w:ascii="Arial" w:hAnsi="Arial" w:cs="Arial"/>
                <w:sz w:val="22"/>
                <w:szCs w:val="22"/>
              </w:rPr>
              <w:t>are continuing</w:t>
            </w:r>
            <w:r w:rsidRPr="00F227A3">
              <w:rPr>
                <w:rFonts w:ascii="Arial" w:hAnsi="Arial" w:cs="Arial"/>
                <w:sz w:val="22"/>
                <w:szCs w:val="22"/>
              </w:rPr>
              <w:t xml:space="preserve"> review and enhance our learning environment to ensure it is inclusive and representative of the diverse backgrounds of our children and families. This has included a focus on increasing the range and quality of culturally diverse and inclusive resources. Early evidence indicates that children are benefiting from increased opportunities to see themselves and others positively reflected in their learning experiences.</w:t>
            </w:r>
          </w:p>
          <w:p w14:paraId="17B4680F" w14:textId="670119D2" w:rsidR="000234EF" w:rsidRDefault="00F227A3" w:rsidP="000234EF">
            <w:pPr>
              <w:pStyle w:val="NormalWeb"/>
              <w:spacing w:line="300" w:lineRule="atLeast"/>
              <w:rPr>
                <w:rFonts w:ascii="Arial" w:hAnsi="Arial" w:cs="Arial"/>
                <w:sz w:val="22"/>
                <w:szCs w:val="22"/>
              </w:rPr>
            </w:pPr>
            <w:r w:rsidRPr="00F227A3">
              <w:rPr>
                <w:rFonts w:ascii="Arial" w:hAnsi="Arial" w:cs="Arial"/>
                <w:sz w:val="22"/>
                <w:szCs w:val="22"/>
              </w:rPr>
              <w:t>In partnership with the Children’s Rights Officer, we have started to develop staff understanding of children’s rights. Initial training and ongoing professional dialogue have raised awareness, and staff are beginning to consider how children’s rights can be embedded more consistently across daily routines and interactions. This work is at an early stage, with next steps focused on ensuring children’s rights are visible, understood, and meaningfully applied within practice, we will also begin to introduce The Promise Award principles for staff.</w:t>
            </w:r>
          </w:p>
          <w:p w14:paraId="30488D0B" w14:textId="553D7F1A" w:rsidR="009D2259" w:rsidRPr="009D2259" w:rsidRDefault="009D2259" w:rsidP="000234EF">
            <w:pPr>
              <w:pStyle w:val="NormalWeb"/>
              <w:spacing w:line="300" w:lineRule="atLeast"/>
              <w:rPr>
                <w:rFonts w:ascii="Arial" w:hAnsi="Arial" w:cs="Arial"/>
                <w:sz w:val="22"/>
                <w:szCs w:val="22"/>
              </w:rPr>
            </w:pPr>
            <w:r w:rsidRPr="009D2259">
              <w:rPr>
                <w:rFonts w:ascii="Arial" w:hAnsi="Arial" w:cs="Arial"/>
                <w:sz w:val="22"/>
                <w:szCs w:val="22"/>
              </w:rPr>
              <w:t>Extract from the Care Inspectorate Report September 2025:</w:t>
            </w:r>
            <w:r w:rsidRPr="009D2259">
              <w:rPr>
                <w:sz w:val="22"/>
                <w:szCs w:val="22"/>
              </w:rPr>
              <w:t xml:space="preserve"> </w:t>
            </w:r>
            <w:r w:rsidRPr="009D2259">
              <w:rPr>
                <w:rFonts w:ascii="Arial" w:hAnsi="Arial" w:cs="Arial"/>
                <w:sz w:val="22"/>
                <w:szCs w:val="22"/>
              </w:rPr>
              <w:t xml:space="preserve">“Children experienced warm, nurturing care from staff who knew them very well and responded to their individual needs. Children who had recently transitioned to the service or across playrooms received support at a pace that reflected their individual needs, supporting them to settle and feel included. Staff interactions were consistently kind and respectful, promoting a strong sense of security and belonging. Parents told us, "Staff are amazing, we couldn't have asked for better staff to trust with our child" and "Staff seem nurturing and caring to my child”. </w:t>
            </w:r>
          </w:p>
          <w:p w14:paraId="03FFBDC7" w14:textId="158E85EC" w:rsidR="000234EF" w:rsidRPr="000234EF" w:rsidRDefault="000234EF" w:rsidP="000234EF">
            <w:pPr>
              <w:pStyle w:val="NormalWeb"/>
              <w:spacing w:line="300" w:lineRule="atLeast"/>
              <w:rPr>
                <w:rFonts w:ascii="Arial" w:hAnsi="Arial" w:cs="Arial"/>
                <w:sz w:val="22"/>
                <w:szCs w:val="22"/>
              </w:rPr>
            </w:pPr>
          </w:p>
        </w:tc>
      </w:tr>
      <w:tr w:rsidR="00C601BE" w:rsidRPr="0082145D" w14:paraId="68440AE6" w14:textId="77777777" w:rsidTr="0082145D">
        <w:trPr>
          <w:trHeight w:val="943"/>
        </w:trPr>
        <w:tc>
          <w:tcPr>
            <w:tcW w:w="10485" w:type="dxa"/>
            <w:gridSpan w:val="2"/>
          </w:tcPr>
          <w:p w14:paraId="3C75E6D8" w14:textId="0AFA6D9C" w:rsidR="00C601BE" w:rsidRDefault="00551A7B" w:rsidP="004A3534">
            <w:pPr>
              <w:rPr>
                <w:rFonts w:cstheme="minorHAnsi"/>
                <w:b/>
                <w:bCs/>
                <w:sz w:val="24"/>
                <w:szCs w:val="24"/>
              </w:rPr>
            </w:pPr>
            <w:r w:rsidRPr="0082145D">
              <w:rPr>
                <w:rFonts w:cstheme="minorHAnsi"/>
                <w:b/>
                <w:bCs/>
                <w:sz w:val="24"/>
                <w:szCs w:val="24"/>
              </w:rPr>
              <w:lastRenderedPageBreak/>
              <w:t>Next s</w:t>
            </w:r>
            <w:r w:rsidR="00C601BE" w:rsidRPr="0082145D">
              <w:rPr>
                <w:rFonts w:cstheme="minorHAnsi"/>
                <w:b/>
                <w:bCs/>
                <w:sz w:val="24"/>
                <w:szCs w:val="24"/>
              </w:rPr>
              <w:t>teps</w:t>
            </w:r>
          </w:p>
          <w:p w14:paraId="403B2C2A" w14:textId="33B98E13" w:rsidR="001E28F9" w:rsidRPr="00006B6E" w:rsidRDefault="001E28F9" w:rsidP="00006B6E">
            <w:pPr>
              <w:pStyle w:val="ListParagraph"/>
              <w:numPr>
                <w:ilvl w:val="0"/>
                <w:numId w:val="39"/>
              </w:numPr>
              <w:spacing w:line="300" w:lineRule="atLeast"/>
              <w:rPr>
                <w:rFonts w:ascii="Arial" w:eastAsia="Times New Roman" w:hAnsi="Arial" w:cs="Arial"/>
                <w:lang w:eastAsia="en-GB"/>
              </w:rPr>
            </w:pPr>
            <w:r w:rsidRPr="00006B6E">
              <w:rPr>
                <w:rFonts w:ascii="Arial" w:eastAsia="Times New Roman" w:hAnsi="Arial" w:cs="Arial"/>
                <w:lang w:eastAsia="en-GB"/>
              </w:rPr>
              <w:t xml:space="preserve">Continue to build staff confidence and consistency in applying racial literacy in practice through ongoing professional learning and coaching </w:t>
            </w:r>
          </w:p>
          <w:p w14:paraId="391A20F3" w14:textId="32DBDF18" w:rsidR="001E28F9" w:rsidRPr="00006B6E" w:rsidRDefault="001E28F9" w:rsidP="00006B6E">
            <w:pPr>
              <w:pStyle w:val="ListParagraph"/>
              <w:numPr>
                <w:ilvl w:val="0"/>
                <w:numId w:val="39"/>
              </w:numPr>
              <w:spacing w:line="300" w:lineRule="atLeast"/>
              <w:rPr>
                <w:rFonts w:ascii="Arial" w:eastAsia="Times New Roman" w:hAnsi="Arial" w:cs="Arial"/>
                <w:lang w:eastAsia="en-GB"/>
              </w:rPr>
            </w:pPr>
            <w:r w:rsidRPr="00006B6E">
              <w:rPr>
                <w:rFonts w:ascii="Arial" w:eastAsia="Times New Roman" w:hAnsi="Arial" w:cs="Arial"/>
                <w:lang w:eastAsia="en-GB"/>
              </w:rPr>
              <w:t xml:space="preserve">Further develop the playroom environment to ensure inclusive, diverse resources are embedded across all areas of learning </w:t>
            </w:r>
          </w:p>
          <w:p w14:paraId="3A6ECE03" w14:textId="27821C7B" w:rsidR="001E28F9" w:rsidRPr="00006B6E" w:rsidRDefault="001E28F9" w:rsidP="00006B6E">
            <w:pPr>
              <w:pStyle w:val="ListParagraph"/>
              <w:numPr>
                <w:ilvl w:val="0"/>
                <w:numId w:val="39"/>
              </w:numPr>
              <w:spacing w:line="300" w:lineRule="atLeast"/>
              <w:rPr>
                <w:rFonts w:ascii="Arial" w:eastAsia="Times New Roman" w:hAnsi="Arial" w:cs="Arial"/>
                <w:lang w:eastAsia="en-GB"/>
              </w:rPr>
            </w:pPr>
            <w:r w:rsidRPr="00006B6E">
              <w:rPr>
                <w:rFonts w:ascii="Arial" w:eastAsia="Times New Roman" w:hAnsi="Arial" w:cs="Arial"/>
                <w:lang w:eastAsia="en-GB"/>
              </w:rPr>
              <w:t xml:space="preserve">Strengthen children’s understanding of their rights through planned, age-appropriate learning experiences </w:t>
            </w:r>
          </w:p>
          <w:p w14:paraId="444BB816" w14:textId="47D64FC9" w:rsidR="001E28F9" w:rsidRDefault="001E28F9" w:rsidP="00006B6E">
            <w:pPr>
              <w:pStyle w:val="ListParagraph"/>
              <w:numPr>
                <w:ilvl w:val="0"/>
                <w:numId w:val="39"/>
              </w:numPr>
              <w:spacing w:line="300" w:lineRule="atLeast"/>
              <w:rPr>
                <w:rFonts w:ascii="Arial" w:eastAsia="Times New Roman" w:hAnsi="Arial" w:cs="Arial"/>
                <w:lang w:eastAsia="en-GB"/>
              </w:rPr>
            </w:pPr>
            <w:r w:rsidRPr="00006B6E">
              <w:rPr>
                <w:rFonts w:ascii="Arial" w:eastAsia="Times New Roman" w:hAnsi="Arial" w:cs="Arial"/>
                <w:lang w:eastAsia="en-GB"/>
              </w:rPr>
              <w:t>Embed children’s rights across planning, documentation and interactions to ensure a consistent rights-based approach</w:t>
            </w:r>
          </w:p>
          <w:p w14:paraId="014637F9" w14:textId="29D0D089" w:rsidR="00F227A3" w:rsidRPr="00F227A3" w:rsidRDefault="00F227A3" w:rsidP="00F227A3">
            <w:pPr>
              <w:pStyle w:val="ListParagraph"/>
              <w:numPr>
                <w:ilvl w:val="0"/>
                <w:numId w:val="39"/>
              </w:numPr>
              <w:tabs>
                <w:tab w:val="left" w:pos="264"/>
              </w:tabs>
              <w:rPr>
                <w:rFonts w:ascii="Arial" w:hAnsi="Arial" w:cs="Arial"/>
              </w:rPr>
            </w:pPr>
            <w:r w:rsidRPr="00F227A3">
              <w:rPr>
                <w:rFonts w:ascii="Arial" w:hAnsi="Arial" w:cs="Arial"/>
              </w:rPr>
              <w:t xml:space="preserve">All staff will be introduced to the principles of The Promise and will participate The Promise Award training. </w:t>
            </w:r>
          </w:p>
          <w:p w14:paraId="0E4E2DE9" w14:textId="77777777" w:rsidR="00C601BE" w:rsidRPr="0082145D" w:rsidRDefault="00C601BE" w:rsidP="004A3534">
            <w:pPr>
              <w:rPr>
                <w:rFonts w:cstheme="minorHAnsi"/>
                <w:sz w:val="24"/>
                <w:szCs w:val="24"/>
              </w:rPr>
            </w:pPr>
          </w:p>
        </w:tc>
      </w:tr>
    </w:tbl>
    <w:p w14:paraId="4D36E714" w14:textId="77777777" w:rsidR="001E28F9" w:rsidRPr="0082145D" w:rsidRDefault="001E28F9"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461399" w:rsidRPr="0082145D" w14:paraId="01D0FCBD" w14:textId="77777777" w:rsidTr="001545DC">
        <w:tc>
          <w:tcPr>
            <w:tcW w:w="10485" w:type="dxa"/>
            <w:gridSpan w:val="2"/>
            <w:shd w:val="clear" w:color="auto" w:fill="33CCCC"/>
          </w:tcPr>
          <w:p w14:paraId="31F7CA7D" w14:textId="05889901" w:rsidR="00461399" w:rsidRPr="0082145D" w:rsidRDefault="001E3302" w:rsidP="00461399">
            <w:pPr>
              <w:pStyle w:val="Default"/>
              <w:rPr>
                <w:rFonts w:asciiTheme="minorHAnsi" w:hAnsiTheme="minorHAnsi" w:cstheme="minorHAnsi"/>
                <w:bCs/>
                <w:sz w:val="28"/>
                <w:szCs w:val="28"/>
              </w:rPr>
            </w:pPr>
            <w:r w:rsidRPr="0082145D">
              <w:rPr>
                <w:rFonts w:asciiTheme="minorHAnsi" w:hAnsiTheme="minorHAnsi" w:cstheme="minorHAnsi"/>
                <w:b/>
                <w:bCs/>
                <w:sz w:val="28"/>
                <w:szCs w:val="28"/>
              </w:rPr>
              <w:t>Establishment</w:t>
            </w:r>
            <w:r w:rsidR="00461399" w:rsidRPr="0082145D">
              <w:rPr>
                <w:rFonts w:asciiTheme="minorHAnsi" w:hAnsiTheme="minorHAnsi" w:cstheme="minorHAnsi"/>
                <w:b/>
                <w:bCs/>
                <w:sz w:val="28"/>
                <w:szCs w:val="28"/>
              </w:rPr>
              <w:t xml:space="preserve"> priority 2</w:t>
            </w:r>
          </w:p>
          <w:p w14:paraId="1461AA5A" w14:textId="77777777" w:rsidR="0082145D" w:rsidRPr="0082145D" w:rsidRDefault="0082145D" w:rsidP="00461399">
            <w:pPr>
              <w:pStyle w:val="Default"/>
              <w:rPr>
                <w:rFonts w:asciiTheme="minorHAnsi" w:hAnsiTheme="minorHAnsi" w:cstheme="minorHAnsi"/>
              </w:rPr>
            </w:pPr>
          </w:p>
        </w:tc>
      </w:tr>
      <w:tr w:rsidR="0082145D" w:rsidRPr="0082145D" w14:paraId="19AE29D0" w14:textId="77777777" w:rsidTr="0082145D">
        <w:trPr>
          <w:trHeight w:val="1868"/>
        </w:trPr>
        <w:tc>
          <w:tcPr>
            <w:tcW w:w="5242" w:type="dxa"/>
          </w:tcPr>
          <w:p w14:paraId="74F6707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249783368"/>
              <w:placeholder>
                <w:docPart w:val="51ACA2BA57C64320A321DA32C38BBD2B"/>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2D457181" w14:textId="10840C1E" w:rsidR="0082145D" w:rsidRPr="0082145D" w:rsidRDefault="00A25AC3" w:rsidP="0082145D">
                <w:pPr>
                  <w:pStyle w:val="Default"/>
                  <w:rPr>
                    <w:rFonts w:asciiTheme="minorHAnsi" w:hAnsiTheme="minorHAnsi" w:cstheme="minorHAnsi"/>
                  </w:rPr>
                </w:pPr>
                <w:r>
                  <w:rPr>
                    <w:rFonts w:asciiTheme="minorHAnsi" w:hAnsiTheme="minorHAnsi" w:cstheme="minorHAnsi"/>
                  </w:rPr>
                  <w:t>Improvement in children and young people's health and wellbeing</w:t>
                </w:r>
              </w:p>
            </w:sdtContent>
          </w:sdt>
          <w:sdt>
            <w:sdtPr>
              <w:rPr>
                <w:rFonts w:asciiTheme="minorHAnsi" w:hAnsiTheme="minorHAnsi" w:cstheme="minorHAnsi"/>
              </w:rPr>
              <w:alias w:val="NIF"/>
              <w:tag w:val="NIF"/>
              <w:id w:val="1907795965"/>
              <w:placeholder>
                <w:docPart w:val="7D3F27833B2249FD921953745C93687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5C202778" w14:textId="2C5D5DCE" w:rsidR="0082145D" w:rsidRPr="0082145D" w:rsidRDefault="00E263DC" w:rsidP="0082145D">
                <w:pPr>
                  <w:pStyle w:val="Default"/>
                  <w:rPr>
                    <w:rFonts w:asciiTheme="minorHAnsi" w:hAnsiTheme="minorHAnsi" w:cstheme="minorHAnsi"/>
                    <w:color w:val="auto"/>
                    <w:sz w:val="22"/>
                    <w:szCs w:val="22"/>
                  </w:rPr>
                </w:pPr>
                <w:r>
                  <w:rPr>
                    <w:rFonts w:asciiTheme="minorHAnsi" w:hAnsiTheme="minorHAnsi" w:cstheme="minorHAnsi"/>
                  </w:rPr>
                  <w:t>Choose an item</w:t>
                </w:r>
              </w:p>
            </w:sdtContent>
          </w:sdt>
          <w:p w14:paraId="58971CFB"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89690401"/>
              <w:placeholder>
                <w:docPart w:val="3DB90258541840138BCD925028C5890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383FA2B9" w14:textId="295D6F38" w:rsidR="0082145D" w:rsidRPr="0082145D" w:rsidRDefault="00A25AC3" w:rsidP="0082145D">
                <w:pPr>
                  <w:pStyle w:val="Default"/>
                  <w:rPr>
                    <w:rFonts w:asciiTheme="minorHAnsi" w:hAnsiTheme="minorHAnsi" w:cstheme="minorHAnsi"/>
                    <w:color w:val="auto"/>
                    <w:sz w:val="22"/>
                    <w:szCs w:val="22"/>
                  </w:rPr>
                </w:pPr>
                <w:r>
                  <w:rPr>
                    <w:rFonts w:asciiTheme="minorHAnsi" w:hAnsiTheme="minorHAnsi" w:cstheme="minorHAnsi"/>
                  </w:rPr>
                  <w:t>School leadership</w:t>
                </w:r>
              </w:p>
            </w:sdtContent>
          </w:sdt>
          <w:sdt>
            <w:sdtPr>
              <w:rPr>
                <w:rFonts w:asciiTheme="minorHAnsi" w:hAnsiTheme="minorHAnsi" w:cstheme="minorHAnsi"/>
              </w:rPr>
              <w:alias w:val="NIF Drivers"/>
              <w:tag w:val="NIF Drivers"/>
              <w:id w:val="-275256785"/>
              <w:placeholder>
                <w:docPart w:val="51ACA2BA57C64320A321DA32C38BBD2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3DCC7292" w14:textId="53F213F6" w:rsidR="0082145D" w:rsidRPr="0082145D" w:rsidRDefault="00E263DC" w:rsidP="0082145D">
                <w:pPr>
                  <w:pStyle w:val="Default"/>
                  <w:rPr>
                    <w:rFonts w:asciiTheme="minorHAnsi" w:hAnsiTheme="minorHAnsi" w:cstheme="minorHAnsi"/>
                    <w:u w:val="single"/>
                  </w:rPr>
                </w:pPr>
                <w:r>
                  <w:rPr>
                    <w:rFonts w:asciiTheme="minorHAnsi" w:hAnsiTheme="minorHAnsi" w:cstheme="minorHAnsi"/>
                  </w:rPr>
                  <w:t>School Improvement</w:t>
                </w:r>
              </w:p>
            </w:sdtContent>
          </w:sdt>
        </w:tc>
        <w:tc>
          <w:tcPr>
            <w:tcW w:w="5243" w:type="dxa"/>
          </w:tcPr>
          <w:p w14:paraId="3F8750FC"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HGIOS/ELC QIs </w:t>
            </w:r>
          </w:p>
          <w:sdt>
            <w:sdtPr>
              <w:rPr>
                <w:rFonts w:asciiTheme="minorHAnsi" w:hAnsiTheme="minorHAnsi" w:cstheme="minorHAnsi"/>
              </w:rPr>
              <w:alias w:val="HGIOS"/>
              <w:tag w:val="HGIOSs"/>
              <w:id w:val="-2000717761"/>
              <w:placeholder>
                <w:docPart w:val="F5850915B1C44FF2B37E22E1A0361836"/>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453AA631" w14:textId="77777777" w:rsidR="0082145D" w:rsidRPr="0082145D" w:rsidRDefault="0082145D" w:rsidP="0082145D">
                <w:pPr>
                  <w:pStyle w:val="Default"/>
                  <w:rPr>
                    <w:rFonts w:asciiTheme="minorHAnsi" w:hAnsiTheme="minorHAnsi" w:cstheme="minorHAnsi"/>
                    <w:u w:val="single"/>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rPr>
              <w:alias w:val="HGIOS"/>
              <w:tag w:val="HGIOSs"/>
              <w:id w:val="1446884695"/>
              <w:placeholder>
                <w:docPart w:val="60F8E55E008B427AA77BC78A683BEBD2"/>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76068D0D" w14:textId="77777777" w:rsidR="0082145D" w:rsidRPr="0082145D" w:rsidRDefault="0082145D" w:rsidP="0082145D">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p w14:paraId="5A02AB30" w14:textId="26BE0E9A" w:rsidR="00241D19" w:rsidRDefault="0082145D" w:rsidP="0082145D">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14B8A04A"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585735822"/>
              <w:placeholder>
                <w:docPart w:val="7E4193AA25D5487792EABA911C96D499"/>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09E9F800" w14:textId="1E4719AF" w:rsidR="00241D19" w:rsidRPr="00D7741B" w:rsidRDefault="00E263DC" w:rsidP="00241D19">
                <w:pPr>
                  <w:pStyle w:val="Default"/>
                  <w:rPr>
                    <w:rFonts w:asciiTheme="minorHAnsi" w:hAnsiTheme="minorHAnsi" w:cstheme="minorHAnsi"/>
                    <w:sz w:val="22"/>
                    <w:szCs w:val="22"/>
                    <w:u w:val="single"/>
                  </w:rPr>
                </w:pPr>
                <w:r>
                  <w:rPr>
                    <w:rFonts w:asciiTheme="minorHAnsi" w:hAnsiTheme="minorHAnsi" w:cstheme="minorHAnsi"/>
                    <w:sz w:val="22"/>
                    <w:szCs w:val="22"/>
                  </w:rPr>
                  <w:t>1.3 Leadership of Continuous Improvement</w:t>
                </w:r>
              </w:p>
            </w:sdtContent>
          </w:sdt>
          <w:sdt>
            <w:sdtPr>
              <w:rPr>
                <w:rFonts w:asciiTheme="minorHAnsi" w:hAnsiTheme="minorHAnsi" w:cstheme="minorHAnsi"/>
                <w:sz w:val="22"/>
                <w:szCs w:val="22"/>
              </w:rPr>
              <w:alias w:val="Children Thrive in High Quality Spaces "/>
              <w:tag w:val="Leadership "/>
              <w:id w:val="175693441"/>
              <w:placeholder>
                <w:docPart w:val="865ACCF888C74904B5261DFBBF6DF84B"/>
              </w:placeholder>
              <w:dropDownList>
                <w:listItem w:value="Choose an item."/>
                <w:listItem w:displayText="2.1 Children Experience High Quality Spaces" w:value="2.1 Children Experience High Quality Spaces"/>
              </w:dropDownList>
            </w:sdtPr>
            <w:sdtContent>
              <w:p w14:paraId="6FDBC58E" w14:textId="2E5168BA" w:rsidR="00241D19" w:rsidRPr="00D7741B" w:rsidRDefault="00E263DC" w:rsidP="00241D19">
                <w:pPr>
                  <w:pStyle w:val="Default"/>
                  <w:rPr>
                    <w:rFonts w:asciiTheme="minorHAnsi" w:hAnsiTheme="minorHAnsi" w:cstheme="minorHAnsi"/>
                    <w:color w:val="auto"/>
                    <w:sz w:val="22"/>
                    <w:szCs w:val="22"/>
                  </w:rPr>
                </w:pPr>
                <w:r>
                  <w:rPr>
                    <w:rFonts w:asciiTheme="minorHAnsi" w:hAnsiTheme="minorHAnsi" w:cstheme="minorHAnsi"/>
                    <w:sz w:val="22"/>
                    <w:szCs w:val="22"/>
                  </w:rPr>
                  <w:t>2.1 Children Experience High Quality Spaces</w:t>
                </w:r>
              </w:p>
            </w:sdtContent>
          </w:sdt>
          <w:sdt>
            <w:sdtPr>
              <w:rPr>
                <w:rFonts w:asciiTheme="minorHAnsi" w:hAnsiTheme="minorHAnsi" w:cstheme="minorHAnsi"/>
                <w:sz w:val="22"/>
                <w:szCs w:val="22"/>
              </w:rPr>
              <w:alias w:val="Children Play and Learn "/>
              <w:tag w:val="Leadership "/>
              <w:id w:val="1663196668"/>
              <w:placeholder>
                <w:docPart w:val="1E96A9F6D3AA4157899F0E210793BC4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14:paraId="5D36C335" w14:textId="10A97201" w:rsidR="00241D19" w:rsidRPr="00D7741B" w:rsidRDefault="00E263DC" w:rsidP="00241D19">
                <w:pPr>
                  <w:pStyle w:val="Default"/>
                  <w:rPr>
                    <w:rFonts w:asciiTheme="minorHAnsi" w:hAnsiTheme="minorHAnsi" w:cstheme="minorHAnsi"/>
                    <w:color w:val="auto"/>
                    <w:sz w:val="22"/>
                    <w:szCs w:val="22"/>
                  </w:rPr>
                </w:pPr>
                <w:r>
                  <w:rPr>
                    <w:rFonts w:asciiTheme="minorHAnsi" w:hAnsiTheme="minorHAnsi" w:cstheme="minorHAnsi"/>
                    <w:sz w:val="22"/>
                    <w:szCs w:val="22"/>
                  </w:rPr>
                  <w:t>3.1 Play and Learning</w:t>
                </w:r>
              </w:p>
            </w:sdtContent>
          </w:sdt>
          <w:sdt>
            <w:sdtPr>
              <w:rPr>
                <w:rFonts w:asciiTheme="minorHAnsi" w:hAnsiTheme="minorHAnsi" w:cstheme="minorHAnsi"/>
                <w:sz w:val="22"/>
                <w:szCs w:val="22"/>
              </w:rPr>
              <w:alias w:val="Children Are Supported to Achieve "/>
              <w:tag w:val="Leadership "/>
              <w:id w:val="-440999213"/>
              <w:placeholder>
                <w:docPart w:val="ED417BEDAD5241FBB2649C0CCC80DB9D"/>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18EBB461" w14:textId="3B6F364C" w:rsidR="00241D19" w:rsidRDefault="00E263DC" w:rsidP="00241D19">
                <w:pPr>
                  <w:pStyle w:val="Default"/>
                  <w:rPr>
                    <w:rFonts w:asciiTheme="minorHAnsi" w:hAnsiTheme="minorHAnsi" w:cstheme="minorHAnsi"/>
                    <w:sz w:val="20"/>
                    <w:szCs w:val="20"/>
                    <w:u w:val="single"/>
                  </w:rPr>
                </w:pPr>
                <w:r>
                  <w:rPr>
                    <w:rFonts w:asciiTheme="minorHAnsi" w:hAnsiTheme="minorHAnsi" w:cstheme="minorHAnsi"/>
                    <w:sz w:val="22"/>
                    <w:szCs w:val="22"/>
                  </w:rPr>
                  <w:t>4.1 Nurturing Care and Support</w:t>
                </w:r>
              </w:p>
            </w:sdtContent>
          </w:sdt>
          <w:p w14:paraId="2877A801" w14:textId="77777777" w:rsidR="00241D19" w:rsidRPr="0082145D" w:rsidRDefault="00241D19" w:rsidP="0082145D">
            <w:pPr>
              <w:pStyle w:val="Default"/>
              <w:rPr>
                <w:rFonts w:asciiTheme="minorHAnsi" w:hAnsiTheme="minorHAnsi" w:cstheme="minorHAnsi"/>
                <w:sz w:val="20"/>
                <w:szCs w:val="20"/>
                <w:u w:val="single"/>
              </w:rPr>
            </w:pPr>
          </w:p>
          <w:p w14:paraId="57C2E324" w14:textId="77777777" w:rsidR="0082145D" w:rsidRPr="0082145D" w:rsidRDefault="0082145D" w:rsidP="0082145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683324749"/>
              <w:placeholder>
                <w:docPart w:val="BFA88A537A1E4453A4675DC5E383DBA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6A90CE0B" w14:textId="70517708" w:rsidR="0082145D" w:rsidRPr="0082145D" w:rsidRDefault="004E7CBD" w:rsidP="0082145D">
                <w:pPr>
                  <w:rPr>
                    <w:rFonts w:cstheme="minorHAnsi"/>
                    <w:sz w:val="24"/>
                    <w:szCs w:val="24"/>
                  </w:rPr>
                </w:pPr>
                <w:r>
                  <w:rPr>
                    <w:rFonts w:cstheme="minorHAnsi"/>
                    <w:sz w:val="24"/>
                    <w:szCs w:val="24"/>
                  </w:rPr>
                  <w:t>Article 3 (Best interests of the child):</w:t>
                </w:r>
              </w:p>
            </w:sdtContent>
          </w:sdt>
          <w:p w14:paraId="503D6066" w14:textId="496A1AF5" w:rsidR="0082145D" w:rsidRPr="0082145D" w:rsidRDefault="00000000" w:rsidP="0082145D">
            <w:pPr>
              <w:rPr>
                <w:rFonts w:cstheme="minorHAnsi"/>
                <w:sz w:val="24"/>
                <w:szCs w:val="24"/>
              </w:rPr>
            </w:pPr>
            <w:sdt>
              <w:sdtPr>
                <w:rPr>
                  <w:rFonts w:cstheme="minorHAnsi"/>
                  <w:i/>
                  <w:sz w:val="24"/>
                  <w:szCs w:val="24"/>
                </w:rPr>
                <w:alias w:val="RRS Unicef articles"/>
                <w:tag w:val="RRS Unicef articles"/>
                <w:id w:val="-1427580163"/>
                <w:placeholder>
                  <w:docPart w:val="3DD9E002637A4AA6BA6BB1B8540AD072"/>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6569CB">
                  <w:rPr>
                    <w:rFonts w:cstheme="minorHAnsi"/>
                    <w:i/>
                    <w:sz w:val="24"/>
                    <w:szCs w:val="24"/>
                  </w:rPr>
                  <w:t>Article 12 (Respect for the views of the child):</w:t>
                </w:r>
              </w:sdtContent>
            </w:sdt>
            <w:r w:rsidR="0082145D" w:rsidRPr="0082145D">
              <w:rPr>
                <w:rFonts w:cstheme="minorHAnsi"/>
                <w:sz w:val="24"/>
                <w:szCs w:val="24"/>
              </w:rPr>
              <w:t xml:space="preserve"> </w:t>
            </w:r>
          </w:p>
          <w:p w14:paraId="3291AD32" w14:textId="77777777" w:rsidR="0082145D" w:rsidRPr="0082145D" w:rsidRDefault="0082145D" w:rsidP="0082145D">
            <w:pPr>
              <w:rPr>
                <w:rFonts w:cstheme="minorHAnsi"/>
                <w:i/>
                <w:sz w:val="24"/>
                <w:szCs w:val="24"/>
              </w:rPr>
            </w:pPr>
          </w:p>
        </w:tc>
      </w:tr>
      <w:tr w:rsidR="00461399" w:rsidRPr="0082145D" w14:paraId="5D3C46DC" w14:textId="77777777" w:rsidTr="001545DC">
        <w:tc>
          <w:tcPr>
            <w:tcW w:w="10485" w:type="dxa"/>
            <w:gridSpan w:val="2"/>
          </w:tcPr>
          <w:p w14:paraId="4986D173" w14:textId="6111B2BE" w:rsidR="00461399" w:rsidRDefault="00461399" w:rsidP="001545DC">
            <w:pPr>
              <w:pStyle w:val="ListParagraph"/>
              <w:ind w:left="0"/>
              <w:rPr>
                <w:rFonts w:cstheme="minorHAnsi"/>
                <w:b/>
                <w:bCs/>
                <w:sz w:val="24"/>
                <w:szCs w:val="24"/>
              </w:rPr>
            </w:pPr>
            <w:r w:rsidRPr="0082145D">
              <w:rPr>
                <w:rFonts w:cstheme="minorHAnsi"/>
                <w:b/>
                <w:bCs/>
                <w:sz w:val="24"/>
                <w:szCs w:val="24"/>
              </w:rPr>
              <w:t xml:space="preserve">Outcome: </w:t>
            </w:r>
          </w:p>
          <w:p w14:paraId="7F0318BB" w14:textId="5B3FF2F2" w:rsidR="001E28F9" w:rsidRPr="0082145D" w:rsidRDefault="001E28F9" w:rsidP="001545DC">
            <w:pPr>
              <w:pStyle w:val="ListParagraph"/>
              <w:ind w:left="0"/>
              <w:rPr>
                <w:rFonts w:cstheme="minorHAnsi"/>
                <w:b/>
                <w:bCs/>
                <w:sz w:val="24"/>
                <w:szCs w:val="24"/>
              </w:rPr>
            </w:pPr>
            <w:r w:rsidRPr="00FB5B39">
              <w:rPr>
                <w:rFonts w:ascii="Arial" w:hAnsi="Arial" w:cs="Arial"/>
              </w:rPr>
              <w:t>Revise and update our Promoting Positive Behaviour Policy. Creating a more child friendly version with simple visuals to support children’s engagement. Review Care Inspectorate Policy on Restrictive Practices and ensure its principles are fully embedded into our daily practices throughout the whole nursery.</w:t>
            </w:r>
          </w:p>
          <w:p w14:paraId="56956D14" w14:textId="77777777" w:rsidR="000234EF" w:rsidRDefault="000234EF" w:rsidP="00540155">
            <w:pPr>
              <w:rPr>
                <w:rFonts w:cstheme="minorHAnsi"/>
                <w:b/>
                <w:sz w:val="24"/>
                <w:szCs w:val="24"/>
              </w:rPr>
            </w:pPr>
          </w:p>
          <w:p w14:paraId="50E044EB" w14:textId="257D64EC" w:rsidR="00540155" w:rsidRDefault="00461399" w:rsidP="00540155">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10DFA06A" w14:textId="78EDABAF" w:rsidR="00540155" w:rsidRPr="00540155" w:rsidRDefault="00540155" w:rsidP="00540155">
            <w:pPr>
              <w:rPr>
                <w:rFonts w:ascii="Arial" w:hAnsi="Arial" w:cs="Arial"/>
                <w:b/>
                <w:i/>
              </w:rPr>
            </w:pPr>
            <w:r w:rsidRPr="00540155">
              <w:rPr>
                <w:rFonts w:ascii="Arial" w:hAnsi="Arial" w:cs="Arial"/>
              </w:rPr>
              <w:t xml:space="preserve">We have successfully reviewed and updated our </w:t>
            </w:r>
            <w:r w:rsidRPr="00540155">
              <w:rPr>
                <w:rStyle w:val="Emphasis"/>
                <w:rFonts w:ascii="Arial" w:hAnsi="Arial" w:cs="Arial"/>
              </w:rPr>
              <w:t>Promoting Positive Behaviour Policy</w:t>
            </w:r>
            <w:r w:rsidRPr="00540155">
              <w:rPr>
                <w:rFonts w:ascii="Arial" w:hAnsi="Arial" w:cs="Arial"/>
              </w:rPr>
              <w:t xml:space="preserve"> to ensure it reflects current national guidance and aligns with our nurturing, inclusive ethos. A child-friendly version of the policy has been developed, using clear language and visual supports. As a result, expectations are more accessible to children, supporting improved understanding, engagement and consistency in behaviour across the setting.</w:t>
            </w:r>
          </w:p>
          <w:p w14:paraId="6E19B575" w14:textId="77777777" w:rsidR="00540155" w:rsidRPr="00540155" w:rsidRDefault="00540155" w:rsidP="00540155">
            <w:pPr>
              <w:pStyle w:val="NormalWeb"/>
              <w:spacing w:line="300" w:lineRule="atLeast"/>
              <w:rPr>
                <w:rFonts w:ascii="Arial" w:hAnsi="Arial" w:cs="Arial"/>
                <w:sz w:val="22"/>
                <w:szCs w:val="22"/>
              </w:rPr>
            </w:pPr>
            <w:r w:rsidRPr="00540155">
              <w:rPr>
                <w:rFonts w:ascii="Arial" w:hAnsi="Arial" w:cs="Arial"/>
                <w:sz w:val="22"/>
                <w:szCs w:val="22"/>
              </w:rPr>
              <w:t>In collaboration with staff, we engaged with Care Inspectorate guidance on restrictive practices. This has strengthened our shared understanding of children’s rights, dignity and wellbeing. Practice across the team is becoming more consistent and reflective, with an increased focus on de-escalation, prevention and relationship-based approaches. Staff demonstrate a clear commitment to supporting children in a respectful and rights-based way.</w:t>
            </w:r>
          </w:p>
          <w:p w14:paraId="456E3A59" w14:textId="30C1458B" w:rsidR="00461399" w:rsidRDefault="00540155" w:rsidP="00871531">
            <w:pPr>
              <w:pStyle w:val="NormalWeb"/>
              <w:spacing w:line="300" w:lineRule="atLeast"/>
              <w:rPr>
                <w:rFonts w:ascii="Arial" w:hAnsi="Arial" w:cs="Arial"/>
                <w:sz w:val="22"/>
                <w:szCs w:val="22"/>
              </w:rPr>
            </w:pPr>
            <w:r w:rsidRPr="00540155">
              <w:rPr>
                <w:rFonts w:ascii="Arial" w:hAnsi="Arial" w:cs="Arial"/>
                <w:sz w:val="22"/>
                <w:szCs w:val="22"/>
              </w:rPr>
              <w:t xml:space="preserve">Through ongoing professional dialogue and reflective practice, staff confidence has improved. Practitioners are increasingly skilled in recognising and responding to children’s emotional needs. Observations indicate that nurturing approaches are prioritised, with staff demonstrating greater </w:t>
            </w:r>
            <w:r w:rsidRPr="00540155">
              <w:rPr>
                <w:rFonts w:ascii="Arial" w:hAnsi="Arial" w:cs="Arial"/>
                <w:sz w:val="22"/>
                <w:szCs w:val="22"/>
              </w:rPr>
              <w:lastRenderedPageBreak/>
              <w:t>awareness of children’s rights within daily interactions. This is contributing to a calmer, more supportive environment where children feel safe, respected and included.</w:t>
            </w:r>
          </w:p>
          <w:p w14:paraId="7453FF95" w14:textId="56D9CE35" w:rsidR="0050269E" w:rsidRPr="0050269E" w:rsidRDefault="0050269E" w:rsidP="00871531">
            <w:pPr>
              <w:pStyle w:val="NormalWeb"/>
              <w:spacing w:line="300" w:lineRule="atLeast"/>
              <w:rPr>
                <w:rFonts w:ascii="Arial" w:hAnsi="Arial" w:cs="Arial"/>
                <w:sz w:val="22"/>
                <w:szCs w:val="22"/>
              </w:rPr>
            </w:pPr>
            <w:r w:rsidRPr="0050269E">
              <w:rPr>
                <w:rFonts w:ascii="Arial" w:hAnsi="Arial" w:cs="Arial"/>
                <w:sz w:val="22"/>
                <w:szCs w:val="22"/>
              </w:rPr>
              <w:t>Ex</w:t>
            </w:r>
            <w:r w:rsidR="004F0ADB">
              <w:rPr>
                <w:rFonts w:ascii="Arial" w:hAnsi="Arial" w:cs="Arial"/>
                <w:sz w:val="22"/>
                <w:szCs w:val="22"/>
              </w:rPr>
              <w:t>t</w:t>
            </w:r>
            <w:r w:rsidRPr="0050269E">
              <w:rPr>
                <w:rFonts w:ascii="Arial" w:hAnsi="Arial" w:cs="Arial"/>
                <w:sz w:val="22"/>
                <w:szCs w:val="22"/>
              </w:rPr>
              <w:t>ract from Care Inspectorate September 2025: “The leadership team promoted and sustained a clear, shared vision that reflects the aspirations of staff, children and families. This vision was embedded in practice and was evident in the positive ethos across the setting. The vision, values and aims had recently been reviewed in consultation with those involved in the setting and there was a strong sense of community embedded. A fun, upbeat song helped bring these values to life for children, supporting their understanding in a meaningful and appropriate way”.</w:t>
            </w:r>
          </w:p>
          <w:p w14:paraId="35E9966B" w14:textId="3EFE862D" w:rsidR="0050269E" w:rsidRPr="000234EF" w:rsidRDefault="0050269E" w:rsidP="00871531">
            <w:pPr>
              <w:pStyle w:val="NormalWeb"/>
              <w:spacing w:line="300" w:lineRule="atLeast"/>
              <w:rPr>
                <w:rFonts w:ascii="Arial" w:hAnsi="Arial" w:cs="Arial"/>
                <w:sz w:val="22"/>
                <w:szCs w:val="22"/>
              </w:rPr>
            </w:pPr>
          </w:p>
        </w:tc>
      </w:tr>
      <w:tr w:rsidR="00461399" w:rsidRPr="0082145D" w14:paraId="3CE364BB" w14:textId="77777777" w:rsidTr="0082145D">
        <w:trPr>
          <w:trHeight w:val="769"/>
        </w:trPr>
        <w:tc>
          <w:tcPr>
            <w:tcW w:w="10485" w:type="dxa"/>
            <w:gridSpan w:val="2"/>
          </w:tcPr>
          <w:p w14:paraId="6C774467" w14:textId="18F9C421" w:rsidR="00461399" w:rsidRDefault="00461399" w:rsidP="001545DC">
            <w:pPr>
              <w:rPr>
                <w:rFonts w:cstheme="minorHAnsi"/>
                <w:b/>
                <w:bCs/>
                <w:sz w:val="24"/>
                <w:szCs w:val="24"/>
              </w:rPr>
            </w:pPr>
            <w:r w:rsidRPr="0082145D">
              <w:rPr>
                <w:rFonts w:cstheme="minorHAnsi"/>
                <w:b/>
                <w:bCs/>
                <w:sz w:val="24"/>
                <w:szCs w:val="24"/>
              </w:rPr>
              <w:lastRenderedPageBreak/>
              <w:t>Next steps</w:t>
            </w:r>
          </w:p>
          <w:p w14:paraId="2AEF55EC" w14:textId="0C193863" w:rsidR="0077139A" w:rsidRPr="00D842E1" w:rsidRDefault="0077139A" w:rsidP="0077139A">
            <w:pPr>
              <w:pStyle w:val="ListParagraph"/>
              <w:numPr>
                <w:ilvl w:val="0"/>
                <w:numId w:val="42"/>
              </w:numPr>
              <w:spacing w:line="300" w:lineRule="atLeast"/>
              <w:rPr>
                <w:rFonts w:ascii="Arial" w:eastAsia="Times New Roman" w:hAnsi="Arial" w:cs="Arial"/>
                <w:lang w:eastAsia="en-GB"/>
              </w:rPr>
            </w:pPr>
            <w:r w:rsidRPr="00D842E1">
              <w:rPr>
                <w:rFonts w:ascii="Arial" w:eastAsia="Times New Roman" w:hAnsi="Arial" w:cs="Arial"/>
                <w:lang w:eastAsia="en-GB"/>
              </w:rPr>
              <w:t xml:space="preserve">Continue to embed and review practice in line with Care Inspectorate guidance, ensuring approaches remain consistent, rights-based and focused on prevention and de-escalation. </w:t>
            </w:r>
          </w:p>
          <w:p w14:paraId="3AC00E75" w14:textId="11786131" w:rsidR="0077139A" w:rsidRPr="00D842E1" w:rsidRDefault="0077139A" w:rsidP="0077139A">
            <w:pPr>
              <w:pStyle w:val="ListParagraph"/>
              <w:numPr>
                <w:ilvl w:val="0"/>
                <w:numId w:val="42"/>
              </w:numPr>
              <w:spacing w:line="300" w:lineRule="atLeast"/>
              <w:rPr>
                <w:rFonts w:ascii="Arial" w:eastAsia="Times New Roman" w:hAnsi="Arial" w:cs="Arial"/>
                <w:lang w:eastAsia="en-GB"/>
              </w:rPr>
            </w:pPr>
            <w:r w:rsidRPr="00D842E1">
              <w:rPr>
                <w:rFonts w:ascii="Arial" w:eastAsia="Times New Roman" w:hAnsi="Arial" w:cs="Arial"/>
                <w:lang w:eastAsia="en-GB"/>
              </w:rPr>
              <w:t xml:space="preserve">Further develop children’s understanding of emotions, children’s rights and self-regulation through targeted experiences, supportive interactions and the use of appropriate resources. </w:t>
            </w:r>
          </w:p>
          <w:p w14:paraId="74F78288" w14:textId="154C6247" w:rsidR="0077139A" w:rsidRPr="00D842E1" w:rsidRDefault="0077139A" w:rsidP="0077139A">
            <w:pPr>
              <w:pStyle w:val="ListParagraph"/>
              <w:numPr>
                <w:ilvl w:val="0"/>
                <w:numId w:val="42"/>
              </w:numPr>
              <w:spacing w:line="300" w:lineRule="atLeast"/>
              <w:rPr>
                <w:rFonts w:ascii="Arial" w:eastAsia="Times New Roman" w:hAnsi="Arial" w:cs="Arial"/>
                <w:lang w:eastAsia="en-GB"/>
              </w:rPr>
            </w:pPr>
            <w:r w:rsidRPr="00D842E1">
              <w:rPr>
                <w:rFonts w:ascii="Arial" w:eastAsia="Times New Roman" w:hAnsi="Arial" w:cs="Arial"/>
                <w:lang w:eastAsia="en-GB"/>
              </w:rPr>
              <w:t xml:space="preserve">Strengthen family engagement to promote a shared understanding and consistent approach to positive behaviour and wellbeing across home and the setting. </w:t>
            </w:r>
          </w:p>
          <w:p w14:paraId="3C44D727" w14:textId="77777777" w:rsidR="00871531" w:rsidRPr="00D842E1" w:rsidRDefault="0077139A" w:rsidP="00871531">
            <w:pPr>
              <w:pStyle w:val="ListParagraph"/>
              <w:numPr>
                <w:ilvl w:val="0"/>
                <w:numId w:val="42"/>
              </w:numPr>
              <w:spacing w:line="300" w:lineRule="atLeast"/>
              <w:rPr>
                <w:rFonts w:ascii="Arial" w:eastAsia="Times New Roman" w:hAnsi="Arial" w:cs="Arial"/>
                <w:lang w:eastAsia="en-GB"/>
              </w:rPr>
            </w:pPr>
            <w:r w:rsidRPr="00D842E1">
              <w:rPr>
                <w:rFonts w:ascii="Arial" w:eastAsia="Times New Roman" w:hAnsi="Arial" w:cs="Arial"/>
                <w:lang w:eastAsia="en-GB"/>
              </w:rPr>
              <w:t>Maintain a strong focus on ongoing professional learning and reflective practice to continue to build staff confidence, skills and consistency in nurturing and inclusive approaches</w:t>
            </w:r>
          </w:p>
          <w:p w14:paraId="1EC4DFF1" w14:textId="2AFCB8A8" w:rsidR="00871531" w:rsidRPr="00D842E1" w:rsidRDefault="00871531" w:rsidP="00871531">
            <w:pPr>
              <w:pStyle w:val="ListParagraph"/>
              <w:numPr>
                <w:ilvl w:val="0"/>
                <w:numId w:val="42"/>
              </w:numPr>
              <w:spacing w:line="300" w:lineRule="atLeast"/>
              <w:rPr>
                <w:rFonts w:ascii="Arial" w:eastAsia="Times New Roman" w:hAnsi="Arial" w:cs="Arial"/>
                <w:lang w:eastAsia="en-GB"/>
              </w:rPr>
            </w:pPr>
            <w:r w:rsidRPr="00D842E1">
              <w:rPr>
                <w:rFonts w:ascii="Arial" w:hAnsi="Arial" w:cs="Arial"/>
              </w:rPr>
              <w:t xml:space="preserve">Further develop approaches to identifying and supporting children with additional support needs through early interventions, targeted support and partnership working. </w:t>
            </w:r>
          </w:p>
          <w:p w14:paraId="62E5A3AC" w14:textId="77777777" w:rsidR="00871531" w:rsidRPr="00D842E1" w:rsidRDefault="00871531" w:rsidP="00871531">
            <w:pPr>
              <w:pStyle w:val="ListParagraph"/>
              <w:spacing w:line="300" w:lineRule="atLeast"/>
              <w:rPr>
                <w:rFonts w:ascii="Arial" w:eastAsia="Times New Roman" w:hAnsi="Arial" w:cs="Arial"/>
                <w:lang w:eastAsia="en-GB"/>
              </w:rPr>
            </w:pPr>
          </w:p>
          <w:p w14:paraId="652AFAC6" w14:textId="3EB4898D" w:rsidR="00461399" w:rsidRPr="0082145D" w:rsidRDefault="00461399" w:rsidP="0077139A">
            <w:pPr>
              <w:pStyle w:val="ListParagraph"/>
              <w:spacing w:line="300" w:lineRule="atLeast"/>
              <w:rPr>
                <w:rFonts w:cstheme="minorHAnsi"/>
                <w:sz w:val="24"/>
                <w:szCs w:val="24"/>
              </w:rPr>
            </w:pPr>
          </w:p>
        </w:tc>
      </w:tr>
    </w:tbl>
    <w:p w14:paraId="7A9C3BDD" w14:textId="77777777" w:rsidR="00461399" w:rsidRPr="0082145D" w:rsidRDefault="00461399" w:rsidP="00F22FA5">
      <w:pPr>
        <w:pStyle w:val="Default"/>
        <w:rPr>
          <w:rFonts w:asciiTheme="minorHAnsi" w:hAnsiTheme="minorHAnsi" w:cstheme="minorHAnsi"/>
          <w:b/>
          <w:color w:val="auto"/>
        </w:rPr>
      </w:pPr>
    </w:p>
    <w:p w14:paraId="56B176A2" w14:textId="77777777" w:rsidR="00461399" w:rsidRPr="0082145D" w:rsidRDefault="00461399">
      <w:pPr>
        <w:rPr>
          <w:rFonts w:cstheme="minorHAnsi"/>
          <w:b/>
          <w:sz w:val="24"/>
          <w:szCs w:val="24"/>
        </w:rPr>
      </w:pPr>
      <w:r w:rsidRPr="0082145D">
        <w:rPr>
          <w:rFonts w:cstheme="minorHAnsi"/>
          <w:b/>
        </w:rPr>
        <w:br w:type="page"/>
      </w:r>
    </w:p>
    <w:tbl>
      <w:tblPr>
        <w:tblStyle w:val="TableGrid"/>
        <w:tblW w:w="10485" w:type="dxa"/>
        <w:tblLook w:val="04A0" w:firstRow="1" w:lastRow="0" w:firstColumn="1" w:lastColumn="0" w:noHBand="0" w:noVBand="1"/>
      </w:tblPr>
      <w:tblGrid>
        <w:gridCol w:w="5242"/>
        <w:gridCol w:w="5243"/>
      </w:tblGrid>
      <w:tr w:rsidR="00461399" w:rsidRPr="0082145D" w14:paraId="26D6ED21" w14:textId="77777777" w:rsidTr="001545DC">
        <w:tc>
          <w:tcPr>
            <w:tcW w:w="10485" w:type="dxa"/>
            <w:gridSpan w:val="2"/>
            <w:shd w:val="clear" w:color="auto" w:fill="33CCCC"/>
          </w:tcPr>
          <w:p w14:paraId="4CF2379A" w14:textId="77777777" w:rsidR="00461399" w:rsidRPr="0082145D" w:rsidRDefault="001E3302" w:rsidP="001545DC">
            <w:pPr>
              <w:pStyle w:val="Default"/>
              <w:rPr>
                <w:rFonts w:asciiTheme="minorHAnsi" w:hAnsiTheme="minorHAnsi" w:cstheme="minorHAnsi"/>
                <w:b/>
                <w:bCs/>
                <w:sz w:val="28"/>
                <w:szCs w:val="28"/>
              </w:rPr>
            </w:pPr>
            <w:r w:rsidRPr="0082145D">
              <w:rPr>
                <w:rFonts w:asciiTheme="minorHAnsi" w:hAnsiTheme="minorHAnsi" w:cstheme="minorHAnsi"/>
                <w:b/>
                <w:bCs/>
                <w:sz w:val="28"/>
                <w:szCs w:val="28"/>
              </w:rPr>
              <w:lastRenderedPageBreak/>
              <w:t>Establishment</w:t>
            </w:r>
            <w:r w:rsidR="00461399" w:rsidRPr="0082145D">
              <w:rPr>
                <w:rFonts w:asciiTheme="minorHAnsi" w:hAnsiTheme="minorHAnsi" w:cstheme="minorHAnsi"/>
                <w:b/>
                <w:bCs/>
                <w:sz w:val="28"/>
                <w:szCs w:val="28"/>
              </w:rPr>
              <w:t xml:space="preserve"> priority 3</w:t>
            </w:r>
          </w:p>
          <w:p w14:paraId="1C16841C" w14:textId="2CB05792" w:rsidR="0082145D" w:rsidRPr="0082145D" w:rsidRDefault="0082145D" w:rsidP="001545DC">
            <w:pPr>
              <w:pStyle w:val="Default"/>
              <w:rPr>
                <w:rFonts w:asciiTheme="minorHAnsi" w:hAnsiTheme="minorHAnsi" w:cstheme="minorHAnsi"/>
              </w:rPr>
            </w:pPr>
          </w:p>
        </w:tc>
      </w:tr>
      <w:tr w:rsidR="0082145D" w:rsidRPr="0082145D" w14:paraId="0AB70EED" w14:textId="77777777" w:rsidTr="0082145D">
        <w:trPr>
          <w:trHeight w:val="1868"/>
        </w:trPr>
        <w:tc>
          <w:tcPr>
            <w:tcW w:w="5242" w:type="dxa"/>
          </w:tcPr>
          <w:p w14:paraId="34FC6F3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1173148194"/>
              <w:placeholder>
                <w:docPart w:val="98090EB4563E4F78922E1D16AD87FE6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53435803" w14:textId="1B61D207" w:rsidR="0082145D" w:rsidRPr="0082145D" w:rsidRDefault="00E263DC" w:rsidP="0082145D">
                <w:pPr>
                  <w:pStyle w:val="Default"/>
                  <w:rPr>
                    <w:rFonts w:asciiTheme="minorHAnsi" w:hAnsiTheme="minorHAnsi" w:cstheme="minorHAnsi"/>
                  </w:rPr>
                </w:pPr>
                <w:r>
                  <w:rPr>
                    <w:rFonts w:asciiTheme="minorHAnsi" w:hAnsiTheme="minorHAnsi" w:cstheme="minorHAnsi"/>
                  </w:rPr>
                  <w:t>Improvements in attainment, particularly  in literacy and numeracy</w:t>
                </w:r>
              </w:p>
            </w:sdtContent>
          </w:sdt>
          <w:sdt>
            <w:sdtPr>
              <w:rPr>
                <w:rFonts w:asciiTheme="minorHAnsi" w:hAnsiTheme="minorHAnsi" w:cstheme="minorHAnsi"/>
              </w:rPr>
              <w:alias w:val="NIF"/>
              <w:tag w:val="NIF"/>
              <w:id w:val="-828911766"/>
              <w:placeholder>
                <w:docPart w:val="3FAFD27E5BD34070BD5E5137D5DB6390"/>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59944C6C" w14:textId="77777777" w:rsidR="0082145D" w:rsidRPr="0082145D" w:rsidRDefault="0082145D" w:rsidP="0082145D">
                <w:pPr>
                  <w:pStyle w:val="Default"/>
                  <w:rPr>
                    <w:rFonts w:asciiTheme="minorHAnsi" w:hAnsiTheme="minorHAnsi" w:cstheme="minorHAnsi"/>
                    <w:color w:val="auto"/>
                    <w:sz w:val="22"/>
                    <w:szCs w:val="22"/>
                  </w:rPr>
                </w:pPr>
                <w:r>
                  <w:rPr>
                    <w:rFonts w:asciiTheme="minorHAnsi" w:hAnsiTheme="minorHAnsi" w:cstheme="minorHAnsi"/>
                  </w:rPr>
                  <w:t>Choose an item</w:t>
                </w:r>
              </w:p>
            </w:sdtContent>
          </w:sdt>
          <w:p w14:paraId="2944A334"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980560897"/>
              <w:placeholder>
                <w:docPart w:val="45C2FB6B7D354F6A90C14CCE3AE65EF3"/>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4935BECF" w14:textId="61979A23" w:rsidR="0082145D" w:rsidRPr="0082145D" w:rsidRDefault="00E263DC" w:rsidP="0082145D">
                <w:pPr>
                  <w:pStyle w:val="Default"/>
                  <w:rPr>
                    <w:rFonts w:asciiTheme="minorHAnsi" w:hAnsiTheme="minorHAnsi" w:cstheme="minorHAnsi"/>
                    <w:color w:val="auto"/>
                    <w:sz w:val="22"/>
                    <w:szCs w:val="22"/>
                  </w:rPr>
                </w:pPr>
                <w:r>
                  <w:rPr>
                    <w:rFonts w:asciiTheme="minorHAnsi" w:hAnsiTheme="minorHAnsi" w:cstheme="minorHAnsi"/>
                  </w:rPr>
                  <w:t>Assessment of children's progress</w:t>
                </w:r>
              </w:p>
            </w:sdtContent>
          </w:sdt>
          <w:sdt>
            <w:sdtPr>
              <w:rPr>
                <w:rFonts w:asciiTheme="minorHAnsi" w:hAnsiTheme="minorHAnsi" w:cstheme="minorHAnsi"/>
              </w:rPr>
              <w:alias w:val="NIF Drivers"/>
              <w:tag w:val="NIF Drivers"/>
              <w:id w:val="-173424116"/>
              <w:placeholder>
                <w:docPart w:val="98090EB4563E4F78922E1D16AD87FE6F"/>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63F9317C" w14:textId="185CBD71" w:rsidR="0082145D" w:rsidRPr="0082145D" w:rsidRDefault="00E263DC" w:rsidP="0082145D">
                <w:pPr>
                  <w:pStyle w:val="Default"/>
                  <w:rPr>
                    <w:rFonts w:asciiTheme="minorHAnsi" w:hAnsiTheme="minorHAnsi" w:cstheme="minorHAnsi"/>
                    <w:u w:val="single"/>
                  </w:rPr>
                </w:pPr>
                <w:r>
                  <w:rPr>
                    <w:rFonts w:asciiTheme="minorHAnsi" w:hAnsiTheme="minorHAnsi" w:cstheme="minorHAnsi"/>
                  </w:rPr>
                  <w:t>Parental engagement</w:t>
                </w:r>
              </w:p>
            </w:sdtContent>
          </w:sdt>
        </w:tc>
        <w:tc>
          <w:tcPr>
            <w:tcW w:w="5243" w:type="dxa"/>
          </w:tcPr>
          <w:p w14:paraId="5017683D" w14:textId="0654ABFB"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HGIOS</w:t>
            </w:r>
          </w:p>
          <w:sdt>
            <w:sdtPr>
              <w:rPr>
                <w:rFonts w:asciiTheme="minorHAnsi" w:hAnsiTheme="minorHAnsi" w:cstheme="minorHAnsi"/>
              </w:rPr>
              <w:alias w:val="HGIOS"/>
              <w:tag w:val="HGIOSs"/>
              <w:id w:val="-1567181313"/>
              <w:placeholder>
                <w:docPart w:val="4AC53D0179C0418681EE64E259172F91"/>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2D06CE9E" w14:textId="77777777" w:rsidR="0082145D" w:rsidRPr="0082145D" w:rsidRDefault="0082145D" w:rsidP="0082145D">
                <w:pPr>
                  <w:pStyle w:val="Default"/>
                  <w:rPr>
                    <w:rFonts w:asciiTheme="minorHAnsi" w:hAnsiTheme="minorHAnsi" w:cstheme="minorHAnsi"/>
                    <w:u w:val="single"/>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rPr>
              <w:alias w:val="HGIOS"/>
              <w:tag w:val="HGIOSs"/>
              <w:id w:val="1770430413"/>
              <w:placeholder>
                <w:docPart w:val="59D0B0869366462E9B0E2A033B9FBD04"/>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793150CC" w14:textId="77777777" w:rsidR="0082145D" w:rsidRPr="0082145D" w:rsidRDefault="0082145D" w:rsidP="0082145D">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p w14:paraId="73F5944C" w14:textId="77777777" w:rsidR="0082145D" w:rsidRDefault="0082145D" w:rsidP="0082145D">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12D5AE69"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1423682851"/>
              <w:placeholder>
                <w:docPart w:val="4289EB3799B54A038686DD7529132F0C"/>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2A909D3B" w14:textId="5B87EFD1" w:rsidR="00241D19" w:rsidRPr="00D7741B" w:rsidRDefault="00E263DC" w:rsidP="00241D19">
                <w:pPr>
                  <w:pStyle w:val="Default"/>
                  <w:rPr>
                    <w:rFonts w:asciiTheme="minorHAnsi" w:hAnsiTheme="minorHAnsi" w:cstheme="minorHAnsi"/>
                    <w:sz w:val="22"/>
                    <w:szCs w:val="22"/>
                    <w:u w:val="single"/>
                  </w:rPr>
                </w:pPr>
                <w:r>
                  <w:rPr>
                    <w:rFonts w:asciiTheme="minorHAnsi" w:hAnsiTheme="minorHAnsi" w:cstheme="minorHAnsi"/>
                    <w:sz w:val="22"/>
                    <w:szCs w:val="22"/>
                  </w:rPr>
                  <w:t>1.1 Leadership and Management of Staff and Resources</w:t>
                </w:r>
              </w:p>
            </w:sdtContent>
          </w:sdt>
          <w:sdt>
            <w:sdtPr>
              <w:rPr>
                <w:rFonts w:asciiTheme="minorHAnsi" w:hAnsiTheme="minorHAnsi" w:cstheme="minorHAnsi"/>
                <w:sz w:val="22"/>
                <w:szCs w:val="22"/>
              </w:rPr>
              <w:alias w:val="Children Thrive in High Quality Spaces "/>
              <w:tag w:val="Leadership "/>
              <w:id w:val="-1965725710"/>
              <w:placeholder>
                <w:docPart w:val="7D66C796DFFF42CD98D2413E6C7EDA51"/>
              </w:placeholder>
              <w:dropDownList>
                <w:listItem w:value="Choose an item."/>
                <w:listItem w:displayText="2.1 Children Experience High Quality Spaces" w:value="2.1 Children Experience High Quality Spaces"/>
              </w:dropDownList>
            </w:sdtPr>
            <w:sdtContent>
              <w:p w14:paraId="08ECA4EC" w14:textId="16D32831" w:rsidR="00241D19" w:rsidRPr="00D7741B" w:rsidRDefault="00E263DC" w:rsidP="00241D19">
                <w:pPr>
                  <w:pStyle w:val="Default"/>
                  <w:rPr>
                    <w:rFonts w:asciiTheme="minorHAnsi" w:hAnsiTheme="minorHAnsi" w:cstheme="minorHAnsi"/>
                    <w:color w:val="auto"/>
                    <w:sz w:val="22"/>
                    <w:szCs w:val="22"/>
                  </w:rPr>
                </w:pPr>
                <w:r>
                  <w:rPr>
                    <w:rFonts w:asciiTheme="minorHAnsi" w:hAnsiTheme="minorHAnsi" w:cstheme="minorHAnsi"/>
                    <w:sz w:val="22"/>
                    <w:szCs w:val="22"/>
                  </w:rPr>
                  <w:t>2.1 Children Experience High Quality Spaces</w:t>
                </w:r>
              </w:p>
            </w:sdtContent>
          </w:sdt>
          <w:sdt>
            <w:sdtPr>
              <w:rPr>
                <w:rFonts w:asciiTheme="minorHAnsi" w:hAnsiTheme="minorHAnsi" w:cstheme="minorHAnsi"/>
                <w:sz w:val="22"/>
                <w:szCs w:val="22"/>
              </w:rPr>
              <w:alias w:val="Children Play and Learn "/>
              <w:tag w:val="Leadership "/>
              <w:id w:val="215478590"/>
              <w:placeholder>
                <w:docPart w:val="492C5AD129524976BB1C986AAFCF720D"/>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14:paraId="797FA5F5" w14:textId="79F9214B" w:rsidR="00241D19" w:rsidRPr="00D7741B" w:rsidRDefault="00E263DC" w:rsidP="00241D19">
                <w:pPr>
                  <w:pStyle w:val="Default"/>
                  <w:rPr>
                    <w:rFonts w:asciiTheme="minorHAnsi" w:hAnsiTheme="minorHAnsi" w:cstheme="minorHAnsi"/>
                    <w:color w:val="auto"/>
                    <w:sz w:val="22"/>
                    <w:szCs w:val="22"/>
                  </w:rPr>
                </w:pPr>
                <w:r>
                  <w:rPr>
                    <w:rFonts w:asciiTheme="minorHAnsi" w:hAnsiTheme="minorHAnsi" w:cstheme="minorHAnsi"/>
                    <w:sz w:val="22"/>
                    <w:szCs w:val="22"/>
                  </w:rPr>
                  <w:t>3.3 Learning, Teaching and Assessment</w:t>
                </w:r>
              </w:p>
            </w:sdtContent>
          </w:sdt>
          <w:sdt>
            <w:sdtPr>
              <w:rPr>
                <w:rFonts w:asciiTheme="minorHAnsi" w:hAnsiTheme="minorHAnsi" w:cstheme="minorHAnsi"/>
                <w:sz w:val="22"/>
                <w:szCs w:val="22"/>
              </w:rPr>
              <w:alias w:val="Children Are Supported to Achieve "/>
              <w:tag w:val="Leadership "/>
              <w:id w:val="838197070"/>
              <w:placeholder>
                <w:docPart w:val="D9B39D74309F4CAD81264D4B4E1A170C"/>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10E98FF" w14:textId="14876EA1" w:rsidR="00241D19" w:rsidRDefault="00E263DC" w:rsidP="00241D19">
                <w:pPr>
                  <w:pStyle w:val="Default"/>
                  <w:rPr>
                    <w:rFonts w:asciiTheme="minorHAnsi" w:hAnsiTheme="minorHAnsi" w:cstheme="minorHAnsi"/>
                    <w:sz w:val="20"/>
                    <w:szCs w:val="20"/>
                    <w:u w:val="single"/>
                  </w:rPr>
                </w:pPr>
                <w:r>
                  <w:rPr>
                    <w:rFonts w:asciiTheme="minorHAnsi" w:hAnsiTheme="minorHAnsi" w:cstheme="minorHAnsi"/>
                    <w:sz w:val="22"/>
                    <w:szCs w:val="22"/>
                  </w:rPr>
                  <w:t>4.3 Children's Progress</w:t>
                </w:r>
              </w:p>
            </w:sdtContent>
          </w:sdt>
          <w:p w14:paraId="05766784" w14:textId="77777777" w:rsidR="00241D19" w:rsidRPr="0082145D" w:rsidRDefault="00241D19" w:rsidP="0082145D">
            <w:pPr>
              <w:pStyle w:val="Default"/>
              <w:rPr>
                <w:rFonts w:asciiTheme="minorHAnsi" w:hAnsiTheme="minorHAnsi" w:cstheme="minorHAnsi"/>
                <w:sz w:val="20"/>
                <w:szCs w:val="20"/>
                <w:u w:val="single"/>
              </w:rPr>
            </w:pPr>
          </w:p>
          <w:p w14:paraId="285C36F7" w14:textId="77777777" w:rsidR="0010242D" w:rsidRPr="0082145D" w:rsidRDefault="0010242D" w:rsidP="0010242D">
            <w:pPr>
              <w:pStyle w:val="Default"/>
              <w:rPr>
                <w:rFonts w:asciiTheme="minorHAnsi" w:hAnsiTheme="minorHAnsi" w:cstheme="minorHAnsi"/>
                <w:sz w:val="20"/>
                <w:szCs w:val="20"/>
                <w:u w:val="single"/>
              </w:rPr>
            </w:pPr>
          </w:p>
          <w:p w14:paraId="74B5628A" w14:textId="77777777" w:rsidR="0010242D" w:rsidRPr="0082145D" w:rsidRDefault="0010242D" w:rsidP="0010242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1168247095"/>
              <w:placeholder>
                <w:docPart w:val="756676D143A644DF8E1D90D2E9EE05F0"/>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6D924CE7" w14:textId="3A2B2651" w:rsidR="0010242D" w:rsidRPr="0082145D" w:rsidRDefault="006569CB" w:rsidP="0010242D">
                <w:pPr>
                  <w:rPr>
                    <w:rFonts w:cstheme="minorHAnsi"/>
                    <w:sz w:val="24"/>
                    <w:szCs w:val="24"/>
                  </w:rPr>
                </w:pPr>
                <w:r>
                  <w:rPr>
                    <w:rFonts w:cstheme="minorHAnsi"/>
                    <w:sz w:val="24"/>
                    <w:szCs w:val="24"/>
                  </w:rPr>
                  <w:t>Article 28: (Right to education):</w:t>
                </w:r>
              </w:p>
            </w:sdtContent>
          </w:sdt>
          <w:p w14:paraId="1FFC311E" w14:textId="0AFDD1FD" w:rsidR="0082145D" w:rsidRPr="0082145D" w:rsidRDefault="00000000" w:rsidP="0010242D">
            <w:pPr>
              <w:rPr>
                <w:rFonts w:cstheme="minorHAnsi"/>
                <w:sz w:val="24"/>
                <w:szCs w:val="24"/>
              </w:rPr>
            </w:pPr>
            <w:sdt>
              <w:sdtPr>
                <w:rPr>
                  <w:rFonts w:cstheme="minorHAnsi"/>
                  <w:i/>
                  <w:sz w:val="24"/>
                  <w:szCs w:val="24"/>
                </w:rPr>
                <w:alias w:val="RRS Unicef articles"/>
                <w:tag w:val="RRS Unicef articles"/>
                <w:id w:val="-500048669"/>
                <w:placeholder>
                  <w:docPart w:val="73D4A7B2C7E54D48B9E9669E5949A44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6569CB">
                  <w:rPr>
                    <w:rFonts w:cstheme="minorHAnsi"/>
                    <w:i/>
                    <w:sz w:val="24"/>
                    <w:szCs w:val="24"/>
                  </w:rPr>
                  <w:t>Article 29 (Goals of education):</w:t>
                </w:r>
              </w:sdtContent>
            </w:sdt>
            <w:r w:rsidR="0082145D" w:rsidRPr="0082145D">
              <w:rPr>
                <w:rFonts w:cstheme="minorHAnsi"/>
                <w:sz w:val="24"/>
                <w:szCs w:val="24"/>
              </w:rPr>
              <w:t xml:space="preserve"> </w:t>
            </w:r>
          </w:p>
          <w:p w14:paraId="7C66B191" w14:textId="77777777" w:rsidR="0082145D" w:rsidRPr="0082145D" w:rsidRDefault="0082145D" w:rsidP="0082145D">
            <w:pPr>
              <w:rPr>
                <w:rFonts w:cstheme="minorHAnsi"/>
                <w:i/>
                <w:sz w:val="24"/>
                <w:szCs w:val="24"/>
              </w:rPr>
            </w:pPr>
          </w:p>
        </w:tc>
      </w:tr>
      <w:tr w:rsidR="00461399" w:rsidRPr="0082145D" w14:paraId="121F6B8C" w14:textId="77777777" w:rsidTr="001545DC">
        <w:tc>
          <w:tcPr>
            <w:tcW w:w="10485" w:type="dxa"/>
            <w:gridSpan w:val="2"/>
          </w:tcPr>
          <w:p w14:paraId="2BC44854" w14:textId="589C40E9" w:rsidR="00461399" w:rsidRDefault="001E28F9" w:rsidP="001E28F9">
            <w:pPr>
              <w:pStyle w:val="ListParagraph"/>
              <w:ind w:left="0"/>
              <w:rPr>
                <w:rFonts w:cstheme="minorHAnsi"/>
                <w:b/>
                <w:bCs/>
                <w:sz w:val="24"/>
                <w:szCs w:val="24"/>
              </w:rPr>
            </w:pPr>
            <w:r>
              <w:rPr>
                <w:rFonts w:cstheme="minorHAnsi"/>
                <w:b/>
                <w:bCs/>
                <w:sz w:val="24"/>
                <w:szCs w:val="24"/>
              </w:rPr>
              <w:t xml:space="preserve">Outcome: </w:t>
            </w:r>
          </w:p>
          <w:p w14:paraId="7D7309A6" w14:textId="3CF128C4" w:rsidR="001E28F9" w:rsidRPr="0082145D" w:rsidRDefault="001E28F9" w:rsidP="001E28F9">
            <w:pPr>
              <w:pStyle w:val="ListParagraph"/>
              <w:ind w:left="0"/>
              <w:rPr>
                <w:rFonts w:cstheme="minorHAnsi"/>
                <w:b/>
                <w:bCs/>
                <w:sz w:val="24"/>
                <w:szCs w:val="24"/>
              </w:rPr>
            </w:pPr>
            <w:r w:rsidRPr="00FB5B39">
              <w:rPr>
                <w:rFonts w:ascii="Arial" w:hAnsi="Arial" w:cs="Arial"/>
              </w:rPr>
              <w:t xml:space="preserve">Further develop staff knowledge and understanding on Inverclyde Council’s Skills Assessment Tracker for </w:t>
            </w:r>
            <w:proofErr w:type="gramStart"/>
            <w:r w:rsidRPr="00FB5B39">
              <w:rPr>
                <w:rFonts w:ascii="Arial" w:hAnsi="Arial" w:cs="Arial"/>
              </w:rPr>
              <w:t>3-5 year olds</w:t>
            </w:r>
            <w:proofErr w:type="gramEnd"/>
            <w:r w:rsidRPr="00FB5B39">
              <w:rPr>
                <w:rFonts w:ascii="Arial" w:hAnsi="Arial" w:cs="Arial"/>
              </w:rPr>
              <w:t xml:space="preserve"> and </w:t>
            </w:r>
            <w:proofErr w:type="gramStart"/>
            <w:r w:rsidRPr="00FB5B39">
              <w:rPr>
                <w:rFonts w:ascii="Arial" w:hAnsi="Arial" w:cs="Arial"/>
              </w:rPr>
              <w:t>2-3 year olds</w:t>
            </w:r>
            <w:proofErr w:type="gramEnd"/>
            <w:r w:rsidRPr="00FB5B39">
              <w:rPr>
                <w:rFonts w:ascii="Arial" w:hAnsi="Arial" w:cs="Arial"/>
              </w:rPr>
              <w:t>. Enabling staff to use tracker more confidently and to use data effectively for a more bespoke learning for all. Continue to develop pupil voice within the curriculum planning throughout the whole nursery.</w:t>
            </w:r>
          </w:p>
          <w:p w14:paraId="74BD82EA" w14:textId="77777777" w:rsidR="000234EF" w:rsidRDefault="000234EF" w:rsidP="001545DC">
            <w:pPr>
              <w:rPr>
                <w:rFonts w:cstheme="minorHAnsi"/>
                <w:b/>
                <w:sz w:val="24"/>
                <w:szCs w:val="24"/>
              </w:rPr>
            </w:pPr>
          </w:p>
          <w:p w14:paraId="3ABB60A9" w14:textId="320B40B1" w:rsidR="00461399" w:rsidRPr="0082145D" w:rsidRDefault="00461399" w:rsidP="001545DC">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0D9484E5" w14:textId="35A42E92" w:rsidR="0054567C" w:rsidRPr="0054567C" w:rsidRDefault="0054567C" w:rsidP="0054567C">
            <w:pPr>
              <w:pStyle w:val="NormalWeb"/>
              <w:spacing w:line="300" w:lineRule="atLeast"/>
              <w:rPr>
                <w:rFonts w:ascii="Arial" w:hAnsi="Arial" w:cs="Arial"/>
                <w:sz w:val="22"/>
                <w:szCs w:val="22"/>
              </w:rPr>
            </w:pPr>
            <w:r w:rsidRPr="0054567C">
              <w:rPr>
                <w:rFonts w:ascii="Arial" w:hAnsi="Arial" w:cs="Arial"/>
                <w:sz w:val="22"/>
                <w:szCs w:val="22"/>
              </w:rPr>
              <w:t>We have made strong progress in developing staff understanding and use of Inverclyde Council’s Skills Assessment Tracker for children aged 3–5. Through targeted professional learning, modelling and ongoing support, staff confidence has increased in using the tracker to monitor and assess children’s progress across key areas of learning.</w:t>
            </w:r>
            <w:r w:rsidR="00264057">
              <w:rPr>
                <w:rFonts w:ascii="Arial" w:hAnsi="Arial" w:cs="Arial"/>
                <w:sz w:val="22"/>
                <w:szCs w:val="22"/>
              </w:rPr>
              <w:t xml:space="preserve"> </w:t>
            </w:r>
            <w:r w:rsidR="004C3871">
              <w:rPr>
                <w:rFonts w:ascii="Arial" w:hAnsi="Arial" w:cs="Arial"/>
                <w:sz w:val="22"/>
                <w:szCs w:val="22"/>
              </w:rPr>
              <w:t xml:space="preserve">Staff attendance at the Inverclyde Council Under 3’s Planning Training will improve planning for our children aged 2-3 years. Children will benefit from more responsive, engaging, and developmentally appropriate experiences that reflect their interests and individual needs, supporting positive progress and wellbeing. </w:t>
            </w:r>
          </w:p>
          <w:p w14:paraId="15BB045C" w14:textId="1DE1F1E6" w:rsidR="0054567C" w:rsidRPr="0054567C" w:rsidRDefault="0054567C" w:rsidP="0054567C">
            <w:pPr>
              <w:pStyle w:val="NormalWeb"/>
              <w:spacing w:line="300" w:lineRule="atLeast"/>
              <w:rPr>
                <w:rFonts w:ascii="Arial" w:hAnsi="Arial" w:cs="Arial"/>
                <w:sz w:val="22"/>
                <w:szCs w:val="22"/>
              </w:rPr>
            </w:pPr>
            <w:r w:rsidRPr="0054567C">
              <w:rPr>
                <w:rFonts w:ascii="Arial" w:hAnsi="Arial" w:cs="Arial"/>
                <w:sz w:val="22"/>
                <w:szCs w:val="22"/>
              </w:rPr>
              <w:t>Practitioners are now engaging more consistently with assessment data to inform planning. Evidence demonstrates that staff are increasingly using assessment information to identify next steps and provide focused, responsive learning experiences. This has supported improved consistency and a more coherent approach to learning and teaching across the nursery.</w:t>
            </w:r>
            <w:r w:rsidR="00264057">
              <w:rPr>
                <w:rFonts w:ascii="Arial" w:hAnsi="Arial" w:cs="Arial"/>
                <w:sz w:val="22"/>
                <w:szCs w:val="22"/>
              </w:rPr>
              <w:t xml:space="preserve"> To build on this progress, the approach to Learning Journals should now be streamlined to ensure they provide concise, </w:t>
            </w:r>
            <w:proofErr w:type="gramStart"/>
            <w:r w:rsidR="00264057">
              <w:rPr>
                <w:rFonts w:ascii="Arial" w:hAnsi="Arial" w:cs="Arial"/>
                <w:sz w:val="22"/>
                <w:szCs w:val="22"/>
              </w:rPr>
              <w:t>high quality</w:t>
            </w:r>
            <w:proofErr w:type="gramEnd"/>
            <w:r w:rsidR="00264057">
              <w:rPr>
                <w:rFonts w:ascii="Arial" w:hAnsi="Arial" w:cs="Arial"/>
                <w:sz w:val="22"/>
                <w:szCs w:val="22"/>
              </w:rPr>
              <w:t xml:space="preserve"> evidence that enables effective tracking and rigorous monitoring of children’s progress across the large number of children within the setting. </w:t>
            </w:r>
          </w:p>
          <w:p w14:paraId="6A674D39" w14:textId="065EEEA9" w:rsidR="0054567C" w:rsidRDefault="0054567C" w:rsidP="0054567C">
            <w:pPr>
              <w:pStyle w:val="NormalWeb"/>
              <w:spacing w:line="300" w:lineRule="atLeast"/>
              <w:rPr>
                <w:rFonts w:ascii="Arial" w:hAnsi="Arial" w:cs="Arial"/>
                <w:sz w:val="22"/>
                <w:szCs w:val="22"/>
              </w:rPr>
            </w:pPr>
            <w:r w:rsidRPr="0054567C">
              <w:rPr>
                <w:rFonts w:ascii="Arial" w:hAnsi="Arial" w:cs="Arial"/>
                <w:sz w:val="22"/>
                <w:szCs w:val="22"/>
              </w:rPr>
              <w:t>We have also strengthened the role of pupil voice in curriculum planning. Staff are more intentional in observing, listening and responding to children's interests and ideas. Approaches including floor books, learning conversations and observations are being used effectively to capture children's voices and to inform planning. This has had a positive impact on curriculum planning, and we will continue to refine and embed these approaches next term to ensure pupil voice remains central to responsive, high-quality teaching and learning.</w:t>
            </w:r>
            <w:r w:rsidR="00F10040">
              <w:rPr>
                <w:rFonts w:ascii="Arial" w:hAnsi="Arial" w:cs="Arial"/>
                <w:sz w:val="22"/>
                <w:szCs w:val="22"/>
              </w:rPr>
              <w:t xml:space="preserve"> </w:t>
            </w:r>
            <w:r w:rsidR="00F10040" w:rsidRPr="00F10040">
              <w:rPr>
                <w:rFonts w:ascii="Arial" w:hAnsi="Arial" w:cs="Arial"/>
                <w:sz w:val="22"/>
                <w:szCs w:val="22"/>
              </w:rPr>
              <w:t>Alongside this, we will further develop our curriculum rationale and implement the Curriculum Improvement Cycle to support a systematic approach to reviewing, refining and enhancing our curriculum, ensuring it continues to meet the needs and interests of all learners.</w:t>
            </w:r>
          </w:p>
          <w:p w14:paraId="3B59BF0B" w14:textId="77777777" w:rsidR="004F0ADB" w:rsidRDefault="004F0ADB" w:rsidP="0054567C">
            <w:pPr>
              <w:pStyle w:val="NormalWeb"/>
              <w:spacing w:line="300" w:lineRule="atLeast"/>
              <w:rPr>
                <w:rFonts w:ascii="Arial" w:hAnsi="Arial" w:cs="Arial"/>
                <w:sz w:val="22"/>
                <w:szCs w:val="22"/>
              </w:rPr>
            </w:pPr>
          </w:p>
          <w:p w14:paraId="02F68857" w14:textId="7CC8B878" w:rsidR="0050269E" w:rsidRPr="0050269E" w:rsidRDefault="0050269E" w:rsidP="0054567C">
            <w:pPr>
              <w:pStyle w:val="NormalWeb"/>
              <w:spacing w:line="300" w:lineRule="atLeast"/>
              <w:rPr>
                <w:rFonts w:ascii="Arial" w:hAnsi="Arial" w:cs="Arial"/>
                <w:sz w:val="22"/>
                <w:szCs w:val="22"/>
              </w:rPr>
            </w:pPr>
            <w:r w:rsidRPr="0050269E">
              <w:rPr>
                <w:rFonts w:ascii="Arial" w:hAnsi="Arial" w:cs="Arial"/>
                <w:sz w:val="22"/>
                <w:szCs w:val="22"/>
              </w:rPr>
              <w:lastRenderedPageBreak/>
              <w:t>Extract from Care Inspectorate September 2025: “Literacy, numeracy, and digital experiences were embedded across areas of core provision, supporting children's progression. Children enjoyed stories and songs which were animated and children were encouraged to join in. Letters, numbers and environmental print were displayed to encourage early literacy and numeracy skills. Writing materials were attractively displayed to support early writing and mark making. Digital literacy was a particular interest for some children, who enjoyed exploring programmable robots. This enabled them to work together to develop spatial awareness, use directional language, sequencing and solve problems”.</w:t>
            </w:r>
          </w:p>
          <w:p w14:paraId="34F4103B" w14:textId="2D888BC8" w:rsidR="000234EF" w:rsidRPr="0054567C" w:rsidRDefault="000234EF" w:rsidP="0054567C">
            <w:pPr>
              <w:pStyle w:val="NormalWeb"/>
              <w:spacing w:line="300" w:lineRule="atLeast"/>
              <w:rPr>
                <w:rFonts w:ascii="Arial" w:hAnsi="Arial" w:cs="Arial"/>
                <w:sz w:val="22"/>
                <w:szCs w:val="22"/>
              </w:rPr>
            </w:pPr>
          </w:p>
        </w:tc>
      </w:tr>
      <w:tr w:rsidR="00461399" w:rsidRPr="0082145D" w14:paraId="0DCBDB4B" w14:textId="77777777" w:rsidTr="0082145D">
        <w:trPr>
          <w:trHeight w:val="943"/>
        </w:trPr>
        <w:tc>
          <w:tcPr>
            <w:tcW w:w="10485" w:type="dxa"/>
            <w:gridSpan w:val="2"/>
          </w:tcPr>
          <w:p w14:paraId="3DDC2822" w14:textId="7118A211" w:rsidR="00461399" w:rsidRDefault="00461399" w:rsidP="001545DC">
            <w:pPr>
              <w:rPr>
                <w:rFonts w:cstheme="minorHAnsi"/>
                <w:b/>
                <w:bCs/>
                <w:sz w:val="24"/>
                <w:szCs w:val="24"/>
              </w:rPr>
            </w:pPr>
            <w:r w:rsidRPr="0082145D">
              <w:rPr>
                <w:rFonts w:cstheme="minorHAnsi"/>
                <w:b/>
                <w:bCs/>
                <w:sz w:val="24"/>
                <w:szCs w:val="24"/>
              </w:rPr>
              <w:lastRenderedPageBreak/>
              <w:t>Next steps</w:t>
            </w:r>
          </w:p>
          <w:p w14:paraId="29C39A3A" w14:textId="069594EC" w:rsidR="00960E9E" w:rsidRPr="00D05A28" w:rsidRDefault="00960E9E" w:rsidP="00D05A28">
            <w:pPr>
              <w:pStyle w:val="ListParagraph"/>
              <w:numPr>
                <w:ilvl w:val="0"/>
                <w:numId w:val="42"/>
              </w:numPr>
              <w:spacing w:line="300" w:lineRule="atLeast"/>
              <w:rPr>
                <w:rFonts w:ascii="Arial" w:eastAsia="Times New Roman" w:hAnsi="Arial" w:cs="Arial"/>
                <w:lang w:eastAsia="en-GB"/>
              </w:rPr>
            </w:pPr>
            <w:r w:rsidRPr="00D05A28">
              <w:rPr>
                <w:rFonts w:ascii="Arial" w:eastAsia="Times New Roman" w:hAnsi="Arial" w:cs="Arial"/>
                <w:lang w:eastAsia="en-GB"/>
              </w:rPr>
              <w:t xml:space="preserve">Continue to embed consistent, confident use of the Skills Assessment Tracker across all staff </w:t>
            </w:r>
          </w:p>
          <w:p w14:paraId="5000763D" w14:textId="1D1D8ED3" w:rsidR="00960E9E" w:rsidRPr="00D05A28" w:rsidRDefault="00960E9E" w:rsidP="00D05A28">
            <w:pPr>
              <w:pStyle w:val="ListParagraph"/>
              <w:numPr>
                <w:ilvl w:val="0"/>
                <w:numId w:val="42"/>
              </w:numPr>
              <w:spacing w:line="300" w:lineRule="atLeast"/>
              <w:rPr>
                <w:rFonts w:ascii="Arial" w:eastAsia="Times New Roman" w:hAnsi="Arial" w:cs="Arial"/>
                <w:lang w:eastAsia="en-GB"/>
              </w:rPr>
            </w:pPr>
            <w:r w:rsidRPr="00D05A28">
              <w:rPr>
                <w:rFonts w:ascii="Arial" w:eastAsia="Times New Roman" w:hAnsi="Arial" w:cs="Arial"/>
                <w:lang w:eastAsia="en-GB"/>
              </w:rPr>
              <w:t xml:space="preserve">Further develop staff skills in analysing data to identify gaps and plan targeted interventions </w:t>
            </w:r>
          </w:p>
          <w:p w14:paraId="3CC4F3D4" w14:textId="3B3D826C" w:rsidR="00960E9E" w:rsidRDefault="00960E9E" w:rsidP="00D05A28">
            <w:pPr>
              <w:pStyle w:val="ListParagraph"/>
              <w:numPr>
                <w:ilvl w:val="0"/>
                <w:numId w:val="42"/>
              </w:numPr>
              <w:spacing w:line="300" w:lineRule="atLeast"/>
              <w:rPr>
                <w:rFonts w:ascii="Arial" w:eastAsia="Times New Roman" w:hAnsi="Arial" w:cs="Arial"/>
                <w:lang w:eastAsia="en-GB"/>
              </w:rPr>
            </w:pPr>
            <w:r w:rsidRPr="00D05A28">
              <w:rPr>
                <w:rFonts w:ascii="Arial" w:eastAsia="Times New Roman" w:hAnsi="Arial" w:cs="Arial"/>
                <w:lang w:eastAsia="en-GB"/>
              </w:rPr>
              <w:t xml:space="preserve">Strengthen moderation opportunities to ensure shared understanding of assessment judgements </w:t>
            </w:r>
          </w:p>
          <w:p w14:paraId="41C13F67" w14:textId="6E024101" w:rsidR="003E07E3" w:rsidRPr="00D05A28" w:rsidRDefault="003E07E3" w:rsidP="00D05A28">
            <w:pPr>
              <w:pStyle w:val="ListParagraph"/>
              <w:numPr>
                <w:ilvl w:val="0"/>
                <w:numId w:val="42"/>
              </w:numPr>
              <w:spacing w:line="300" w:lineRule="atLeast"/>
              <w:rPr>
                <w:rFonts w:ascii="Arial" w:eastAsia="Times New Roman" w:hAnsi="Arial" w:cs="Arial"/>
                <w:lang w:eastAsia="en-GB"/>
              </w:rPr>
            </w:pPr>
            <w:r>
              <w:rPr>
                <w:rFonts w:ascii="Arial" w:eastAsia="Times New Roman" w:hAnsi="Arial" w:cs="Arial"/>
                <w:lang w:eastAsia="en-GB"/>
              </w:rPr>
              <w:t xml:space="preserve">Staff will continue to embed the </w:t>
            </w:r>
            <w:r w:rsidR="00324B06">
              <w:rPr>
                <w:rFonts w:ascii="Arial" w:eastAsia="Times New Roman" w:hAnsi="Arial" w:cs="Arial"/>
                <w:lang w:eastAsia="en-GB"/>
              </w:rPr>
              <w:t xml:space="preserve">2-3 </w:t>
            </w:r>
            <w:r>
              <w:rPr>
                <w:rFonts w:ascii="Arial" w:eastAsia="Times New Roman" w:hAnsi="Arial" w:cs="Arial"/>
                <w:lang w:eastAsia="en-GB"/>
              </w:rPr>
              <w:t xml:space="preserve">planning approaches introduced during the training, using observations to inform responsive planning. </w:t>
            </w:r>
          </w:p>
          <w:p w14:paraId="269EFFE8" w14:textId="0009D0C3" w:rsidR="00D05A28" w:rsidRDefault="00960E9E" w:rsidP="00D05A28">
            <w:pPr>
              <w:pStyle w:val="ListParagraph"/>
              <w:numPr>
                <w:ilvl w:val="0"/>
                <w:numId w:val="42"/>
              </w:numPr>
              <w:spacing w:line="300" w:lineRule="atLeast"/>
              <w:rPr>
                <w:rFonts w:ascii="Arial" w:eastAsia="Times New Roman" w:hAnsi="Arial" w:cs="Arial"/>
                <w:lang w:eastAsia="en-GB"/>
              </w:rPr>
            </w:pPr>
            <w:r w:rsidRPr="00D05A28">
              <w:rPr>
                <w:rFonts w:ascii="Arial" w:eastAsia="Times New Roman" w:hAnsi="Arial" w:cs="Arial"/>
                <w:lang w:eastAsia="en-GB"/>
              </w:rPr>
              <w:t>Continue to extend and deepen approaches to pupil voice, ensuring it is fully embedded across all areas of the curriculum</w:t>
            </w:r>
            <w:r w:rsidR="00D05A28" w:rsidRPr="00D05A28">
              <w:rPr>
                <w:rFonts w:ascii="Arial" w:eastAsia="Times New Roman" w:hAnsi="Arial" w:cs="Arial"/>
                <w:lang w:eastAsia="en-GB"/>
              </w:rPr>
              <w:t>.</w:t>
            </w:r>
          </w:p>
          <w:p w14:paraId="139A71E7" w14:textId="33D80777" w:rsidR="00264057" w:rsidRPr="00D05A28" w:rsidRDefault="00264057" w:rsidP="00D05A28">
            <w:pPr>
              <w:pStyle w:val="ListParagraph"/>
              <w:numPr>
                <w:ilvl w:val="0"/>
                <w:numId w:val="42"/>
              </w:numPr>
              <w:spacing w:line="300" w:lineRule="atLeast"/>
              <w:rPr>
                <w:rFonts w:ascii="Arial" w:eastAsia="Times New Roman" w:hAnsi="Arial" w:cs="Arial"/>
                <w:lang w:eastAsia="en-GB"/>
              </w:rPr>
            </w:pPr>
            <w:r>
              <w:rPr>
                <w:rFonts w:ascii="Arial" w:eastAsia="Times New Roman" w:hAnsi="Arial" w:cs="Arial"/>
                <w:lang w:eastAsia="en-GB"/>
              </w:rPr>
              <w:t xml:space="preserve">Review the impact of the revised approach to Learning Journals to ensure it reduces workload while improving the quality of assessment, tracking and reporting. </w:t>
            </w:r>
          </w:p>
          <w:p w14:paraId="67323FF0" w14:textId="3F41F3B8" w:rsidR="0082145D" w:rsidRPr="00D05A28" w:rsidRDefault="00D05A28" w:rsidP="00D05A28">
            <w:pPr>
              <w:pStyle w:val="ListParagraph"/>
              <w:numPr>
                <w:ilvl w:val="0"/>
                <w:numId w:val="44"/>
              </w:numPr>
              <w:spacing w:line="300" w:lineRule="atLeast"/>
              <w:rPr>
                <w:rFonts w:ascii="Segoe UI" w:eastAsia="Times New Roman" w:hAnsi="Segoe UI" w:cs="Segoe UI"/>
                <w:lang w:eastAsia="en-GB"/>
              </w:rPr>
            </w:pPr>
            <w:r w:rsidRPr="00D05A28">
              <w:rPr>
                <w:rFonts w:ascii="Arial" w:hAnsi="Arial" w:cs="Arial"/>
              </w:rPr>
              <w:t xml:space="preserve"> </w:t>
            </w:r>
            <w:r w:rsidR="000752B8">
              <w:rPr>
                <w:rFonts w:ascii="Arial" w:hAnsi="Arial" w:cs="Arial"/>
              </w:rPr>
              <w:t>I</w:t>
            </w:r>
            <w:r w:rsidRPr="00D05A28">
              <w:rPr>
                <w:rFonts w:ascii="Arial" w:hAnsi="Arial" w:cs="Arial"/>
              </w:rPr>
              <w:t>ntroducing the Curriculum Improvement Cycle and refining our curriculum rationale. Through professional learning and collaborative reflection, we will develop a shared understanding of the process, ensuring evaluation, pupil voice and evidence of impact drive continuous improvement.</w:t>
            </w:r>
          </w:p>
        </w:tc>
      </w:tr>
    </w:tbl>
    <w:p w14:paraId="3B07D014" w14:textId="77777777" w:rsidR="00A80F7E" w:rsidRPr="0082145D" w:rsidRDefault="00A80F7E"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A80F7E" w:rsidRPr="0082145D" w14:paraId="16A9EEC5" w14:textId="77777777" w:rsidTr="002E09AE">
        <w:tc>
          <w:tcPr>
            <w:tcW w:w="10485" w:type="dxa"/>
            <w:gridSpan w:val="2"/>
            <w:shd w:val="clear" w:color="auto" w:fill="33CCCC"/>
          </w:tcPr>
          <w:p w14:paraId="1E2EB883" w14:textId="77777777" w:rsidR="00A80F7E" w:rsidRPr="0082145D" w:rsidRDefault="00A80F7E" w:rsidP="004A3534">
            <w:pPr>
              <w:pStyle w:val="Default"/>
              <w:rPr>
                <w:rFonts w:asciiTheme="minorHAnsi" w:hAnsiTheme="minorHAnsi" w:cstheme="minorHAnsi"/>
                <w:b/>
                <w:bCs/>
                <w:sz w:val="28"/>
                <w:szCs w:val="28"/>
              </w:rPr>
            </w:pPr>
            <w:r w:rsidRPr="0082145D">
              <w:rPr>
                <w:rFonts w:asciiTheme="minorHAnsi" w:hAnsiTheme="minorHAnsi" w:cstheme="minorHAnsi"/>
                <w:b/>
                <w:bCs/>
                <w:sz w:val="28"/>
                <w:szCs w:val="28"/>
              </w:rPr>
              <w:t>Additional PEF Spend</w:t>
            </w:r>
          </w:p>
          <w:p w14:paraId="35C661FD" w14:textId="073CC487" w:rsidR="0082145D" w:rsidRPr="0082145D" w:rsidRDefault="0082145D" w:rsidP="004A3534">
            <w:pPr>
              <w:pStyle w:val="Default"/>
              <w:rPr>
                <w:rFonts w:asciiTheme="minorHAnsi" w:hAnsiTheme="minorHAnsi" w:cstheme="minorHAnsi"/>
              </w:rPr>
            </w:pPr>
          </w:p>
        </w:tc>
      </w:tr>
      <w:tr w:rsidR="00A80F7E" w:rsidRPr="0082145D" w14:paraId="4283A184" w14:textId="77777777" w:rsidTr="0082145D">
        <w:trPr>
          <w:trHeight w:val="1868"/>
        </w:trPr>
        <w:tc>
          <w:tcPr>
            <w:tcW w:w="5242" w:type="dxa"/>
          </w:tcPr>
          <w:p w14:paraId="1039B677" w14:textId="77777777" w:rsidR="00C601BE" w:rsidRPr="0082145D" w:rsidRDefault="00A80F7E" w:rsidP="00C601BE">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p w14:paraId="11199DDE" w14:textId="77777777" w:rsidR="00C601BE" w:rsidRPr="0082145D" w:rsidRDefault="00C601BE" w:rsidP="00C601BE">
            <w:pPr>
              <w:pStyle w:val="Default"/>
              <w:rPr>
                <w:rFonts w:asciiTheme="minorHAnsi" w:hAnsiTheme="minorHAnsi" w:cstheme="minorHAnsi"/>
                <w:u w:val="single"/>
              </w:rPr>
            </w:pPr>
            <w:r w:rsidRPr="0082145D">
              <w:rPr>
                <w:rFonts w:asciiTheme="minorHAnsi" w:hAnsiTheme="minorHAnsi" w:cstheme="minorHAnsi"/>
                <w:color w:val="333333"/>
                <w:sz w:val="22"/>
                <w:szCs w:val="22"/>
              </w:rPr>
              <w:t>Closing the attainment gap between the most and least disadvantaged children and young people</w:t>
            </w:r>
          </w:p>
          <w:p w14:paraId="1ECA0EB0" w14:textId="77777777" w:rsidR="00A80F7E" w:rsidRPr="0082145D" w:rsidRDefault="00A80F7E" w:rsidP="004A3534">
            <w:pPr>
              <w:pStyle w:val="Default"/>
              <w:rPr>
                <w:rFonts w:asciiTheme="minorHAnsi" w:hAnsiTheme="minorHAnsi" w:cstheme="minorHAnsi"/>
              </w:rPr>
            </w:pPr>
          </w:p>
          <w:p w14:paraId="48A242E3" w14:textId="77777777" w:rsidR="00A80F7E" w:rsidRPr="0082145D" w:rsidRDefault="00A80F7E" w:rsidP="004A3534">
            <w:pPr>
              <w:pStyle w:val="Default"/>
              <w:rPr>
                <w:rFonts w:asciiTheme="minorHAnsi" w:hAnsiTheme="minorHAnsi" w:cstheme="minorHAnsi"/>
                <w:u w:val="single"/>
              </w:rPr>
            </w:pPr>
          </w:p>
        </w:tc>
        <w:tc>
          <w:tcPr>
            <w:tcW w:w="5243" w:type="dxa"/>
          </w:tcPr>
          <w:p w14:paraId="13ECED36" w14:textId="77777777" w:rsidR="00723B1C" w:rsidRPr="0082145D" w:rsidRDefault="00723B1C" w:rsidP="00723B1C">
            <w:pPr>
              <w:pStyle w:val="Default"/>
              <w:rPr>
                <w:rFonts w:asciiTheme="minorHAnsi" w:hAnsiTheme="minorHAnsi" w:cstheme="minorHAnsi"/>
                <w:u w:val="single"/>
              </w:rPr>
            </w:pPr>
            <w:r w:rsidRPr="0082145D">
              <w:rPr>
                <w:rFonts w:asciiTheme="minorHAnsi" w:hAnsiTheme="minorHAnsi" w:cstheme="minorHAnsi"/>
                <w:u w:val="single"/>
              </w:rPr>
              <w:t xml:space="preserve">HGIOS QIs </w:t>
            </w:r>
          </w:p>
          <w:sdt>
            <w:sdtPr>
              <w:rPr>
                <w:rFonts w:asciiTheme="minorHAnsi" w:hAnsiTheme="minorHAnsi" w:cstheme="minorHAnsi"/>
              </w:rPr>
              <w:alias w:val="HGIOS"/>
              <w:tag w:val="HGIOSs"/>
              <w:id w:val="-1436660661"/>
              <w:placeholder>
                <w:docPart w:val="AD9A9FE8B2D34100A4598C157758131D"/>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0354F5EE" w14:textId="77777777" w:rsidR="00723B1C" w:rsidRPr="0082145D" w:rsidRDefault="00CB48A4" w:rsidP="00723B1C">
                <w:pPr>
                  <w:pStyle w:val="Default"/>
                  <w:rPr>
                    <w:rFonts w:asciiTheme="minorHAnsi" w:hAnsiTheme="minorHAnsi" w:cstheme="minorHAnsi"/>
                    <w:u w:val="single"/>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rPr>
              <w:alias w:val="HGIOS"/>
              <w:tag w:val="HGIOSs"/>
              <w:id w:val="546106499"/>
              <w:placeholder>
                <w:docPart w:val="65BDC802A70F407BB3461C3D1B01F7BA"/>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6D6B5F9C" w14:textId="77777777" w:rsidR="00723B1C" w:rsidRPr="0082145D" w:rsidRDefault="00CB48A4" w:rsidP="00723B1C">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p w14:paraId="4B3FCDB3" w14:textId="77777777" w:rsidR="00723B1C" w:rsidRPr="0082145D" w:rsidRDefault="00723B1C" w:rsidP="00723B1C">
            <w:pPr>
              <w:rPr>
                <w:rFonts w:cstheme="minorHAnsi"/>
                <w:sz w:val="20"/>
                <w:szCs w:val="20"/>
              </w:rPr>
            </w:pPr>
          </w:p>
          <w:p w14:paraId="21A29AF1" w14:textId="77777777" w:rsidR="0010242D" w:rsidRPr="0082145D" w:rsidRDefault="0010242D" w:rsidP="0010242D">
            <w:pPr>
              <w:pStyle w:val="Default"/>
              <w:rPr>
                <w:rFonts w:asciiTheme="minorHAnsi" w:hAnsiTheme="minorHAnsi" w:cstheme="minorHAnsi"/>
                <w:sz w:val="20"/>
                <w:szCs w:val="20"/>
                <w:u w:val="single"/>
              </w:rPr>
            </w:pPr>
          </w:p>
          <w:p w14:paraId="761EDEBF" w14:textId="77777777" w:rsidR="0010242D" w:rsidRPr="0082145D" w:rsidRDefault="0010242D" w:rsidP="0010242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992491592"/>
              <w:placeholder>
                <w:docPart w:val="F167AD89A5694CCBB6DA323302E3DABC"/>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1954455E" w14:textId="77777777" w:rsidR="0010242D" w:rsidRPr="0082145D" w:rsidRDefault="0010242D" w:rsidP="0010242D">
                <w:pPr>
                  <w:rPr>
                    <w:rFonts w:cstheme="minorHAnsi"/>
                    <w:sz w:val="24"/>
                    <w:szCs w:val="24"/>
                  </w:rPr>
                </w:pPr>
                <w:r w:rsidRPr="0010242D">
                  <w:rPr>
                    <w:rStyle w:val="PlaceholderText"/>
                    <w:rFonts w:cstheme="minorHAnsi"/>
                    <w:color w:val="auto"/>
                  </w:rPr>
                  <w:t>Choose an item.</w:t>
                </w:r>
              </w:p>
            </w:sdtContent>
          </w:sdt>
          <w:p w14:paraId="71C2354C" w14:textId="05BC5FEB" w:rsidR="00A80F7E" w:rsidRPr="0082145D" w:rsidRDefault="00000000" w:rsidP="0010242D">
            <w:pPr>
              <w:rPr>
                <w:rFonts w:cstheme="minorHAnsi"/>
                <w:sz w:val="20"/>
                <w:szCs w:val="20"/>
              </w:rPr>
            </w:pPr>
            <w:sdt>
              <w:sdtPr>
                <w:rPr>
                  <w:rFonts w:cstheme="minorHAnsi"/>
                  <w:i/>
                  <w:sz w:val="24"/>
                  <w:szCs w:val="24"/>
                </w:rPr>
                <w:alias w:val="RRS Unicef articles"/>
                <w:tag w:val="RRS Unicef articles"/>
                <w:id w:val="1447585005"/>
                <w:placeholder>
                  <w:docPart w:val="99A231FB236E4B8382A848A4FEA35617"/>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10242D" w:rsidRPr="0010242D">
                  <w:rPr>
                    <w:rStyle w:val="PlaceholderText"/>
                    <w:rFonts w:cstheme="minorHAnsi"/>
                    <w:color w:val="auto"/>
                  </w:rPr>
                  <w:t>Choose an item.</w:t>
                </w:r>
              </w:sdtContent>
            </w:sdt>
            <w:r w:rsidR="0010242D">
              <w:rPr>
                <w:rFonts w:cstheme="minorHAnsi"/>
                <w:i/>
                <w:sz w:val="20"/>
                <w:szCs w:val="20"/>
              </w:rPr>
              <w:t xml:space="preserve"> </w:t>
            </w:r>
            <w:sdt>
              <w:sdtPr>
                <w:rPr>
                  <w:rFonts w:cstheme="minorHAnsi"/>
                  <w:i/>
                  <w:sz w:val="20"/>
                  <w:szCs w:val="20"/>
                </w:rPr>
                <w:alias w:val="RRS Unicef articles"/>
                <w:tag w:val="RRS Unicef articles"/>
                <w:id w:val="-971747820"/>
                <w:placeholder>
                  <w:docPart w:val="F75867A4A6724FB585B126C10D4D1254"/>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0A765A" w:rsidRPr="0082145D">
                  <w:rPr>
                    <w:rFonts w:cstheme="minorHAnsi"/>
                    <w:i/>
                    <w:sz w:val="20"/>
                    <w:szCs w:val="20"/>
                  </w:rPr>
                  <w:t xml:space="preserve">  </w:t>
                </w:r>
              </w:sdtContent>
            </w:sdt>
          </w:p>
        </w:tc>
      </w:tr>
      <w:tr w:rsidR="00A80F7E" w:rsidRPr="0082145D" w14:paraId="6D4D190E" w14:textId="77777777" w:rsidTr="002E09AE">
        <w:tc>
          <w:tcPr>
            <w:tcW w:w="10485" w:type="dxa"/>
            <w:gridSpan w:val="2"/>
          </w:tcPr>
          <w:p w14:paraId="701A94A1" w14:textId="4C306F91" w:rsidR="00A80F7E" w:rsidRPr="00360119" w:rsidRDefault="00A80F7E" w:rsidP="004A3534">
            <w:pPr>
              <w:pStyle w:val="ListParagraph"/>
              <w:ind w:left="0"/>
              <w:rPr>
                <w:rFonts w:cstheme="minorHAnsi"/>
                <w:b/>
                <w:bCs/>
                <w:sz w:val="24"/>
                <w:szCs w:val="24"/>
              </w:rPr>
            </w:pPr>
            <w:r w:rsidRPr="00360119">
              <w:rPr>
                <w:rFonts w:cstheme="minorHAnsi"/>
                <w:b/>
                <w:bCs/>
                <w:sz w:val="24"/>
                <w:szCs w:val="24"/>
              </w:rPr>
              <w:t>Spend:</w:t>
            </w:r>
          </w:p>
          <w:p w14:paraId="7B833D10" w14:textId="77777777" w:rsidR="00360119" w:rsidRPr="00360119" w:rsidRDefault="00360119" w:rsidP="004A3534">
            <w:pPr>
              <w:pStyle w:val="ListParagraph"/>
              <w:ind w:left="0"/>
              <w:rPr>
                <w:rFonts w:cstheme="minorHAnsi"/>
                <w:bCs/>
                <w:sz w:val="24"/>
                <w:szCs w:val="24"/>
              </w:rPr>
            </w:pPr>
          </w:p>
          <w:p w14:paraId="1B8C8ACE" w14:textId="77777777" w:rsidR="00360119" w:rsidRPr="00360119" w:rsidRDefault="00360119" w:rsidP="004A3534">
            <w:pPr>
              <w:pStyle w:val="ListParagraph"/>
              <w:ind w:left="0"/>
              <w:rPr>
                <w:rFonts w:cstheme="minorHAnsi"/>
                <w:bCs/>
                <w:sz w:val="24"/>
                <w:szCs w:val="24"/>
              </w:rPr>
            </w:pPr>
          </w:p>
          <w:p w14:paraId="46C4D87A" w14:textId="77777777" w:rsidR="00C601BE" w:rsidRPr="00360119" w:rsidRDefault="00C601BE" w:rsidP="00C601BE">
            <w:pPr>
              <w:rPr>
                <w:rFonts w:cstheme="minorHAnsi"/>
                <w:b/>
                <w:sz w:val="24"/>
                <w:szCs w:val="24"/>
              </w:rPr>
            </w:pPr>
            <w:r w:rsidRPr="00360119">
              <w:rPr>
                <w:rFonts w:cstheme="minorHAnsi"/>
                <w:b/>
                <w:sz w:val="24"/>
                <w:szCs w:val="24"/>
              </w:rPr>
              <w:t xml:space="preserve">Progress and impact of outcomes for learners: </w:t>
            </w:r>
          </w:p>
          <w:p w14:paraId="062A87F6" w14:textId="77777777" w:rsidR="00CB48A4" w:rsidRPr="00360119" w:rsidRDefault="00CB48A4" w:rsidP="00360119">
            <w:pPr>
              <w:pStyle w:val="Default"/>
              <w:rPr>
                <w:rFonts w:asciiTheme="minorHAnsi" w:hAnsiTheme="minorHAnsi" w:cstheme="minorHAnsi"/>
                <w:color w:val="auto"/>
              </w:rPr>
            </w:pPr>
          </w:p>
          <w:p w14:paraId="3AFBEA02" w14:textId="77777777" w:rsidR="00360119" w:rsidRPr="00360119" w:rsidRDefault="00360119" w:rsidP="00360119">
            <w:pPr>
              <w:pStyle w:val="Default"/>
              <w:rPr>
                <w:rFonts w:asciiTheme="minorHAnsi" w:hAnsiTheme="minorHAnsi" w:cstheme="minorHAnsi"/>
                <w:color w:val="auto"/>
              </w:rPr>
            </w:pPr>
          </w:p>
        </w:tc>
      </w:tr>
      <w:tr w:rsidR="00A80F7E" w:rsidRPr="0082145D" w14:paraId="51315454" w14:textId="77777777" w:rsidTr="002E09AE">
        <w:tc>
          <w:tcPr>
            <w:tcW w:w="10485" w:type="dxa"/>
            <w:gridSpan w:val="2"/>
          </w:tcPr>
          <w:p w14:paraId="41C70F1E" w14:textId="77777777" w:rsidR="00A80F7E" w:rsidRPr="00360119" w:rsidRDefault="00A80F7E" w:rsidP="004A3534">
            <w:pPr>
              <w:rPr>
                <w:rFonts w:cstheme="minorHAnsi"/>
                <w:sz w:val="24"/>
                <w:szCs w:val="24"/>
              </w:rPr>
            </w:pPr>
            <w:r w:rsidRPr="00360119">
              <w:rPr>
                <w:rFonts w:cstheme="minorHAnsi"/>
                <w:sz w:val="24"/>
                <w:szCs w:val="24"/>
              </w:rPr>
              <w:t xml:space="preserve">Next Steps: </w:t>
            </w:r>
          </w:p>
          <w:p w14:paraId="0C9BD46F" w14:textId="77777777" w:rsidR="00A80F7E" w:rsidRPr="00360119" w:rsidRDefault="00A80F7E" w:rsidP="000A765A">
            <w:pPr>
              <w:pStyle w:val="ListParagraph"/>
              <w:ind w:left="360"/>
              <w:rPr>
                <w:rFonts w:cstheme="minorHAnsi"/>
                <w:sz w:val="24"/>
                <w:szCs w:val="24"/>
              </w:rPr>
            </w:pPr>
          </w:p>
        </w:tc>
      </w:tr>
    </w:tbl>
    <w:p w14:paraId="6C7D0895" w14:textId="77777777" w:rsidR="00944D70" w:rsidRPr="0082145D" w:rsidRDefault="00944D70" w:rsidP="00F22FA5">
      <w:pPr>
        <w:rPr>
          <w:rFonts w:cstheme="minorHAnsi"/>
          <w:sz w:val="24"/>
          <w:szCs w:val="24"/>
        </w:rPr>
      </w:pPr>
    </w:p>
    <w:p w14:paraId="13BF35D1" w14:textId="77777777" w:rsidR="002E09AE" w:rsidRPr="0082145D" w:rsidRDefault="002E09AE" w:rsidP="00F22FA5">
      <w:pPr>
        <w:rPr>
          <w:rFonts w:cstheme="minorHAnsi"/>
          <w:sz w:val="24"/>
          <w:szCs w:val="24"/>
        </w:rPr>
      </w:pPr>
    </w:p>
    <w:p w14:paraId="298045CE" w14:textId="77777777" w:rsidR="00644548" w:rsidRPr="0082145D" w:rsidRDefault="00644548">
      <w:pPr>
        <w:rPr>
          <w:rFonts w:cstheme="minorHAnsi"/>
          <w:sz w:val="24"/>
          <w:szCs w:val="24"/>
        </w:rPr>
      </w:pPr>
      <w:r w:rsidRPr="0082145D">
        <w:rPr>
          <w:rFonts w:cstheme="minorHAnsi"/>
          <w:sz w:val="24"/>
          <w:szCs w:val="24"/>
        </w:rPr>
        <w:br w:type="page"/>
      </w:r>
    </w:p>
    <w:tbl>
      <w:tblPr>
        <w:tblStyle w:val="TableGrid"/>
        <w:tblpPr w:leftFromText="180" w:rightFromText="180" w:vertAnchor="text" w:horzAnchor="margin" w:tblpY="264"/>
        <w:tblW w:w="10485" w:type="dxa"/>
        <w:tblLook w:val="04A0" w:firstRow="1" w:lastRow="0" w:firstColumn="1" w:lastColumn="0" w:noHBand="0" w:noVBand="1"/>
      </w:tblPr>
      <w:tblGrid>
        <w:gridCol w:w="10485"/>
      </w:tblGrid>
      <w:tr w:rsidR="00461399" w:rsidRPr="0082145D" w14:paraId="372B8F9F" w14:textId="77777777" w:rsidTr="00461399">
        <w:tc>
          <w:tcPr>
            <w:tcW w:w="10485" w:type="dxa"/>
            <w:shd w:val="clear" w:color="auto" w:fill="33CCCC"/>
          </w:tcPr>
          <w:p w14:paraId="4B296EDB" w14:textId="77777777" w:rsidR="00461399" w:rsidRPr="00360119" w:rsidRDefault="00461399" w:rsidP="00461399">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 xml:space="preserve">Data </w:t>
            </w:r>
          </w:p>
          <w:p w14:paraId="3902B020" w14:textId="77777777" w:rsidR="00360119" w:rsidRPr="0082145D" w:rsidRDefault="00360119" w:rsidP="00461399">
            <w:pPr>
              <w:pStyle w:val="Default"/>
              <w:rPr>
                <w:rFonts w:asciiTheme="minorHAnsi" w:hAnsiTheme="minorHAnsi" w:cstheme="minorHAnsi"/>
              </w:rPr>
            </w:pPr>
          </w:p>
        </w:tc>
      </w:tr>
      <w:tr w:rsidR="00461399" w:rsidRPr="0082145D" w14:paraId="26479E7A" w14:textId="77777777" w:rsidTr="00461399">
        <w:trPr>
          <w:trHeight w:val="10465"/>
        </w:trPr>
        <w:tc>
          <w:tcPr>
            <w:tcW w:w="10485" w:type="dxa"/>
          </w:tcPr>
          <w:p w14:paraId="1D3191FE"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tbl>
            <w:tblPr>
              <w:tblStyle w:val="TableGrid"/>
              <w:tblW w:w="8776" w:type="dxa"/>
              <w:tblLook w:val="04A0" w:firstRow="1" w:lastRow="0" w:firstColumn="1" w:lastColumn="0" w:noHBand="0" w:noVBand="1"/>
            </w:tblPr>
            <w:tblGrid>
              <w:gridCol w:w="1462"/>
              <w:gridCol w:w="1462"/>
              <w:gridCol w:w="1463"/>
              <w:gridCol w:w="1463"/>
              <w:gridCol w:w="1463"/>
              <w:gridCol w:w="1463"/>
            </w:tblGrid>
            <w:tr w:rsidR="006C59EB" w:rsidRPr="006C59EB" w14:paraId="2CC8BE90" w14:textId="77777777" w:rsidTr="00F94B4A">
              <w:tc>
                <w:tcPr>
                  <w:tcW w:w="1462" w:type="dxa"/>
                </w:tcPr>
                <w:p w14:paraId="3058A8FD" w14:textId="77777777" w:rsidR="006C59EB" w:rsidRPr="006C59EB" w:rsidRDefault="006C59EB"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Nov / Dec</w:t>
                  </w:r>
                </w:p>
              </w:tc>
              <w:tc>
                <w:tcPr>
                  <w:tcW w:w="1462" w:type="dxa"/>
                </w:tcPr>
                <w:p w14:paraId="5457C980" w14:textId="77777777" w:rsidR="006C59EB" w:rsidRPr="006C59EB" w:rsidRDefault="006C59EB"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L and T</w:t>
                  </w:r>
                </w:p>
              </w:tc>
              <w:tc>
                <w:tcPr>
                  <w:tcW w:w="1463" w:type="dxa"/>
                </w:tcPr>
                <w:p w14:paraId="46DA1A4D" w14:textId="77777777" w:rsidR="006C59EB" w:rsidRPr="006C59EB" w:rsidRDefault="006C59EB"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 xml:space="preserve">Reading </w:t>
                  </w:r>
                </w:p>
              </w:tc>
              <w:tc>
                <w:tcPr>
                  <w:tcW w:w="1463" w:type="dxa"/>
                </w:tcPr>
                <w:p w14:paraId="382FDDE8" w14:textId="77777777" w:rsidR="006C59EB" w:rsidRPr="006C59EB" w:rsidRDefault="006C59EB"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 xml:space="preserve">Writing </w:t>
                  </w:r>
                </w:p>
              </w:tc>
              <w:tc>
                <w:tcPr>
                  <w:tcW w:w="1463" w:type="dxa"/>
                </w:tcPr>
                <w:p w14:paraId="1F60D045" w14:textId="77777777" w:rsidR="006C59EB" w:rsidRPr="006C59EB" w:rsidRDefault="006C59EB"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Numeracy and Maths</w:t>
                  </w:r>
                </w:p>
              </w:tc>
              <w:tc>
                <w:tcPr>
                  <w:tcW w:w="1463" w:type="dxa"/>
                </w:tcPr>
                <w:p w14:paraId="6022A960" w14:textId="77777777" w:rsidR="006C59EB" w:rsidRPr="006C59EB" w:rsidRDefault="006C59EB"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H and WB</w:t>
                  </w:r>
                </w:p>
              </w:tc>
            </w:tr>
            <w:tr w:rsidR="006C59EB" w:rsidRPr="006C59EB" w14:paraId="7D5FF9F5" w14:textId="77777777" w:rsidTr="00F94B4A">
              <w:tc>
                <w:tcPr>
                  <w:tcW w:w="1462" w:type="dxa"/>
                </w:tcPr>
                <w:p w14:paraId="2C43695D" w14:textId="77777777" w:rsidR="006C59EB" w:rsidRPr="006C59EB" w:rsidRDefault="006C59EB"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 xml:space="preserve">On Track </w:t>
                  </w:r>
                </w:p>
              </w:tc>
              <w:tc>
                <w:tcPr>
                  <w:tcW w:w="1462" w:type="dxa"/>
                </w:tcPr>
                <w:p w14:paraId="312DE077" w14:textId="77777777" w:rsidR="006C59EB" w:rsidRPr="006C59EB" w:rsidRDefault="006C59EB"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91%</w:t>
                  </w:r>
                </w:p>
              </w:tc>
              <w:tc>
                <w:tcPr>
                  <w:tcW w:w="1463" w:type="dxa"/>
                </w:tcPr>
                <w:p w14:paraId="4808FA3D" w14:textId="77777777" w:rsidR="006C59EB" w:rsidRPr="006C59EB" w:rsidRDefault="006C59EB"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90%</w:t>
                  </w:r>
                </w:p>
              </w:tc>
              <w:tc>
                <w:tcPr>
                  <w:tcW w:w="1463" w:type="dxa"/>
                </w:tcPr>
                <w:p w14:paraId="1B74DB2B" w14:textId="77777777" w:rsidR="006C59EB" w:rsidRPr="006C59EB" w:rsidRDefault="006C59EB"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91%</w:t>
                  </w:r>
                </w:p>
              </w:tc>
              <w:tc>
                <w:tcPr>
                  <w:tcW w:w="1463" w:type="dxa"/>
                </w:tcPr>
                <w:p w14:paraId="6D08AE66" w14:textId="77777777" w:rsidR="006C59EB" w:rsidRPr="006C59EB" w:rsidRDefault="006C59EB"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94%</w:t>
                  </w:r>
                </w:p>
              </w:tc>
              <w:tc>
                <w:tcPr>
                  <w:tcW w:w="1463" w:type="dxa"/>
                </w:tcPr>
                <w:p w14:paraId="01177E96" w14:textId="77777777" w:rsidR="006C59EB" w:rsidRPr="006C59EB" w:rsidRDefault="006C59EB"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94%</w:t>
                  </w:r>
                </w:p>
              </w:tc>
            </w:tr>
            <w:tr w:rsidR="006C59EB" w:rsidRPr="006C59EB" w14:paraId="6A620C7C" w14:textId="77777777" w:rsidTr="00F94B4A">
              <w:tc>
                <w:tcPr>
                  <w:tcW w:w="1462" w:type="dxa"/>
                </w:tcPr>
                <w:p w14:paraId="6605386B" w14:textId="77777777" w:rsidR="006C59EB" w:rsidRPr="006C59EB" w:rsidRDefault="006C59EB"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Behind</w:t>
                  </w:r>
                </w:p>
              </w:tc>
              <w:tc>
                <w:tcPr>
                  <w:tcW w:w="1462" w:type="dxa"/>
                </w:tcPr>
                <w:p w14:paraId="71525562" w14:textId="77777777" w:rsidR="006C59EB" w:rsidRPr="006C59EB" w:rsidRDefault="006C59EB"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9%</w:t>
                  </w:r>
                </w:p>
              </w:tc>
              <w:tc>
                <w:tcPr>
                  <w:tcW w:w="1463" w:type="dxa"/>
                </w:tcPr>
                <w:p w14:paraId="7EA27BBF" w14:textId="77777777" w:rsidR="006C59EB" w:rsidRPr="006C59EB" w:rsidRDefault="006C59EB"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10%</w:t>
                  </w:r>
                </w:p>
              </w:tc>
              <w:tc>
                <w:tcPr>
                  <w:tcW w:w="1463" w:type="dxa"/>
                </w:tcPr>
                <w:p w14:paraId="3A724500" w14:textId="77777777" w:rsidR="006C59EB" w:rsidRPr="006C59EB" w:rsidRDefault="006C59EB"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9%</w:t>
                  </w:r>
                </w:p>
              </w:tc>
              <w:tc>
                <w:tcPr>
                  <w:tcW w:w="1463" w:type="dxa"/>
                </w:tcPr>
                <w:p w14:paraId="4CCDD928" w14:textId="77777777" w:rsidR="006C59EB" w:rsidRPr="006C59EB" w:rsidRDefault="006C59EB"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6%</w:t>
                  </w:r>
                </w:p>
              </w:tc>
              <w:tc>
                <w:tcPr>
                  <w:tcW w:w="1463" w:type="dxa"/>
                </w:tcPr>
                <w:p w14:paraId="1010AA4D" w14:textId="77777777" w:rsidR="006C59EB" w:rsidRPr="006C59EB" w:rsidRDefault="006C59EB"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6%</w:t>
                  </w:r>
                </w:p>
              </w:tc>
            </w:tr>
            <w:tr w:rsidR="006C59EB" w:rsidRPr="006C59EB" w14:paraId="61056F8F" w14:textId="77777777" w:rsidTr="00F94B4A">
              <w:tc>
                <w:tcPr>
                  <w:tcW w:w="1462" w:type="dxa"/>
                </w:tcPr>
                <w:p w14:paraId="4E85D9F2" w14:textId="77777777" w:rsidR="006C59EB" w:rsidRPr="006C59EB" w:rsidRDefault="006C59EB"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 xml:space="preserve">Evaluative Language </w:t>
                  </w:r>
                </w:p>
              </w:tc>
              <w:tc>
                <w:tcPr>
                  <w:tcW w:w="1462" w:type="dxa"/>
                </w:tcPr>
                <w:p w14:paraId="0006FE25" w14:textId="7C0231C1" w:rsidR="006C59EB" w:rsidRPr="006C59EB" w:rsidRDefault="006C59EB"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Al</w:t>
                  </w:r>
                  <w:r w:rsidR="004F0ADB">
                    <w:rPr>
                      <w:rFonts w:ascii="Calibri" w:eastAsia="Arial" w:hAnsi="Calibri" w:cs="Calibri"/>
                      <w:b/>
                      <w:bCs/>
                      <w:sz w:val="24"/>
                      <w:szCs w:val="24"/>
                      <w:lang w:eastAsia="en-GB"/>
                    </w:rPr>
                    <w:t>most</w:t>
                  </w:r>
                  <w:r w:rsidRPr="006C59EB">
                    <w:rPr>
                      <w:rFonts w:ascii="Calibri" w:eastAsia="Arial" w:hAnsi="Calibri" w:cs="Calibri"/>
                      <w:b/>
                      <w:bCs/>
                      <w:sz w:val="24"/>
                      <w:szCs w:val="24"/>
                      <w:lang w:eastAsia="en-GB"/>
                    </w:rPr>
                    <w:t xml:space="preserve"> all</w:t>
                  </w:r>
                </w:p>
              </w:tc>
              <w:tc>
                <w:tcPr>
                  <w:tcW w:w="1463" w:type="dxa"/>
                </w:tcPr>
                <w:p w14:paraId="27509421" w14:textId="7BA9E845" w:rsidR="006C59EB" w:rsidRPr="006C59EB" w:rsidRDefault="006C59EB"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A</w:t>
                  </w:r>
                  <w:r w:rsidR="004F0ADB">
                    <w:rPr>
                      <w:rFonts w:ascii="Calibri" w:eastAsia="Arial" w:hAnsi="Calibri" w:cs="Calibri"/>
                      <w:b/>
                      <w:bCs/>
                      <w:sz w:val="24"/>
                      <w:szCs w:val="24"/>
                      <w:lang w:eastAsia="en-GB"/>
                    </w:rPr>
                    <w:t>l</w:t>
                  </w:r>
                  <w:r w:rsidRPr="006C59EB">
                    <w:rPr>
                      <w:rFonts w:ascii="Calibri" w:eastAsia="Arial" w:hAnsi="Calibri" w:cs="Calibri"/>
                      <w:b/>
                      <w:bCs/>
                      <w:sz w:val="24"/>
                      <w:szCs w:val="24"/>
                      <w:lang w:eastAsia="en-GB"/>
                    </w:rPr>
                    <w:t>most all</w:t>
                  </w:r>
                </w:p>
              </w:tc>
              <w:tc>
                <w:tcPr>
                  <w:tcW w:w="1463" w:type="dxa"/>
                </w:tcPr>
                <w:p w14:paraId="594F82CA" w14:textId="0D48628B" w:rsidR="006C59EB" w:rsidRPr="006C59EB" w:rsidRDefault="006C59EB"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Almost all</w:t>
                  </w:r>
                </w:p>
              </w:tc>
              <w:tc>
                <w:tcPr>
                  <w:tcW w:w="1463" w:type="dxa"/>
                </w:tcPr>
                <w:p w14:paraId="5A596DD3" w14:textId="27DEE355" w:rsidR="006C59EB" w:rsidRPr="006C59EB" w:rsidRDefault="006C59EB"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Al</w:t>
                  </w:r>
                  <w:r w:rsidR="004F0ADB">
                    <w:rPr>
                      <w:rFonts w:ascii="Calibri" w:eastAsia="Arial" w:hAnsi="Calibri" w:cs="Calibri"/>
                      <w:b/>
                      <w:bCs/>
                      <w:sz w:val="24"/>
                      <w:szCs w:val="24"/>
                      <w:lang w:eastAsia="en-GB"/>
                    </w:rPr>
                    <w:t xml:space="preserve"> </w:t>
                  </w:r>
                  <w:r w:rsidRPr="006C59EB">
                    <w:rPr>
                      <w:rFonts w:ascii="Calibri" w:eastAsia="Arial" w:hAnsi="Calibri" w:cs="Calibri"/>
                      <w:b/>
                      <w:bCs/>
                      <w:sz w:val="24"/>
                      <w:szCs w:val="24"/>
                      <w:lang w:eastAsia="en-GB"/>
                    </w:rPr>
                    <w:t>most all</w:t>
                  </w:r>
                </w:p>
              </w:tc>
              <w:tc>
                <w:tcPr>
                  <w:tcW w:w="1463" w:type="dxa"/>
                </w:tcPr>
                <w:p w14:paraId="33D72DD1" w14:textId="7EF509D4" w:rsidR="006C59EB" w:rsidRPr="006C59EB" w:rsidRDefault="006C59EB"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Al</w:t>
                  </w:r>
                  <w:r w:rsidR="004F0ADB">
                    <w:rPr>
                      <w:rFonts w:ascii="Calibri" w:eastAsia="Arial" w:hAnsi="Calibri" w:cs="Calibri"/>
                      <w:b/>
                      <w:bCs/>
                      <w:sz w:val="24"/>
                      <w:szCs w:val="24"/>
                      <w:lang w:eastAsia="en-GB"/>
                    </w:rPr>
                    <w:t xml:space="preserve"> </w:t>
                  </w:r>
                  <w:r w:rsidRPr="006C59EB">
                    <w:rPr>
                      <w:rFonts w:ascii="Calibri" w:eastAsia="Arial" w:hAnsi="Calibri" w:cs="Calibri"/>
                      <w:b/>
                      <w:bCs/>
                      <w:sz w:val="24"/>
                      <w:szCs w:val="24"/>
                      <w:lang w:eastAsia="en-GB"/>
                    </w:rPr>
                    <w:t>most all</w:t>
                  </w:r>
                </w:p>
              </w:tc>
            </w:tr>
          </w:tbl>
          <w:p w14:paraId="2895A97A" w14:textId="21265C70" w:rsidR="006C59EB" w:rsidRDefault="006C59EB" w:rsidP="006C59EB">
            <w:pPr>
              <w:pBdr>
                <w:top w:val="nil"/>
                <w:left w:val="nil"/>
                <w:bottom w:val="nil"/>
                <w:right w:val="nil"/>
                <w:between w:val="nil"/>
              </w:pBdr>
              <w:rPr>
                <w:rFonts w:ascii="Calibri" w:eastAsia="Arial" w:hAnsi="Calibri" w:cs="Calibri"/>
                <w:sz w:val="24"/>
                <w:szCs w:val="24"/>
                <w:lang w:eastAsia="en-GB"/>
              </w:rPr>
            </w:pPr>
          </w:p>
          <w:tbl>
            <w:tblPr>
              <w:tblStyle w:val="TableGrid"/>
              <w:tblW w:w="8776" w:type="dxa"/>
              <w:tblLook w:val="04A0" w:firstRow="1" w:lastRow="0" w:firstColumn="1" w:lastColumn="0" w:noHBand="0" w:noVBand="1"/>
            </w:tblPr>
            <w:tblGrid>
              <w:gridCol w:w="1462"/>
              <w:gridCol w:w="1462"/>
              <w:gridCol w:w="1463"/>
              <w:gridCol w:w="1463"/>
              <w:gridCol w:w="1463"/>
              <w:gridCol w:w="1463"/>
            </w:tblGrid>
            <w:tr w:rsidR="002D5DCA" w:rsidRPr="006C59EB" w14:paraId="24B64154" w14:textId="77777777" w:rsidTr="00F94B4A">
              <w:tc>
                <w:tcPr>
                  <w:tcW w:w="1462" w:type="dxa"/>
                </w:tcPr>
                <w:p w14:paraId="576B692E" w14:textId="7E5A515A" w:rsidR="002D5DCA" w:rsidRPr="006C59EB" w:rsidRDefault="002D5DCA" w:rsidP="004F0ADB">
                  <w:pPr>
                    <w:framePr w:hSpace="180" w:wrap="around" w:vAnchor="text" w:hAnchor="margin" w:y="264"/>
                    <w:rPr>
                      <w:rFonts w:ascii="Calibri" w:eastAsia="Arial" w:hAnsi="Calibri" w:cs="Calibri"/>
                      <w:b/>
                      <w:bCs/>
                      <w:sz w:val="24"/>
                      <w:szCs w:val="24"/>
                      <w:lang w:eastAsia="en-GB"/>
                    </w:rPr>
                  </w:pPr>
                  <w:r>
                    <w:rPr>
                      <w:rFonts w:ascii="Calibri" w:eastAsia="Arial" w:hAnsi="Calibri" w:cs="Calibri"/>
                      <w:b/>
                      <w:bCs/>
                      <w:sz w:val="24"/>
                      <w:szCs w:val="24"/>
                      <w:lang w:eastAsia="en-GB"/>
                    </w:rPr>
                    <w:t>March/June</w:t>
                  </w:r>
                </w:p>
              </w:tc>
              <w:tc>
                <w:tcPr>
                  <w:tcW w:w="1462" w:type="dxa"/>
                </w:tcPr>
                <w:p w14:paraId="4EAEF156" w14:textId="77777777" w:rsidR="002D5DCA" w:rsidRPr="006C59EB" w:rsidRDefault="002D5DCA"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L and T</w:t>
                  </w:r>
                </w:p>
              </w:tc>
              <w:tc>
                <w:tcPr>
                  <w:tcW w:w="1463" w:type="dxa"/>
                </w:tcPr>
                <w:p w14:paraId="286D521A" w14:textId="77777777" w:rsidR="002D5DCA" w:rsidRPr="006C59EB" w:rsidRDefault="002D5DCA"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 xml:space="preserve">Reading </w:t>
                  </w:r>
                </w:p>
              </w:tc>
              <w:tc>
                <w:tcPr>
                  <w:tcW w:w="1463" w:type="dxa"/>
                </w:tcPr>
                <w:p w14:paraId="04F36B78" w14:textId="77777777" w:rsidR="002D5DCA" w:rsidRPr="006C59EB" w:rsidRDefault="002D5DCA"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 xml:space="preserve">Writing </w:t>
                  </w:r>
                </w:p>
              </w:tc>
              <w:tc>
                <w:tcPr>
                  <w:tcW w:w="1463" w:type="dxa"/>
                </w:tcPr>
                <w:p w14:paraId="096E7AAB" w14:textId="77777777" w:rsidR="002D5DCA" w:rsidRPr="006C59EB" w:rsidRDefault="002D5DCA"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Numeracy and Maths</w:t>
                  </w:r>
                </w:p>
              </w:tc>
              <w:tc>
                <w:tcPr>
                  <w:tcW w:w="1463" w:type="dxa"/>
                </w:tcPr>
                <w:p w14:paraId="6E649BB4" w14:textId="77777777" w:rsidR="002D5DCA" w:rsidRPr="006C59EB" w:rsidRDefault="002D5DCA"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H and WB</w:t>
                  </w:r>
                </w:p>
              </w:tc>
            </w:tr>
            <w:tr w:rsidR="002D5DCA" w:rsidRPr="006C59EB" w14:paraId="53C5B361" w14:textId="77777777" w:rsidTr="00F94B4A">
              <w:tc>
                <w:tcPr>
                  <w:tcW w:w="1462" w:type="dxa"/>
                </w:tcPr>
                <w:p w14:paraId="7EF4ED95" w14:textId="77777777" w:rsidR="002D5DCA" w:rsidRPr="006C59EB" w:rsidRDefault="002D5DCA"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 xml:space="preserve">On Track </w:t>
                  </w:r>
                </w:p>
              </w:tc>
              <w:tc>
                <w:tcPr>
                  <w:tcW w:w="1462" w:type="dxa"/>
                </w:tcPr>
                <w:p w14:paraId="154B6491" w14:textId="42F6D314" w:rsidR="002D5DCA" w:rsidRPr="006C59EB" w:rsidRDefault="005D447B" w:rsidP="004F0ADB">
                  <w:pPr>
                    <w:framePr w:hSpace="180" w:wrap="around" w:vAnchor="text" w:hAnchor="margin" w:y="264"/>
                    <w:rPr>
                      <w:rFonts w:ascii="Calibri" w:eastAsia="Arial" w:hAnsi="Calibri" w:cs="Calibri"/>
                      <w:sz w:val="24"/>
                      <w:szCs w:val="24"/>
                      <w:lang w:eastAsia="en-GB"/>
                    </w:rPr>
                  </w:pPr>
                  <w:r>
                    <w:rPr>
                      <w:rFonts w:ascii="Calibri" w:eastAsia="Arial" w:hAnsi="Calibri" w:cs="Calibri"/>
                      <w:sz w:val="24"/>
                      <w:szCs w:val="24"/>
                      <w:lang w:eastAsia="en-GB"/>
                    </w:rPr>
                    <w:t>75%</w:t>
                  </w:r>
                </w:p>
              </w:tc>
              <w:tc>
                <w:tcPr>
                  <w:tcW w:w="1463" w:type="dxa"/>
                </w:tcPr>
                <w:p w14:paraId="085DD6D6" w14:textId="01B2F81B" w:rsidR="002D5DCA" w:rsidRPr="006C59EB" w:rsidRDefault="005D447B" w:rsidP="004F0ADB">
                  <w:pPr>
                    <w:framePr w:hSpace="180" w:wrap="around" w:vAnchor="text" w:hAnchor="margin" w:y="264"/>
                    <w:rPr>
                      <w:rFonts w:ascii="Calibri" w:eastAsia="Arial" w:hAnsi="Calibri" w:cs="Calibri"/>
                      <w:sz w:val="24"/>
                      <w:szCs w:val="24"/>
                      <w:lang w:eastAsia="en-GB"/>
                    </w:rPr>
                  </w:pPr>
                  <w:r>
                    <w:rPr>
                      <w:rFonts w:ascii="Calibri" w:eastAsia="Arial" w:hAnsi="Calibri" w:cs="Calibri"/>
                      <w:sz w:val="24"/>
                      <w:szCs w:val="24"/>
                      <w:lang w:eastAsia="en-GB"/>
                    </w:rPr>
                    <w:t>76</w:t>
                  </w:r>
                  <w:r w:rsidR="002D5DCA" w:rsidRPr="006C59EB">
                    <w:rPr>
                      <w:rFonts w:ascii="Calibri" w:eastAsia="Arial" w:hAnsi="Calibri" w:cs="Calibri"/>
                      <w:sz w:val="24"/>
                      <w:szCs w:val="24"/>
                      <w:lang w:eastAsia="en-GB"/>
                    </w:rPr>
                    <w:t>%</w:t>
                  </w:r>
                </w:p>
              </w:tc>
              <w:tc>
                <w:tcPr>
                  <w:tcW w:w="1463" w:type="dxa"/>
                </w:tcPr>
                <w:p w14:paraId="13078026" w14:textId="0594A87C" w:rsidR="002D5DCA" w:rsidRPr="006C59EB" w:rsidRDefault="005D447B" w:rsidP="004F0ADB">
                  <w:pPr>
                    <w:framePr w:hSpace="180" w:wrap="around" w:vAnchor="text" w:hAnchor="margin" w:y="264"/>
                    <w:rPr>
                      <w:rFonts w:ascii="Calibri" w:eastAsia="Arial" w:hAnsi="Calibri" w:cs="Calibri"/>
                      <w:sz w:val="24"/>
                      <w:szCs w:val="24"/>
                      <w:lang w:eastAsia="en-GB"/>
                    </w:rPr>
                  </w:pPr>
                  <w:r>
                    <w:rPr>
                      <w:rFonts w:ascii="Calibri" w:eastAsia="Arial" w:hAnsi="Calibri" w:cs="Calibri"/>
                      <w:sz w:val="24"/>
                      <w:szCs w:val="24"/>
                      <w:lang w:eastAsia="en-GB"/>
                    </w:rPr>
                    <w:t>75</w:t>
                  </w:r>
                  <w:r w:rsidR="002D5DCA" w:rsidRPr="006C59EB">
                    <w:rPr>
                      <w:rFonts w:ascii="Calibri" w:eastAsia="Arial" w:hAnsi="Calibri" w:cs="Calibri"/>
                      <w:sz w:val="24"/>
                      <w:szCs w:val="24"/>
                      <w:lang w:eastAsia="en-GB"/>
                    </w:rPr>
                    <w:t>%</w:t>
                  </w:r>
                </w:p>
              </w:tc>
              <w:tc>
                <w:tcPr>
                  <w:tcW w:w="1463" w:type="dxa"/>
                </w:tcPr>
                <w:p w14:paraId="21CBF252" w14:textId="0960CB2E" w:rsidR="002D5DCA" w:rsidRPr="006C59EB" w:rsidRDefault="005D447B" w:rsidP="004F0ADB">
                  <w:pPr>
                    <w:framePr w:hSpace="180" w:wrap="around" w:vAnchor="text" w:hAnchor="margin" w:y="264"/>
                    <w:rPr>
                      <w:rFonts w:ascii="Calibri" w:eastAsia="Arial" w:hAnsi="Calibri" w:cs="Calibri"/>
                      <w:sz w:val="24"/>
                      <w:szCs w:val="24"/>
                      <w:lang w:eastAsia="en-GB"/>
                    </w:rPr>
                  </w:pPr>
                  <w:r>
                    <w:rPr>
                      <w:rFonts w:ascii="Calibri" w:eastAsia="Arial" w:hAnsi="Calibri" w:cs="Calibri"/>
                      <w:sz w:val="24"/>
                      <w:szCs w:val="24"/>
                      <w:lang w:eastAsia="en-GB"/>
                    </w:rPr>
                    <w:t>79</w:t>
                  </w:r>
                  <w:r w:rsidR="002D5DCA" w:rsidRPr="006C59EB">
                    <w:rPr>
                      <w:rFonts w:ascii="Calibri" w:eastAsia="Arial" w:hAnsi="Calibri" w:cs="Calibri"/>
                      <w:sz w:val="24"/>
                      <w:szCs w:val="24"/>
                      <w:lang w:eastAsia="en-GB"/>
                    </w:rPr>
                    <w:t>%</w:t>
                  </w:r>
                </w:p>
              </w:tc>
              <w:tc>
                <w:tcPr>
                  <w:tcW w:w="1463" w:type="dxa"/>
                </w:tcPr>
                <w:p w14:paraId="281BF654" w14:textId="6635008D" w:rsidR="002D5DCA" w:rsidRPr="006C59EB" w:rsidRDefault="005D447B" w:rsidP="004F0ADB">
                  <w:pPr>
                    <w:framePr w:hSpace="180" w:wrap="around" w:vAnchor="text" w:hAnchor="margin" w:y="264"/>
                    <w:rPr>
                      <w:rFonts w:ascii="Calibri" w:eastAsia="Arial" w:hAnsi="Calibri" w:cs="Calibri"/>
                      <w:sz w:val="24"/>
                      <w:szCs w:val="24"/>
                      <w:lang w:eastAsia="en-GB"/>
                    </w:rPr>
                  </w:pPr>
                  <w:r>
                    <w:rPr>
                      <w:rFonts w:ascii="Calibri" w:eastAsia="Arial" w:hAnsi="Calibri" w:cs="Calibri"/>
                      <w:sz w:val="24"/>
                      <w:szCs w:val="24"/>
                      <w:lang w:eastAsia="en-GB"/>
                    </w:rPr>
                    <w:t>79</w:t>
                  </w:r>
                  <w:r w:rsidR="002D5DCA" w:rsidRPr="006C59EB">
                    <w:rPr>
                      <w:rFonts w:ascii="Calibri" w:eastAsia="Arial" w:hAnsi="Calibri" w:cs="Calibri"/>
                      <w:sz w:val="24"/>
                      <w:szCs w:val="24"/>
                      <w:lang w:eastAsia="en-GB"/>
                    </w:rPr>
                    <w:t>%</w:t>
                  </w:r>
                </w:p>
              </w:tc>
            </w:tr>
            <w:tr w:rsidR="002D5DCA" w:rsidRPr="006C59EB" w14:paraId="764D038D" w14:textId="77777777" w:rsidTr="00F94B4A">
              <w:tc>
                <w:tcPr>
                  <w:tcW w:w="1462" w:type="dxa"/>
                </w:tcPr>
                <w:p w14:paraId="627F7949" w14:textId="77777777" w:rsidR="002D5DCA" w:rsidRPr="006C59EB" w:rsidRDefault="002D5DCA"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Behind</w:t>
                  </w:r>
                </w:p>
              </w:tc>
              <w:tc>
                <w:tcPr>
                  <w:tcW w:w="1462" w:type="dxa"/>
                </w:tcPr>
                <w:p w14:paraId="4F5CD8AF" w14:textId="282E0E59" w:rsidR="002D5DCA" w:rsidRPr="006C59EB" w:rsidRDefault="002D5DCA" w:rsidP="004F0ADB">
                  <w:pPr>
                    <w:framePr w:hSpace="180" w:wrap="around" w:vAnchor="text" w:hAnchor="margin" w:y="264"/>
                    <w:rPr>
                      <w:rFonts w:ascii="Calibri" w:eastAsia="Arial" w:hAnsi="Calibri" w:cs="Calibri"/>
                      <w:sz w:val="24"/>
                      <w:szCs w:val="24"/>
                      <w:lang w:eastAsia="en-GB"/>
                    </w:rPr>
                  </w:pPr>
                  <w:r>
                    <w:rPr>
                      <w:rFonts w:ascii="Calibri" w:eastAsia="Arial" w:hAnsi="Calibri" w:cs="Calibri"/>
                      <w:sz w:val="24"/>
                      <w:szCs w:val="24"/>
                      <w:lang w:eastAsia="en-GB"/>
                    </w:rPr>
                    <w:t>10%</w:t>
                  </w:r>
                </w:p>
              </w:tc>
              <w:tc>
                <w:tcPr>
                  <w:tcW w:w="1463" w:type="dxa"/>
                </w:tcPr>
                <w:p w14:paraId="37F19262" w14:textId="166A9F0B" w:rsidR="002D5DCA" w:rsidRPr="006C59EB" w:rsidRDefault="005D447B" w:rsidP="004F0ADB">
                  <w:pPr>
                    <w:framePr w:hSpace="180" w:wrap="around" w:vAnchor="text" w:hAnchor="margin" w:y="264"/>
                    <w:rPr>
                      <w:rFonts w:ascii="Calibri" w:eastAsia="Arial" w:hAnsi="Calibri" w:cs="Calibri"/>
                      <w:sz w:val="24"/>
                      <w:szCs w:val="24"/>
                      <w:lang w:eastAsia="en-GB"/>
                    </w:rPr>
                  </w:pPr>
                  <w:r>
                    <w:rPr>
                      <w:rFonts w:ascii="Calibri" w:eastAsia="Arial" w:hAnsi="Calibri" w:cs="Calibri"/>
                      <w:sz w:val="24"/>
                      <w:szCs w:val="24"/>
                      <w:lang w:eastAsia="en-GB"/>
                    </w:rPr>
                    <w:t>9</w:t>
                  </w:r>
                  <w:r w:rsidR="002D5DCA">
                    <w:rPr>
                      <w:rFonts w:ascii="Calibri" w:eastAsia="Arial" w:hAnsi="Calibri" w:cs="Calibri"/>
                      <w:sz w:val="24"/>
                      <w:szCs w:val="24"/>
                      <w:lang w:eastAsia="en-GB"/>
                    </w:rPr>
                    <w:t>%</w:t>
                  </w:r>
                </w:p>
              </w:tc>
              <w:tc>
                <w:tcPr>
                  <w:tcW w:w="1463" w:type="dxa"/>
                </w:tcPr>
                <w:p w14:paraId="49898727" w14:textId="7D3DA04D" w:rsidR="002D5DCA" w:rsidRPr="006C59EB" w:rsidRDefault="005D447B" w:rsidP="004F0ADB">
                  <w:pPr>
                    <w:framePr w:hSpace="180" w:wrap="around" w:vAnchor="text" w:hAnchor="margin" w:y="264"/>
                    <w:rPr>
                      <w:rFonts w:ascii="Calibri" w:eastAsia="Arial" w:hAnsi="Calibri" w:cs="Calibri"/>
                      <w:sz w:val="24"/>
                      <w:szCs w:val="24"/>
                      <w:lang w:eastAsia="en-GB"/>
                    </w:rPr>
                  </w:pPr>
                  <w:r>
                    <w:rPr>
                      <w:rFonts w:ascii="Calibri" w:eastAsia="Arial" w:hAnsi="Calibri" w:cs="Calibri"/>
                      <w:sz w:val="24"/>
                      <w:szCs w:val="24"/>
                      <w:lang w:eastAsia="en-GB"/>
                    </w:rPr>
                    <w:t>10</w:t>
                  </w:r>
                  <w:r w:rsidR="002D5DCA" w:rsidRPr="006C59EB">
                    <w:rPr>
                      <w:rFonts w:ascii="Calibri" w:eastAsia="Arial" w:hAnsi="Calibri" w:cs="Calibri"/>
                      <w:sz w:val="24"/>
                      <w:szCs w:val="24"/>
                      <w:lang w:eastAsia="en-GB"/>
                    </w:rPr>
                    <w:t>%</w:t>
                  </w:r>
                </w:p>
              </w:tc>
              <w:tc>
                <w:tcPr>
                  <w:tcW w:w="1463" w:type="dxa"/>
                </w:tcPr>
                <w:p w14:paraId="3C12BCEF" w14:textId="4FC0D682" w:rsidR="002D5DCA" w:rsidRPr="006C59EB" w:rsidRDefault="002D5DCA" w:rsidP="004F0ADB">
                  <w:pPr>
                    <w:framePr w:hSpace="180" w:wrap="around" w:vAnchor="text" w:hAnchor="margin" w:y="264"/>
                    <w:rPr>
                      <w:rFonts w:ascii="Calibri" w:eastAsia="Arial" w:hAnsi="Calibri" w:cs="Calibri"/>
                      <w:sz w:val="24"/>
                      <w:szCs w:val="24"/>
                      <w:lang w:eastAsia="en-GB"/>
                    </w:rPr>
                  </w:pPr>
                  <w:r>
                    <w:rPr>
                      <w:rFonts w:ascii="Calibri" w:eastAsia="Arial" w:hAnsi="Calibri" w:cs="Calibri"/>
                      <w:sz w:val="24"/>
                      <w:szCs w:val="24"/>
                      <w:lang w:eastAsia="en-GB"/>
                    </w:rPr>
                    <w:t>7</w:t>
                  </w:r>
                  <w:r w:rsidRPr="006C59EB">
                    <w:rPr>
                      <w:rFonts w:ascii="Calibri" w:eastAsia="Arial" w:hAnsi="Calibri" w:cs="Calibri"/>
                      <w:sz w:val="24"/>
                      <w:szCs w:val="24"/>
                      <w:lang w:eastAsia="en-GB"/>
                    </w:rPr>
                    <w:t>%</w:t>
                  </w:r>
                </w:p>
              </w:tc>
              <w:tc>
                <w:tcPr>
                  <w:tcW w:w="1463" w:type="dxa"/>
                </w:tcPr>
                <w:p w14:paraId="35E6E787" w14:textId="77777777" w:rsidR="002D5DCA" w:rsidRPr="006C59EB" w:rsidRDefault="002D5DCA"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6%</w:t>
                  </w:r>
                </w:p>
              </w:tc>
            </w:tr>
            <w:tr w:rsidR="002D5DCA" w:rsidRPr="006C59EB" w14:paraId="1F6A8AAF" w14:textId="77777777" w:rsidTr="00F94B4A">
              <w:tc>
                <w:tcPr>
                  <w:tcW w:w="1462" w:type="dxa"/>
                </w:tcPr>
                <w:p w14:paraId="7C2AD6BE" w14:textId="5EE47210" w:rsidR="002D5DCA" w:rsidRPr="006C59EB" w:rsidRDefault="002D5DCA" w:rsidP="004F0ADB">
                  <w:pPr>
                    <w:framePr w:hSpace="180" w:wrap="around" w:vAnchor="text" w:hAnchor="margin" w:y="264"/>
                    <w:rPr>
                      <w:rFonts w:ascii="Calibri" w:eastAsia="Arial" w:hAnsi="Calibri" w:cs="Calibri"/>
                      <w:sz w:val="24"/>
                      <w:szCs w:val="24"/>
                      <w:lang w:eastAsia="en-GB"/>
                    </w:rPr>
                  </w:pPr>
                  <w:r>
                    <w:rPr>
                      <w:rFonts w:ascii="Calibri" w:eastAsia="Arial" w:hAnsi="Calibri" w:cs="Calibri"/>
                      <w:sz w:val="24"/>
                      <w:szCs w:val="24"/>
                      <w:lang w:eastAsia="en-GB"/>
                    </w:rPr>
                    <w:t>Beyond</w:t>
                  </w:r>
                </w:p>
              </w:tc>
              <w:tc>
                <w:tcPr>
                  <w:tcW w:w="1462" w:type="dxa"/>
                </w:tcPr>
                <w:p w14:paraId="127D4145" w14:textId="3D1A8888" w:rsidR="002D5DCA" w:rsidRPr="006C59EB" w:rsidRDefault="002D5DCA" w:rsidP="004F0ADB">
                  <w:pPr>
                    <w:framePr w:hSpace="180" w:wrap="around" w:vAnchor="text" w:hAnchor="margin" w:y="264"/>
                    <w:rPr>
                      <w:rFonts w:ascii="Calibri" w:eastAsia="Arial" w:hAnsi="Calibri" w:cs="Calibri"/>
                      <w:sz w:val="24"/>
                      <w:szCs w:val="24"/>
                      <w:lang w:eastAsia="en-GB"/>
                    </w:rPr>
                  </w:pPr>
                  <w:r>
                    <w:rPr>
                      <w:rFonts w:ascii="Calibri" w:eastAsia="Arial" w:hAnsi="Calibri" w:cs="Calibri"/>
                      <w:sz w:val="24"/>
                      <w:szCs w:val="24"/>
                      <w:lang w:eastAsia="en-GB"/>
                    </w:rPr>
                    <w:t>15%</w:t>
                  </w:r>
                </w:p>
              </w:tc>
              <w:tc>
                <w:tcPr>
                  <w:tcW w:w="1463" w:type="dxa"/>
                </w:tcPr>
                <w:p w14:paraId="6A3DAC7C" w14:textId="62EF6001" w:rsidR="002D5DCA" w:rsidRPr="006C59EB" w:rsidRDefault="002D5DCA" w:rsidP="004F0ADB">
                  <w:pPr>
                    <w:framePr w:hSpace="180" w:wrap="around" w:vAnchor="text" w:hAnchor="margin" w:y="264"/>
                    <w:rPr>
                      <w:rFonts w:ascii="Calibri" w:eastAsia="Arial" w:hAnsi="Calibri" w:cs="Calibri"/>
                      <w:sz w:val="24"/>
                      <w:szCs w:val="24"/>
                      <w:lang w:eastAsia="en-GB"/>
                    </w:rPr>
                  </w:pPr>
                  <w:r>
                    <w:rPr>
                      <w:rFonts w:ascii="Calibri" w:eastAsia="Arial" w:hAnsi="Calibri" w:cs="Calibri"/>
                      <w:sz w:val="24"/>
                      <w:szCs w:val="24"/>
                      <w:lang w:eastAsia="en-GB"/>
                    </w:rPr>
                    <w:t>15%</w:t>
                  </w:r>
                </w:p>
              </w:tc>
              <w:tc>
                <w:tcPr>
                  <w:tcW w:w="1463" w:type="dxa"/>
                </w:tcPr>
                <w:p w14:paraId="5B0F08A2" w14:textId="11B1B502" w:rsidR="002D5DCA" w:rsidRPr="006C59EB" w:rsidRDefault="002D5DCA" w:rsidP="004F0ADB">
                  <w:pPr>
                    <w:framePr w:hSpace="180" w:wrap="around" w:vAnchor="text" w:hAnchor="margin" w:y="264"/>
                    <w:rPr>
                      <w:rFonts w:ascii="Calibri" w:eastAsia="Arial" w:hAnsi="Calibri" w:cs="Calibri"/>
                      <w:sz w:val="24"/>
                      <w:szCs w:val="24"/>
                      <w:lang w:eastAsia="en-GB"/>
                    </w:rPr>
                  </w:pPr>
                  <w:r>
                    <w:rPr>
                      <w:rFonts w:ascii="Calibri" w:eastAsia="Arial" w:hAnsi="Calibri" w:cs="Calibri"/>
                      <w:sz w:val="24"/>
                      <w:szCs w:val="24"/>
                      <w:lang w:eastAsia="en-GB"/>
                    </w:rPr>
                    <w:t>15%</w:t>
                  </w:r>
                </w:p>
              </w:tc>
              <w:tc>
                <w:tcPr>
                  <w:tcW w:w="1463" w:type="dxa"/>
                </w:tcPr>
                <w:p w14:paraId="6ACB04CB" w14:textId="0AEDDF47" w:rsidR="002D5DCA" w:rsidRPr="006C59EB" w:rsidRDefault="002D5DCA" w:rsidP="004F0ADB">
                  <w:pPr>
                    <w:framePr w:hSpace="180" w:wrap="around" w:vAnchor="text" w:hAnchor="margin" w:y="264"/>
                    <w:rPr>
                      <w:rFonts w:ascii="Calibri" w:eastAsia="Arial" w:hAnsi="Calibri" w:cs="Calibri"/>
                      <w:sz w:val="24"/>
                      <w:szCs w:val="24"/>
                      <w:lang w:eastAsia="en-GB"/>
                    </w:rPr>
                  </w:pPr>
                  <w:r>
                    <w:rPr>
                      <w:rFonts w:ascii="Calibri" w:eastAsia="Arial" w:hAnsi="Calibri" w:cs="Calibri"/>
                      <w:sz w:val="24"/>
                      <w:szCs w:val="24"/>
                      <w:lang w:eastAsia="en-GB"/>
                    </w:rPr>
                    <w:t>13%</w:t>
                  </w:r>
                </w:p>
              </w:tc>
              <w:tc>
                <w:tcPr>
                  <w:tcW w:w="1463" w:type="dxa"/>
                </w:tcPr>
                <w:p w14:paraId="0983C6B4" w14:textId="7ADFA192" w:rsidR="002D5DCA" w:rsidRPr="006C59EB" w:rsidRDefault="002D5DCA" w:rsidP="004F0ADB">
                  <w:pPr>
                    <w:framePr w:hSpace="180" w:wrap="around" w:vAnchor="text" w:hAnchor="margin" w:y="264"/>
                    <w:rPr>
                      <w:rFonts w:ascii="Calibri" w:eastAsia="Arial" w:hAnsi="Calibri" w:cs="Calibri"/>
                      <w:sz w:val="24"/>
                      <w:szCs w:val="24"/>
                      <w:lang w:eastAsia="en-GB"/>
                    </w:rPr>
                  </w:pPr>
                  <w:r>
                    <w:rPr>
                      <w:rFonts w:ascii="Calibri" w:eastAsia="Arial" w:hAnsi="Calibri" w:cs="Calibri"/>
                      <w:sz w:val="24"/>
                      <w:szCs w:val="24"/>
                      <w:lang w:eastAsia="en-GB"/>
                    </w:rPr>
                    <w:t>15%</w:t>
                  </w:r>
                </w:p>
              </w:tc>
            </w:tr>
            <w:tr w:rsidR="002D5DCA" w:rsidRPr="006C59EB" w14:paraId="3DB4257C" w14:textId="77777777" w:rsidTr="00F94B4A">
              <w:tc>
                <w:tcPr>
                  <w:tcW w:w="1462" w:type="dxa"/>
                </w:tcPr>
                <w:p w14:paraId="038E2C71" w14:textId="77777777" w:rsidR="002D5DCA" w:rsidRPr="006C59EB" w:rsidRDefault="002D5DCA" w:rsidP="004F0ADB">
                  <w:pPr>
                    <w:framePr w:hSpace="180" w:wrap="around" w:vAnchor="text" w:hAnchor="margin" w:y="264"/>
                    <w:rPr>
                      <w:rFonts w:ascii="Calibri" w:eastAsia="Arial" w:hAnsi="Calibri" w:cs="Calibri"/>
                      <w:sz w:val="24"/>
                      <w:szCs w:val="24"/>
                      <w:lang w:eastAsia="en-GB"/>
                    </w:rPr>
                  </w:pPr>
                  <w:r w:rsidRPr="006C59EB">
                    <w:rPr>
                      <w:rFonts w:ascii="Calibri" w:eastAsia="Arial" w:hAnsi="Calibri" w:cs="Calibri"/>
                      <w:sz w:val="24"/>
                      <w:szCs w:val="24"/>
                      <w:lang w:eastAsia="en-GB"/>
                    </w:rPr>
                    <w:t xml:space="preserve">Evaluative Language </w:t>
                  </w:r>
                </w:p>
              </w:tc>
              <w:tc>
                <w:tcPr>
                  <w:tcW w:w="1462" w:type="dxa"/>
                </w:tcPr>
                <w:p w14:paraId="004B940A" w14:textId="10F06CD4" w:rsidR="002D5DCA" w:rsidRPr="006C59EB" w:rsidRDefault="002D5DCA"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Almost all</w:t>
                  </w:r>
                </w:p>
              </w:tc>
              <w:tc>
                <w:tcPr>
                  <w:tcW w:w="1463" w:type="dxa"/>
                </w:tcPr>
                <w:p w14:paraId="6E7B04D1" w14:textId="746739A4" w:rsidR="002D5DCA" w:rsidRPr="006C59EB" w:rsidRDefault="002D5DCA"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Almost all</w:t>
                  </w:r>
                </w:p>
              </w:tc>
              <w:tc>
                <w:tcPr>
                  <w:tcW w:w="1463" w:type="dxa"/>
                </w:tcPr>
                <w:p w14:paraId="0074C72F" w14:textId="2BB5BE90" w:rsidR="002D5DCA" w:rsidRPr="006C59EB" w:rsidRDefault="002D5DCA"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Almost all</w:t>
                  </w:r>
                </w:p>
              </w:tc>
              <w:tc>
                <w:tcPr>
                  <w:tcW w:w="1463" w:type="dxa"/>
                </w:tcPr>
                <w:p w14:paraId="1B09FE50" w14:textId="4FAADE56" w:rsidR="002D5DCA" w:rsidRPr="006C59EB" w:rsidRDefault="002D5DCA"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Almost all</w:t>
                  </w:r>
                </w:p>
              </w:tc>
              <w:tc>
                <w:tcPr>
                  <w:tcW w:w="1463" w:type="dxa"/>
                </w:tcPr>
                <w:p w14:paraId="696E0B4B" w14:textId="1C185C33" w:rsidR="002D5DCA" w:rsidRPr="006C59EB" w:rsidRDefault="002D5DCA" w:rsidP="004F0ADB">
                  <w:pPr>
                    <w:framePr w:hSpace="180" w:wrap="around" w:vAnchor="text" w:hAnchor="margin" w:y="264"/>
                    <w:rPr>
                      <w:rFonts w:ascii="Calibri" w:eastAsia="Arial" w:hAnsi="Calibri" w:cs="Calibri"/>
                      <w:b/>
                      <w:bCs/>
                      <w:sz w:val="24"/>
                      <w:szCs w:val="24"/>
                      <w:lang w:eastAsia="en-GB"/>
                    </w:rPr>
                  </w:pPr>
                  <w:r w:rsidRPr="006C59EB">
                    <w:rPr>
                      <w:rFonts w:ascii="Calibri" w:eastAsia="Arial" w:hAnsi="Calibri" w:cs="Calibri"/>
                      <w:b/>
                      <w:bCs/>
                      <w:sz w:val="24"/>
                      <w:szCs w:val="24"/>
                      <w:lang w:eastAsia="en-GB"/>
                    </w:rPr>
                    <w:t>Almost all</w:t>
                  </w:r>
                </w:p>
              </w:tc>
            </w:tr>
          </w:tbl>
          <w:p w14:paraId="57B50AC7" w14:textId="77777777" w:rsidR="002D5DCA" w:rsidRDefault="002D5DCA" w:rsidP="006C59EB">
            <w:pPr>
              <w:pBdr>
                <w:top w:val="nil"/>
                <w:left w:val="nil"/>
                <w:bottom w:val="nil"/>
                <w:right w:val="nil"/>
                <w:between w:val="nil"/>
              </w:pBdr>
              <w:rPr>
                <w:rFonts w:ascii="Calibri" w:eastAsia="Arial" w:hAnsi="Calibri" w:cs="Calibri"/>
                <w:sz w:val="24"/>
                <w:szCs w:val="24"/>
                <w:lang w:eastAsia="en-GB"/>
              </w:rPr>
            </w:pPr>
          </w:p>
          <w:p w14:paraId="5DB102DC" w14:textId="77777777" w:rsidR="006C59EB" w:rsidRPr="006C59EB" w:rsidRDefault="006C59EB" w:rsidP="006C59EB">
            <w:pPr>
              <w:pBdr>
                <w:top w:val="nil"/>
                <w:left w:val="nil"/>
                <w:bottom w:val="nil"/>
                <w:right w:val="nil"/>
                <w:between w:val="nil"/>
              </w:pBdr>
              <w:rPr>
                <w:rFonts w:ascii="Calibri" w:eastAsia="Arial" w:hAnsi="Calibri" w:cs="Calibri"/>
                <w:sz w:val="24"/>
                <w:szCs w:val="24"/>
                <w:lang w:eastAsia="en-GB"/>
              </w:rPr>
            </w:pPr>
          </w:p>
          <w:p w14:paraId="3AA0AF1C" w14:textId="77777777" w:rsidR="00461399" w:rsidRPr="0082145D" w:rsidRDefault="00461399" w:rsidP="00461399">
            <w:pPr>
              <w:pStyle w:val="Default"/>
              <w:ind w:left="32"/>
              <w:rPr>
                <w:rFonts w:asciiTheme="minorHAnsi" w:hAnsiTheme="minorHAnsi" w:cstheme="minorHAnsi"/>
                <w:color w:val="auto"/>
              </w:rPr>
            </w:pPr>
          </w:p>
          <w:p w14:paraId="18380601" w14:textId="6346131C" w:rsidR="0046139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6478ED8C" w14:textId="775AEE3E" w:rsidR="00EB21EF" w:rsidRPr="00EB21EF" w:rsidRDefault="00EB21EF" w:rsidP="00EB21EF">
            <w:pPr>
              <w:pStyle w:val="ListParagraph"/>
              <w:numPr>
                <w:ilvl w:val="0"/>
                <w:numId w:val="44"/>
              </w:numPr>
              <w:rPr>
                <w:rFonts w:ascii="Arial" w:eastAsia="Times New Roman" w:hAnsi="Arial" w:cs="Arial"/>
                <w:lang w:eastAsia="en-GB"/>
              </w:rPr>
            </w:pPr>
            <w:r w:rsidRPr="00EB21EF">
              <w:rPr>
                <w:rFonts w:ascii="Arial" w:eastAsia="Times New Roman" w:hAnsi="Arial" w:cs="Arial"/>
                <w:lang w:eastAsia="en-GB"/>
              </w:rPr>
              <w:t xml:space="preserve">Improve attainment in </w:t>
            </w:r>
            <w:r w:rsidRPr="006569CB">
              <w:rPr>
                <w:rFonts w:ascii="Arial" w:eastAsia="Times New Roman" w:hAnsi="Arial" w:cs="Arial"/>
                <w:lang w:eastAsia="en-GB"/>
              </w:rPr>
              <w:t>Listening and Talking</w:t>
            </w:r>
            <w:r w:rsidRPr="00EB21EF">
              <w:rPr>
                <w:rFonts w:ascii="Arial" w:eastAsia="Times New Roman" w:hAnsi="Arial" w:cs="Arial"/>
                <w:lang w:eastAsia="en-GB"/>
              </w:rPr>
              <w:t xml:space="preserve"> through high-quality interactions and targeted support. </w:t>
            </w:r>
          </w:p>
          <w:p w14:paraId="0E3DF113" w14:textId="65599583" w:rsidR="00EB21EF" w:rsidRPr="00EB21EF" w:rsidRDefault="00EB21EF" w:rsidP="00EB21EF">
            <w:pPr>
              <w:pStyle w:val="ListParagraph"/>
              <w:numPr>
                <w:ilvl w:val="0"/>
                <w:numId w:val="44"/>
              </w:numPr>
              <w:rPr>
                <w:rFonts w:ascii="Arial" w:eastAsia="Times New Roman" w:hAnsi="Arial" w:cs="Arial"/>
                <w:lang w:eastAsia="en-GB"/>
              </w:rPr>
            </w:pPr>
            <w:r w:rsidRPr="00EB21EF">
              <w:rPr>
                <w:rFonts w:ascii="Arial" w:eastAsia="Times New Roman" w:hAnsi="Arial" w:cs="Arial"/>
                <w:lang w:eastAsia="en-GB"/>
              </w:rPr>
              <w:t xml:space="preserve">Continue to develop </w:t>
            </w:r>
            <w:r w:rsidRPr="006569CB">
              <w:rPr>
                <w:rFonts w:ascii="Arial" w:eastAsia="Times New Roman" w:hAnsi="Arial" w:cs="Arial"/>
                <w:lang w:eastAsia="en-GB"/>
              </w:rPr>
              <w:t>early literacy</w:t>
            </w:r>
            <w:r w:rsidRPr="00EB21EF">
              <w:rPr>
                <w:rFonts w:ascii="Arial" w:eastAsia="Times New Roman" w:hAnsi="Arial" w:cs="Arial"/>
                <w:lang w:eastAsia="en-GB"/>
              </w:rPr>
              <w:t xml:space="preserve"> skills across reading and writing through play-based learning. </w:t>
            </w:r>
          </w:p>
          <w:p w14:paraId="795617E0" w14:textId="3733C212" w:rsidR="00EB21EF" w:rsidRPr="00EB21EF" w:rsidRDefault="00EB21EF" w:rsidP="00EB21EF">
            <w:pPr>
              <w:pStyle w:val="ListParagraph"/>
              <w:numPr>
                <w:ilvl w:val="0"/>
                <w:numId w:val="44"/>
              </w:numPr>
              <w:rPr>
                <w:rFonts w:ascii="Arial" w:eastAsia="Times New Roman" w:hAnsi="Arial" w:cs="Arial"/>
                <w:lang w:eastAsia="en-GB"/>
              </w:rPr>
            </w:pPr>
            <w:r w:rsidRPr="00EB21EF">
              <w:rPr>
                <w:rFonts w:ascii="Arial" w:eastAsia="Times New Roman" w:hAnsi="Arial" w:cs="Arial"/>
                <w:lang w:eastAsia="en-GB"/>
              </w:rPr>
              <w:t xml:space="preserve">Extend children's </w:t>
            </w:r>
            <w:r w:rsidRPr="006569CB">
              <w:rPr>
                <w:rFonts w:ascii="Arial" w:eastAsia="Times New Roman" w:hAnsi="Arial" w:cs="Arial"/>
                <w:lang w:eastAsia="en-GB"/>
              </w:rPr>
              <w:t>numeracy and mathematical thinking</w:t>
            </w:r>
            <w:r w:rsidRPr="00EB21EF">
              <w:rPr>
                <w:rFonts w:ascii="Arial" w:eastAsia="Times New Roman" w:hAnsi="Arial" w:cs="Arial"/>
                <w:lang w:eastAsia="en-GB"/>
              </w:rPr>
              <w:t xml:space="preserve"> through meaningful everyday experiences</w:t>
            </w:r>
            <w:r>
              <w:rPr>
                <w:rFonts w:ascii="Arial" w:eastAsia="Times New Roman" w:hAnsi="Arial" w:cs="Arial"/>
                <w:lang w:eastAsia="en-GB"/>
              </w:rPr>
              <w:t xml:space="preserve"> and reduce the attainment gap. </w:t>
            </w:r>
          </w:p>
          <w:p w14:paraId="76DEF27E" w14:textId="14198184" w:rsidR="00EB21EF" w:rsidRPr="00EB21EF" w:rsidRDefault="00EB21EF" w:rsidP="00EB21EF">
            <w:pPr>
              <w:pStyle w:val="ListParagraph"/>
              <w:numPr>
                <w:ilvl w:val="0"/>
                <w:numId w:val="44"/>
              </w:numPr>
              <w:rPr>
                <w:rFonts w:ascii="Arial" w:eastAsia="Times New Roman" w:hAnsi="Arial" w:cs="Arial"/>
                <w:lang w:eastAsia="en-GB"/>
              </w:rPr>
            </w:pPr>
            <w:r w:rsidRPr="00EB21EF">
              <w:rPr>
                <w:rFonts w:ascii="Arial" w:eastAsia="Times New Roman" w:hAnsi="Arial" w:cs="Arial"/>
                <w:lang w:eastAsia="en-GB"/>
              </w:rPr>
              <w:t xml:space="preserve">Increase challenge for children achieving </w:t>
            </w:r>
            <w:r w:rsidRPr="006569CB">
              <w:rPr>
                <w:rFonts w:ascii="Arial" w:eastAsia="Times New Roman" w:hAnsi="Arial" w:cs="Arial"/>
                <w:lang w:eastAsia="en-GB"/>
              </w:rPr>
              <w:t>beyond expectations</w:t>
            </w:r>
            <w:r w:rsidRPr="00EB21EF">
              <w:rPr>
                <w:rFonts w:ascii="Arial" w:eastAsia="Times New Roman" w:hAnsi="Arial" w:cs="Arial"/>
                <w:lang w:eastAsia="en-GB"/>
              </w:rPr>
              <w:t xml:space="preserve"> to maximise progress. </w:t>
            </w:r>
          </w:p>
          <w:p w14:paraId="125801B3" w14:textId="34C69D9F" w:rsidR="00EB21EF" w:rsidRPr="00EB21EF" w:rsidRDefault="00EB21EF" w:rsidP="00EB21EF">
            <w:pPr>
              <w:pStyle w:val="ListParagraph"/>
              <w:numPr>
                <w:ilvl w:val="0"/>
                <w:numId w:val="44"/>
              </w:numPr>
              <w:rPr>
                <w:rFonts w:ascii="Arial" w:eastAsia="Times New Roman" w:hAnsi="Arial" w:cs="Arial"/>
                <w:lang w:eastAsia="en-GB"/>
              </w:rPr>
            </w:pPr>
            <w:r w:rsidRPr="00EB21EF">
              <w:rPr>
                <w:rFonts w:ascii="Arial" w:eastAsia="Times New Roman" w:hAnsi="Arial" w:cs="Arial"/>
                <w:lang w:eastAsia="en-GB"/>
              </w:rPr>
              <w:t>Use assessment and tracking information to identify next steps and monitor progress. Strengthen responsive planning to meet the needs of all learners.</w:t>
            </w:r>
          </w:p>
          <w:p w14:paraId="31841443" w14:textId="77777777" w:rsidR="00461399" w:rsidRPr="00EB21EF" w:rsidRDefault="00461399" w:rsidP="00461399">
            <w:pPr>
              <w:pStyle w:val="Default"/>
              <w:ind w:left="32"/>
              <w:rPr>
                <w:color w:val="auto"/>
                <w:sz w:val="22"/>
                <w:szCs w:val="22"/>
              </w:rPr>
            </w:pPr>
          </w:p>
          <w:p w14:paraId="330A173F" w14:textId="77777777" w:rsidR="00461399" w:rsidRPr="0082145D" w:rsidRDefault="00461399" w:rsidP="00EB21EF">
            <w:pPr>
              <w:pStyle w:val="Default"/>
              <w:ind w:left="312"/>
              <w:rPr>
                <w:rFonts w:asciiTheme="minorHAnsi" w:hAnsiTheme="minorHAnsi" w:cstheme="minorHAnsi"/>
                <w:color w:val="auto"/>
              </w:rPr>
            </w:pPr>
          </w:p>
          <w:p w14:paraId="252A9B9D" w14:textId="77777777" w:rsidR="00461399" w:rsidRPr="0082145D" w:rsidRDefault="00461399" w:rsidP="00EB21EF">
            <w:pPr>
              <w:pStyle w:val="Default"/>
              <w:rPr>
                <w:rFonts w:asciiTheme="minorHAnsi" w:hAnsiTheme="minorHAnsi" w:cstheme="minorHAnsi"/>
                <w:color w:val="auto"/>
              </w:rPr>
            </w:pPr>
          </w:p>
          <w:p w14:paraId="6EA093B3" w14:textId="77777777" w:rsidR="00461399" w:rsidRPr="0082145D" w:rsidRDefault="00461399" w:rsidP="00EB21EF">
            <w:pPr>
              <w:pStyle w:val="Default"/>
              <w:rPr>
                <w:rFonts w:asciiTheme="minorHAnsi" w:hAnsiTheme="minorHAnsi" w:cstheme="minorHAnsi"/>
                <w:color w:val="auto"/>
              </w:rPr>
            </w:pPr>
          </w:p>
          <w:p w14:paraId="748B7D02" w14:textId="77777777" w:rsidR="00461399" w:rsidRPr="0010242D" w:rsidRDefault="00461399" w:rsidP="00EB21EF">
            <w:pPr>
              <w:pStyle w:val="Default"/>
              <w:ind w:left="312"/>
              <w:rPr>
                <w:rFonts w:asciiTheme="minorHAnsi" w:hAnsiTheme="minorHAnsi" w:cstheme="minorHAnsi"/>
                <w:color w:val="auto"/>
              </w:rPr>
            </w:pPr>
          </w:p>
        </w:tc>
      </w:tr>
    </w:tbl>
    <w:p w14:paraId="249785C3" w14:textId="77777777" w:rsidR="00644548" w:rsidRPr="0082145D" w:rsidRDefault="00644548" w:rsidP="00644548">
      <w:pPr>
        <w:rPr>
          <w:rFonts w:cstheme="minorHAnsi"/>
          <w:b/>
          <w:sz w:val="24"/>
          <w:szCs w:val="24"/>
        </w:rPr>
      </w:pPr>
    </w:p>
    <w:p w14:paraId="63F362B4" w14:textId="7627A88C" w:rsidR="006064F5" w:rsidRPr="00360119" w:rsidRDefault="006064F5" w:rsidP="00644548">
      <w:pPr>
        <w:rPr>
          <w:rFonts w:cstheme="minorHAnsi"/>
          <w:b/>
          <w:bCs/>
          <w:sz w:val="32"/>
          <w:szCs w:val="32"/>
        </w:rPr>
      </w:pPr>
      <w:r w:rsidRPr="0082145D">
        <w:rPr>
          <w:rFonts w:cstheme="minorHAnsi"/>
          <w:sz w:val="24"/>
          <w:szCs w:val="24"/>
        </w:rPr>
        <w:br w:type="page"/>
      </w:r>
      <w:r w:rsidRPr="00360119">
        <w:rPr>
          <w:rFonts w:cstheme="minorHAnsi"/>
          <w:b/>
          <w:bCs/>
          <w:sz w:val="32"/>
          <w:szCs w:val="32"/>
        </w:rPr>
        <w:lastRenderedPageBreak/>
        <w:t>Quality Indicators</w:t>
      </w:r>
    </w:p>
    <w:tbl>
      <w:tblPr>
        <w:tblStyle w:val="TableGrid"/>
        <w:tblW w:w="10485" w:type="dxa"/>
        <w:tblLook w:val="04A0" w:firstRow="1" w:lastRow="0" w:firstColumn="1" w:lastColumn="0" w:noHBand="0" w:noVBand="1"/>
      </w:tblPr>
      <w:tblGrid>
        <w:gridCol w:w="5242"/>
        <w:gridCol w:w="5243"/>
      </w:tblGrid>
      <w:tr w:rsidR="004F5CD5" w:rsidRPr="0082145D" w14:paraId="2BC3E5EA" w14:textId="77777777" w:rsidTr="00D82817">
        <w:tc>
          <w:tcPr>
            <w:tcW w:w="5242" w:type="dxa"/>
            <w:shd w:val="clear" w:color="auto" w:fill="33CCCC"/>
          </w:tcPr>
          <w:p w14:paraId="08A98B50" w14:textId="40D8379A" w:rsidR="004F5CD5" w:rsidRDefault="004F5CD5" w:rsidP="006064F5">
            <w:pPr>
              <w:pStyle w:val="Default"/>
              <w:rPr>
                <w:rFonts w:asciiTheme="minorHAnsi" w:hAnsiTheme="minorHAnsi" w:cstheme="minorHAnsi"/>
                <w:b/>
                <w:bCs/>
                <w:sz w:val="28"/>
                <w:szCs w:val="28"/>
              </w:rPr>
            </w:pPr>
            <w:r w:rsidRPr="00360119">
              <w:rPr>
                <w:rFonts w:asciiTheme="minorHAnsi" w:hAnsiTheme="minorHAnsi" w:cstheme="minorHAnsi"/>
                <w:b/>
                <w:bCs/>
                <w:sz w:val="28"/>
                <w:szCs w:val="28"/>
              </w:rPr>
              <w:t xml:space="preserve">1.3 Leadership of </w:t>
            </w:r>
            <w:r>
              <w:rPr>
                <w:rFonts w:asciiTheme="minorHAnsi" w:hAnsiTheme="minorHAnsi" w:cstheme="minorHAnsi"/>
                <w:b/>
                <w:bCs/>
                <w:sz w:val="28"/>
                <w:szCs w:val="28"/>
              </w:rPr>
              <w:t>C</w:t>
            </w:r>
            <w:r w:rsidRPr="00360119">
              <w:rPr>
                <w:rFonts w:asciiTheme="minorHAnsi" w:hAnsiTheme="minorHAnsi" w:cstheme="minorHAnsi"/>
                <w:b/>
                <w:bCs/>
                <w:sz w:val="28"/>
                <w:szCs w:val="28"/>
              </w:rPr>
              <w:t>hange</w:t>
            </w:r>
            <w:r>
              <w:rPr>
                <w:rFonts w:asciiTheme="minorHAnsi" w:hAnsiTheme="minorHAnsi" w:cstheme="minorHAnsi"/>
                <w:b/>
                <w:bCs/>
                <w:sz w:val="28"/>
                <w:szCs w:val="28"/>
              </w:rPr>
              <w:t xml:space="preserve"> </w:t>
            </w:r>
          </w:p>
          <w:p w14:paraId="6AF479CB" w14:textId="6803AADC" w:rsidR="004F5CD5" w:rsidRPr="00360119" w:rsidRDefault="00000000" w:rsidP="006064F5">
            <w:pPr>
              <w:pStyle w:val="Default"/>
              <w:rPr>
                <w:rFonts w:asciiTheme="minorHAnsi" w:hAnsiTheme="minorHAnsi" w:cstheme="minorHAnsi"/>
                <w:b/>
                <w:bCs/>
                <w:sz w:val="28"/>
                <w:szCs w:val="28"/>
              </w:rPr>
            </w:pPr>
            <w:sdt>
              <w:sdtPr>
                <w:rPr>
                  <w:rFonts w:asciiTheme="minorHAnsi" w:hAnsiTheme="minorHAnsi" w:cstheme="minorHAnsi"/>
                  <w:b/>
                  <w:bCs/>
                </w:rPr>
                <w:id w:val="28311559"/>
                <w:placeholder>
                  <w:docPart w:val="8F287A7482E4418A963AD35AAFC0833C"/>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93770B" w:rsidRPr="00E77056">
                  <w:rPr>
                    <w:rStyle w:val="PlaceholderText"/>
                  </w:rPr>
                  <w:t>Choose an item.</w:t>
                </w:r>
              </w:sdtContent>
            </w:sdt>
            <w:r w:rsidR="004F5CD5">
              <w:rPr>
                <w:rFonts w:asciiTheme="minorHAnsi" w:hAnsiTheme="minorHAnsi" w:cstheme="minorHAnsi"/>
                <w:b/>
                <w:bCs/>
                <w:sz w:val="28"/>
                <w:szCs w:val="28"/>
              </w:rPr>
              <w:t xml:space="preserve">                                                                                 </w:t>
            </w:r>
          </w:p>
        </w:tc>
        <w:tc>
          <w:tcPr>
            <w:tcW w:w="5243" w:type="dxa"/>
            <w:shd w:val="clear" w:color="auto" w:fill="33CCCC"/>
          </w:tcPr>
          <w:p w14:paraId="086B9652" w14:textId="690C5D32" w:rsidR="004F5CD5" w:rsidRDefault="004F5CD5" w:rsidP="006064F5">
            <w:pPr>
              <w:pStyle w:val="Default"/>
              <w:rPr>
                <w:rFonts w:asciiTheme="minorHAnsi" w:hAnsiTheme="minorHAnsi" w:cstheme="minorHAnsi"/>
                <w:b/>
                <w:bCs/>
                <w:sz w:val="28"/>
                <w:szCs w:val="28"/>
              </w:rPr>
            </w:pPr>
            <w:r>
              <w:rPr>
                <w:rFonts w:asciiTheme="minorHAnsi" w:hAnsiTheme="minorHAnsi" w:cstheme="minorHAnsi"/>
                <w:b/>
                <w:bCs/>
                <w:sz w:val="28"/>
                <w:szCs w:val="28"/>
              </w:rPr>
              <w:t xml:space="preserve">1.3 Leadership of Continuous Improvement </w:t>
            </w:r>
            <w:r w:rsidR="00635478" w:rsidRPr="00254090">
              <w:rPr>
                <w:rFonts w:asciiTheme="minorHAnsi" w:hAnsiTheme="minorHAnsi" w:cstheme="minorHAnsi"/>
                <w:b/>
                <w:bCs/>
                <w:sz w:val="28"/>
                <w:szCs w:val="28"/>
              </w:rPr>
              <w:t>(ELC QIF)</w:t>
            </w:r>
          </w:p>
          <w:p w14:paraId="0B1E7D91" w14:textId="73406DC2" w:rsidR="004F5CD5" w:rsidRPr="0082145D" w:rsidRDefault="00000000" w:rsidP="006064F5">
            <w:pPr>
              <w:pStyle w:val="Default"/>
              <w:rPr>
                <w:rFonts w:asciiTheme="minorHAnsi" w:hAnsiTheme="minorHAnsi" w:cstheme="minorHAnsi"/>
              </w:rPr>
            </w:pPr>
            <w:sdt>
              <w:sdtPr>
                <w:rPr>
                  <w:rFonts w:asciiTheme="minorHAnsi" w:hAnsiTheme="minorHAnsi" w:cstheme="minorHAnsi"/>
                  <w:b/>
                  <w:bCs/>
                </w:rPr>
                <w:id w:val="1805420923"/>
                <w:placeholder>
                  <w:docPart w:val="7EB810FFE9BF49A989EB12432388BBD5"/>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252C15">
                  <w:rPr>
                    <w:rFonts w:asciiTheme="minorHAnsi" w:hAnsiTheme="minorHAnsi" w:cstheme="minorHAnsi"/>
                    <w:b/>
                    <w:bCs/>
                  </w:rPr>
                  <w:t>Very Good</w:t>
                </w:r>
              </w:sdtContent>
            </w:sdt>
            <w:r w:rsidR="004F5CD5">
              <w:rPr>
                <w:rFonts w:asciiTheme="minorHAnsi" w:hAnsiTheme="minorHAnsi" w:cstheme="minorHAnsi"/>
                <w:b/>
                <w:bCs/>
                <w:sz w:val="28"/>
                <w:szCs w:val="28"/>
              </w:rPr>
              <w:t xml:space="preserve">                  </w:t>
            </w:r>
          </w:p>
        </w:tc>
      </w:tr>
      <w:tr w:rsidR="006064F5" w:rsidRPr="0082145D" w14:paraId="22874300" w14:textId="77777777" w:rsidTr="001545DC">
        <w:tc>
          <w:tcPr>
            <w:tcW w:w="10485" w:type="dxa"/>
            <w:gridSpan w:val="2"/>
          </w:tcPr>
          <w:p w14:paraId="2F312086" w14:textId="0BBFD471" w:rsidR="00952CC1" w:rsidRDefault="006064F5" w:rsidP="00E972D4">
            <w:pPr>
              <w:pStyle w:val="NormalWeb"/>
              <w:spacing w:line="300" w:lineRule="atLeast"/>
              <w:rPr>
                <w:rFonts w:ascii="Arial" w:hAnsi="Arial" w:cs="Arial"/>
                <w:sz w:val="22"/>
                <w:szCs w:val="22"/>
              </w:rPr>
            </w:pPr>
            <w:r w:rsidRPr="00360119">
              <w:rPr>
                <w:rFonts w:asciiTheme="minorHAnsi" w:hAnsiTheme="minorHAnsi" w:cstheme="minorHAnsi"/>
                <w:b/>
                <w:bCs/>
              </w:rPr>
              <w:t>Key Strengths:</w:t>
            </w:r>
            <w:r w:rsidR="00252C15">
              <w:br/>
            </w:r>
            <w:r w:rsidR="003E07E3" w:rsidRPr="00952CC1">
              <w:rPr>
                <w:rFonts w:ascii="Arial" w:hAnsi="Arial" w:cs="Arial"/>
                <w:sz w:val="22"/>
                <w:szCs w:val="22"/>
              </w:rPr>
              <w:t>Senior Leadership Team</w:t>
            </w:r>
            <w:r w:rsidR="00E972D4" w:rsidRPr="00952CC1">
              <w:rPr>
                <w:rFonts w:ascii="Arial" w:hAnsi="Arial" w:cs="Arial"/>
                <w:sz w:val="22"/>
                <w:szCs w:val="22"/>
              </w:rPr>
              <w:t xml:space="preserve"> have established clear, well-defined improvement priorities aligned to local and national guidance. There is a strong and shared focus on improving outcomes for children through targeted approaches to assessment, </w:t>
            </w:r>
            <w:r w:rsidR="003E07E3" w:rsidRPr="00952CC1">
              <w:rPr>
                <w:rFonts w:ascii="Arial" w:hAnsi="Arial" w:cs="Arial"/>
                <w:sz w:val="22"/>
                <w:szCs w:val="22"/>
              </w:rPr>
              <w:t>inclusion,</w:t>
            </w:r>
            <w:r w:rsidR="00E972D4" w:rsidRPr="00952CC1">
              <w:rPr>
                <w:rFonts w:ascii="Arial" w:hAnsi="Arial" w:cs="Arial"/>
                <w:sz w:val="22"/>
                <w:szCs w:val="22"/>
              </w:rPr>
              <w:t xml:space="preserve"> and children’s rights.</w:t>
            </w:r>
          </w:p>
          <w:p w14:paraId="17FFB503" w14:textId="77777777" w:rsidR="00952CC1" w:rsidRDefault="00E972D4" w:rsidP="00E972D4">
            <w:pPr>
              <w:pStyle w:val="NormalWeb"/>
              <w:spacing w:line="300" w:lineRule="atLeast"/>
              <w:rPr>
                <w:rFonts w:ascii="Arial" w:hAnsi="Arial" w:cs="Arial"/>
                <w:sz w:val="22"/>
                <w:szCs w:val="22"/>
              </w:rPr>
            </w:pPr>
            <w:r w:rsidRPr="00952CC1">
              <w:rPr>
                <w:rFonts w:ascii="Arial" w:hAnsi="Arial" w:cs="Arial"/>
                <w:sz w:val="22"/>
                <w:szCs w:val="22"/>
              </w:rPr>
              <w:t xml:space="preserve"> A structured programme of professional learning is supporting staff to develop knowledge and skills in key areas including assessment, racial literacy, inclusive practice and nurturing approaches. This is strengthening practitioner confidence, promoting professional dialogue and improving consistency of practice.</w:t>
            </w:r>
          </w:p>
          <w:p w14:paraId="4BDA3020" w14:textId="64D344B5" w:rsidR="00E972D4" w:rsidRPr="00952CC1" w:rsidRDefault="00E972D4" w:rsidP="00E972D4">
            <w:pPr>
              <w:pStyle w:val="NormalWeb"/>
              <w:spacing w:line="300" w:lineRule="atLeast"/>
              <w:rPr>
                <w:rFonts w:ascii="Arial" w:hAnsi="Arial" w:cs="Arial"/>
                <w:sz w:val="22"/>
                <w:szCs w:val="22"/>
              </w:rPr>
            </w:pPr>
            <w:r w:rsidRPr="00952CC1">
              <w:rPr>
                <w:rFonts w:ascii="Arial" w:hAnsi="Arial" w:cs="Arial"/>
                <w:sz w:val="22"/>
                <w:szCs w:val="22"/>
              </w:rPr>
              <w:t xml:space="preserve"> Self-evaluation is embedded across the setting and informed by a range of evidence, including observations, tracking data and feedback from children and staff. This supports reflective practice and ensures that improvement actions are evidence-based and focused on outcomes for children.</w:t>
            </w:r>
          </w:p>
          <w:p w14:paraId="0C7510E6" w14:textId="6D672A75" w:rsidR="00E972D4" w:rsidRPr="00952CC1" w:rsidRDefault="00E972D4" w:rsidP="00E972D4">
            <w:pPr>
              <w:pStyle w:val="NormalWeb"/>
              <w:spacing w:line="300" w:lineRule="atLeast"/>
              <w:rPr>
                <w:rFonts w:ascii="Arial" w:hAnsi="Arial" w:cs="Arial"/>
                <w:sz w:val="22"/>
                <w:szCs w:val="22"/>
              </w:rPr>
            </w:pPr>
            <w:r w:rsidRPr="00952CC1">
              <w:rPr>
                <w:rFonts w:ascii="Arial" w:hAnsi="Arial" w:cs="Arial"/>
                <w:sz w:val="22"/>
                <w:szCs w:val="22"/>
              </w:rPr>
              <w:t>Practitioners are developing confidence in using the Skills Assessment Tracker and other data to monitor children’s progress and identify next steps. This is leading to more responsive planning and supporting improved outcomes for learners.</w:t>
            </w:r>
          </w:p>
          <w:p w14:paraId="0215EFCC" w14:textId="638B3243" w:rsidR="00E972D4" w:rsidRPr="00952CC1" w:rsidRDefault="00324B06" w:rsidP="00E972D4">
            <w:pPr>
              <w:pStyle w:val="NormalWeb"/>
              <w:spacing w:line="300" w:lineRule="atLeast"/>
              <w:rPr>
                <w:rFonts w:ascii="Arial" w:hAnsi="Arial" w:cs="Arial"/>
                <w:sz w:val="22"/>
                <w:szCs w:val="22"/>
              </w:rPr>
            </w:pPr>
            <w:r w:rsidRPr="00952CC1">
              <w:rPr>
                <w:rFonts w:ascii="Arial" w:hAnsi="Arial" w:cs="Arial"/>
                <w:sz w:val="22"/>
                <w:szCs w:val="22"/>
              </w:rPr>
              <w:t xml:space="preserve">SLT </w:t>
            </w:r>
            <w:r w:rsidR="00E972D4" w:rsidRPr="00952CC1">
              <w:rPr>
                <w:rFonts w:ascii="Arial" w:hAnsi="Arial" w:cs="Arial"/>
                <w:sz w:val="22"/>
                <w:szCs w:val="22"/>
              </w:rPr>
              <w:t>has prioritised inclusive, equitable and rights-based approaches. Engagement with national guidance has strengthened staff understanding and practice, ensuring children’s wellbeing, dignity and inclusion are central to all aspects of provision.</w:t>
            </w:r>
          </w:p>
          <w:p w14:paraId="1E9D06FB" w14:textId="12906AF7" w:rsidR="00E972D4" w:rsidRPr="00952CC1" w:rsidRDefault="00E972D4" w:rsidP="00E972D4">
            <w:pPr>
              <w:pStyle w:val="NormalWeb"/>
              <w:spacing w:line="300" w:lineRule="atLeast"/>
              <w:rPr>
                <w:rFonts w:ascii="Arial" w:hAnsi="Arial" w:cs="Arial"/>
                <w:sz w:val="22"/>
                <w:szCs w:val="22"/>
              </w:rPr>
            </w:pPr>
            <w:r w:rsidRPr="00952CC1">
              <w:rPr>
                <w:rFonts w:ascii="Arial" w:hAnsi="Arial" w:cs="Arial"/>
                <w:sz w:val="22"/>
                <w:szCs w:val="22"/>
              </w:rPr>
              <w:t>Children’s views are increasingly influencing practice through the effective use of floor books, observations and learning conversations. This ensures that children’s interests and experiences inform curriculum design and ongoing improvement.</w:t>
            </w:r>
          </w:p>
          <w:p w14:paraId="09218290" w14:textId="23D9C49A" w:rsidR="00E972D4" w:rsidRDefault="00E972D4" w:rsidP="00E972D4">
            <w:pPr>
              <w:pStyle w:val="NormalWeb"/>
              <w:spacing w:line="300" w:lineRule="atLeast"/>
              <w:rPr>
                <w:rFonts w:ascii="Segoe UI" w:hAnsi="Segoe UI" w:cs="Segoe UI"/>
                <w:sz w:val="21"/>
                <w:szCs w:val="21"/>
              </w:rPr>
            </w:pPr>
            <w:r>
              <w:rPr>
                <w:rFonts w:ascii="Segoe UI" w:hAnsi="Segoe UI" w:cs="Segoe UI"/>
                <w:sz w:val="21"/>
                <w:szCs w:val="21"/>
              </w:rPr>
              <w:t>Staff work collaboratively and demonstrate a shared commitment to improvement. Professional dialogue and reflective practice are well-established, supporting a cohesive approach and continuous development across the team.</w:t>
            </w:r>
          </w:p>
          <w:p w14:paraId="659A7B58" w14:textId="0FC83455" w:rsidR="00E972D4" w:rsidRDefault="00E972D4" w:rsidP="00E972D4">
            <w:pPr>
              <w:pStyle w:val="NormalWeb"/>
              <w:spacing w:line="300" w:lineRule="atLeast"/>
              <w:rPr>
                <w:rFonts w:ascii="Segoe UI" w:hAnsi="Segoe UI" w:cs="Segoe UI"/>
                <w:sz w:val="21"/>
                <w:szCs w:val="21"/>
              </w:rPr>
            </w:pPr>
          </w:p>
          <w:p w14:paraId="714A7EE6" w14:textId="727ABF2D" w:rsidR="000C5B51" w:rsidRPr="000C5B51" w:rsidRDefault="000C5B51" w:rsidP="00E972D4">
            <w:pPr>
              <w:pStyle w:val="NormalWeb"/>
              <w:spacing w:line="300" w:lineRule="atLeast"/>
              <w:rPr>
                <w:rFonts w:ascii="Arial" w:hAnsi="Arial" w:cs="Arial"/>
                <w:sz w:val="22"/>
                <w:szCs w:val="22"/>
              </w:rPr>
            </w:pPr>
          </w:p>
          <w:p w14:paraId="40B52E46" w14:textId="51F33716" w:rsidR="00252C15" w:rsidRPr="00252C15" w:rsidRDefault="00252C15" w:rsidP="000C5B51">
            <w:pPr>
              <w:pStyle w:val="Default"/>
              <w:ind w:left="32"/>
              <w:rPr>
                <w:rFonts w:eastAsia="Times New Roman"/>
                <w:lang w:eastAsia="en-GB"/>
              </w:rPr>
            </w:pPr>
          </w:p>
          <w:p w14:paraId="7D6AA97D" w14:textId="1E630237" w:rsidR="006064F5" w:rsidRPr="0082145D" w:rsidRDefault="006064F5" w:rsidP="00461399">
            <w:pPr>
              <w:pStyle w:val="Default"/>
              <w:rPr>
                <w:rFonts w:asciiTheme="minorHAnsi" w:hAnsiTheme="minorHAnsi" w:cstheme="minorHAnsi"/>
                <w:color w:val="auto"/>
              </w:rPr>
            </w:pPr>
          </w:p>
          <w:p w14:paraId="69A64425" w14:textId="77777777" w:rsidR="004C5236" w:rsidRDefault="004C5236" w:rsidP="00E972D4">
            <w:pPr>
              <w:pStyle w:val="Default"/>
              <w:rPr>
                <w:rFonts w:asciiTheme="minorHAnsi" w:hAnsiTheme="minorHAnsi" w:cstheme="minorHAnsi"/>
                <w:b/>
                <w:bCs/>
                <w:color w:val="auto"/>
              </w:rPr>
            </w:pPr>
          </w:p>
          <w:p w14:paraId="1C724619" w14:textId="77777777" w:rsidR="004C5236" w:rsidRDefault="004C5236" w:rsidP="00E972D4">
            <w:pPr>
              <w:pStyle w:val="Default"/>
              <w:rPr>
                <w:rFonts w:asciiTheme="minorHAnsi" w:hAnsiTheme="minorHAnsi" w:cstheme="minorHAnsi"/>
                <w:b/>
                <w:bCs/>
                <w:color w:val="auto"/>
              </w:rPr>
            </w:pPr>
          </w:p>
          <w:p w14:paraId="4ED8FAD6" w14:textId="77777777" w:rsidR="004C5236" w:rsidRDefault="004C5236" w:rsidP="00E972D4">
            <w:pPr>
              <w:pStyle w:val="Default"/>
              <w:rPr>
                <w:rFonts w:asciiTheme="minorHAnsi" w:hAnsiTheme="minorHAnsi" w:cstheme="minorHAnsi"/>
                <w:b/>
                <w:bCs/>
                <w:color w:val="auto"/>
              </w:rPr>
            </w:pPr>
          </w:p>
          <w:p w14:paraId="4458EDE5" w14:textId="77777777" w:rsidR="004C5236" w:rsidRDefault="004C5236" w:rsidP="00E972D4">
            <w:pPr>
              <w:pStyle w:val="Default"/>
              <w:rPr>
                <w:rFonts w:asciiTheme="minorHAnsi" w:hAnsiTheme="minorHAnsi" w:cstheme="minorHAnsi"/>
                <w:b/>
                <w:bCs/>
                <w:color w:val="auto"/>
              </w:rPr>
            </w:pPr>
          </w:p>
          <w:p w14:paraId="20BC68CD" w14:textId="77777777" w:rsidR="004C5236" w:rsidRDefault="004C5236" w:rsidP="00E972D4">
            <w:pPr>
              <w:pStyle w:val="Default"/>
              <w:rPr>
                <w:rFonts w:asciiTheme="minorHAnsi" w:hAnsiTheme="minorHAnsi" w:cstheme="minorHAnsi"/>
                <w:b/>
                <w:bCs/>
                <w:color w:val="auto"/>
              </w:rPr>
            </w:pPr>
          </w:p>
          <w:p w14:paraId="55A2087E" w14:textId="77777777" w:rsidR="004C5236" w:rsidRDefault="004C5236" w:rsidP="00E972D4">
            <w:pPr>
              <w:pStyle w:val="Default"/>
              <w:rPr>
                <w:rFonts w:asciiTheme="minorHAnsi" w:hAnsiTheme="minorHAnsi" w:cstheme="minorHAnsi"/>
                <w:b/>
                <w:bCs/>
                <w:color w:val="auto"/>
              </w:rPr>
            </w:pPr>
          </w:p>
          <w:p w14:paraId="021172BE" w14:textId="77777777" w:rsidR="004C5236" w:rsidRDefault="004C5236" w:rsidP="00E972D4">
            <w:pPr>
              <w:pStyle w:val="Default"/>
              <w:rPr>
                <w:rFonts w:asciiTheme="minorHAnsi" w:hAnsiTheme="minorHAnsi" w:cstheme="minorHAnsi"/>
                <w:b/>
                <w:bCs/>
                <w:color w:val="auto"/>
              </w:rPr>
            </w:pPr>
          </w:p>
          <w:p w14:paraId="240C4317" w14:textId="77777777" w:rsidR="004C5236" w:rsidRDefault="004C5236" w:rsidP="00E972D4">
            <w:pPr>
              <w:pStyle w:val="Default"/>
              <w:rPr>
                <w:rFonts w:asciiTheme="minorHAnsi" w:hAnsiTheme="minorHAnsi" w:cstheme="minorHAnsi"/>
                <w:b/>
                <w:bCs/>
                <w:color w:val="auto"/>
              </w:rPr>
            </w:pPr>
          </w:p>
          <w:p w14:paraId="317C9C90" w14:textId="77777777" w:rsidR="004C5236" w:rsidRDefault="004C5236" w:rsidP="00E972D4">
            <w:pPr>
              <w:pStyle w:val="Default"/>
              <w:rPr>
                <w:rFonts w:asciiTheme="minorHAnsi" w:hAnsiTheme="minorHAnsi" w:cstheme="minorHAnsi"/>
                <w:b/>
                <w:bCs/>
                <w:color w:val="auto"/>
              </w:rPr>
            </w:pPr>
          </w:p>
          <w:p w14:paraId="511ED983" w14:textId="77777777" w:rsidR="004C5236" w:rsidRDefault="004C5236" w:rsidP="00E972D4">
            <w:pPr>
              <w:pStyle w:val="Default"/>
              <w:rPr>
                <w:rFonts w:asciiTheme="minorHAnsi" w:hAnsiTheme="minorHAnsi" w:cstheme="minorHAnsi"/>
                <w:b/>
                <w:bCs/>
                <w:color w:val="auto"/>
              </w:rPr>
            </w:pPr>
          </w:p>
          <w:p w14:paraId="38B816CB" w14:textId="77777777" w:rsidR="00C874CC" w:rsidRDefault="00C874CC" w:rsidP="00E972D4">
            <w:pPr>
              <w:pStyle w:val="Default"/>
              <w:rPr>
                <w:rFonts w:asciiTheme="minorHAnsi" w:hAnsiTheme="minorHAnsi" w:cstheme="minorHAnsi"/>
                <w:b/>
                <w:bCs/>
                <w:color w:val="auto"/>
              </w:rPr>
            </w:pPr>
          </w:p>
          <w:p w14:paraId="7FF5275A" w14:textId="0E8C557B" w:rsidR="006064F5" w:rsidRPr="00360119" w:rsidRDefault="00461399" w:rsidP="00E972D4">
            <w:pPr>
              <w:pStyle w:val="Default"/>
              <w:rPr>
                <w:rFonts w:asciiTheme="minorHAnsi" w:hAnsiTheme="minorHAnsi" w:cstheme="minorHAnsi"/>
                <w:b/>
                <w:bCs/>
                <w:color w:val="auto"/>
              </w:rPr>
            </w:pPr>
            <w:r w:rsidRPr="00360119">
              <w:rPr>
                <w:rFonts w:asciiTheme="minorHAnsi" w:hAnsiTheme="minorHAnsi" w:cstheme="minorHAnsi"/>
                <w:b/>
                <w:bCs/>
                <w:color w:val="auto"/>
              </w:rPr>
              <w:t>K</w:t>
            </w:r>
            <w:r w:rsidR="006064F5" w:rsidRPr="00360119">
              <w:rPr>
                <w:rFonts w:asciiTheme="minorHAnsi" w:hAnsiTheme="minorHAnsi" w:cstheme="minorHAnsi"/>
                <w:b/>
                <w:bCs/>
                <w:color w:val="auto"/>
              </w:rPr>
              <w:t xml:space="preserve">ey Priorities:  </w:t>
            </w:r>
          </w:p>
          <w:p w14:paraId="7AF3AD24" w14:textId="06E0C0B0"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ELC</w:t>
            </w:r>
            <w:r w:rsidRPr="00360119">
              <w:rPr>
                <w:rFonts w:asciiTheme="minorHAnsi" w:hAnsiTheme="minorHAnsi" w:cstheme="minorHAnsi"/>
                <w:b/>
                <w:bCs/>
                <w:color w:val="00B0F0"/>
              </w:rPr>
              <w:t xml:space="preserve"> </w:t>
            </w:r>
          </w:p>
          <w:p w14:paraId="42E47C01" w14:textId="3AFA4C4C" w:rsidR="00E972D4" w:rsidRDefault="00E972D4" w:rsidP="00E972D4">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Further embed a consistent and rigorous approach to self-evaluation across the setting. Ensure all staff confidently use a wide range of evidence, including children’s progress data, observations and stakeholder feedback, to evaluate impact and inform clear, measurable next steps.</w:t>
            </w:r>
          </w:p>
          <w:p w14:paraId="52761A4A" w14:textId="3E850897" w:rsidR="00E972D4" w:rsidRDefault="00E972D4" w:rsidP="00E972D4">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Continue to build practitioner confidence in analysing and using data from the Skills Assessment Tracker to identify patterns in progress, support early intervention and ensure sustained improvement in outcomes for all children.</w:t>
            </w:r>
          </w:p>
          <w:p w14:paraId="17DB6041" w14:textId="7F5FDB9E" w:rsidR="00E972D4" w:rsidRDefault="00E972D4" w:rsidP="00E972D4">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Extend opportunities for staff to lead aspects of improvement work, fostering greater ownership, collaboration and professional enquiry to strengthen leadership capacity and sustain high-quality practice.</w:t>
            </w:r>
          </w:p>
          <w:p w14:paraId="56084925" w14:textId="1B792F6A" w:rsidR="00E972D4" w:rsidRDefault="00E972D4" w:rsidP="00E972D4">
            <w:pPr>
              <w:pStyle w:val="NormalWeb"/>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Further</w:t>
            </w:r>
            <w:proofErr w:type="gramEnd"/>
            <w:r>
              <w:rPr>
                <w:rFonts w:ascii="Segoe UI" w:hAnsi="Segoe UI" w:cs="Segoe UI"/>
                <w:sz w:val="21"/>
                <w:szCs w:val="21"/>
              </w:rPr>
              <w:t xml:space="preserve"> develop approaches to capturing and using children’s voices to evaluate learning and influence both practice and improvement priorities. Extend opportunities to gather and use wider stakeholder feedback to inform improvement.</w:t>
            </w:r>
          </w:p>
          <w:p w14:paraId="16EAFEBD" w14:textId="7259B07D" w:rsidR="00E972D4" w:rsidRPr="00327454" w:rsidRDefault="00E972D4" w:rsidP="00327454">
            <w:pPr>
              <w:spacing w:line="300" w:lineRule="atLeast"/>
              <w:rPr>
                <w:rFonts w:ascii="Segoe UI" w:eastAsia="Times New Roman" w:hAnsi="Segoe UI" w:cs="Segoe UI"/>
                <w:sz w:val="21"/>
                <w:szCs w:val="21"/>
                <w:lang w:eastAsia="en-GB"/>
              </w:rPr>
            </w:pPr>
            <w:r>
              <w:rPr>
                <w:rFonts w:ascii="Segoe UI" w:hAnsi="Symbol" w:cs="Segoe UI"/>
                <w:sz w:val="21"/>
                <w:szCs w:val="21"/>
              </w:rPr>
              <w:t></w:t>
            </w:r>
            <w:r>
              <w:rPr>
                <w:rFonts w:ascii="Segoe UI" w:hAnsi="Segoe UI" w:cs="Segoe UI"/>
                <w:sz w:val="21"/>
                <w:szCs w:val="21"/>
              </w:rPr>
              <w:t xml:space="preserve"> </w:t>
            </w:r>
            <w:r w:rsidR="00327454" w:rsidRPr="00327454">
              <w:rPr>
                <w:rFonts w:ascii="Segoe UI" w:eastAsia="Times New Roman" w:hAnsi="Segoe UI" w:cs="Segoe UI"/>
                <w:sz w:val="21"/>
                <w:szCs w:val="21"/>
                <w:lang w:eastAsia="en-GB"/>
              </w:rPr>
              <w:t xml:space="preserve">To support future curriculum development, we are introducing the Curriculum Improvement Cycle to familiarise staff with </w:t>
            </w:r>
            <w:proofErr w:type="gramStart"/>
            <w:r w:rsidR="00327454" w:rsidRPr="00327454">
              <w:rPr>
                <w:rFonts w:ascii="Segoe UI" w:eastAsia="Times New Roman" w:hAnsi="Segoe UI" w:cs="Segoe UI"/>
                <w:sz w:val="21"/>
                <w:szCs w:val="21"/>
                <w:lang w:eastAsia="en-GB"/>
              </w:rPr>
              <w:t xml:space="preserve">a </w:t>
            </w:r>
            <w:r w:rsidR="00DA2F6A">
              <w:rPr>
                <w:rFonts w:ascii="Segoe UI" w:eastAsia="Times New Roman" w:hAnsi="Segoe UI" w:cs="Segoe UI"/>
                <w:sz w:val="21"/>
                <w:szCs w:val="21"/>
                <w:lang w:eastAsia="en-GB"/>
              </w:rPr>
              <w:t>the</w:t>
            </w:r>
            <w:proofErr w:type="gramEnd"/>
            <w:r w:rsidR="00DA2F6A">
              <w:rPr>
                <w:rFonts w:ascii="Segoe UI" w:eastAsia="Times New Roman" w:hAnsi="Segoe UI" w:cs="Segoe UI"/>
                <w:sz w:val="21"/>
                <w:szCs w:val="21"/>
                <w:lang w:eastAsia="en-GB"/>
              </w:rPr>
              <w:t xml:space="preserve"> systematic programme designed to review, refine, and strengthen the curriculum to ensure it remains relevant, coherent, and fit for purpose for all learners. </w:t>
            </w:r>
          </w:p>
          <w:p w14:paraId="503B5A85" w14:textId="5DAAADFF" w:rsidR="00E972D4" w:rsidRDefault="00E972D4" w:rsidP="00E972D4">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Build on current progress to ensure children’s rights, equity and inclusion are consistently visible and embedded across all aspects of practice, including planning, environments and interactions.</w:t>
            </w:r>
          </w:p>
          <w:p w14:paraId="100C938F" w14:textId="432781C8" w:rsidR="00E972D4" w:rsidRDefault="00E972D4" w:rsidP="00E972D4">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Strengthen approaches to monitoring and evidencing the impact of improvement actions, ensuring clearer links between professional learning, changes in practice and improved outcomes for children.</w:t>
            </w:r>
          </w:p>
          <w:p w14:paraId="17D46B20" w14:textId="34F2D92A" w:rsidR="00461399" w:rsidRPr="0082145D" w:rsidRDefault="00461399" w:rsidP="000C5B51">
            <w:pPr>
              <w:pStyle w:val="Default"/>
              <w:rPr>
                <w:rFonts w:asciiTheme="minorHAnsi" w:hAnsiTheme="minorHAnsi" w:cstheme="minorHAnsi"/>
                <w:color w:val="auto"/>
              </w:rPr>
            </w:pPr>
          </w:p>
          <w:p w14:paraId="4B1E6944" w14:textId="5758C5C1" w:rsidR="00461399" w:rsidRDefault="00461399" w:rsidP="00252C15">
            <w:pPr>
              <w:pStyle w:val="Default"/>
              <w:rPr>
                <w:rFonts w:asciiTheme="minorHAnsi" w:hAnsiTheme="minorHAnsi" w:cstheme="minorHAnsi"/>
                <w:color w:val="auto"/>
              </w:rPr>
            </w:pPr>
          </w:p>
          <w:p w14:paraId="03A76BC9" w14:textId="48DEBC5C" w:rsidR="00252C15" w:rsidRDefault="00252C15" w:rsidP="00252C15">
            <w:pPr>
              <w:pStyle w:val="Default"/>
              <w:rPr>
                <w:rFonts w:asciiTheme="minorHAnsi" w:hAnsiTheme="minorHAnsi" w:cstheme="minorHAnsi"/>
                <w:color w:val="auto"/>
              </w:rPr>
            </w:pPr>
          </w:p>
          <w:p w14:paraId="23ECF40F" w14:textId="77777777" w:rsidR="00252C15" w:rsidRPr="0082145D" w:rsidRDefault="00252C15" w:rsidP="00252C15">
            <w:pPr>
              <w:pStyle w:val="Default"/>
              <w:rPr>
                <w:rFonts w:asciiTheme="minorHAnsi" w:hAnsiTheme="minorHAnsi" w:cstheme="minorHAnsi"/>
                <w:color w:val="auto"/>
              </w:rPr>
            </w:pPr>
          </w:p>
          <w:p w14:paraId="68B929D8" w14:textId="77777777" w:rsidR="006064F5" w:rsidRPr="0082145D" w:rsidRDefault="006064F5" w:rsidP="001545DC">
            <w:pPr>
              <w:pStyle w:val="Default"/>
              <w:ind w:left="32"/>
              <w:rPr>
                <w:rFonts w:asciiTheme="minorHAnsi" w:hAnsiTheme="minorHAnsi" w:cstheme="minorHAnsi"/>
                <w:color w:val="auto"/>
              </w:rPr>
            </w:pPr>
          </w:p>
        </w:tc>
      </w:tr>
    </w:tbl>
    <w:p w14:paraId="7309C9A2" w14:textId="6ECA8AC2" w:rsidR="0093770B" w:rsidRDefault="0093770B" w:rsidP="00F22FA5">
      <w:pPr>
        <w:rPr>
          <w:rFonts w:cstheme="minorHAnsi"/>
          <w:sz w:val="24"/>
          <w:szCs w:val="24"/>
        </w:rPr>
      </w:pPr>
    </w:p>
    <w:p w14:paraId="6B3A1608" w14:textId="2E6C1DEE" w:rsidR="0093770B" w:rsidRDefault="0093770B" w:rsidP="00F22FA5">
      <w:pPr>
        <w:rPr>
          <w:rFonts w:cstheme="minorHAnsi"/>
          <w:sz w:val="24"/>
          <w:szCs w:val="24"/>
        </w:rPr>
      </w:pPr>
    </w:p>
    <w:p w14:paraId="04C4F208" w14:textId="1285C3B9" w:rsidR="0093770B" w:rsidRDefault="0093770B" w:rsidP="00F22FA5">
      <w:pPr>
        <w:rPr>
          <w:rFonts w:cstheme="minorHAnsi"/>
          <w:sz w:val="24"/>
          <w:szCs w:val="24"/>
        </w:rPr>
      </w:pPr>
    </w:p>
    <w:p w14:paraId="30B24721" w14:textId="425F9C4C" w:rsidR="0093770B" w:rsidRDefault="0093770B" w:rsidP="00F22FA5">
      <w:pPr>
        <w:rPr>
          <w:rFonts w:cstheme="minorHAnsi"/>
          <w:sz w:val="24"/>
          <w:szCs w:val="24"/>
        </w:rPr>
      </w:pPr>
    </w:p>
    <w:p w14:paraId="68FBEB3F" w14:textId="237CAF59" w:rsidR="0093770B" w:rsidRDefault="0093770B" w:rsidP="00F22FA5">
      <w:pPr>
        <w:rPr>
          <w:rFonts w:cstheme="minorHAnsi"/>
          <w:sz w:val="24"/>
          <w:szCs w:val="24"/>
        </w:rPr>
      </w:pPr>
    </w:p>
    <w:p w14:paraId="015FAC8C" w14:textId="4E6B27B6" w:rsidR="0093770B" w:rsidRDefault="0093770B" w:rsidP="00F22FA5">
      <w:pPr>
        <w:rPr>
          <w:rFonts w:cstheme="minorHAnsi"/>
          <w:sz w:val="24"/>
          <w:szCs w:val="24"/>
        </w:rPr>
      </w:pPr>
    </w:p>
    <w:p w14:paraId="7FDF5B70" w14:textId="36C3D9B0" w:rsidR="0093770B" w:rsidRDefault="0093770B" w:rsidP="00F22FA5">
      <w:pPr>
        <w:rPr>
          <w:rFonts w:cstheme="minorHAnsi"/>
          <w:sz w:val="24"/>
          <w:szCs w:val="24"/>
        </w:rPr>
      </w:pPr>
    </w:p>
    <w:p w14:paraId="12831479" w14:textId="49B53023" w:rsidR="0093770B" w:rsidRDefault="0093770B" w:rsidP="00F22FA5">
      <w:pPr>
        <w:rPr>
          <w:rFonts w:cstheme="minorHAnsi"/>
          <w:sz w:val="24"/>
          <w:szCs w:val="24"/>
        </w:rPr>
      </w:pPr>
    </w:p>
    <w:p w14:paraId="470481CF" w14:textId="12F4CCE6" w:rsidR="0093770B" w:rsidRDefault="0093770B" w:rsidP="00F22FA5">
      <w:pPr>
        <w:rPr>
          <w:rFonts w:cstheme="minorHAnsi"/>
          <w:sz w:val="24"/>
          <w:szCs w:val="24"/>
        </w:rPr>
      </w:pPr>
    </w:p>
    <w:p w14:paraId="598F0B50" w14:textId="45D4E02A" w:rsidR="0093770B" w:rsidRPr="0082145D" w:rsidRDefault="0093770B"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4F5CD5" w:rsidRPr="0082145D" w14:paraId="68C51C22" w14:textId="77777777" w:rsidTr="003568FB">
        <w:tc>
          <w:tcPr>
            <w:tcW w:w="5242" w:type="dxa"/>
            <w:shd w:val="clear" w:color="auto" w:fill="33CCCC"/>
          </w:tcPr>
          <w:p w14:paraId="1F1F094F" w14:textId="2D8AFEE1" w:rsidR="004F5CD5" w:rsidRPr="00360119" w:rsidRDefault="004F5CD5" w:rsidP="001545DC">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2.3 Learning, teaching and assessment</w:t>
            </w:r>
          </w:p>
          <w:p w14:paraId="35FB0E05" w14:textId="77777777" w:rsidR="004F5CD5" w:rsidRDefault="00000000" w:rsidP="001545DC">
            <w:pPr>
              <w:pStyle w:val="Default"/>
              <w:rPr>
                <w:rFonts w:asciiTheme="minorHAnsi" w:hAnsiTheme="minorHAnsi" w:cstheme="minorHAnsi"/>
                <w:b/>
                <w:bCs/>
              </w:rPr>
            </w:pPr>
            <w:sdt>
              <w:sdtPr>
                <w:rPr>
                  <w:rFonts w:asciiTheme="minorHAnsi" w:hAnsiTheme="minorHAnsi" w:cstheme="minorHAnsi"/>
                  <w:b/>
                  <w:bCs/>
                </w:rPr>
                <w:id w:val="115807524"/>
                <w:placeholder>
                  <w:docPart w:val="2631A41BD16C4DDB8BD4FAB8E7F7C48B"/>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4F5CD5" w:rsidRPr="00E71589">
                  <w:rPr>
                    <w:rStyle w:val="PlaceholderText"/>
                    <w:rFonts w:asciiTheme="minorHAnsi" w:hAnsiTheme="minorHAnsi" w:cstheme="minorHAnsi"/>
                    <w:color w:val="auto"/>
                  </w:rPr>
                  <w:t>Choose an item.</w:t>
                </w:r>
              </w:sdtContent>
            </w:sdt>
          </w:p>
        </w:tc>
        <w:tc>
          <w:tcPr>
            <w:tcW w:w="5243" w:type="dxa"/>
            <w:shd w:val="clear" w:color="auto" w:fill="33CCCC"/>
          </w:tcPr>
          <w:p w14:paraId="0ED9D1A0" w14:textId="5AC2EB8E" w:rsidR="00635478" w:rsidRPr="00360119" w:rsidRDefault="0010242D" w:rsidP="00635478">
            <w:pPr>
              <w:pStyle w:val="Default"/>
              <w:rPr>
                <w:rFonts w:asciiTheme="minorHAnsi" w:hAnsiTheme="minorHAnsi" w:cstheme="minorHAnsi"/>
                <w:b/>
                <w:bCs/>
                <w:sz w:val="28"/>
                <w:szCs w:val="28"/>
              </w:rPr>
            </w:pPr>
            <w:r>
              <w:rPr>
                <w:rFonts w:asciiTheme="minorHAnsi" w:hAnsiTheme="minorHAnsi" w:cstheme="minorHAnsi"/>
                <w:b/>
                <w:bCs/>
                <w:sz w:val="28"/>
                <w:szCs w:val="28"/>
              </w:rPr>
              <w:t>3</w:t>
            </w:r>
            <w:r w:rsidR="00635478" w:rsidRPr="00360119">
              <w:rPr>
                <w:rFonts w:asciiTheme="minorHAnsi" w:hAnsiTheme="minorHAnsi" w:cstheme="minorHAnsi"/>
                <w:b/>
                <w:bCs/>
                <w:sz w:val="28"/>
                <w:szCs w:val="28"/>
              </w:rPr>
              <w:t>.3 Learning, teaching and assessment</w:t>
            </w:r>
            <w:r>
              <w:rPr>
                <w:rFonts w:asciiTheme="minorHAnsi" w:hAnsiTheme="minorHAnsi" w:cstheme="minorHAnsi"/>
                <w:b/>
                <w:bCs/>
                <w:sz w:val="28"/>
                <w:szCs w:val="28"/>
              </w:rPr>
              <w:t xml:space="preserve"> </w:t>
            </w:r>
            <w:r w:rsidRPr="00254090">
              <w:rPr>
                <w:rFonts w:asciiTheme="minorHAnsi" w:hAnsiTheme="minorHAnsi" w:cstheme="minorHAnsi"/>
                <w:b/>
                <w:bCs/>
                <w:sz w:val="28"/>
                <w:szCs w:val="28"/>
              </w:rPr>
              <w:t>(ELC QIF)</w:t>
            </w:r>
          </w:p>
          <w:p w14:paraId="47D8F1E8" w14:textId="02D1D0FB" w:rsidR="004F5CD5" w:rsidRPr="0082145D" w:rsidRDefault="00000000" w:rsidP="001545DC">
            <w:pPr>
              <w:pStyle w:val="Default"/>
              <w:rPr>
                <w:rFonts w:asciiTheme="minorHAnsi" w:hAnsiTheme="minorHAnsi" w:cstheme="minorHAnsi"/>
              </w:rPr>
            </w:pPr>
            <w:sdt>
              <w:sdtPr>
                <w:rPr>
                  <w:rFonts w:asciiTheme="minorHAnsi" w:hAnsiTheme="minorHAnsi" w:cstheme="minorHAnsi"/>
                  <w:b/>
                  <w:bCs/>
                </w:rPr>
                <w:id w:val="482507136"/>
                <w:placeholder>
                  <w:docPart w:val="07D1DD2A826043A485DB6D5332C86F7F"/>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93770B">
                  <w:rPr>
                    <w:rFonts w:asciiTheme="minorHAnsi" w:hAnsiTheme="minorHAnsi" w:cstheme="minorHAnsi"/>
                    <w:b/>
                    <w:bCs/>
                  </w:rPr>
                  <w:t>Very Good</w:t>
                </w:r>
              </w:sdtContent>
            </w:sdt>
          </w:p>
        </w:tc>
      </w:tr>
      <w:tr w:rsidR="006064F5" w:rsidRPr="0082145D" w14:paraId="6CD63CD1" w14:textId="77777777" w:rsidTr="001545DC">
        <w:tc>
          <w:tcPr>
            <w:tcW w:w="10485" w:type="dxa"/>
            <w:gridSpan w:val="2"/>
          </w:tcPr>
          <w:p w14:paraId="6CD52FCC"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49979115" w14:textId="54EA4F2E"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ELC</w:t>
            </w:r>
            <w:r w:rsidRPr="00360119">
              <w:rPr>
                <w:rFonts w:asciiTheme="minorHAnsi" w:hAnsiTheme="minorHAnsi" w:cstheme="minorHAnsi"/>
                <w:b/>
                <w:bCs/>
                <w:color w:val="00B0F0"/>
              </w:rPr>
              <w:t xml:space="preserve"> </w:t>
            </w:r>
          </w:p>
          <w:p w14:paraId="767CB5DC" w14:textId="581BBADF" w:rsidR="00931C01" w:rsidRDefault="00931C01" w:rsidP="00931C01">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Practitioners are increasingly delivering high-quality learning experiences which are responsive to children’s needs and interests. A strong focus on nurturing, inclusive and child-centred approaches is supporting children’s engagement and participation.</w:t>
            </w:r>
          </w:p>
          <w:p w14:paraId="2959BCF2" w14:textId="1FC19A3F" w:rsidR="00931C01" w:rsidRDefault="00931C01" w:rsidP="00931C01">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Staff confidence in using the Skills Assessment Tracker has improved. Practitioners are using assessment information more effectively to monitor progress, identify next steps and support children’s learning across key areas.</w:t>
            </w:r>
          </w:p>
          <w:p w14:paraId="72B26BD9" w14:textId="0090392A" w:rsidR="00931C01" w:rsidRDefault="00931C01" w:rsidP="00931C01">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Assessment data is being used more consistently to inform planning. This is leading to more focused and responsive learning experiences, supporting improved consistency and progression for children.</w:t>
            </w:r>
          </w:p>
          <w:p w14:paraId="41E05F2A" w14:textId="10968B25" w:rsidR="00931C01" w:rsidRDefault="00931C01" w:rsidP="00931C01">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Practitioners are increasingly skilled in observing, listening to and responding to children’s interests and ideas. This is ensuring that learning is relevant, meaningful and appropriately challenging.</w:t>
            </w:r>
          </w:p>
          <w:p w14:paraId="57AFA77F" w14:textId="29B64B25" w:rsidR="00931C01" w:rsidRDefault="00931C01" w:rsidP="00931C01">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Approaches such as floor books, learning conversations and observations are being used effectively to capture children’s views. This is influencing planning and contributing to more personalised learning experiences.</w:t>
            </w:r>
          </w:p>
          <w:p w14:paraId="08B999CB" w14:textId="3A913E05" w:rsidR="00931C01" w:rsidRDefault="00931C01" w:rsidP="00931C01">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w:t>
            </w:r>
            <w:r w:rsidR="000C6EB7">
              <w:rPr>
                <w:rFonts w:ascii="Segoe UI" w:hAnsi="Segoe UI" w:cs="Segoe UI"/>
                <w:sz w:val="21"/>
                <w:szCs w:val="21"/>
              </w:rPr>
              <w:t>I</w:t>
            </w:r>
            <w:r>
              <w:rPr>
                <w:rFonts w:ascii="Segoe UI" w:hAnsi="Segoe UI" w:cs="Segoe UI"/>
                <w:sz w:val="21"/>
                <w:szCs w:val="21"/>
              </w:rPr>
              <w:t>ncreased staff confidence and professional dialogue have led to more consistent approaches across the setting, supporting a shared understanding of high-quality practice.</w:t>
            </w:r>
          </w:p>
          <w:p w14:paraId="534DAE60" w14:textId="39796B3F" w:rsidR="00931C01" w:rsidRDefault="00931C01" w:rsidP="00931C01">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As a result of these improvements, children are experiencing more personalised, engaging and relevant learning. Early evidence indicates improved engagement, progress and a stronger sense of ownership over their learning.</w:t>
            </w:r>
          </w:p>
          <w:p w14:paraId="2D06C643" w14:textId="2A7CF291" w:rsidR="00461399" w:rsidRPr="0082145D" w:rsidRDefault="00461399" w:rsidP="0088064C">
            <w:pPr>
              <w:pStyle w:val="Default"/>
              <w:rPr>
                <w:rFonts w:asciiTheme="minorHAnsi" w:hAnsiTheme="minorHAnsi" w:cstheme="minorHAnsi"/>
                <w:color w:val="auto"/>
              </w:rPr>
            </w:pPr>
          </w:p>
          <w:p w14:paraId="5BB1094F" w14:textId="77777777" w:rsidR="000C6EB7" w:rsidRDefault="000C6EB7" w:rsidP="00461399">
            <w:pPr>
              <w:pStyle w:val="Default"/>
              <w:ind w:left="32"/>
              <w:rPr>
                <w:rFonts w:asciiTheme="minorHAnsi" w:hAnsiTheme="minorHAnsi" w:cstheme="minorHAnsi"/>
                <w:b/>
                <w:bCs/>
                <w:color w:val="auto"/>
              </w:rPr>
            </w:pPr>
          </w:p>
          <w:p w14:paraId="0748C784" w14:textId="77777777" w:rsidR="000C6EB7" w:rsidRDefault="000C6EB7" w:rsidP="00461399">
            <w:pPr>
              <w:pStyle w:val="Default"/>
              <w:ind w:left="32"/>
              <w:rPr>
                <w:rFonts w:asciiTheme="minorHAnsi" w:hAnsiTheme="minorHAnsi" w:cstheme="minorHAnsi"/>
                <w:b/>
                <w:bCs/>
                <w:color w:val="auto"/>
              </w:rPr>
            </w:pPr>
          </w:p>
          <w:p w14:paraId="357A4D47" w14:textId="77777777" w:rsidR="000C6EB7" w:rsidRDefault="000C6EB7" w:rsidP="00461399">
            <w:pPr>
              <w:pStyle w:val="Default"/>
              <w:ind w:left="32"/>
              <w:rPr>
                <w:rFonts w:asciiTheme="minorHAnsi" w:hAnsiTheme="minorHAnsi" w:cstheme="minorHAnsi"/>
                <w:b/>
                <w:bCs/>
                <w:color w:val="auto"/>
              </w:rPr>
            </w:pPr>
          </w:p>
          <w:p w14:paraId="2A79D242" w14:textId="77777777" w:rsidR="000C6EB7" w:rsidRDefault="000C6EB7" w:rsidP="00461399">
            <w:pPr>
              <w:pStyle w:val="Default"/>
              <w:ind w:left="32"/>
              <w:rPr>
                <w:rFonts w:asciiTheme="minorHAnsi" w:hAnsiTheme="minorHAnsi" w:cstheme="minorHAnsi"/>
                <w:b/>
                <w:bCs/>
                <w:color w:val="auto"/>
              </w:rPr>
            </w:pPr>
          </w:p>
          <w:p w14:paraId="46F97375" w14:textId="77777777" w:rsidR="000C6EB7" w:rsidRDefault="000C6EB7" w:rsidP="00461399">
            <w:pPr>
              <w:pStyle w:val="Default"/>
              <w:ind w:left="32"/>
              <w:rPr>
                <w:rFonts w:asciiTheme="minorHAnsi" w:hAnsiTheme="minorHAnsi" w:cstheme="minorHAnsi"/>
                <w:b/>
                <w:bCs/>
                <w:color w:val="auto"/>
              </w:rPr>
            </w:pPr>
          </w:p>
          <w:p w14:paraId="262A60E5" w14:textId="77777777" w:rsidR="000C6EB7" w:rsidRDefault="000C6EB7" w:rsidP="00461399">
            <w:pPr>
              <w:pStyle w:val="Default"/>
              <w:ind w:left="32"/>
              <w:rPr>
                <w:rFonts w:asciiTheme="minorHAnsi" w:hAnsiTheme="minorHAnsi" w:cstheme="minorHAnsi"/>
                <w:b/>
                <w:bCs/>
                <w:color w:val="auto"/>
              </w:rPr>
            </w:pPr>
          </w:p>
          <w:p w14:paraId="5A8D1107" w14:textId="77777777" w:rsidR="000C6EB7" w:rsidRDefault="000C6EB7" w:rsidP="00461399">
            <w:pPr>
              <w:pStyle w:val="Default"/>
              <w:ind w:left="32"/>
              <w:rPr>
                <w:rFonts w:asciiTheme="minorHAnsi" w:hAnsiTheme="minorHAnsi" w:cstheme="minorHAnsi"/>
                <w:b/>
                <w:bCs/>
                <w:color w:val="auto"/>
              </w:rPr>
            </w:pPr>
          </w:p>
          <w:p w14:paraId="6D871DAB" w14:textId="77777777" w:rsidR="000C6EB7" w:rsidRDefault="000C6EB7" w:rsidP="00461399">
            <w:pPr>
              <w:pStyle w:val="Default"/>
              <w:ind w:left="32"/>
              <w:rPr>
                <w:rFonts w:asciiTheme="minorHAnsi" w:hAnsiTheme="minorHAnsi" w:cstheme="minorHAnsi"/>
                <w:b/>
                <w:bCs/>
                <w:color w:val="auto"/>
              </w:rPr>
            </w:pPr>
          </w:p>
          <w:p w14:paraId="11A8DD38" w14:textId="77777777" w:rsidR="000C6EB7" w:rsidRDefault="000C6EB7" w:rsidP="00461399">
            <w:pPr>
              <w:pStyle w:val="Default"/>
              <w:ind w:left="32"/>
              <w:rPr>
                <w:rFonts w:asciiTheme="minorHAnsi" w:hAnsiTheme="minorHAnsi" w:cstheme="minorHAnsi"/>
                <w:b/>
                <w:bCs/>
                <w:color w:val="auto"/>
              </w:rPr>
            </w:pPr>
          </w:p>
          <w:p w14:paraId="00A796D3" w14:textId="77777777" w:rsidR="000C6EB7" w:rsidRDefault="000C6EB7" w:rsidP="00461399">
            <w:pPr>
              <w:pStyle w:val="Default"/>
              <w:ind w:left="32"/>
              <w:rPr>
                <w:rFonts w:asciiTheme="minorHAnsi" w:hAnsiTheme="minorHAnsi" w:cstheme="minorHAnsi"/>
                <w:b/>
                <w:bCs/>
                <w:color w:val="auto"/>
              </w:rPr>
            </w:pPr>
          </w:p>
          <w:p w14:paraId="362E8DB7" w14:textId="77777777" w:rsidR="000C6EB7" w:rsidRDefault="000C6EB7" w:rsidP="00461399">
            <w:pPr>
              <w:pStyle w:val="Default"/>
              <w:ind w:left="32"/>
              <w:rPr>
                <w:rFonts w:asciiTheme="minorHAnsi" w:hAnsiTheme="minorHAnsi" w:cstheme="minorHAnsi"/>
                <w:b/>
                <w:bCs/>
                <w:color w:val="auto"/>
              </w:rPr>
            </w:pPr>
          </w:p>
          <w:p w14:paraId="0B0149CA" w14:textId="77777777" w:rsidR="000C6EB7" w:rsidRDefault="000C6EB7" w:rsidP="00461399">
            <w:pPr>
              <w:pStyle w:val="Default"/>
              <w:ind w:left="32"/>
              <w:rPr>
                <w:rFonts w:asciiTheme="minorHAnsi" w:hAnsiTheme="minorHAnsi" w:cstheme="minorHAnsi"/>
                <w:b/>
                <w:bCs/>
                <w:color w:val="auto"/>
              </w:rPr>
            </w:pPr>
          </w:p>
          <w:p w14:paraId="685BD446" w14:textId="77777777" w:rsidR="000C6EB7" w:rsidRDefault="000C6EB7" w:rsidP="00461399">
            <w:pPr>
              <w:pStyle w:val="Default"/>
              <w:ind w:left="32"/>
              <w:rPr>
                <w:rFonts w:asciiTheme="minorHAnsi" w:hAnsiTheme="minorHAnsi" w:cstheme="minorHAnsi"/>
                <w:b/>
                <w:bCs/>
                <w:color w:val="auto"/>
              </w:rPr>
            </w:pPr>
          </w:p>
          <w:p w14:paraId="534F7E43" w14:textId="77777777" w:rsidR="000C6EB7" w:rsidRDefault="000C6EB7" w:rsidP="00461399">
            <w:pPr>
              <w:pStyle w:val="Default"/>
              <w:ind w:left="32"/>
              <w:rPr>
                <w:rFonts w:asciiTheme="minorHAnsi" w:hAnsiTheme="minorHAnsi" w:cstheme="minorHAnsi"/>
                <w:b/>
                <w:bCs/>
                <w:color w:val="auto"/>
              </w:rPr>
            </w:pPr>
          </w:p>
          <w:p w14:paraId="15DD0F59" w14:textId="77777777" w:rsidR="00E8206D" w:rsidRDefault="00E8206D" w:rsidP="00461399">
            <w:pPr>
              <w:pStyle w:val="Default"/>
              <w:ind w:left="32"/>
              <w:rPr>
                <w:rFonts w:asciiTheme="minorHAnsi" w:hAnsiTheme="minorHAnsi" w:cstheme="minorHAnsi"/>
                <w:b/>
                <w:bCs/>
                <w:color w:val="auto"/>
              </w:rPr>
            </w:pPr>
          </w:p>
          <w:p w14:paraId="61C015AE" w14:textId="77777777" w:rsidR="00E8206D" w:rsidRDefault="00E8206D" w:rsidP="00461399">
            <w:pPr>
              <w:pStyle w:val="Default"/>
              <w:ind w:left="32"/>
              <w:rPr>
                <w:rFonts w:asciiTheme="minorHAnsi" w:hAnsiTheme="minorHAnsi" w:cstheme="minorHAnsi"/>
                <w:b/>
                <w:bCs/>
                <w:color w:val="auto"/>
              </w:rPr>
            </w:pPr>
          </w:p>
          <w:p w14:paraId="79E05852" w14:textId="77777777" w:rsidR="00E8206D" w:rsidRDefault="00E8206D" w:rsidP="00461399">
            <w:pPr>
              <w:pStyle w:val="Default"/>
              <w:ind w:left="32"/>
              <w:rPr>
                <w:rFonts w:asciiTheme="minorHAnsi" w:hAnsiTheme="minorHAnsi" w:cstheme="minorHAnsi"/>
                <w:b/>
                <w:bCs/>
                <w:color w:val="auto"/>
              </w:rPr>
            </w:pPr>
          </w:p>
          <w:p w14:paraId="2FE22D2D" w14:textId="77777777" w:rsidR="00E8206D" w:rsidRDefault="00E8206D" w:rsidP="00461399">
            <w:pPr>
              <w:pStyle w:val="Default"/>
              <w:ind w:left="32"/>
              <w:rPr>
                <w:rFonts w:asciiTheme="minorHAnsi" w:hAnsiTheme="minorHAnsi" w:cstheme="minorHAnsi"/>
                <w:b/>
                <w:bCs/>
                <w:color w:val="auto"/>
              </w:rPr>
            </w:pPr>
          </w:p>
          <w:p w14:paraId="7CCD9B6E" w14:textId="77777777" w:rsidR="00E8206D" w:rsidRDefault="00E8206D" w:rsidP="00461399">
            <w:pPr>
              <w:pStyle w:val="Default"/>
              <w:ind w:left="32"/>
              <w:rPr>
                <w:rFonts w:asciiTheme="minorHAnsi" w:hAnsiTheme="minorHAnsi" w:cstheme="minorHAnsi"/>
                <w:b/>
                <w:bCs/>
                <w:color w:val="auto"/>
              </w:rPr>
            </w:pPr>
          </w:p>
          <w:p w14:paraId="77F0CBE2" w14:textId="12EBD81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lastRenderedPageBreak/>
              <w:t xml:space="preserve">Key Priorities:  </w:t>
            </w:r>
          </w:p>
          <w:p w14:paraId="6BCA8B3E" w14:textId="01092BD2"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ELC</w:t>
            </w:r>
            <w:r w:rsidRPr="00360119">
              <w:rPr>
                <w:rFonts w:asciiTheme="minorHAnsi" w:hAnsiTheme="minorHAnsi" w:cstheme="minorHAnsi"/>
                <w:b/>
                <w:bCs/>
                <w:color w:val="00B0F0"/>
              </w:rPr>
              <w:t xml:space="preserve"> </w:t>
            </w:r>
          </w:p>
          <w:p w14:paraId="07FB846B" w14:textId="394C6E24" w:rsidR="000C6EB7" w:rsidRPr="000C6EB7" w:rsidRDefault="00931C01" w:rsidP="000C6EB7">
            <w:pPr>
              <w:pStyle w:val="NormalWeb"/>
              <w:numPr>
                <w:ilvl w:val="0"/>
                <w:numId w:val="46"/>
              </w:numPr>
              <w:spacing w:line="300" w:lineRule="atLeast"/>
              <w:rPr>
                <w:rFonts w:ascii="Segoe UI" w:hAnsi="Segoe UI" w:cs="Segoe UI"/>
                <w:sz w:val="21"/>
                <w:szCs w:val="21"/>
              </w:rPr>
            </w:pPr>
            <w:r>
              <w:rPr>
                <w:rFonts w:ascii="Segoe UI" w:hAnsi="Segoe UI" w:cs="Segoe UI"/>
                <w:sz w:val="21"/>
                <w:szCs w:val="21"/>
              </w:rPr>
              <w:t>Continue to support practitioners to deliver consistently high-quality, nurturing and engaging learning experiences across all areas of the setting.</w:t>
            </w:r>
          </w:p>
          <w:p w14:paraId="64F5E909" w14:textId="34DB465D" w:rsidR="00931C01" w:rsidRDefault="00931C01" w:rsidP="00931C01">
            <w:pPr>
              <w:pStyle w:val="NormalWeb"/>
              <w:numPr>
                <w:ilvl w:val="0"/>
                <w:numId w:val="46"/>
              </w:numPr>
              <w:spacing w:line="300" w:lineRule="atLeast"/>
              <w:rPr>
                <w:rFonts w:ascii="Segoe UI" w:hAnsi="Segoe UI" w:cs="Segoe UI"/>
                <w:sz w:val="21"/>
                <w:szCs w:val="21"/>
              </w:rPr>
            </w:pPr>
            <w:r>
              <w:rPr>
                <w:rFonts w:ascii="Segoe UI" w:hAnsi="Segoe UI" w:cs="Segoe UI"/>
                <w:sz w:val="21"/>
                <w:szCs w:val="21"/>
              </w:rPr>
              <w:t>Build on current progress to ensure assessment approaches are fully embedded and consistently applied, with a clear focus on using evidence to support next steps and progression in learning.</w:t>
            </w:r>
          </w:p>
          <w:p w14:paraId="48F9F5B4" w14:textId="218D94EF" w:rsidR="00931C01" w:rsidRDefault="00931C01" w:rsidP="00931C01">
            <w:pPr>
              <w:pStyle w:val="NormalWeb"/>
              <w:numPr>
                <w:ilvl w:val="0"/>
                <w:numId w:val="46"/>
              </w:numPr>
              <w:spacing w:line="300" w:lineRule="atLeast"/>
              <w:rPr>
                <w:rFonts w:ascii="Segoe UI" w:hAnsi="Segoe UI" w:cs="Segoe UI"/>
                <w:sz w:val="21"/>
                <w:szCs w:val="21"/>
              </w:rPr>
            </w:pPr>
            <w:r>
              <w:rPr>
                <w:rFonts w:ascii="Segoe UI" w:hAnsi="Segoe UI" w:cs="Segoe UI"/>
                <w:sz w:val="21"/>
                <w:szCs w:val="21"/>
              </w:rPr>
              <w:t>Further develop the use of assessment data, including the Skills Assessment Tracker, to ensure clear progression over time and more targeted support for individual and groups of learners.</w:t>
            </w:r>
          </w:p>
          <w:p w14:paraId="3853E8C3" w14:textId="1AF9FA25" w:rsidR="00931C01" w:rsidRDefault="00931C01" w:rsidP="00931C01">
            <w:pPr>
              <w:pStyle w:val="NormalWeb"/>
              <w:numPr>
                <w:ilvl w:val="0"/>
                <w:numId w:val="46"/>
              </w:numPr>
              <w:spacing w:line="300" w:lineRule="atLeast"/>
              <w:rPr>
                <w:rFonts w:ascii="Segoe UI" w:hAnsi="Segoe UI" w:cs="Segoe UI"/>
                <w:sz w:val="21"/>
                <w:szCs w:val="21"/>
              </w:rPr>
            </w:pPr>
            <w:r>
              <w:rPr>
                <w:rFonts w:ascii="Segoe UI" w:hAnsi="Segoe UI" w:cs="Segoe UI"/>
                <w:sz w:val="21"/>
                <w:szCs w:val="21"/>
              </w:rPr>
              <w:t>Continue to strengthen practitioners’ skills in responding to children’s interests and extending learning appropriately to provide increased challenge and depth.</w:t>
            </w:r>
          </w:p>
          <w:p w14:paraId="061549AD" w14:textId="02FE1BDC" w:rsidR="00931C01" w:rsidRDefault="00931C01" w:rsidP="00931C01">
            <w:pPr>
              <w:pStyle w:val="NormalWeb"/>
              <w:numPr>
                <w:ilvl w:val="0"/>
                <w:numId w:val="46"/>
              </w:numPr>
              <w:spacing w:line="300" w:lineRule="atLeast"/>
              <w:rPr>
                <w:rFonts w:ascii="Segoe UI" w:hAnsi="Segoe UI" w:cs="Segoe UI"/>
                <w:sz w:val="21"/>
                <w:szCs w:val="21"/>
              </w:rPr>
            </w:pPr>
            <w:r>
              <w:rPr>
                <w:rFonts w:ascii="Segoe UI" w:hAnsi="Segoe UI" w:cs="Segoe UI"/>
                <w:sz w:val="21"/>
                <w:szCs w:val="21"/>
              </w:rPr>
              <w:t>Build on existing approaches to ensure children’s views are consistently used not only to inform planning but also to evaluate the quality and impact of learning experiences.</w:t>
            </w:r>
          </w:p>
          <w:p w14:paraId="79B8143D" w14:textId="5C4AB86C" w:rsidR="00931C01" w:rsidRDefault="00931C01" w:rsidP="00931C01">
            <w:pPr>
              <w:pStyle w:val="NormalWeb"/>
              <w:numPr>
                <w:ilvl w:val="0"/>
                <w:numId w:val="46"/>
              </w:numPr>
              <w:spacing w:line="300" w:lineRule="atLeast"/>
              <w:rPr>
                <w:rFonts w:ascii="Segoe UI" w:hAnsi="Segoe UI" w:cs="Segoe UI"/>
                <w:sz w:val="21"/>
                <w:szCs w:val="21"/>
              </w:rPr>
            </w:pPr>
            <w:r>
              <w:rPr>
                <w:rFonts w:ascii="Segoe UI" w:hAnsi="Segoe UI" w:cs="Segoe UI"/>
                <w:sz w:val="21"/>
                <w:szCs w:val="21"/>
              </w:rPr>
              <w:t>Continue to develop shared understanding of high-quality learning, teaching and assessment through professional dialogue, modelling and collaborative working.</w:t>
            </w:r>
          </w:p>
          <w:p w14:paraId="4C30C1E3" w14:textId="77777777" w:rsidR="00E8206D" w:rsidRDefault="00931C01" w:rsidP="00E8206D">
            <w:pPr>
              <w:pStyle w:val="NormalWeb"/>
              <w:numPr>
                <w:ilvl w:val="0"/>
                <w:numId w:val="46"/>
              </w:numPr>
              <w:spacing w:line="300" w:lineRule="atLeast"/>
              <w:rPr>
                <w:rFonts w:ascii="Segoe UI" w:hAnsi="Segoe UI" w:cs="Segoe UI"/>
                <w:sz w:val="21"/>
                <w:szCs w:val="21"/>
              </w:rPr>
            </w:pPr>
            <w:r>
              <w:rPr>
                <w:rFonts w:ascii="Segoe UI" w:hAnsi="Segoe UI" w:cs="Segoe UI"/>
                <w:sz w:val="21"/>
                <w:szCs w:val="21"/>
              </w:rPr>
              <w:t>Develop more robust approaches to evidencing the impact of improvements on children’s progress, engagement and wellbeing, ensuring clear links between practice and outcomes.</w:t>
            </w:r>
          </w:p>
          <w:p w14:paraId="528876BB" w14:textId="410732B3" w:rsidR="00E8206D" w:rsidRPr="00E8206D" w:rsidRDefault="00E8206D" w:rsidP="00E8206D">
            <w:pPr>
              <w:pStyle w:val="NormalWeb"/>
              <w:numPr>
                <w:ilvl w:val="0"/>
                <w:numId w:val="46"/>
              </w:numPr>
              <w:spacing w:line="300" w:lineRule="atLeast"/>
              <w:rPr>
                <w:rFonts w:ascii="Segoe UI" w:hAnsi="Segoe UI" w:cs="Segoe UI"/>
                <w:sz w:val="21"/>
                <w:szCs w:val="21"/>
              </w:rPr>
            </w:pPr>
            <w:r w:rsidRPr="00E8206D">
              <w:rPr>
                <w:rFonts w:ascii="Segoe UI" w:hAnsi="Segoe UI" w:cs="Segoe UI"/>
                <w:sz w:val="21"/>
                <w:szCs w:val="21"/>
              </w:rPr>
              <w:t>Streamline Learning Journal practice to ensure documentation is proportionate, purposeful and focused on demonstrating children's progress, supporting effective tracking and monitoring across the setting.</w:t>
            </w:r>
          </w:p>
          <w:p w14:paraId="128A7217" w14:textId="77777777" w:rsidR="00E8206D" w:rsidRDefault="00E8206D" w:rsidP="00E8206D">
            <w:pPr>
              <w:pStyle w:val="NormalWeb"/>
              <w:spacing w:line="300" w:lineRule="atLeast"/>
              <w:ind w:left="720"/>
              <w:rPr>
                <w:rFonts w:ascii="Segoe UI" w:hAnsi="Segoe UI" w:cs="Segoe UI"/>
                <w:sz w:val="21"/>
                <w:szCs w:val="21"/>
              </w:rPr>
            </w:pPr>
          </w:p>
          <w:p w14:paraId="20FAB549" w14:textId="4FBD6660" w:rsidR="00461399" w:rsidRDefault="00461399" w:rsidP="009E2E72">
            <w:pPr>
              <w:pStyle w:val="Default"/>
              <w:rPr>
                <w:color w:val="auto"/>
                <w:sz w:val="22"/>
                <w:szCs w:val="22"/>
              </w:rPr>
            </w:pPr>
          </w:p>
          <w:p w14:paraId="300D41E0" w14:textId="07A4EF6B" w:rsidR="00931C01" w:rsidRDefault="00931C01" w:rsidP="009E2E72">
            <w:pPr>
              <w:pStyle w:val="Default"/>
              <w:rPr>
                <w:color w:val="auto"/>
                <w:sz w:val="22"/>
                <w:szCs w:val="22"/>
              </w:rPr>
            </w:pPr>
          </w:p>
          <w:p w14:paraId="5D818275" w14:textId="4C76B13F" w:rsidR="00931C01" w:rsidRDefault="00931C01" w:rsidP="009E2E72">
            <w:pPr>
              <w:pStyle w:val="Default"/>
              <w:rPr>
                <w:color w:val="auto"/>
                <w:sz w:val="22"/>
                <w:szCs w:val="22"/>
              </w:rPr>
            </w:pPr>
          </w:p>
          <w:p w14:paraId="007AA990" w14:textId="7CC7AD76" w:rsidR="00931C01" w:rsidRDefault="00931C01" w:rsidP="009E2E72">
            <w:pPr>
              <w:pStyle w:val="Default"/>
              <w:rPr>
                <w:color w:val="auto"/>
                <w:sz w:val="22"/>
                <w:szCs w:val="22"/>
              </w:rPr>
            </w:pPr>
          </w:p>
          <w:p w14:paraId="135671E5" w14:textId="765C1E1A" w:rsidR="00931C01" w:rsidRDefault="00931C01" w:rsidP="009E2E72">
            <w:pPr>
              <w:pStyle w:val="Default"/>
              <w:rPr>
                <w:color w:val="auto"/>
                <w:sz w:val="22"/>
                <w:szCs w:val="22"/>
              </w:rPr>
            </w:pPr>
          </w:p>
          <w:p w14:paraId="46FBC953" w14:textId="77777777" w:rsidR="00931C01" w:rsidRPr="009E2E72" w:rsidRDefault="00931C01" w:rsidP="009E2E72">
            <w:pPr>
              <w:pStyle w:val="Default"/>
              <w:rPr>
                <w:color w:val="auto"/>
                <w:sz w:val="22"/>
                <w:szCs w:val="22"/>
              </w:rPr>
            </w:pPr>
          </w:p>
          <w:p w14:paraId="4D0970E9" w14:textId="203DC8A1" w:rsidR="00461399" w:rsidRPr="0082145D" w:rsidRDefault="00461399" w:rsidP="009E2E72">
            <w:pPr>
              <w:pStyle w:val="Default"/>
              <w:ind w:left="312"/>
              <w:rPr>
                <w:rFonts w:asciiTheme="minorHAnsi" w:hAnsiTheme="minorHAnsi" w:cstheme="minorHAnsi"/>
                <w:color w:val="auto"/>
              </w:rPr>
            </w:pPr>
          </w:p>
          <w:p w14:paraId="7E3D67BE" w14:textId="6B1BB00D" w:rsidR="00461399" w:rsidRPr="0082145D" w:rsidRDefault="00461399" w:rsidP="009E2E72">
            <w:pPr>
              <w:pStyle w:val="Default"/>
              <w:ind w:left="312"/>
              <w:rPr>
                <w:rFonts w:asciiTheme="minorHAnsi" w:hAnsiTheme="minorHAnsi" w:cstheme="minorHAnsi"/>
                <w:color w:val="auto"/>
              </w:rPr>
            </w:pPr>
          </w:p>
          <w:p w14:paraId="14C1E0B5" w14:textId="77777777" w:rsidR="006064F5" w:rsidRPr="0082145D" w:rsidRDefault="006064F5" w:rsidP="006064F5">
            <w:pPr>
              <w:pStyle w:val="Default"/>
              <w:ind w:left="32"/>
              <w:rPr>
                <w:rFonts w:asciiTheme="minorHAnsi" w:hAnsiTheme="minorHAnsi" w:cstheme="minorHAnsi"/>
                <w:color w:val="auto"/>
              </w:rPr>
            </w:pPr>
          </w:p>
        </w:tc>
      </w:tr>
    </w:tbl>
    <w:p w14:paraId="71E81F8D" w14:textId="16725E26" w:rsidR="006064F5" w:rsidRDefault="006064F5" w:rsidP="00F22FA5">
      <w:pPr>
        <w:rPr>
          <w:rFonts w:cstheme="minorHAnsi"/>
          <w:sz w:val="24"/>
          <w:szCs w:val="24"/>
        </w:rPr>
      </w:pPr>
    </w:p>
    <w:p w14:paraId="3C92977F" w14:textId="5ECAA5BF" w:rsidR="0088064C" w:rsidRDefault="0088064C" w:rsidP="00F22FA5">
      <w:pPr>
        <w:rPr>
          <w:rFonts w:cstheme="minorHAnsi"/>
          <w:sz w:val="24"/>
          <w:szCs w:val="24"/>
        </w:rPr>
      </w:pPr>
    </w:p>
    <w:p w14:paraId="1F457C96" w14:textId="47C9450F" w:rsidR="0088064C" w:rsidRDefault="0088064C" w:rsidP="00F22FA5">
      <w:pPr>
        <w:rPr>
          <w:rFonts w:cstheme="minorHAnsi"/>
          <w:sz w:val="24"/>
          <w:szCs w:val="24"/>
        </w:rPr>
      </w:pPr>
    </w:p>
    <w:p w14:paraId="0F6B1DA1" w14:textId="1B5C606A" w:rsidR="0088064C" w:rsidRDefault="0088064C" w:rsidP="00F22FA5">
      <w:pPr>
        <w:rPr>
          <w:rFonts w:cstheme="minorHAnsi"/>
          <w:sz w:val="24"/>
          <w:szCs w:val="24"/>
        </w:rPr>
      </w:pPr>
    </w:p>
    <w:p w14:paraId="41EB7B74" w14:textId="01EBECC8" w:rsidR="0088064C" w:rsidRDefault="0088064C" w:rsidP="00F22FA5">
      <w:pPr>
        <w:rPr>
          <w:rFonts w:cstheme="minorHAnsi"/>
          <w:sz w:val="24"/>
          <w:szCs w:val="24"/>
        </w:rPr>
      </w:pPr>
    </w:p>
    <w:p w14:paraId="52E76DC0" w14:textId="136A4854" w:rsidR="0088064C" w:rsidRDefault="0088064C" w:rsidP="00F22FA5">
      <w:pPr>
        <w:rPr>
          <w:rFonts w:cstheme="minorHAnsi"/>
          <w:sz w:val="24"/>
          <w:szCs w:val="24"/>
        </w:rPr>
      </w:pPr>
    </w:p>
    <w:p w14:paraId="6F65865F" w14:textId="24E0CBC5" w:rsidR="0088064C" w:rsidRDefault="0088064C" w:rsidP="00F22FA5">
      <w:pPr>
        <w:rPr>
          <w:rFonts w:cstheme="minorHAnsi"/>
          <w:sz w:val="24"/>
          <w:szCs w:val="24"/>
        </w:rPr>
      </w:pPr>
    </w:p>
    <w:p w14:paraId="5EF615B6" w14:textId="058AF889" w:rsidR="0088064C" w:rsidRDefault="0088064C" w:rsidP="00F22FA5">
      <w:pPr>
        <w:rPr>
          <w:rFonts w:cstheme="minorHAnsi"/>
          <w:sz w:val="24"/>
          <w:szCs w:val="24"/>
        </w:rPr>
      </w:pPr>
    </w:p>
    <w:p w14:paraId="3F6D55CB" w14:textId="60812529" w:rsidR="00E8206D" w:rsidRDefault="00E8206D" w:rsidP="00F22FA5">
      <w:pPr>
        <w:rPr>
          <w:rFonts w:cstheme="minorHAnsi"/>
          <w:sz w:val="24"/>
          <w:szCs w:val="24"/>
        </w:rPr>
      </w:pPr>
    </w:p>
    <w:p w14:paraId="557B7C9F" w14:textId="7D68BAB9" w:rsidR="00E8206D" w:rsidRDefault="00E8206D" w:rsidP="00F22FA5">
      <w:pPr>
        <w:rPr>
          <w:rFonts w:cstheme="minorHAnsi"/>
          <w:sz w:val="24"/>
          <w:szCs w:val="24"/>
        </w:rPr>
      </w:pPr>
    </w:p>
    <w:p w14:paraId="35D038AE" w14:textId="77777777" w:rsidR="00E8206D" w:rsidRPr="0082145D" w:rsidRDefault="00E8206D"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0116C3" w:rsidRPr="0082145D" w14:paraId="72312D85" w14:textId="77777777" w:rsidTr="00C25367">
        <w:tc>
          <w:tcPr>
            <w:tcW w:w="5242" w:type="dxa"/>
            <w:shd w:val="clear" w:color="auto" w:fill="33CCCC"/>
          </w:tcPr>
          <w:p w14:paraId="751AD8C0" w14:textId="75B49D89" w:rsidR="000116C3" w:rsidRPr="00360119" w:rsidRDefault="000116C3" w:rsidP="001545DC">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3.1 Ensuring wellbeing, equity and inclusion</w:t>
            </w:r>
          </w:p>
          <w:p w14:paraId="16C7F74B" w14:textId="77777777" w:rsidR="000116C3" w:rsidRDefault="00000000" w:rsidP="001545DC">
            <w:pPr>
              <w:pStyle w:val="Default"/>
              <w:rPr>
                <w:rFonts w:asciiTheme="minorHAnsi" w:hAnsiTheme="minorHAnsi" w:cstheme="minorHAnsi"/>
                <w:b/>
                <w:bCs/>
              </w:rPr>
            </w:pPr>
            <w:sdt>
              <w:sdtPr>
                <w:rPr>
                  <w:rFonts w:asciiTheme="minorHAnsi" w:hAnsiTheme="minorHAnsi" w:cstheme="minorHAnsi"/>
                  <w:b/>
                  <w:bCs/>
                </w:rPr>
                <w:id w:val="-1741172871"/>
                <w:placeholder>
                  <w:docPart w:val="82853FF3E04D454DAC3C449A3BF388DA"/>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0116C3" w:rsidRPr="00E71589">
                  <w:rPr>
                    <w:rStyle w:val="PlaceholderText"/>
                    <w:rFonts w:asciiTheme="minorHAnsi" w:hAnsiTheme="minorHAnsi" w:cstheme="minorHAnsi"/>
                    <w:color w:val="auto"/>
                  </w:rPr>
                  <w:t>Choose an item.</w:t>
                </w:r>
              </w:sdtContent>
            </w:sdt>
          </w:p>
        </w:tc>
        <w:tc>
          <w:tcPr>
            <w:tcW w:w="5243" w:type="dxa"/>
            <w:shd w:val="clear" w:color="auto" w:fill="33CCCC"/>
          </w:tcPr>
          <w:p w14:paraId="324D8DCA" w14:textId="0023153F" w:rsidR="000116C3" w:rsidRPr="00360119" w:rsidRDefault="000116C3" w:rsidP="000116C3">
            <w:pPr>
              <w:pStyle w:val="Default"/>
              <w:rPr>
                <w:rFonts w:asciiTheme="minorHAnsi" w:hAnsiTheme="minorHAnsi" w:cstheme="minorHAnsi"/>
                <w:b/>
                <w:bCs/>
                <w:sz w:val="28"/>
                <w:szCs w:val="28"/>
              </w:rPr>
            </w:pPr>
            <w:r>
              <w:rPr>
                <w:rFonts w:asciiTheme="minorHAnsi" w:hAnsiTheme="minorHAnsi" w:cstheme="minorHAnsi"/>
                <w:b/>
                <w:bCs/>
                <w:sz w:val="28"/>
                <w:szCs w:val="28"/>
              </w:rPr>
              <w:t>4.</w:t>
            </w:r>
            <w:r w:rsidR="0010242D">
              <w:rPr>
                <w:rFonts w:asciiTheme="minorHAnsi" w:hAnsiTheme="minorHAnsi" w:cstheme="minorHAnsi"/>
                <w:b/>
                <w:bCs/>
                <w:sz w:val="28"/>
                <w:szCs w:val="28"/>
              </w:rPr>
              <w:t>2</w:t>
            </w:r>
            <w:r>
              <w:rPr>
                <w:rFonts w:asciiTheme="minorHAnsi" w:hAnsiTheme="minorHAnsi" w:cstheme="minorHAnsi"/>
                <w:b/>
                <w:bCs/>
                <w:sz w:val="28"/>
                <w:szCs w:val="28"/>
              </w:rPr>
              <w:t xml:space="preserve"> </w:t>
            </w:r>
            <w:r w:rsidR="0010242D">
              <w:rPr>
                <w:rFonts w:asciiTheme="minorHAnsi" w:hAnsiTheme="minorHAnsi" w:cstheme="minorHAnsi"/>
                <w:b/>
                <w:bCs/>
                <w:sz w:val="28"/>
                <w:szCs w:val="28"/>
              </w:rPr>
              <w:t>W</w:t>
            </w:r>
            <w:r w:rsidRPr="00360119">
              <w:rPr>
                <w:rFonts w:asciiTheme="minorHAnsi" w:hAnsiTheme="minorHAnsi" w:cstheme="minorHAnsi"/>
                <w:b/>
                <w:bCs/>
                <w:sz w:val="28"/>
                <w:szCs w:val="28"/>
              </w:rPr>
              <w:t>ellbeing, inclusion</w:t>
            </w:r>
            <w:r w:rsidR="0010242D">
              <w:rPr>
                <w:rFonts w:asciiTheme="minorHAnsi" w:hAnsiTheme="minorHAnsi" w:cstheme="minorHAnsi"/>
                <w:b/>
                <w:bCs/>
                <w:sz w:val="28"/>
                <w:szCs w:val="28"/>
              </w:rPr>
              <w:t xml:space="preserve"> and </w:t>
            </w:r>
            <w:r w:rsidR="0010242D" w:rsidRPr="00360119">
              <w:rPr>
                <w:rFonts w:asciiTheme="minorHAnsi" w:hAnsiTheme="minorHAnsi" w:cstheme="minorHAnsi"/>
                <w:b/>
                <w:bCs/>
                <w:sz w:val="28"/>
                <w:szCs w:val="28"/>
              </w:rPr>
              <w:t xml:space="preserve">equity </w:t>
            </w:r>
            <w:r w:rsidR="0010242D" w:rsidRPr="00254090">
              <w:rPr>
                <w:rFonts w:asciiTheme="minorHAnsi" w:hAnsiTheme="minorHAnsi" w:cstheme="minorHAnsi"/>
                <w:b/>
                <w:bCs/>
                <w:sz w:val="28"/>
                <w:szCs w:val="28"/>
              </w:rPr>
              <w:t>(ELC QIF)</w:t>
            </w:r>
          </w:p>
          <w:p w14:paraId="710F475A" w14:textId="61E91541" w:rsidR="000116C3" w:rsidRPr="0082145D" w:rsidRDefault="00000000" w:rsidP="000116C3">
            <w:pPr>
              <w:pStyle w:val="Default"/>
              <w:rPr>
                <w:rFonts w:asciiTheme="minorHAnsi" w:hAnsiTheme="minorHAnsi" w:cstheme="minorHAnsi"/>
              </w:rPr>
            </w:pPr>
            <w:sdt>
              <w:sdtPr>
                <w:rPr>
                  <w:rFonts w:asciiTheme="minorHAnsi" w:hAnsiTheme="minorHAnsi" w:cstheme="minorHAnsi"/>
                  <w:b/>
                  <w:bCs/>
                </w:rPr>
                <w:id w:val="-230166823"/>
                <w:placeholder>
                  <w:docPart w:val="54D7ED522A5A4A9CB8D568BE57A18345"/>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006B6E">
                  <w:rPr>
                    <w:rFonts w:asciiTheme="minorHAnsi" w:hAnsiTheme="minorHAnsi" w:cstheme="minorHAnsi"/>
                    <w:b/>
                    <w:bCs/>
                  </w:rPr>
                  <w:t>Very Good</w:t>
                </w:r>
              </w:sdtContent>
            </w:sdt>
          </w:p>
        </w:tc>
      </w:tr>
      <w:tr w:rsidR="006064F5" w:rsidRPr="0082145D" w14:paraId="04820CF1" w14:textId="77777777" w:rsidTr="001545DC">
        <w:tc>
          <w:tcPr>
            <w:tcW w:w="10485" w:type="dxa"/>
            <w:gridSpan w:val="2"/>
          </w:tcPr>
          <w:p w14:paraId="36C16B14" w14:textId="77777777" w:rsidR="00E8206D" w:rsidRDefault="00461399" w:rsidP="00E8206D">
            <w:pPr>
              <w:pStyle w:val="Default"/>
              <w:ind w:left="32"/>
              <w:rPr>
                <w:rFonts w:asciiTheme="minorHAnsi" w:hAnsiTheme="minorHAnsi" w:cstheme="minorHAnsi"/>
                <w:color w:val="auto"/>
              </w:rPr>
            </w:pPr>
            <w:r w:rsidRPr="0082145D">
              <w:rPr>
                <w:rFonts w:asciiTheme="minorHAnsi" w:hAnsiTheme="minorHAnsi" w:cstheme="minorHAnsi"/>
                <w:color w:val="auto"/>
              </w:rPr>
              <w:t>Key Strengths:</w:t>
            </w:r>
          </w:p>
          <w:p w14:paraId="3BF47758" w14:textId="29567286" w:rsidR="00E8206D" w:rsidRPr="00E8206D" w:rsidRDefault="00931C01" w:rsidP="00E8206D">
            <w:pPr>
              <w:pStyle w:val="Default"/>
              <w:numPr>
                <w:ilvl w:val="0"/>
                <w:numId w:val="35"/>
              </w:numPr>
              <w:rPr>
                <w:rFonts w:asciiTheme="minorHAnsi" w:hAnsiTheme="minorHAnsi" w:cstheme="minorHAnsi"/>
                <w:color w:val="auto"/>
              </w:rPr>
            </w:pPr>
            <w:r w:rsidRPr="00931C01">
              <w:rPr>
                <w:rFonts w:ascii="Segoe UI" w:eastAsia="Times New Roman" w:hAnsi="Segoe UI" w:cs="Segoe UI"/>
                <w:sz w:val="21"/>
                <w:szCs w:val="21"/>
                <w:lang w:eastAsia="en-GB"/>
              </w:rPr>
              <w:t>Nurturing, supportive approaches are embedded across the setting. Staff demonstrate a clear understanding of children’s emotional needs, contributing to a calm, safe and positive environment where children feel respected and included.</w:t>
            </w:r>
          </w:p>
          <w:p w14:paraId="747442DD" w14:textId="77777777" w:rsidR="00E8206D" w:rsidRPr="00E8206D" w:rsidRDefault="00E8206D" w:rsidP="00E8206D">
            <w:pPr>
              <w:pStyle w:val="Default"/>
              <w:ind w:left="752"/>
              <w:rPr>
                <w:rFonts w:asciiTheme="minorHAnsi" w:hAnsiTheme="minorHAnsi" w:cstheme="minorHAnsi"/>
                <w:color w:val="auto"/>
              </w:rPr>
            </w:pPr>
          </w:p>
          <w:p w14:paraId="3F781FBC" w14:textId="2B35FD5D" w:rsidR="00931C01" w:rsidRPr="00E8206D" w:rsidRDefault="00931C01" w:rsidP="00E8206D">
            <w:pPr>
              <w:pStyle w:val="Default"/>
              <w:numPr>
                <w:ilvl w:val="0"/>
                <w:numId w:val="35"/>
              </w:numPr>
              <w:rPr>
                <w:rFonts w:asciiTheme="minorHAnsi" w:hAnsiTheme="minorHAnsi" w:cstheme="minorHAnsi"/>
                <w:color w:val="auto"/>
              </w:rPr>
            </w:pPr>
            <w:r w:rsidRPr="00E8206D">
              <w:rPr>
                <w:rFonts w:ascii="Segoe UI" w:eastAsia="Times New Roman" w:hAnsi="Segoe UI" w:cs="Segoe UI"/>
                <w:sz w:val="21"/>
                <w:szCs w:val="21"/>
                <w:lang w:eastAsia="en-GB"/>
              </w:rPr>
              <w:t>The setting has strengthened its commitment to inclusive and equitable practice through professional learning in areas such as racial literacy and inclusive pedagogy. This is supporting a shared understanding of equity and promoting more consistent approaches across the team.</w:t>
            </w:r>
          </w:p>
          <w:p w14:paraId="7A163377" w14:textId="77777777" w:rsidR="00E8206D" w:rsidRDefault="00E8206D" w:rsidP="00E8206D">
            <w:pPr>
              <w:pStyle w:val="ListParagraph"/>
              <w:rPr>
                <w:rFonts w:cstheme="minorHAnsi"/>
              </w:rPr>
            </w:pPr>
          </w:p>
          <w:p w14:paraId="5145B3F9" w14:textId="77777777" w:rsidR="00E8206D" w:rsidRPr="00E8206D" w:rsidRDefault="00E8206D" w:rsidP="00E8206D">
            <w:pPr>
              <w:pStyle w:val="Default"/>
              <w:ind w:left="752"/>
              <w:rPr>
                <w:rFonts w:asciiTheme="minorHAnsi" w:hAnsiTheme="minorHAnsi" w:cstheme="minorHAnsi"/>
                <w:color w:val="auto"/>
              </w:rPr>
            </w:pPr>
          </w:p>
          <w:p w14:paraId="7E663C52" w14:textId="40C15E88" w:rsidR="00931C01" w:rsidRDefault="00931C01" w:rsidP="00E8206D">
            <w:pPr>
              <w:pStyle w:val="ListParagraph"/>
              <w:numPr>
                <w:ilvl w:val="0"/>
                <w:numId w:val="35"/>
              </w:numPr>
              <w:spacing w:before="100" w:beforeAutospacing="1" w:after="100" w:afterAutospacing="1" w:line="300" w:lineRule="atLeast"/>
              <w:rPr>
                <w:rFonts w:ascii="Segoe UI" w:eastAsia="Times New Roman" w:hAnsi="Segoe UI" w:cs="Segoe UI"/>
                <w:sz w:val="21"/>
                <w:szCs w:val="21"/>
                <w:lang w:eastAsia="en-GB"/>
              </w:rPr>
            </w:pPr>
            <w:r w:rsidRPr="00E8206D">
              <w:rPr>
                <w:rFonts w:ascii="Segoe UI" w:eastAsia="Times New Roman" w:hAnsi="Segoe UI" w:cs="Segoe UI"/>
                <w:sz w:val="21"/>
                <w:szCs w:val="21"/>
                <w:lang w:eastAsia="en-GB"/>
              </w:rPr>
              <w:t>Staff promote strong, trusting relationships with children, based on respect and understanding. Interactions are increasingly reflective of children’s rights and support children to feel valued and listened to.</w:t>
            </w:r>
          </w:p>
          <w:p w14:paraId="55545C73" w14:textId="77777777" w:rsidR="00E8206D" w:rsidRPr="00E8206D" w:rsidRDefault="00E8206D" w:rsidP="00E8206D">
            <w:pPr>
              <w:pStyle w:val="ListParagraph"/>
              <w:spacing w:before="100" w:beforeAutospacing="1" w:after="100" w:afterAutospacing="1" w:line="300" w:lineRule="atLeast"/>
              <w:ind w:left="752"/>
              <w:rPr>
                <w:rFonts w:ascii="Segoe UI" w:eastAsia="Times New Roman" w:hAnsi="Segoe UI" w:cs="Segoe UI"/>
                <w:sz w:val="21"/>
                <w:szCs w:val="21"/>
                <w:lang w:eastAsia="en-GB"/>
              </w:rPr>
            </w:pPr>
          </w:p>
          <w:p w14:paraId="33250B81" w14:textId="206B87D6" w:rsidR="00931C01" w:rsidRDefault="00931C01" w:rsidP="00E8206D">
            <w:pPr>
              <w:pStyle w:val="ListParagraph"/>
              <w:numPr>
                <w:ilvl w:val="0"/>
                <w:numId w:val="35"/>
              </w:numPr>
              <w:spacing w:before="100" w:beforeAutospacing="1" w:after="100" w:afterAutospacing="1" w:line="300" w:lineRule="atLeast"/>
              <w:rPr>
                <w:rFonts w:ascii="Segoe UI" w:eastAsia="Times New Roman" w:hAnsi="Segoe UI" w:cs="Segoe UI"/>
                <w:sz w:val="21"/>
                <w:szCs w:val="21"/>
                <w:lang w:eastAsia="en-GB"/>
              </w:rPr>
            </w:pPr>
            <w:r w:rsidRPr="00E8206D">
              <w:rPr>
                <w:rFonts w:ascii="Segoe UI" w:eastAsia="Times New Roman" w:hAnsi="Segoe UI" w:cs="Segoe UI"/>
                <w:sz w:val="21"/>
                <w:szCs w:val="21"/>
                <w:lang w:eastAsia="en-GB"/>
              </w:rPr>
              <w:t>Initial work with the Children’s Rights Officer has raised staff awareness of children’s rights. Practitioners are beginning to embed rights-based approaches within daily routines and interactions.</w:t>
            </w:r>
          </w:p>
          <w:p w14:paraId="34A54CDB" w14:textId="77777777" w:rsidR="00E8206D" w:rsidRPr="00E8206D" w:rsidRDefault="00E8206D" w:rsidP="00E8206D">
            <w:pPr>
              <w:pStyle w:val="ListParagraph"/>
              <w:rPr>
                <w:rFonts w:ascii="Segoe UI" w:eastAsia="Times New Roman" w:hAnsi="Segoe UI" w:cs="Segoe UI"/>
                <w:sz w:val="21"/>
                <w:szCs w:val="21"/>
                <w:lang w:eastAsia="en-GB"/>
              </w:rPr>
            </w:pPr>
          </w:p>
          <w:p w14:paraId="5846F156" w14:textId="77777777" w:rsidR="00E8206D" w:rsidRPr="00E8206D" w:rsidRDefault="00E8206D" w:rsidP="00E8206D">
            <w:pPr>
              <w:pStyle w:val="ListParagraph"/>
              <w:spacing w:before="100" w:beforeAutospacing="1" w:after="100" w:afterAutospacing="1" w:line="300" w:lineRule="atLeast"/>
              <w:ind w:left="752"/>
              <w:rPr>
                <w:rFonts w:ascii="Segoe UI" w:eastAsia="Times New Roman" w:hAnsi="Segoe UI" w:cs="Segoe UI"/>
                <w:sz w:val="21"/>
                <w:szCs w:val="21"/>
                <w:lang w:eastAsia="en-GB"/>
              </w:rPr>
            </w:pPr>
          </w:p>
          <w:p w14:paraId="2F371521" w14:textId="1F111A03" w:rsidR="00931C01" w:rsidRDefault="00931C01" w:rsidP="00E8206D">
            <w:pPr>
              <w:pStyle w:val="ListParagraph"/>
              <w:numPr>
                <w:ilvl w:val="0"/>
                <w:numId w:val="35"/>
              </w:numPr>
              <w:spacing w:before="100" w:beforeAutospacing="1" w:after="100" w:afterAutospacing="1" w:line="300" w:lineRule="atLeast"/>
              <w:rPr>
                <w:rFonts w:ascii="Segoe UI" w:eastAsia="Times New Roman" w:hAnsi="Segoe UI" w:cs="Segoe UI"/>
                <w:sz w:val="21"/>
                <w:szCs w:val="21"/>
                <w:lang w:eastAsia="en-GB"/>
              </w:rPr>
            </w:pPr>
            <w:r w:rsidRPr="00E8206D">
              <w:rPr>
                <w:rFonts w:ascii="Segoe UI" w:eastAsia="Times New Roman" w:hAnsi="Segoe UI" w:cs="Segoe UI"/>
                <w:sz w:val="21"/>
                <w:szCs w:val="21"/>
                <w:lang w:eastAsia="en-GB"/>
              </w:rPr>
              <w:t xml:space="preserve">The learning environment has been reviewed and </w:t>
            </w:r>
            <w:r w:rsidR="00E8206D" w:rsidRPr="00E8206D">
              <w:rPr>
                <w:rFonts w:ascii="Segoe UI" w:eastAsia="Times New Roman" w:hAnsi="Segoe UI" w:cs="Segoe UI"/>
                <w:sz w:val="21"/>
                <w:szCs w:val="21"/>
                <w:lang w:eastAsia="en-GB"/>
              </w:rPr>
              <w:t>is beginning to</w:t>
            </w:r>
            <w:r w:rsidRPr="00E8206D">
              <w:rPr>
                <w:rFonts w:ascii="Segoe UI" w:eastAsia="Times New Roman" w:hAnsi="Segoe UI" w:cs="Segoe UI"/>
                <w:sz w:val="21"/>
                <w:szCs w:val="21"/>
                <w:lang w:eastAsia="en-GB"/>
              </w:rPr>
              <w:t xml:space="preserve"> better reflect the diverse backgrounds of children and families. The increased use of inclusive, culturally relevant resources is supporting children’s sense of identity, belonging and respect for others.</w:t>
            </w:r>
          </w:p>
          <w:p w14:paraId="6E1FBA48" w14:textId="77777777" w:rsidR="00E8206D" w:rsidRPr="00E8206D" w:rsidRDefault="00E8206D" w:rsidP="00E8206D">
            <w:pPr>
              <w:pStyle w:val="ListParagraph"/>
              <w:spacing w:before="100" w:beforeAutospacing="1" w:after="100" w:afterAutospacing="1" w:line="300" w:lineRule="atLeast"/>
              <w:ind w:left="752"/>
              <w:rPr>
                <w:rFonts w:ascii="Segoe UI" w:eastAsia="Times New Roman" w:hAnsi="Segoe UI" w:cs="Segoe UI"/>
                <w:sz w:val="21"/>
                <w:szCs w:val="21"/>
                <w:lang w:eastAsia="en-GB"/>
              </w:rPr>
            </w:pPr>
          </w:p>
          <w:p w14:paraId="6F324E7B" w14:textId="523A4A26" w:rsidR="00931C01" w:rsidRDefault="00931C01" w:rsidP="00E8206D">
            <w:pPr>
              <w:pStyle w:val="ListParagraph"/>
              <w:numPr>
                <w:ilvl w:val="0"/>
                <w:numId w:val="35"/>
              </w:numPr>
              <w:spacing w:before="100" w:beforeAutospacing="1" w:after="100" w:afterAutospacing="1" w:line="300" w:lineRule="atLeast"/>
              <w:rPr>
                <w:rFonts w:ascii="Segoe UI" w:eastAsia="Times New Roman" w:hAnsi="Segoe UI" w:cs="Segoe UI"/>
                <w:sz w:val="21"/>
                <w:szCs w:val="21"/>
                <w:lang w:eastAsia="en-GB"/>
              </w:rPr>
            </w:pPr>
            <w:r w:rsidRPr="00E8206D">
              <w:rPr>
                <w:rFonts w:ascii="Segoe UI" w:eastAsia="Times New Roman" w:hAnsi="Segoe UI" w:cs="Segoe UI"/>
                <w:sz w:val="21"/>
                <w:szCs w:val="21"/>
                <w:lang w:eastAsia="en-GB"/>
              </w:rPr>
              <w:t>Updated guidance on promoting positive relationships and engagement with Care Inspectorate advice on restrictive practices has strengthened staff understanding. There is a clear focus on prevention, de-escalation and relationship-based approaches, resulting in more consistent and supportive practice.</w:t>
            </w:r>
          </w:p>
          <w:p w14:paraId="03A479AE" w14:textId="77777777" w:rsidR="00E8206D" w:rsidRPr="00E8206D" w:rsidRDefault="00E8206D" w:rsidP="00E8206D">
            <w:pPr>
              <w:pStyle w:val="ListParagraph"/>
              <w:rPr>
                <w:rFonts w:ascii="Segoe UI" w:eastAsia="Times New Roman" w:hAnsi="Segoe UI" w:cs="Segoe UI"/>
                <w:sz w:val="21"/>
                <w:szCs w:val="21"/>
                <w:lang w:eastAsia="en-GB"/>
              </w:rPr>
            </w:pPr>
          </w:p>
          <w:p w14:paraId="213B8686" w14:textId="77777777" w:rsidR="00E8206D" w:rsidRPr="00E8206D" w:rsidRDefault="00E8206D" w:rsidP="00E8206D">
            <w:pPr>
              <w:pStyle w:val="ListParagraph"/>
              <w:spacing w:before="100" w:beforeAutospacing="1" w:after="100" w:afterAutospacing="1" w:line="300" w:lineRule="atLeast"/>
              <w:ind w:left="752"/>
              <w:rPr>
                <w:rFonts w:ascii="Segoe UI" w:eastAsia="Times New Roman" w:hAnsi="Segoe UI" w:cs="Segoe UI"/>
                <w:sz w:val="21"/>
                <w:szCs w:val="21"/>
                <w:lang w:eastAsia="en-GB"/>
              </w:rPr>
            </w:pPr>
          </w:p>
          <w:p w14:paraId="77F9A710" w14:textId="3AD4CECD" w:rsidR="00931C01" w:rsidRDefault="00931C01" w:rsidP="00E8206D">
            <w:pPr>
              <w:pStyle w:val="ListParagraph"/>
              <w:numPr>
                <w:ilvl w:val="0"/>
                <w:numId w:val="35"/>
              </w:numPr>
              <w:spacing w:before="100" w:beforeAutospacing="1" w:after="100" w:afterAutospacing="1" w:line="300" w:lineRule="atLeast"/>
              <w:rPr>
                <w:rFonts w:ascii="Segoe UI" w:eastAsia="Times New Roman" w:hAnsi="Segoe UI" w:cs="Segoe UI"/>
                <w:sz w:val="21"/>
                <w:szCs w:val="21"/>
                <w:lang w:eastAsia="en-GB"/>
              </w:rPr>
            </w:pPr>
            <w:r w:rsidRPr="00E8206D">
              <w:rPr>
                <w:rFonts w:ascii="Segoe UI" w:eastAsia="Times New Roman" w:hAnsi="Segoe UI" w:cs="Segoe UI"/>
                <w:sz w:val="21"/>
                <w:szCs w:val="21"/>
                <w:lang w:eastAsia="en-GB"/>
              </w:rPr>
              <w:t xml:space="preserve">Through professional dialogue and reflection, staff are </w:t>
            </w:r>
            <w:r w:rsidR="00E8206D">
              <w:rPr>
                <w:rFonts w:ascii="Segoe UI" w:eastAsia="Times New Roman" w:hAnsi="Segoe UI" w:cs="Segoe UI"/>
                <w:sz w:val="21"/>
                <w:szCs w:val="21"/>
                <w:lang w:eastAsia="en-GB"/>
              </w:rPr>
              <w:t>becoming more</w:t>
            </w:r>
            <w:r w:rsidRPr="00E8206D">
              <w:rPr>
                <w:rFonts w:ascii="Segoe UI" w:eastAsia="Times New Roman" w:hAnsi="Segoe UI" w:cs="Segoe UI"/>
                <w:sz w:val="21"/>
                <w:szCs w:val="21"/>
                <w:lang w:eastAsia="en-GB"/>
              </w:rPr>
              <w:t xml:space="preserve"> confident in recognising and responding to children’s individual needs, ensuring that </w:t>
            </w:r>
            <w:r w:rsidR="00E8206D">
              <w:rPr>
                <w:rFonts w:ascii="Segoe UI" w:eastAsia="Times New Roman" w:hAnsi="Segoe UI" w:cs="Segoe UI"/>
                <w:sz w:val="21"/>
                <w:szCs w:val="21"/>
                <w:lang w:eastAsia="en-GB"/>
              </w:rPr>
              <w:t xml:space="preserve">almost </w:t>
            </w:r>
            <w:r w:rsidRPr="00E8206D">
              <w:rPr>
                <w:rFonts w:ascii="Segoe UI" w:eastAsia="Times New Roman" w:hAnsi="Segoe UI" w:cs="Segoe UI"/>
                <w:sz w:val="21"/>
                <w:szCs w:val="21"/>
                <w:lang w:eastAsia="en-GB"/>
              </w:rPr>
              <w:t>all children are supported to participate fully in their learning.</w:t>
            </w:r>
          </w:p>
          <w:p w14:paraId="2AC4F613" w14:textId="77777777" w:rsidR="00E8206D" w:rsidRPr="00E8206D" w:rsidRDefault="00E8206D" w:rsidP="00E8206D">
            <w:pPr>
              <w:pStyle w:val="ListParagraph"/>
              <w:spacing w:before="100" w:beforeAutospacing="1" w:after="100" w:afterAutospacing="1" w:line="300" w:lineRule="atLeast"/>
              <w:ind w:left="752"/>
              <w:rPr>
                <w:rFonts w:ascii="Segoe UI" w:eastAsia="Times New Roman" w:hAnsi="Segoe UI" w:cs="Segoe UI"/>
                <w:sz w:val="21"/>
                <w:szCs w:val="21"/>
                <w:lang w:eastAsia="en-GB"/>
              </w:rPr>
            </w:pPr>
          </w:p>
          <w:p w14:paraId="3F8AFDAF" w14:textId="4DA1706A" w:rsidR="00931C01" w:rsidRPr="00E8206D" w:rsidRDefault="00931C01" w:rsidP="00E8206D">
            <w:pPr>
              <w:pStyle w:val="ListParagraph"/>
              <w:numPr>
                <w:ilvl w:val="0"/>
                <w:numId w:val="35"/>
              </w:numPr>
              <w:spacing w:before="100" w:beforeAutospacing="1" w:after="100" w:afterAutospacing="1" w:line="300" w:lineRule="atLeast"/>
              <w:rPr>
                <w:rFonts w:ascii="Segoe UI" w:eastAsia="Times New Roman" w:hAnsi="Segoe UI" w:cs="Segoe UI"/>
                <w:sz w:val="21"/>
                <w:szCs w:val="21"/>
                <w:lang w:eastAsia="en-GB"/>
              </w:rPr>
            </w:pPr>
            <w:r w:rsidRPr="00E8206D">
              <w:rPr>
                <w:rFonts w:ascii="Segoe UI" w:eastAsia="Times New Roman" w:hAnsi="Segoe UI" w:cs="Segoe UI"/>
                <w:sz w:val="21"/>
                <w:szCs w:val="21"/>
                <w:lang w:eastAsia="en-GB"/>
              </w:rPr>
              <w:t>Early evidence indicates that children are more settled, engaged and confident within the setting. They are benefiting from inclusive, nurturing approaches and environments where they feel safe, respected and valued.</w:t>
            </w:r>
          </w:p>
          <w:p w14:paraId="4AA6678E" w14:textId="77777777" w:rsidR="00E8206D" w:rsidRDefault="00E8206D" w:rsidP="000C6EB7">
            <w:pPr>
              <w:pStyle w:val="Default"/>
              <w:rPr>
                <w:rFonts w:asciiTheme="minorHAnsi" w:hAnsiTheme="minorHAnsi" w:cstheme="minorHAnsi"/>
                <w:color w:val="auto"/>
              </w:rPr>
            </w:pPr>
          </w:p>
          <w:p w14:paraId="5691097A" w14:textId="77777777" w:rsidR="00E8206D" w:rsidRDefault="00E8206D" w:rsidP="000C6EB7">
            <w:pPr>
              <w:pStyle w:val="Default"/>
              <w:rPr>
                <w:rFonts w:asciiTheme="minorHAnsi" w:hAnsiTheme="minorHAnsi" w:cstheme="minorHAnsi"/>
                <w:color w:val="auto"/>
              </w:rPr>
            </w:pPr>
          </w:p>
          <w:p w14:paraId="57CDD7BD" w14:textId="77777777" w:rsidR="00E8206D" w:rsidRDefault="00E8206D" w:rsidP="000C6EB7">
            <w:pPr>
              <w:pStyle w:val="Default"/>
              <w:rPr>
                <w:rFonts w:asciiTheme="minorHAnsi" w:hAnsiTheme="minorHAnsi" w:cstheme="minorHAnsi"/>
                <w:color w:val="auto"/>
              </w:rPr>
            </w:pPr>
          </w:p>
          <w:p w14:paraId="65F316CF" w14:textId="77777777" w:rsidR="00E8206D" w:rsidRDefault="00E8206D" w:rsidP="000C6EB7">
            <w:pPr>
              <w:pStyle w:val="Default"/>
              <w:rPr>
                <w:rFonts w:asciiTheme="minorHAnsi" w:hAnsiTheme="minorHAnsi" w:cstheme="minorHAnsi"/>
                <w:color w:val="auto"/>
              </w:rPr>
            </w:pPr>
          </w:p>
          <w:p w14:paraId="6DF86ED9" w14:textId="77777777" w:rsidR="00E8206D" w:rsidRDefault="00E8206D" w:rsidP="000C6EB7">
            <w:pPr>
              <w:pStyle w:val="Default"/>
              <w:rPr>
                <w:rFonts w:asciiTheme="minorHAnsi" w:hAnsiTheme="minorHAnsi" w:cstheme="minorHAnsi"/>
                <w:color w:val="auto"/>
              </w:rPr>
            </w:pPr>
          </w:p>
          <w:p w14:paraId="0EFEA101" w14:textId="77777777" w:rsidR="00E8206D" w:rsidRDefault="00E8206D" w:rsidP="000C6EB7">
            <w:pPr>
              <w:pStyle w:val="Default"/>
              <w:rPr>
                <w:rFonts w:asciiTheme="minorHAnsi" w:hAnsiTheme="minorHAnsi" w:cstheme="minorHAnsi"/>
                <w:color w:val="auto"/>
              </w:rPr>
            </w:pPr>
          </w:p>
          <w:p w14:paraId="38AF0997" w14:textId="77777777" w:rsidR="00E8206D" w:rsidRDefault="00E8206D" w:rsidP="000C6EB7">
            <w:pPr>
              <w:pStyle w:val="Default"/>
              <w:rPr>
                <w:rFonts w:asciiTheme="minorHAnsi" w:hAnsiTheme="minorHAnsi" w:cstheme="minorHAnsi"/>
                <w:color w:val="auto"/>
              </w:rPr>
            </w:pPr>
          </w:p>
          <w:p w14:paraId="2A4E82F6" w14:textId="77777777" w:rsidR="00E8206D" w:rsidRDefault="00E8206D" w:rsidP="000C6EB7">
            <w:pPr>
              <w:pStyle w:val="Default"/>
              <w:rPr>
                <w:rFonts w:asciiTheme="minorHAnsi" w:hAnsiTheme="minorHAnsi" w:cstheme="minorHAnsi"/>
                <w:color w:val="auto"/>
              </w:rPr>
            </w:pPr>
          </w:p>
          <w:p w14:paraId="0873955C" w14:textId="77777777" w:rsidR="00E8206D" w:rsidRDefault="00E8206D" w:rsidP="000C6EB7">
            <w:pPr>
              <w:pStyle w:val="Default"/>
              <w:rPr>
                <w:rFonts w:asciiTheme="minorHAnsi" w:hAnsiTheme="minorHAnsi" w:cstheme="minorHAnsi"/>
                <w:color w:val="auto"/>
              </w:rPr>
            </w:pPr>
          </w:p>
          <w:p w14:paraId="07D7311F" w14:textId="77777777" w:rsidR="00E8206D" w:rsidRDefault="00E8206D" w:rsidP="000C6EB7">
            <w:pPr>
              <w:pStyle w:val="Default"/>
              <w:rPr>
                <w:rFonts w:asciiTheme="minorHAnsi" w:hAnsiTheme="minorHAnsi" w:cstheme="minorHAnsi"/>
                <w:color w:val="auto"/>
              </w:rPr>
            </w:pPr>
          </w:p>
          <w:p w14:paraId="26F5BEA9" w14:textId="77777777" w:rsidR="00E8206D" w:rsidRDefault="00E8206D" w:rsidP="000C6EB7">
            <w:pPr>
              <w:pStyle w:val="Default"/>
              <w:rPr>
                <w:rFonts w:asciiTheme="minorHAnsi" w:hAnsiTheme="minorHAnsi" w:cstheme="minorHAnsi"/>
                <w:color w:val="auto"/>
              </w:rPr>
            </w:pPr>
          </w:p>
          <w:p w14:paraId="658A5C9E" w14:textId="77777777" w:rsidR="00E8206D" w:rsidRDefault="00E8206D" w:rsidP="000C6EB7">
            <w:pPr>
              <w:pStyle w:val="Default"/>
              <w:rPr>
                <w:rFonts w:asciiTheme="minorHAnsi" w:hAnsiTheme="minorHAnsi" w:cstheme="minorHAnsi"/>
                <w:color w:val="auto"/>
              </w:rPr>
            </w:pPr>
          </w:p>
          <w:p w14:paraId="0ED7E236" w14:textId="3CA01D21" w:rsidR="00461399" w:rsidRPr="0082145D" w:rsidRDefault="00461399" w:rsidP="000C6EB7">
            <w:pPr>
              <w:pStyle w:val="Default"/>
              <w:rPr>
                <w:rFonts w:asciiTheme="minorHAnsi" w:hAnsiTheme="minorHAnsi" w:cstheme="minorHAnsi"/>
                <w:color w:val="auto"/>
              </w:rPr>
            </w:pPr>
            <w:r w:rsidRPr="0082145D">
              <w:rPr>
                <w:rFonts w:asciiTheme="minorHAnsi" w:hAnsiTheme="minorHAnsi" w:cstheme="minorHAnsi"/>
                <w:color w:val="auto"/>
              </w:rPr>
              <w:lastRenderedPageBreak/>
              <w:t xml:space="preserve">Key Priorities:  </w:t>
            </w:r>
          </w:p>
          <w:p w14:paraId="0B0DF74E" w14:textId="09D73A5D" w:rsidR="00461399" w:rsidRPr="0082145D" w:rsidRDefault="001E3302" w:rsidP="00461399">
            <w:pPr>
              <w:pStyle w:val="Default"/>
              <w:ind w:left="32"/>
              <w:rPr>
                <w:rFonts w:asciiTheme="minorHAnsi" w:hAnsiTheme="minorHAnsi" w:cstheme="minorHAnsi"/>
                <w:color w:val="auto"/>
              </w:rPr>
            </w:pPr>
            <w:r w:rsidRPr="0082145D">
              <w:rPr>
                <w:rFonts w:asciiTheme="minorHAnsi" w:hAnsiTheme="minorHAnsi" w:cstheme="minorHAnsi"/>
                <w:color w:val="auto"/>
              </w:rPr>
              <w:t>ELC</w:t>
            </w:r>
            <w:r w:rsidRPr="0082145D">
              <w:rPr>
                <w:rFonts w:asciiTheme="minorHAnsi" w:hAnsiTheme="minorHAnsi" w:cstheme="minorHAnsi"/>
                <w:color w:val="00B0F0"/>
              </w:rPr>
              <w:t xml:space="preserve"> </w:t>
            </w:r>
          </w:p>
          <w:p w14:paraId="60D30C9F" w14:textId="796C77BE" w:rsidR="00931C01" w:rsidRDefault="00931C01" w:rsidP="00931C01">
            <w:pPr>
              <w:pStyle w:val="NormalWeb"/>
              <w:numPr>
                <w:ilvl w:val="0"/>
                <w:numId w:val="35"/>
              </w:numPr>
              <w:spacing w:line="300" w:lineRule="atLeast"/>
              <w:rPr>
                <w:rFonts w:ascii="Segoe UI" w:hAnsi="Segoe UI" w:cs="Segoe UI"/>
                <w:sz w:val="21"/>
                <w:szCs w:val="21"/>
              </w:rPr>
            </w:pPr>
            <w:r>
              <w:rPr>
                <w:rFonts w:ascii="Segoe UI" w:hAnsi="Segoe UI" w:cs="Segoe UI"/>
                <w:sz w:val="21"/>
                <w:szCs w:val="21"/>
              </w:rPr>
              <w:t>Continue to develop staff understanding and application of children’s rights to ensure these are fully embedded and visible across all aspects of practice, including daily routines, interactions and the learning environment.</w:t>
            </w:r>
          </w:p>
          <w:p w14:paraId="1B982BFF" w14:textId="2937997C" w:rsidR="00931C01" w:rsidRDefault="00931C01" w:rsidP="00931C01">
            <w:pPr>
              <w:pStyle w:val="NormalWeb"/>
              <w:numPr>
                <w:ilvl w:val="0"/>
                <w:numId w:val="35"/>
              </w:numPr>
              <w:spacing w:line="300" w:lineRule="atLeast"/>
              <w:rPr>
                <w:rFonts w:ascii="Segoe UI" w:hAnsi="Segoe UI" w:cs="Segoe UI"/>
                <w:sz w:val="21"/>
                <w:szCs w:val="21"/>
              </w:rPr>
            </w:pPr>
            <w:r>
              <w:rPr>
                <w:rFonts w:ascii="Segoe UI" w:hAnsi="Segoe UI" w:cs="Segoe UI"/>
                <w:sz w:val="21"/>
                <w:szCs w:val="21"/>
              </w:rPr>
              <w:t>Build on existing professional learning to ensure inclusive and anti-racist approaches are consistently applied, supporting equity for all children and families.</w:t>
            </w:r>
          </w:p>
          <w:p w14:paraId="37DC8F42" w14:textId="2D734531" w:rsidR="00931C01" w:rsidRDefault="00931C01" w:rsidP="00931C01">
            <w:pPr>
              <w:pStyle w:val="NormalWeb"/>
              <w:numPr>
                <w:ilvl w:val="0"/>
                <w:numId w:val="35"/>
              </w:numPr>
              <w:spacing w:line="300" w:lineRule="atLeast"/>
              <w:rPr>
                <w:rFonts w:ascii="Segoe UI" w:hAnsi="Segoe UI" w:cs="Segoe UI"/>
                <w:sz w:val="21"/>
                <w:szCs w:val="21"/>
              </w:rPr>
            </w:pPr>
            <w:r>
              <w:rPr>
                <w:rFonts w:ascii="Segoe UI" w:hAnsi="Segoe UI" w:cs="Segoe UI"/>
                <w:sz w:val="21"/>
                <w:szCs w:val="21"/>
              </w:rPr>
              <w:t>Continue to review and develop the learning environment and resources to ensure they consistently reflect and celebrate the diverse identities, cultures and experiences of all children.</w:t>
            </w:r>
          </w:p>
          <w:p w14:paraId="2370A49B" w14:textId="35056152" w:rsidR="00931C01" w:rsidRDefault="00931C01" w:rsidP="00931C01">
            <w:pPr>
              <w:pStyle w:val="NormalWeb"/>
              <w:numPr>
                <w:ilvl w:val="0"/>
                <w:numId w:val="35"/>
              </w:numPr>
              <w:spacing w:line="300" w:lineRule="atLeast"/>
              <w:rPr>
                <w:rFonts w:ascii="Segoe UI" w:hAnsi="Segoe UI" w:cs="Segoe UI"/>
                <w:sz w:val="21"/>
                <w:szCs w:val="21"/>
              </w:rPr>
            </w:pPr>
            <w:r>
              <w:rPr>
                <w:rFonts w:ascii="Segoe UI" w:hAnsi="Segoe UI" w:cs="Segoe UI"/>
                <w:sz w:val="21"/>
                <w:szCs w:val="21"/>
              </w:rPr>
              <w:t>Continue to strengthen staff skills in supporting children’s emotional wellbeing through consistent use of nurturing, responsive and relationship-based approaches.</w:t>
            </w:r>
          </w:p>
          <w:p w14:paraId="336788AE" w14:textId="7081D1CA" w:rsidR="00931C01" w:rsidRDefault="00931C01" w:rsidP="00931C01">
            <w:pPr>
              <w:pStyle w:val="NormalWeb"/>
              <w:numPr>
                <w:ilvl w:val="0"/>
                <w:numId w:val="35"/>
              </w:numPr>
              <w:spacing w:line="300" w:lineRule="atLeast"/>
              <w:rPr>
                <w:rFonts w:ascii="Segoe UI" w:hAnsi="Segoe UI" w:cs="Segoe UI"/>
                <w:sz w:val="21"/>
                <w:szCs w:val="21"/>
              </w:rPr>
            </w:pPr>
            <w:r>
              <w:rPr>
                <w:rFonts w:ascii="Segoe UI" w:hAnsi="Segoe UI" w:cs="Segoe UI"/>
                <w:sz w:val="21"/>
                <w:szCs w:val="21"/>
              </w:rPr>
              <w:t>Ensure all staff apply agreed approaches consistently, particularly in relation to positive behaviour, inclusion and supporting children’s wellbeing.</w:t>
            </w:r>
          </w:p>
          <w:p w14:paraId="25F341CC" w14:textId="7E87E1F3" w:rsidR="00931C01" w:rsidRDefault="00931C01" w:rsidP="00931C01">
            <w:pPr>
              <w:pStyle w:val="NormalWeb"/>
              <w:numPr>
                <w:ilvl w:val="0"/>
                <w:numId w:val="35"/>
              </w:numPr>
              <w:spacing w:line="300" w:lineRule="atLeast"/>
              <w:rPr>
                <w:rFonts w:ascii="Segoe UI" w:hAnsi="Segoe UI" w:cs="Segoe UI"/>
                <w:sz w:val="21"/>
                <w:szCs w:val="21"/>
              </w:rPr>
            </w:pPr>
            <w:r>
              <w:rPr>
                <w:rFonts w:ascii="Segoe UI" w:hAnsi="Segoe UI" w:cs="Segoe UI"/>
                <w:sz w:val="21"/>
                <w:szCs w:val="21"/>
              </w:rPr>
              <w:t>Provide ongoing professional learning and opportunities for reflection to further develop staff skills in recognising and responding to individual needs, ensuring all children are supported to fully participate.</w:t>
            </w:r>
          </w:p>
          <w:p w14:paraId="54D82EA3" w14:textId="5B1A9B16" w:rsidR="006064F5" w:rsidRPr="00E8206D" w:rsidRDefault="00931C01" w:rsidP="00E8206D">
            <w:pPr>
              <w:pStyle w:val="NormalWeb"/>
              <w:numPr>
                <w:ilvl w:val="0"/>
                <w:numId w:val="35"/>
              </w:numPr>
              <w:spacing w:line="300" w:lineRule="atLeast"/>
              <w:rPr>
                <w:rFonts w:ascii="Segoe UI" w:hAnsi="Segoe UI" w:cs="Segoe UI"/>
                <w:sz w:val="21"/>
                <w:szCs w:val="21"/>
              </w:rPr>
            </w:pPr>
            <w:r>
              <w:rPr>
                <w:rFonts w:ascii="Segoe UI" w:hAnsi="Segoe UI" w:cs="Segoe UI"/>
                <w:sz w:val="21"/>
                <w:szCs w:val="21"/>
              </w:rPr>
              <w:t>Develop clearer approaches to monitoring and evidencing the impact of inclusive and nurturing practices on children’s wellbeing, engagement and sense of belonging.</w:t>
            </w:r>
          </w:p>
        </w:tc>
      </w:tr>
    </w:tbl>
    <w:p w14:paraId="0C373858"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0116C3" w:rsidRPr="0082145D" w14:paraId="702687DC" w14:textId="77777777" w:rsidTr="00AE3BF4">
        <w:tc>
          <w:tcPr>
            <w:tcW w:w="5242" w:type="dxa"/>
            <w:shd w:val="clear" w:color="auto" w:fill="33CCCC"/>
          </w:tcPr>
          <w:p w14:paraId="6B834515" w14:textId="70581AAA" w:rsidR="000116C3" w:rsidRDefault="000116C3" w:rsidP="000116C3">
            <w:pPr>
              <w:pStyle w:val="Default"/>
              <w:rPr>
                <w:rFonts w:asciiTheme="minorHAnsi" w:hAnsiTheme="minorHAnsi" w:cstheme="minorHAnsi"/>
                <w:b/>
                <w:bCs/>
                <w:sz w:val="28"/>
                <w:szCs w:val="28"/>
              </w:rPr>
            </w:pPr>
            <w:r w:rsidRPr="00360119">
              <w:rPr>
                <w:rFonts w:asciiTheme="minorHAnsi" w:hAnsiTheme="minorHAnsi" w:cstheme="minorHAnsi"/>
                <w:b/>
                <w:bCs/>
                <w:sz w:val="28"/>
                <w:szCs w:val="28"/>
              </w:rPr>
              <w:t>3.2 Raising attainment and achievement/Securing children’s progress</w:t>
            </w:r>
          </w:p>
          <w:p w14:paraId="0953CDE6" w14:textId="25FE223A" w:rsidR="000116C3" w:rsidRDefault="00000000" w:rsidP="000116C3">
            <w:pPr>
              <w:pStyle w:val="Default"/>
              <w:rPr>
                <w:rFonts w:asciiTheme="minorHAnsi" w:hAnsiTheme="minorHAnsi" w:cstheme="minorHAnsi"/>
                <w:b/>
                <w:bCs/>
                <w:sz w:val="28"/>
                <w:szCs w:val="28"/>
              </w:rPr>
            </w:pPr>
            <w:sdt>
              <w:sdtPr>
                <w:rPr>
                  <w:rFonts w:asciiTheme="minorHAnsi" w:hAnsiTheme="minorHAnsi" w:cstheme="minorHAnsi"/>
                  <w:b/>
                  <w:bCs/>
                </w:rPr>
                <w:id w:val="-568574931"/>
                <w:placeholder>
                  <w:docPart w:val="B6605846FED94E749A3162163018BFA9"/>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0116C3" w:rsidRPr="00E71589">
                  <w:rPr>
                    <w:rStyle w:val="PlaceholderText"/>
                    <w:rFonts w:asciiTheme="minorHAnsi" w:hAnsiTheme="minorHAnsi" w:cstheme="minorHAnsi"/>
                    <w:color w:val="auto"/>
                  </w:rPr>
                  <w:t>Choose an item.</w:t>
                </w:r>
              </w:sdtContent>
            </w:sdt>
            <w:r w:rsidR="000116C3">
              <w:rPr>
                <w:rFonts w:asciiTheme="minorHAnsi" w:hAnsiTheme="minorHAnsi" w:cstheme="minorHAnsi"/>
                <w:b/>
                <w:bCs/>
                <w:sz w:val="28"/>
                <w:szCs w:val="28"/>
              </w:rPr>
              <w:t xml:space="preserve">                               </w:t>
            </w:r>
          </w:p>
          <w:p w14:paraId="02B0F4EB" w14:textId="46B9CCE7" w:rsidR="000116C3" w:rsidRDefault="000116C3" w:rsidP="000116C3">
            <w:pPr>
              <w:pStyle w:val="Default"/>
              <w:rPr>
                <w:rFonts w:asciiTheme="minorHAnsi" w:hAnsiTheme="minorHAnsi" w:cstheme="minorHAnsi"/>
              </w:rPr>
            </w:pPr>
          </w:p>
        </w:tc>
        <w:tc>
          <w:tcPr>
            <w:tcW w:w="5243" w:type="dxa"/>
            <w:shd w:val="clear" w:color="auto" w:fill="33CCCC"/>
          </w:tcPr>
          <w:p w14:paraId="5D07F57C" w14:textId="26B877BD" w:rsidR="0010242D" w:rsidRDefault="0010242D" w:rsidP="0010242D">
            <w:pPr>
              <w:pStyle w:val="Default"/>
              <w:rPr>
                <w:rFonts w:asciiTheme="minorHAnsi" w:hAnsiTheme="minorHAnsi" w:cstheme="minorHAnsi"/>
                <w:b/>
                <w:bCs/>
                <w:sz w:val="28"/>
                <w:szCs w:val="28"/>
              </w:rPr>
            </w:pPr>
            <w:r w:rsidRPr="000116C3">
              <w:rPr>
                <w:rFonts w:asciiTheme="minorHAnsi" w:hAnsiTheme="minorHAnsi" w:cstheme="minorHAnsi"/>
                <w:b/>
                <w:bCs/>
                <w:sz w:val="28"/>
                <w:szCs w:val="28"/>
              </w:rPr>
              <w:t>4.</w:t>
            </w:r>
            <w:r>
              <w:rPr>
                <w:rFonts w:asciiTheme="minorHAnsi" w:hAnsiTheme="minorHAnsi" w:cstheme="minorHAnsi"/>
                <w:b/>
                <w:bCs/>
                <w:sz w:val="28"/>
                <w:szCs w:val="28"/>
              </w:rPr>
              <w:t>3</w:t>
            </w:r>
            <w:r w:rsidRPr="000116C3">
              <w:rPr>
                <w:rFonts w:asciiTheme="minorHAnsi" w:hAnsiTheme="minorHAnsi" w:cstheme="minorHAnsi"/>
                <w:b/>
                <w:bCs/>
                <w:sz w:val="28"/>
                <w:szCs w:val="28"/>
              </w:rPr>
              <w:t xml:space="preserve"> Children</w:t>
            </w:r>
            <w:r>
              <w:rPr>
                <w:rFonts w:asciiTheme="minorHAnsi" w:hAnsiTheme="minorHAnsi" w:cstheme="minorHAnsi"/>
                <w:b/>
                <w:bCs/>
                <w:sz w:val="28"/>
                <w:szCs w:val="28"/>
              </w:rPr>
              <w:t>’s</w:t>
            </w:r>
            <w:r w:rsidRPr="000116C3">
              <w:rPr>
                <w:rFonts w:asciiTheme="minorHAnsi" w:hAnsiTheme="minorHAnsi" w:cstheme="minorHAnsi"/>
                <w:b/>
                <w:bCs/>
                <w:sz w:val="28"/>
                <w:szCs w:val="28"/>
              </w:rPr>
              <w:t xml:space="preserve"> </w:t>
            </w:r>
            <w:r>
              <w:rPr>
                <w:rFonts w:asciiTheme="minorHAnsi" w:hAnsiTheme="minorHAnsi" w:cstheme="minorHAnsi"/>
                <w:b/>
                <w:bCs/>
                <w:sz w:val="28"/>
                <w:szCs w:val="28"/>
              </w:rPr>
              <w:t>p</w:t>
            </w:r>
            <w:r w:rsidRPr="000116C3">
              <w:rPr>
                <w:rFonts w:asciiTheme="minorHAnsi" w:hAnsiTheme="minorHAnsi" w:cstheme="minorHAnsi"/>
                <w:b/>
                <w:bCs/>
                <w:sz w:val="28"/>
                <w:szCs w:val="28"/>
              </w:rPr>
              <w:t xml:space="preserve">rogress </w:t>
            </w:r>
            <w:r w:rsidRPr="00254090">
              <w:rPr>
                <w:rFonts w:asciiTheme="minorHAnsi" w:hAnsiTheme="minorHAnsi" w:cstheme="minorHAnsi"/>
                <w:b/>
                <w:bCs/>
                <w:sz w:val="28"/>
                <w:szCs w:val="28"/>
              </w:rPr>
              <w:t>(ELC QIF)</w:t>
            </w:r>
          </w:p>
          <w:p w14:paraId="3D7943B0" w14:textId="79AF8063" w:rsidR="000116C3" w:rsidRPr="000116C3" w:rsidRDefault="00000000" w:rsidP="0010242D">
            <w:pPr>
              <w:pStyle w:val="Default"/>
              <w:rPr>
                <w:rFonts w:asciiTheme="minorHAnsi" w:hAnsiTheme="minorHAnsi" w:cstheme="minorHAnsi"/>
                <w:b/>
                <w:bCs/>
                <w:sz w:val="28"/>
                <w:szCs w:val="28"/>
              </w:rPr>
            </w:pPr>
            <w:sdt>
              <w:sdtPr>
                <w:rPr>
                  <w:rFonts w:asciiTheme="minorHAnsi" w:hAnsiTheme="minorHAnsi" w:cstheme="minorHAnsi"/>
                  <w:b/>
                  <w:bCs/>
                </w:rPr>
                <w:id w:val="-212040254"/>
                <w:placeholder>
                  <w:docPart w:val="41EFC58C6A934021BEFD4A8AD10B516C"/>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CD2E54">
                  <w:rPr>
                    <w:rFonts w:asciiTheme="minorHAnsi" w:hAnsiTheme="minorHAnsi" w:cstheme="minorHAnsi"/>
                    <w:b/>
                    <w:bCs/>
                  </w:rPr>
                  <w:t>Very Good</w:t>
                </w:r>
              </w:sdtContent>
            </w:sdt>
          </w:p>
        </w:tc>
      </w:tr>
      <w:tr w:rsidR="006064F5" w:rsidRPr="0082145D" w14:paraId="10696C69" w14:textId="77777777" w:rsidTr="001545DC">
        <w:tc>
          <w:tcPr>
            <w:tcW w:w="10485" w:type="dxa"/>
            <w:gridSpan w:val="2"/>
          </w:tcPr>
          <w:p w14:paraId="1136E35C"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01BCEB36" w14:textId="504E3FC9"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ELC</w:t>
            </w:r>
            <w:r w:rsidRPr="00360119">
              <w:rPr>
                <w:rFonts w:asciiTheme="minorHAnsi" w:hAnsiTheme="minorHAnsi" w:cstheme="minorHAnsi"/>
                <w:b/>
                <w:bCs/>
                <w:color w:val="00B0F0"/>
              </w:rPr>
              <w:t xml:space="preserve"> </w:t>
            </w:r>
          </w:p>
          <w:p w14:paraId="0C1ECC2C" w14:textId="1FABBE10" w:rsidR="007057E0" w:rsidRDefault="007057E0" w:rsidP="007057E0">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There is a strong and consistent focus on supporting children to make progress across key areas of learning. Practitioners are </w:t>
            </w:r>
            <w:r w:rsidR="00042892">
              <w:rPr>
                <w:rFonts w:ascii="Segoe UI" w:hAnsi="Segoe UI" w:cs="Segoe UI"/>
                <w:sz w:val="21"/>
                <w:szCs w:val="21"/>
              </w:rPr>
              <w:t xml:space="preserve">becoming more </w:t>
            </w:r>
            <w:r>
              <w:rPr>
                <w:rFonts w:ascii="Segoe UI" w:hAnsi="Segoe UI" w:cs="Segoe UI"/>
                <w:sz w:val="21"/>
                <w:szCs w:val="21"/>
              </w:rPr>
              <w:t>confident in identifying and supporting individual next steps.</w:t>
            </w:r>
          </w:p>
          <w:p w14:paraId="148B64FE" w14:textId="795B17BA" w:rsidR="007057E0" w:rsidRDefault="007057E0" w:rsidP="007057E0">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The use of the Skills Assessment Tracker has improved staff ability to monitor children’s progress over time. Assessment information is being used more effectively to support planning and progression.</w:t>
            </w:r>
          </w:p>
          <w:p w14:paraId="42AE0FCF" w14:textId="6A3C11E7" w:rsidR="007057E0" w:rsidRDefault="007057E0" w:rsidP="007057E0">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Systems for tracking children’s progress are becoming more embedded. Practitioners are using this information to identify patterns, support early intervention and ensure continuity in learning.</w:t>
            </w:r>
            <w:r w:rsidR="00042892">
              <w:rPr>
                <w:rFonts w:ascii="Segoe UI" w:hAnsi="Segoe UI" w:cs="Segoe UI"/>
                <w:sz w:val="21"/>
                <w:szCs w:val="21"/>
              </w:rPr>
              <w:t xml:space="preserve"> SLT liaising with QIM to carryout Fact, Story Action analysis to interrogate data. </w:t>
            </w:r>
          </w:p>
          <w:p w14:paraId="2AA14022" w14:textId="36AA2C16" w:rsidR="007057E0" w:rsidRDefault="007057E0" w:rsidP="007057E0">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Children benefit from more responsive and targeted learning experiences, with staff using assessment information to tailor support to individual needs and promote progress for all.</w:t>
            </w:r>
          </w:p>
          <w:p w14:paraId="07261A38" w14:textId="0676139F" w:rsidR="007057E0" w:rsidRDefault="007057E0" w:rsidP="007057E0">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Improved staff confidence and shared approaches to assessment and planning are supporting greater consistency in how children’s progress is monitored and supported across the setting.</w:t>
            </w:r>
          </w:p>
          <w:p w14:paraId="5BC87CDB" w14:textId="2F94CA4A" w:rsidR="007057E0" w:rsidRDefault="007057E0" w:rsidP="007057E0">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The increased focus on children’s voice and interests is leading to higher levels of engagement, supporting sustained involvement in learning and contributing positively to children’s progress.</w:t>
            </w:r>
          </w:p>
          <w:p w14:paraId="356AC556" w14:textId="4A854040" w:rsidR="007057E0" w:rsidRDefault="007057E0" w:rsidP="007057E0">
            <w:pPr>
              <w:pStyle w:val="NormalWeb"/>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A strong emphasis on inclusive and nurturing practice is helping to ensure that all children are supported to make progress, with early evidence of reduced barriers to participation and learning.</w:t>
            </w:r>
          </w:p>
          <w:p w14:paraId="5C213DAC" w14:textId="1784D80F" w:rsidR="007057E0" w:rsidRDefault="007057E0" w:rsidP="007057E0">
            <w:pPr>
              <w:pStyle w:val="NormalWeb"/>
              <w:spacing w:line="300" w:lineRule="atLeast"/>
              <w:rPr>
                <w:rFonts w:ascii="Segoe UI" w:hAnsi="Segoe UI" w:cs="Segoe UI"/>
                <w:sz w:val="21"/>
                <w:szCs w:val="21"/>
              </w:rPr>
            </w:pPr>
            <w:r>
              <w:rPr>
                <w:rFonts w:ascii="Segoe UI" w:hAnsi="Symbol" w:cs="Segoe UI"/>
                <w:sz w:val="21"/>
                <w:szCs w:val="21"/>
              </w:rPr>
              <w:lastRenderedPageBreak/>
              <w:t></w:t>
            </w:r>
            <w:r>
              <w:rPr>
                <w:rFonts w:ascii="Segoe UI" w:hAnsi="Segoe UI" w:cs="Segoe UI"/>
                <w:sz w:val="21"/>
                <w:szCs w:val="21"/>
              </w:rPr>
              <w:t xml:space="preserve"> Early evidence indicates that children are making more consistent progress, are more engaged in their learning, and demonstrate increased confidence and independence.</w:t>
            </w:r>
          </w:p>
          <w:p w14:paraId="067C147B" w14:textId="4D6F5869" w:rsidR="00461399" w:rsidRPr="00360119" w:rsidRDefault="00461399" w:rsidP="007057E0">
            <w:pPr>
              <w:pStyle w:val="Default"/>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612A53CD" w14:textId="2BE2EBBC" w:rsidR="001E3302" w:rsidRPr="00360119" w:rsidRDefault="001E3302" w:rsidP="007057E0">
            <w:pPr>
              <w:pStyle w:val="Default"/>
              <w:rPr>
                <w:rFonts w:asciiTheme="minorHAnsi" w:hAnsiTheme="minorHAnsi" w:cstheme="minorHAnsi"/>
                <w:b/>
                <w:bCs/>
                <w:color w:val="00B0F0"/>
              </w:rPr>
            </w:pPr>
            <w:r w:rsidRPr="00360119">
              <w:rPr>
                <w:rFonts w:asciiTheme="minorHAnsi" w:hAnsiTheme="minorHAnsi" w:cstheme="minorHAnsi"/>
                <w:b/>
                <w:bCs/>
                <w:color w:val="auto"/>
              </w:rPr>
              <w:t>ELC</w:t>
            </w:r>
            <w:r w:rsidRPr="00360119">
              <w:rPr>
                <w:rFonts w:asciiTheme="minorHAnsi" w:hAnsiTheme="minorHAnsi" w:cstheme="minorHAnsi"/>
                <w:b/>
                <w:bCs/>
                <w:color w:val="00B0F0"/>
              </w:rPr>
              <w:t xml:space="preserve"> </w:t>
            </w:r>
          </w:p>
          <w:p w14:paraId="55A6311C" w14:textId="5A9E13A6" w:rsidR="007057E0" w:rsidRDefault="007057E0" w:rsidP="007057E0">
            <w:pPr>
              <w:pStyle w:val="NormalWeb"/>
              <w:numPr>
                <w:ilvl w:val="0"/>
                <w:numId w:val="48"/>
              </w:numPr>
              <w:spacing w:line="300" w:lineRule="atLeast"/>
              <w:rPr>
                <w:rFonts w:ascii="Segoe UI" w:hAnsi="Segoe UI" w:cs="Segoe UI"/>
                <w:sz w:val="21"/>
                <w:szCs w:val="21"/>
              </w:rPr>
            </w:pPr>
            <w:r>
              <w:rPr>
                <w:rFonts w:ascii="Segoe UI" w:hAnsi="Segoe UI" w:cs="Segoe UI"/>
                <w:sz w:val="21"/>
                <w:szCs w:val="21"/>
              </w:rPr>
              <w:t>Further develop robust tracking systems to ensure children’s progress is monitored consistently over time, supporting early identification of gaps and targeted intervention.</w:t>
            </w:r>
          </w:p>
          <w:p w14:paraId="63B6F016" w14:textId="7D64B452" w:rsidR="007057E0" w:rsidRDefault="007057E0" w:rsidP="007057E0">
            <w:pPr>
              <w:pStyle w:val="NormalWeb"/>
              <w:numPr>
                <w:ilvl w:val="0"/>
                <w:numId w:val="48"/>
              </w:numPr>
              <w:spacing w:line="300" w:lineRule="atLeast"/>
              <w:rPr>
                <w:rFonts w:ascii="Segoe UI" w:hAnsi="Segoe UI" w:cs="Segoe UI"/>
                <w:sz w:val="21"/>
                <w:szCs w:val="21"/>
              </w:rPr>
            </w:pPr>
            <w:r>
              <w:rPr>
                <w:rFonts w:ascii="Segoe UI" w:hAnsi="Segoe UI" w:cs="Segoe UI"/>
                <w:sz w:val="21"/>
                <w:szCs w:val="21"/>
              </w:rPr>
              <w:t>Build on current practice to ensure assessment information is used consistently and effectively to inform next steps, supporting clear progression in learning for all children.</w:t>
            </w:r>
          </w:p>
          <w:p w14:paraId="7C2571ED" w14:textId="1B66B902" w:rsidR="007057E0" w:rsidRDefault="007057E0" w:rsidP="007057E0">
            <w:pPr>
              <w:pStyle w:val="NormalWeb"/>
              <w:numPr>
                <w:ilvl w:val="0"/>
                <w:numId w:val="48"/>
              </w:numPr>
              <w:spacing w:line="300" w:lineRule="atLeast"/>
              <w:rPr>
                <w:rFonts w:ascii="Segoe UI" w:hAnsi="Segoe UI" w:cs="Segoe UI"/>
                <w:sz w:val="21"/>
                <w:szCs w:val="21"/>
              </w:rPr>
            </w:pPr>
            <w:r>
              <w:rPr>
                <w:rFonts w:ascii="Segoe UI" w:hAnsi="Segoe UI" w:cs="Segoe UI"/>
                <w:sz w:val="21"/>
                <w:szCs w:val="21"/>
              </w:rPr>
              <w:t>Continue to develop a shared understanding of high-quality practice to ensure all practitioners support and challenge children’s learning consistently across the setting.</w:t>
            </w:r>
          </w:p>
          <w:p w14:paraId="43908D8E" w14:textId="4ED44815" w:rsidR="007057E0" w:rsidRDefault="007057E0" w:rsidP="007057E0">
            <w:pPr>
              <w:pStyle w:val="NormalWeb"/>
              <w:numPr>
                <w:ilvl w:val="0"/>
                <w:numId w:val="48"/>
              </w:numPr>
              <w:spacing w:line="300" w:lineRule="atLeast"/>
              <w:rPr>
                <w:rFonts w:ascii="Segoe UI" w:hAnsi="Segoe UI" w:cs="Segoe UI"/>
                <w:sz w:val="21"/>
                <w:szCs w:val="21"/>
              </w:rPr>
            </w:pPr>
            <w:r>
              <w:rPr>
                <w:rFonts w:ascii="Segoe UI" w:hAnsi="Segoe UI" w:cs="Segoe UI"/>
                <w:sz w:val="21"/>
                <w:szCs w:val="21"/>
              </w:rPr>
              <w:t>Further support practitioners to provide appropriate challenge and extend learning experiences to ensure all children make sustained and meaningful progress.</w:t>
            </w:r>
          </w:p>
          <w:p w14:paraId="1B934F30" w14:textId="28D5F327" w:rsidR="007057E0" w:rsidRDefault="007057E0" w:rsidP="007057E0">
            <w:pPr>
              <w:pStyle w:val="NormalWeb"/>
              <w:numPr>
                <w:ilvl w:val="0"/>
                <w:numId w:val="48"/>
              </w:numPr>
              <w:spacing w:line="300" w:lineRule="atLeast"/>
              <w:rPr>
                <w:rFonts w:ascii="Segoe UI" w:hAnsi="Segoe UI" w:cs="Segoe UI"/>
                <w:sz w:val="21"/>
                <w:szCs w:val="21"/>
              </w:rPr>
            </w:pPr>
            <w:r>
              <w:rPr>
                <w:rFonts w:ascii="Segoe UI" w:hAnsi="Segoe UI" w:cs="Segoe UI"/>
                <w:sz w:val="21"/>
                <w:szCs w:val="21"/>
              </w:rPr>
              <w:t>Enhance approaches to identifying and supporting children who require additional support or challenge, ensuring equity in progress and attainment.</w:t>
            </w:r>
          </w:p>
          <w:p w14:paraId="7D51ACAA" w14:textId="14A64F84" w:rsidR="007057E0" w:rsidRDefault="009B46F0" w:rsidP="007057E0">
            <w:pPr>
              <w:pStyle w:val="NormalWeb"/>
              <w:numPr>
                <w:ilvl w:val="0"/>
                <w:numId w:val="48"/>
              </w:numPr>
              <w:spacing w:line="300" w:lineRule="atLeast"/>
              <w:rPr>
                <w:rFonts w:ascii="Segoe UI" w:hAnsi="Segoe UI" w:cs="Segoe UI"/>
                <w:sz w:val="21"/>
                <w:szCs w:val="21"/>
              </w:rPr>
            </w:pPr>
            <w:r>
              <w:rPr>
                <w:rFonts w:ascii="Segoe UI" w:hAnsi="Segoe UI" w:cs="Segoe UI"/>
                <w:sz w:val="21"/>
                <w:szCs w:val="21"/>
              </w:rPr>
              <w:t xml:space="preserve">Strengthen practitioner voice by ensuring staff consistently listen to, record and reflect on children’s voice and interests, using this evidence to inform responsive planning and identify clear next steps in learning. </w:t>
            </w:r>
          </w:p>
          <w:p w14:paraId="4159F9DB" w14:textId="50E54291" w:rsidR="007057E0" w:rsidRDefault="007057E0" w:rsidP="007057E0">
            <w:pPr>
              <w:pStyle w:val="NormalWeb"/>
              <w:numPr>
                <w:ilvl w:val="0"/>
                <w:numId w:val="48"/>
              </w:numPr>
              <w:spacing w:line="300" w:lineRule="atLeast"/>
              <w:rPr>
                <w:rFonts w:ascii="Segoe UI" w:hAnsi="Segoe UI" w:cs="Segoe UI"/>
                <w:sz w:val="21"/>
                <w:szCs w:val="21"/>
              </w:rPr>
            </w:pPr>
            <w:r>
              <w:rPr>
                <w:rFonts w:ascii="Segoe UI" w:hAnsi="Segoe UI" w:cs="Segoe UI"/>
                <w:sz w:val="21"/>
                <w:szCs w:val="21"/>
              </w:rPr>
              <w:t>Develop clearer approaches to analysing and using data to evidence children’s progress, ensuring stronger links between interventions, learning experiences and improved outcomes.</w:t>
            </w:r>
          </w:p>
          <w:p w14:paraId="03A29CE3" w14:textId="6728FE20" w:rsidR="006064F5" w:rsidRPr="009B46F0" w:rsidRDefault="007057E0" w:rsidP="009B46F0">
            <w:pPr>
              <w:pStyle w:val="NormalWeb"/>
              <w:numPr>
                <w:ilvl w:val="0"/>
                <w:numId w:val="48"/>
              </w:numPr>
              <w:spacing w:line="300" w:lineRule="atLeast"/>
              <w:rPr>
                <w:rFonts w:ascii="Segoe UI" w:hAnsi="Segoe UI" w:cs="Segoe UI"/>
                <w:sz w:val="21"/>
                <w:szCs w:val="21"/>
              </w:rPr>
            </w:pPr>
            <w:r>
              <w:rPr>
                <w:rFonts w:ascii="Segoe UI" w:hAnsi="Segoe UI" w:cs="Segoe UI"/>
                <w:sz w:val="21"/>
                <w:szCs w:val="21"/>
              </w:rPr>
              <w:t>Continue to develop approaches to capturing, recording and celebrating children’s achievements to provide a clearer picture of progress over time.</w:t>
            </w:r>
          </w:p>
        </w:tc>
      </w:tr>
    </w:tbl>
    <w:p w14:paraId="3770B79C"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2524"/>
        <w:gridCol w:w="2524"/>
        <w:gridCol w:w="2524"/>
        <w:gridCol w:w="2524"/>
        <w:gridCol w:w="389"/>
      </w:tblGrid>
      <w:tr w:rsidR="0019552D" w14:paraId="0A41B760" w14:textId="77777777" w:rsidTr="0019552D">
        <w:trPr>
          <w:gridAfter w:val="1"/>
          <w:wAfter w:w="389" w:type="dxa"/>
          <w:trHeight w:val="331"/>
        </w:trPr>
        <w:tc>
          <w:tcPr>
            <w:tcW w:w="5048" w:type="dxa"/>
            <w:gridSpan w:val="2"/>
            <w:shd w:val="clear" w:color="auto" w:fill="33CCCC"/>
          </w:tcPr>
          <w:p w14:paraId="70C7C86C" w14:textId="77777777" w:rsidR="0019552D" w:rsidRDefault="0019552D" w:rsidP="00800BE3">
            <w:r w:rsidRPr="00360119">
              <w:rPr>
                <w:rFonts w:cstheme="minorHAnsi"/>
                <w:b/>
                <w:bCs/>
                <w:sz w:val="28"/>
                <w:szCs w:val="28"/>
              </w:rPr>
              <w:t>Other quality indictors evaluated from 3-year plan</w:t>
            </w:r>
            <w:r>
              <w:rPr>
                <w:rFonts w:cstheme="minorHAnsi"/>
                <w:b/>
                <w:bCs/>
                <w:sz w:val="28"/>
                <w:szCs w:val="28"/>
              </w:rPr>
              <w:t xml:space="preserve"> (Schools)</w:t>
            </w:r>
          </w:p>
        </w:tc>
        <w:tc>
          <w:tcPr>
            <w:tcW w:w="5048" w:type="dxa"/>
            <w:gridSpan w:val="2"/>
            <w:shd w:val="clear" w:color="auto" w:fill="33CCCC"/>
          </w:tcPr>
          <w:p w14:paraId="3B60C3BB" w14:textId="77777777" w:rsidR="0019552D" w:rsidRDefault="0019552D" w:rsidP="00800BE3">
            <w:r w:rsidRPr="00360119">
              <w:rPr>
                <w:rFonts w:cstheme="minorHAnsi"/>
                <w:b/>
                <w:bCs/>
                <w:sz w:val="28"/>
                <w:szCs w:val="28"/>
              </w:rPr>
              <w:t>Other quality indictors evaluated from 3-year plan</w:t>
            </w:r>
            <w:r>
              <w:rPr>
                <w:rFonts w:cstheme="minorHAnsi"/>
                <w:b/>
                <w:bCs/>
                <w:sz w:val="28"/>
                <w:szCs w:val="28"/>
              </w:rPr>
              <w:t xml:space="preserve"> (Nursery)</w:t>
            </w:r>
          </w:p>
        </w:tc>
      </w:tr>
      <w:tr w:rsidR="0019552D" w14:paraId="6231A98F" w14:textId="77777777" w:rsidTr="0019552D">
        <w:trPr>
          <w:gridAfter w:val="1"/>
          <w:wAfter w:w="389" w:type="dxa"/>
          <w:trHeight w:val="331"/>
        </w:trPr>
        <w:tc>
          <w:tcPr>
            <w:tcW w:w="5048" w:type="dxa"/>
            <w:gridSpan w:val="2"/>
            <w:shd w:val="clear" w:color="auto" w:fill="33CCCC"/>
          </w:tcPr>
          <w:p w14:paraId="16249A92" w14:textId="77777777" w:rsidR="0019552D" w:rsidRPr="00E71589" w:rsidRDefault="0019552D" w:rsidP="00800BE3">
            <w:pPr>
              <w:pStyle w:val="Default"/>
              <w:jc w:val="center"/>
              <w:rPr>
                <w:rFonts w:asciiTheme="minorHAnsi" w:hAnsiTheme="minorHAnsi" w:cstheme="minorHAnsi"/>
                <w:color w:val="auto"/>
                <w:u w:val="single"/>
              </w:rPr>
            </w:pPr>
            <w:r w:rsidRPr="001632EA">
              <w:rPr>
                <w:rFonts w:asciiTheme="minorHAnsi" w:hAnsiTheme="minorHAnsi" w:cstheme="minorHAnsi"/>
                <w:u w:val="single"/>
              </w:rPr>
              <w:t>HGIOS</w:t>
            </w:r>
          </w:p>
          <w:p w14:paraId="154A8B77" w14:textId="77777777" w:rsidR="0019552D" w:rsidRDefault="0019552D" w:rsidP="00800BE3"/>
        </w:tc>
        <w:tc>
          <w:tcPr>
            <w:tcW w:w="5048" w:type="dxa"/>
            <w:gridSpan w:val="2"/>
            <w:shd w:val="clear" w:color="auto" w:fill="33CCCC"/>
          </w:tcPr>
          <w:p w14:paraId="67D4FF16" w14:textId="77777777" w:rsidR="0019552D" w:rsidRPr="00E71589" w:rsidRDefault="0019552D" w:rsidP="00800BE3">
            <w:pPr>
              <w:pStyle w:val="Default"/>
              <w:jc w:val="center"/>
              <w:rPr>
                <w:rFonts w:asciiTheme="minorHAnsi" w:hAnsiTheme="minorHAnsi" w:cstheme="minorHAnsi"/>
                <w:color w:val="auto"/>
                <w:u w:val="single"/>
              </w:rPr>
            </w:pPr>
            <w:r w:rsidRPr="001632EA">
              <w:rPr>
                <w:rFonts w:asciiTheme="minorHAnsi" w:hAnsiTheme="minorHAnsi" w:cstheme="minorHAnsi"/>
                <w:u w:val="single"/>
              </w:rPr>
              <w:t>ELC Q</w:t>
            </w:r>
            <w:r>
              <w:rPr>
                <w:rFonts w:asciiTheme="minorHAnsi" w:hAnsiTheme="minorHAnsi" w:cstheme="minorHAnsi"/>
                <w:u w:val="single"/>
              </w:rPr>
              <w:t>I’</w:t>
            </w:r>
            <w:r w:rsidRPr="001632EA">
              <w:rPr>
                <w:rFonts w:asciiTheme="minorHAnsi" w:hAnsiTheme="minorHAnsi" w:cstheme="minorHAnsi"/>
                <w:u w:val="single"/>
              </w:rPr>
              <w:t>s</w:t>
            </w:r>
            <w:r>
              <w:rPr>
                <w:rFonts w:asciiTheme="minorHAnsi" w:hAnsiTheme="minorHAnsi" w:cstheme="minorHAnsi"/>
                <w:u w:val="single"/>
              </w:rPr>
              <w:t xml:space="preserve"> (QIF)</w:t>
            </w:r>
          </w:p>
          <w:p w14:paraId="714AEB4C" w14:textId="77777777" w:rsidR="0019552D" w:rsidRDefault="0019552D" w:rsidP="00800BE3"/>
        </w:tc>
      </w:tr>
      <w:tr w:rsidR="0019552D" w14:paraId="04146695" w14:textId="77777777" w:rsidTr="0019552D">
        <w:trPr>
          <w:gridAfter w:val="1"/>
          <w:wAfter w:w="389" w:type="dxa"/>
          <w:trHeight w:val="331"/>
        </w:trPr>
        <w:tc>
          <w:tcPr>
            <w:tcW w:w="2524" w:type="dxa"/>
            <w:shd w:val="clear" w:color="auto" w:fill="33CCCC"/>
          </w:tcPr>
          <w:sdt>
            <w:sdtPr>
              <w:rPr>
                <w:rFonts w:asciiTheme="minorHAnsi" w:hAnsiTheme="minorHAnsi" w:cstheme="minorHAnsi"/>
                <w:color w:val="auto"/>
                <w:sz w:val="22"/>
                <w:szCs w:val="22"/>
                <w:u w:val="single"/>
              </w:rPr>
              <w:alias w:val="HGIOS "/>
              <w:tag w:val="HGIOS QIFELC"/>
              <w:id w:val="-342324773"/>
              <w:placeholder>
                <w:docPart w:val="30C8F4C35CD2439C8A4CDDC0EE65C2A3"/>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2642C2F8" w14:textId="77777777" w:rsidR="0019552D" w:rsidRPr="00E71589" w:rsidRDefault="0019552D" w:rsidP="00800BE3">
                <w:pPr>
                  <w:pStyle w:val="Default"/>
                  <w:rPr>
                    <w:rFonts w:asciiTheme="minorHAnsi" w:hAnsiTheme="minorHAnsi" w:cstheme="minorHAnsi"/>
                    <w:color w:val="auto"/>
                    <w:sz w:val="22"/>
                    <w:szCs w:val="22"/>
                    <w:u w:val="single"/>
                  </w:rPr>
                </w:pPr>
                <w:r w:rsidRPr="00E71589">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HGIOS "/>
              <w:tag w:val="HGIOS QIFELC"/>
              <w:id w:val="-426038831"/>
              <w:placeholder>
                <w:docPart w:val="F4A472CA875249B9A3204F7080F8F09B"/>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6A3E6CC6" w14:textId="77777777" w:rsidR="0019552D" w:rsidRPr="00E71589" w:rsidRDefault="0019552D" w:rsidP="00800BE3">
                <w:pPr>
                  <w:pStyle w:val="Default"/>
                  <w:rPr>
                    <w:rFonts w:asciiTheme="minorHAnsi" w:hAnsiTheme="minorHAnsi" w:cstheme="minorHAnsi"/>
                    <w:color w:val="auto"/>
                    <w:sz w:val="22"/>
                    <w:szCs w:val="22"/>
                    <w:u w:val="single"/>
                  </w:rPr>
                </w:pPr>
                <w:r w:rsidRPr="00E71589">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HGIOS"/>
              <w:tag w:val="HGIOS QIFELC"/>
              <w:id w:val="1965610568"/>
              <w:placeholder>
                <w:docPart w:val="9E9237A7792B4FB79AC676C9083AA54D"/>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77DFC91C" w14:textId="77777777" w:rsidR="0019552D" w:rsidRPr="00E71589" w:rsidRDefault="0019552D" w:rsidP="00800BE3">
                <w:pPr>
                  <w:pStyle w:val="Default"/>
                  <w:rPr>
                    <w:rFonts w:asciiTheme="minorHAnsi" w:hAnsiTheme="minorHAnsi" w:cstheme="minorHAnsi"/>
                    <w:color w:val="auto"/>
                    <w:sz w:val="22"/>
                    <w:szCs w:val="22"/>
                    <w:u w:val="single"/>
                  </w:rPr>
                </w:pPr>
                <w:r w:rsidRPr="00E71589">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HGIOS "/>
              <w:tag w:val="HGIOS QIFELC"/>
              <w:id w:val="-484788492"/>
              <w:placeholder>
                <w:docPart w:val="939CAC40DCFE4B07B1FC180F03670387"/>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5F332790" w14:textId="77777777" w:rsidR="0019552D" w:rsidRPr="00E71589" w:rsidRDefault="0019552D" w:rsidP="00800BE3">
                <w:pPr>
                  <w:pStyle w:val="Default"/>
                  <w:rPr>
                    <w:rFonts w:asciiTheme="minorHAnsi" w:hAnsiTheme="minorHAnsi" w:cstheme="minorHAnsi"/>
                    <w:color w:val="auto"/>
                    <w:u w:val="single"/>
                  </w:rPr>
                </w:pPr>
                <w:r w:rsidRPr="00E71589">
                  <w:rPr>
                    <w:rStyle w:val="PlaceholderText"/>
                    <w:rFonts w:asciiTheme="minorHAnsi" w:hAnsiTheme="minorHAnsi" w:cstheme="minorHAnsi"/>
                    <w:color w:val="auto"/>
                    <w:sz w:val="22"/>
                    <w:szCs w:val="22"/>
                  </w:rPr>
                  <w:t>Choose an item.</w:t>
                </w:r>
              </w:p>
            </w:sdtContent>
          </w:sdt>
          <w:p w14:paraId="4881AAD6" w14:textId="77777777" w:rsidR="0019552D" w:rsidRDefault="0019552D" w:rsidP="00800BE3"/>
        </w:tc>
        <w:tc>
          <w:tcPr>
            <w:tcW w:w="2524" w:type="dxa"/>
            <w:shd w:val="clear" w:color="auto" w:fill="33CCCC"/>
          </w:tcPr>
          <w:p w14:paraId="3183A052" w14:textId="77777777" w:rsidR="0019552D" w:rsidRPr="00360119" w:rsidRDefault="00000000" w:rsidP="00800BE3">
            <w:pPr>
              <w:pStyle w:val="Default"/>
              <w:rPr>
                <w:rFonts w:asciiTheme="minorHAnsi" w:hAnsiTheme="minorHAnsi" w:cstheme="minorHAnsi"/>
                <w:b/>
                <w:bCs/>
                <w:sz w:val="28"/>
                <w:szCs w:val="28"/>
              </w:rPr>
            </w:pPr>
            <w:sdt>
              <w:sdtPr>
                <w:rPr>
                  <w:rFonts w:asciiTheme="minorHAnsi" w:hAnsiTheme="minorHAnsi" w:cstheme="minorHAnsi"/>
                  <w:b/>
                  <w:bCs/>
                </w:rPr>
                <w:id w:val="-593660"/>
                <w:placeholder>
                  <w:docPart w:val="4E63FCB4E06E4609B45962FE1995D7C7"/>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19552D" w:rsidRPr="0019552D">
                  <w:rPr>
                    <w:rStyle w:val="PlaceholderText"/>
                    <w:rFonts w:asciiTheme="minorHAnsi" w:hAnsiTheme="minorHAnsi" w:cstheme="minorHAnsi"/>
                    <w:color w:val="auto"/>
                    <w:sz w:val="22"/>
                    <w:szCs w:val="22"/>
                  </w:rPr>
                  <w:t>Choose an item.</w:t>
                </w:r>
              </w:sdtContent>
            </w:sdt>
          </w:p>
          <w:p w14:paraId="21AA35B2" w14:textId="77777777" w:rsidR="0019552D" w:rsidRPr="00360119" w:rsidRDefault="00000000" w:rsidP="00800BE3">
            <w:pPr>
              <w:pStyle w:val="Default"/>
              <w:rPr>
                <w:rFonts w:asciiTheme="minorHAnsi" w:hAnsiTheme="minorHAnsi" w:cstheme="minorHAnsi"/>
                <w:b/>
                <w:bCs/>
                <w:sz w:val="28"/>
                <w:szCs w:val="28"/>
              </w:rPr>
            </w:pPr>
            <w:sdt>
              <w:sdtPr>
                <w:rPr>
                  <w:rFonts w:asciiTheme="minorHAnsi" w:hAnsiTheme="minorHAnsi" w:cstheme="minorHAnsi"/>
                  <w:b/>
                  <w:bCs/>
                </w:rPr>
                <w:id w:val="547266235"/>
                <w:placeholder>
                  <w:docPart w:val="9774091E3A5B41658E133EF248CC65BD"/>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19552D" w:rsidRPr="0019552D">
                  <w:rPr>
                    <w:rStyle w:val="PlaceholderText"/>
                    <w:rFonts w:asciiTheme="minorHAnsi" w:hAnsiTheme="minorHAnsi" w:cstheme="minorHAnsi"/>
                    <w:color w:val="auto"/>
                    <w:sz w:val="22"/>
                    <w:szCs w:val="22"/>
                  </w:rPr>
                  <w:t>Choose an item.</w:t>
                </w:r>
              </w:sdtContent>
            </w:sdt>
          </w:p>
          <w:p w14:paraId="19DAA138" w14:textId="77777777" w:rsidR="0019552D" w:rsidRPr="00360119" w:rsidRDefault="00000000" w:rsidP="00800BE3">
            <w:pPr>
              <w:pStyle w:val="Default"/>
              <w:rPr>
                <w:rFonts w:asciiTheme="minorHAnsi" w:hAnsiTheme="minorHAnsi" w:cstheme="minorHAnsi"/>
                <w:b/>
                <w:bCs/>
                <w:sz w:val="28"/>
                <w:szCs w:val="28"/>
              </w:rPr>
            </w:pPr>
            <w:sdt>
              <w:sdtPr>
                <w:rPr>
                  <w:rFonts w:asciiTheme="minorHAnsi" w:hAnsiTheme="minorHAnsi" w:cstheme="minorHAnsi"/>
                  <w:b/>
                  <w:bCs/>
                </w:rPr>
                <w:id w:val="-536267054"/>
                <w:placeholder>
                  <w:docPart w:val="3BAA551722294272B8B5269D88B9B0CB"/>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19552D" w:rsidRPr="0019552D">
                  <w:rPr>
                    <w:rStyle w:val="PlaceholderText"/>
                    <w:rFonts w:asciiTheme="minorHAnsi" w:hAnsiTheme="minorHAnsi" w:cstheme="minorHAnsi"/>
                    <w:color w:val="auto"/>
                    <w:sz w:val="22"/>
                    <w:szCs w:val="22"/>
                  </w:rPr>
                  <w:t>Choose an item.</w:t>
                </w:r>
              </w:sdtContent>
            </w:sdt>
          </w:p>
          <w:p w14:paraId="7367939E" w14:textId="77777777" w:rsidR="0019552D" w:rsidRDefault="00000000" w:rsidP="00800BE3">
            <w:sdt>
              <w:sdtPr>
                <w:rPr>
                  <w:rFonts w:cstheme="minorHAnsi"/>
                  <w:b/>
                  <w:bCs/>
                </w:rPr>
                <w:id w:val="2014486652"/>
                <w:placeholder>
                  <w:docPart w:val="CCCDA44C9DE1470F9173D2CAD975A44D"/>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19552D" w:rsidRPr="00E71589">
                  <w:rPr>
                    <w:rStyle w:val="PlaceholderText"/>
                    <w:rFonts w:cstheme="minorHAnsi"/>
                    <w:color w:val="auto"/>
                  </w:rPr>
                  <w:t>Choose an item.</w:t>
                </w:r>
              </w:sdtContent>
            </w:sdt>
          </w:p>
        </w:tc>
        <w:tc>
          <w:tcPr>
            <w:tcW w:w="2524" w:type="dxa"/>
            <w:shd w:val="clear" w:color="auto" w:fill="33CCCC"/>
          </w:tcPr>
          <w:sdt>
            <w:sdtPr>
              <w:rPr>
                <w:rFonts w:asciiTheme="minorHAnsi" w:hAnsiTheme="minorHAnsi" w:cstheme="minorHAnsi"/>
                <w:color w:val="auto"/>
                <w:sz w:val="22"/>
                <w:szCs w:val="22"/>
              </w:rPr>
              <w:alias w:val="Leadership "/>
              <w:tag w:val="Leadership "/>
              <w:id w:val="511421460"/>
              <w:placeholder>
                <w:docPart w:val="9F10BD12B1B94BB5B8AA0799290C5606"/>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67971007" w14:textId="77777777" w:rsidR="0019552D" w:rsidRPr="00E71589" w:rsidRDefault="0019552D" w:rsidP="00800BE3">
                <w:pPr>
                  <w:pStyle w:val="Default"/>
                  <w:rPr>
                    <w:rFonts w:asciiTheme="minorHAnsi" w:hAnsiTheme="minorHAnsi" w:cstheme="minorHAnsi"/>
                    <w:color w:val="auto"/>
                    <w:sz w:val="22"/>
                    <w:szCs w:val="22"/>
                    <w:u w:val="single"/>
                  </w:rPr>
                </w:pPr>
                <w:r w:rsidRPr="00E71589">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243181444"/>
              <w:placeholder>
                <w:docPart w:val="EE590313F09A4B91BCDA8BEC54DA269C"/>
              </w:placeholder>
              <w:dropDownList>
                <w:listItem w:value="Choose an item."/>
                <w:listItem w:displayText="2.1 Children Experience High Quality Spaces" w:value="2.1 Children Experience High Quality Spaces"/>
              </w:dropDownList>
            </w:sdtPr>
            <w:sdtContent>
              <w:p w14:paraId="294ED1A8" w14:textId="115C6F3D" w:rsidR="0019552D" w:rsidRPr="00E71589" w:rsidRDefault="00D83C1A" w:rsidP="00800BE3">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727606568"/>
              <w:placeholder>
                <w:docPart w:val="ADF9A075E4154893AD038CA6470B4C8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14:paraId="4FCDF033" w14:textId="62CD8DCA" w:rsidR="0019552D" w:rsidRPr="00E71589" w:rsidRDefault="006239A4" w:rsidP="00800BE3">
                <w:pPr>
                  <w:pStyle w:val="Default"/>
                  <w:rPr>
                    <w:rFonts w:asciiTheme="minorHAnsi" w:hAnsiTheme="minorHAnsi" w:cstheme="minorHAnsi"/>
                    <w:color w:val="auto"/>
                    <w:sz w:val="22"/>
                    <w:szCs w:val="22"/>
                  </w:rPr>
                </w:pPr>
                <w:r>
                  <w:rPr>
                    <w:rFonts w:asciiTheme="minorHAnsi" w:hAnsiTheme="minorHAnsi" w:cstheme="minorHAnsi"/>
                    <w:color w:val="auto"/>
                    <w:sz w:val="22"/>
                    <w:szCs w:val="22"/>
                  </w:rPr>
                  <w:t>3.3 Learning, Teaching and Assessment</w:t>
                </w:r>
              </w:p>
            </w:sdtContent>
          </w:sdt>
          <w:sdt>
            <w:sdtPr>
              <w:rPr>
                <w:rFonts w:asciiTheme="minorHAnsi" w:hAnsiTheme="minorHAnsi" w:cstheme="minorHAnsi"/>
                <w:color w:val="auto"/>
                <w:sz w:val="22"/>
                <w:szCs w:val="22"/>
              </w:rPr>
              <w:alias w:val="Children Are Supported to Achieve "/>
              <w:tag w:val="Leadership "/>
              <w:id w:val="-1389955988"/>
              <w:placeholder>
                <w:docPart w:val="69CFCB04271448409D138B137288A1F7"/>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2A84AA06" w14:textId="77777777" w:rsidR="0019552D" w:rsidRPr="00E71589" w:rsidRDefault="0019552D" w:rsidP="00800BE3">
                <w:pPr>
                  <w:pStyle w:val="Default"/>
                  <w:rPr>
                    <w:rFonts w:asciiTheme="minorHAnsi" w:hAnsiTheme="minorHAnsi" w:cstheme="minorHAnsi"/>
                    <w:color w:val="auto"/>
                    <w:sz w:val="20"/>
                    <w:szCs w:val="20"/>
                    <w:u w:val="single"/>
                  </w:rPr>
                </w:pPr>
                <w:r w:rsidRPr="00E71589">
                  <w:rPr>
                    <w:rStyle w:val="PlaceholderText"/>
                    <w:rFonts w:asciiTheme="minorHAnsi" w:hAnsiTheme="minorHAnsi" w:cstheme="minorHAnsi"/>
                    <w:color w:val="auto"/>
                    <w:sz w:val="22"/>
                    <w:szCs w:val="22"/>
                  </w:rPr>
                  <w:t>Choose an item.</w:t>
                </w:r>
              </w:p>
            </w:sdtContent>
          </w:sdt>
          <w:p w14:paraId="3E7B6552" w14:textId="77777777" w:rsidR="0019552D" w:rsidRDefault="0019552D" w:rsidP="00800BE3"/>
        </w:tc>
        <w:tc>
          <w:tcPr>
            <w:tcW w:w="2524" w:type="dxa"/>
            <w:shd w:val="clear" w:color="auto" w:fill="33CCCC"/>
          </w:tcPr>
          <w:p w14:paraId="1EEADD06" w14:textId="36AA7FB7" w:rsidR="0019552D" w:rsidRDefault="00000000" w:rsidP="00800BE3">
            <w:pPr>
              <w:pStyle w:val="Default"/>
              <w:rPr>
                <w:rFonts w:asciiTheme="minorHAnsi" w:hAnsiTheme="minorHAnsi" w:cstheme="minorHAnsi"/>
                <w:b/>
                <w:bCs/>
                <w:sz w:val="28"/>
                <w:szCs w:val="28"/>
              </w:rPr>
            </w:pPr>
            <w:sdt>
              <w:sdtPr>
                <w:rPr>
                  <w:rFonts w:asciiTheme="minorHAnsi" w:hAnsiTheme="minorHAnsi" w:cstheme="minorHAnsi"/>
                  <w:b/>
                  <w:bCs/>
                </w:rPr>
                <w:id w:val="-2098001789"/>
                <w:placeholder>
                  <w:docPart w:val="68D71E83BA9742DE8022F0BE07EB5170"/>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802C37">
                  <w:rPr>
                    <w:rFonts w:asciiTheme="minorHAnsi" w:hAnsiTheme="minorHAnsi" w:cstheme="minorHAnsi"/>
                    <w:b/>
                    <w:bCs/>
                  </w:rPr>
                  <w:t>Very Good</w:t>
                </w:r>
              </w:sdtContent>
            </w:sdt>
            <w:r w:rsidR="0019552D">
              <w:rPr>
                <w:rFonts w:asciiTheme="minorHAnsi" w:hAnsiTheme="minorHAnsi" w:cstheme="minorHAnsi"/>
                <w:b/>
                <w:bCs/>
                <w:sz w:val="28"/>
                <w:szCs w:val="28"/>
              </w:rPr>
              <w:t xml:space="preserve">                                 </w:t>
            </w:r>
          </w:p>
          <w:p w14:paraId="332DE7AD" w14:textId="7C6C66BD" w:rsidR="0019552D" w:rsidRDefault="00000000" w:rsidP="00800BE3">
            <w:pPr>
              <w:pStyle w:val="Default"/>
              <w:rPr>
                <w:rFonts w:asciiTheme="minorHAnsi" w:hAnsiTheme="minorHAnsi" w:cstheme="minorHAnsi"/>
                <w:b/>
                <w:bCs/>
                <w:sz w:val="28"/>
                <w:szCs w:val="28"/>
              </w:rPr>
            </w:pPr>
            <w:sdt>
              <w:sdtPr>
                <w:rPr>
                  <w:rFonts w:asciiTheme="minorHAnsi" w:hAnsiTheme="minorHAnsi" w:cstheme="minorHAnsi"/>
                  <w:b/>
                  <w:bCs/>
                </w:rPr>
                <w:id w:val="-784883297"/>
                <w:placeholder>
                  <w:docPart w:val="D613A1DCAAD4410897DD6D98125C58E5"/>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802C37">
                  <w:rPr>
                    <w:rFonts w:asciiTheme="minorHAnsi" w:hAnsiTheme="minorHAnsi" w:cstheme="minorHAnsi"/>
                    <w:b/>
                    <w:bCs/>
                  </w:rPr>
                  <w:t>Very Good</w:t>
                </w:r>
              </w:sdtContent>
            </w:sdt>
            <w:r w:rsidR="0019552D">
              <w:rPr>
                <w:rFonts w:asciiTheme="minorHAnsi" w:hAnsiTheme="minorHAnsi" w:cstheme="minorHAnsi"/>
                <w:b/>
                <w:bCs/>
                <w:sz w:val="28"/>
                <w:szCs w:val="28"/>
              </w:rPr>
              <w:t xml:space="preserve">                  </w:t>
            </w:r>
          </w:p>
          <w:p w14:paraId="031DB00B" w14:textId="1E6E7103" w:rsidR="0019552D" w:rsidRDefault="00000000" w:rsidP="00800BE3">
            <w:pPr>
              <w:pStyle w:val="Default"/>
              <w:rPr>
                <w:rFonts w:asciiTheme="minorHAnsi" w:hAnsiTheme="minorHAnsi" w:cstheme="minorHAnsi"/>
                <w:b/>
                <w:bCs/>
                <w:sz w:val="28"/>
                <w:szCs w:val="28"/>
              </w:rPr>
            </w:pPr>
            <w:sdt>
              <w:sdtPr>
                <w:rPr>
                  <w:rFonts w:asciiTheme="minorHAnsi" w:hAnsiTheme="minorHAnsi" w:cstheme="minorHAnsi"/>
                  <w:b/>
                  <w:bCs/>
                </w:rPr>
                <w:id w:val="-1384251895"/>
                <w:placeholder>
                  <w:docPart w:val="B01C708892F14269BC60F37C30C63D85"/>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952CC1" w:rsidRPr="00E77056">
                  <w:rPr>
                    <w:rStyle w:val="PlaceholderText"/>
                  </w:rPr>
                  <w:t>Choose an item.</w:t>
                </w:r>
              </w:sdtContent>
            </w:sdt>
            <w:r w:rsidR="0019552D">
              <w:rPr>
                <w:rFonts w:asciiTheme="minorHAnsi" w:hAnsiTheme="minorHAnsi" w:cstheme="minorHAnsi"/>
                <w:b/>
                <w:bCs/>
                <w:sz w:val="28"/>
                <w:szCs w:val="28"/>
              </w:rPr>
              <w:t xml:space="preserve">   </w:t>
            </w:r>
          </w:p>
          <w:p w14:paraId="24F74175" w14:textId="2E55706A" w:rsidR="0019552D" w:rsidRDefault="00000000" w:rsidP="00800BE3">
            <w:pPr>
              <w:pStyle w:val="Default"/>
              <w:rPr>
                <w:rFonts w:asciiTheme="minorHAnsi" w:hAnsiTheme="minorHAnsi" w:cstheme="minorHAnsi"/>
                <w:b/>
                <w:bCs/>
                <w:sz w:val="28"/>
                <w:szCs w:val="28"/>
              </w:rPr>
            </w:pPr>
            <w:sdt>
              <w:sdtPr>
                <w:rPr>
                  <w:rFonts w:asciiTheme="minorHAnsi" w:hAnsiTheme="minorHAnsi" w:cstheme="minorHAnsi"/>
                  <w:b/>
                  <w:bCs/>
                </w:rPr>
                <w:id w:val="99533157"/>
                <w:placeholder>
                  <w:docPart w:val="A5CFE821282346C5907D669FC9FA2DBA"/>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952CC1" w:rsidRPr="00E77056">
                  <w:rPr>
                    <w:rStyle w:val="PlaceholderText"/>
                  </w:rPr>
                  <w:t>Choose an item.</w:t>
                </w:r>
              </w:sdtContent>
            </w:sdt>
            <w:r w:rsidR="0019552D">
              <w:rPr>
                <w:rFonts w:asciiTheme="minorHAnsi" w:hAnsiTheme="minorHAnsi" w:cstheme="minorHAnsi"/>
                <w:b/>
                <w:bCs/>
                <w:sz w:val="28"/>
                <w:szCs w:val="28"/>
              </w:rPr>
              <w:t xml:space="preserve">           </w:t>
            </w:r>
          </w:p>
          <w:p w14:paraId="3C96E678" w14:textId="77777777" w:rsidR="0019552D" w:rsidRDefault="0019552D" w:rsidP="00800BE3"/>
        </w:tc>
      </w:tr>
      <w:tr w:rsidR="0019552D" w14:paraId="7A43D115" w14:textId="77777777" w:rsidTr="0019552D">
        <w:trPr>
          <w:gridAfter w:val="1"/>
          <w:wAfter w:w="389" w:type="dxa"/>
          <w:trHeight w:val="331"/>
        </w:trPr>
        <w:tc>
          <w:tcPr>
            <w:tcW w:w="10096" w:type="dxa"/>
            <w:gridSpan w:val="4"/>
          </w:tcPr>
          <w:p w14:paraId="1DB02591" w14:textId="77777777" w:rsidR="0019552D" w:rsidRPr="00360119" w:rsidRDefault="0019552D" w:rsidP="00800BE3">
            <w:pPr>
              <w:pStyle w:val="Default"/>
              <w:rPr>
                <w:rFonts w:asciiTheme="minorHAnsi" w:hAnsiTheme="minorHAnsi" w:cstheme="minorHAnsi"/>
                <w:b/>
                <w:bCs/>
                <w:color w:val="auto"/>
              </w:rPr>
            </w:pPr>
            <w:r w:rsidRPr="00360119">
              <w:rPr>
                <w:rFonts w:asciiTheme="minorHAnsi" w:hAnsiTheme="minorHAnsi" w:cstheme="minorHAnsi"/>
                <w:b/>
                <w:bCs/>
                <w:color w:val="auto"/>
              </w:rPr>
              <w:t>Key Strengths:</w:t>
            </w:r>
          </w:p>
          <w:p w14:paraId="099DF170" w14:textId="39FDED79" w:rsidR="0019552D" w:rsidRPr="00360119" w:rsidRDefault="0019552D" w:rsidP="00800BE3">
            <w:pPr>
              <w:pStyle w:val="Default"/>
              <w:ind w:left="32"/>
              <w:rPr>
                <w:rFonts w:asciiTheme="minorHAnsi" w:hAnsiTheme="minorHAnsi" w:cstheme="minorHAnsi"/>
                <w:b/>
                <w:bCs/>
                <w:color w:val="00B0F0"/>
              </w:rPr>
            </w:pPr>
            <w:r w:rsidRPr="00360119">
              <w:rPr>
                <w:rFonts w:asciiTheme="minorHAnsi" w:hAnsiTheme="minorHAnsi" w:cstheme="minorHAnsi"/>
                <w:b/>
                <w:bCs/>
                <w:color w:val="auto"/>
              </w:rPr>
              <w:t xml:space="preserve">ELC </w:t>
            </w:r>
          </w:p>
          <w:p w14:paraId="4CBE7AD1" w14:textId="77D3836B" w:rsidR="0019552D" w:rsidRPr="00B34F2A" w:rsidRDefault="002473F5" w:rsidP="002473F5">
            <w:pPr>
              <w:pStyle w:val="Default"/>
              <w:numPr>
                <w:ilvl w:val="0"/>
                <w:numId w:val="49"/>
              </w:numPr>
              <w:rPr>
                <w:rFonts w:asciiTheme="minorHAnsi" w:hAnsiTheme="minorHAnsi" w:cstheme="minorHAnsi"/>
                <w:color w:val="auto"/>
              </w:rPr>
            </w:pPr>
            <w:r>
              <w:t>We have developed highly effective community partnerships that enrich children's learning, strengthen family wellbeing and improve outcomes. Through collaborative working with The Trust, local schools, nursing homes, emergency services, sports clubs and other community organisations, children experience meaningful real-life learning while families access practical support, develop new skills and build confidence. These partnerships promote inclusion, reduce barriers to participation and strengthen our nursery community.</w:t>
            </w:r>
          </w:p>
          <w:p w14:paraId="08658A93" w14:textId="77777777" w:rsidR="00B34F2A" w:rsidRPr="00D83C1A" w:rsidRDefault="00B34F2A" w:rsidP="00B34F2A">
            <w:pPr>
              <w:pStyle w:val="Default"/>
              <w:ind w:left="720"/>
              <w:rPr>
                <w:rFonts w:asciiTheme="minorHAnsi" w:hAnsiTheme="minorHAnsi" w:cstheme="minorHAnsi"/>
                <w:color w:val="auto"/>
              </w:rPr>
            </w:pPr>
          </w:p>
          <w:p w14:paraId="0FBE14B8" w14:textId="356CF19A" w:rsidR="00D83C1A" w:rsidRPr="00B34F2A" w:rsidRDefault="00B34F2A" w:rsidP="002473F5">
            <w:pPr>
              <w:pStyle w:val="Default"/>
              <w:numPr>
                <w:ilvl w:val="0"/>
                <w:numId w:val="49"/>
              </w:numPr>
              <w:rPr>
                <w:rFonts w:asciiTheme="minorHAnsi" w:hAnsiTheme="minorHAnsi" w:cstheme="minorHAnsi"/>
                <w:color w:val="auto"/>
              </w:rPr>
            </w:pPr>
            <w:r>
              <w:t xml:space="preserve">We have created a calm, nurturing and inspiring learning environment that promotes children's wellbeing, independence and engagement. High-quality, accessible resources are carefully planned around children's interests and developmental needs, encouraging curiosity, creativity and sustained learning. Our welcoming learning spaces enable every child to feel safe, included and confident to explore, ensuring </w:t>
            </w:r>
            <w:r>
              <w:lastRenderedPageBreak/>
              <w:t>they experience high-quality learning opportunities and are supported to achieve their full potential. Our Care Inspectorate report stated we have created a “</w:t>
            </w:r>
            <w:r w:rsidRPr="00B34F2A">
              <w:rPr>
                <w:rStyle w:val="Strong"/>
                <w:b w:val="0"/>
                <w:bCs w:val="0"/>
              </w:rPr>
              <w:t>calm environment</w:t>
            </w:r>
            <w:r w:rsidRPr="00B34F2A">
              <w:t xml:space="preserve">, </w:t>
            </w:r>
            <w:r w:rsidRPr="00B34F2A">
              <w:rPr>
                <w:rStyle w:val="Strong"/>
                <w:b w:val="0"/>
                <w:bCs w:val="0"/>
              </w:rPr>
              <w:t>high-quality resources</w:t>
            </w:r>
            <w:r w:rsidRPr="00B34F2A">
              <w:t xml:space="preserve">, </w:t>
            </w:r>
            <w:r w:rsidRPr="00B34F2A">
              <w:rPr>
                <w:rStyle w:val="Strong"/>
                <w:b w:val="0"/>
                <w:bCs w:val="0"/>
              </w:rPr>
              <w:t>well-organised learning spaces</w:t>
            </w:r>
            <w:r w:rsidRPr="00B34F2A">
              <w:t xml:space="preserve"> and </w:t>
            </w:r>
            <w:r w:rsidRPr="00B34F2A">
              <w:rPr>
                <w:rStyle w:val="Strong"/>
                <w:b w:val="0"/>
                <w:bCs w:val="0"/>
              </w:rPr>
              <w:t>children's independence</w:t>
            </w:r>
            <w:r>
              <w:rPr>
                <w:rStyle w:val="Strong"/>
                <w:b w:val="0"/>
                <w:bCs w:val="0"/>
              </w:rPr>
              <w:t>”</w:t>
            </w:r>
            <w:r>
              <w:rPr>
                <w:rStyle w:val="Strong"/>
              </w:rPr>
              <w:t xml:space="preserve">. </w:t>
            </w:r>
          </w:p>
          <w:p w14:paraId="427A80D6" w14:textId="77777777" w:rsidR="0019552D" w:rsidRPr="00B34F2A" w:rsidRDefault="0019552D" w:rsidP="006239A4">
            <w:pPr>
              <w:pStyle w:val="Default"/>
              <w:ind w:left="-48"/>
              <w:rPr>
                <w:rFonts w:asciiTheme="minorHAnsi" w:hAnsiTheme="minorHAnsi" w:cstheme="minorHAnsi"/>
                <w:color w:val="auto"/>
              </w:rPr>
            </w:pPr>
          </w:p>
          <w:p w14:paraId="3497A8E4" w14:textId="77777777" w:rsidR="0019552D" w:rsidRPr="00360119" w:rsidRDefault="0019552D" w:rsidP="00B34F2A">
            <w:pPr>
              <w:pStyle w:val="Default"/>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39371596" w14:textId="77777777" w:rsidR="0019552D" w:rsidRPr="00360119" w:rsidRDefault="0019552D" w:rsidP="00800BE3">
            <w:pPr>
              <w:pStyle w:val="Default"/>
              <w:ind w:left="32"/>
              <w:rPr>
                <w:rFonts w:asciiTheme="minorHAnsi" w:hAnsiTheme="minorHAnsi" w:cstheme="minorHAnsi"/>
                <w:b/>
                <w:bCs/>
                <w:color w:val="auto"/>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class/ASN provision</w:t>
            </w:r>
            <w:r w:rsidRPr="00360119">
              <w:rPr>
                <w:rFonts w:asciiTheme="minorHAnsi" w:hAnsiTheme="minorHAnsi" w:cstheme="minorHAnsi"/>
                <w:b/>
                <w:bCs/>
                <w:color w:val="auto"/>
              </w:rPr>
              <w:t xml:space="preserve"> </w:t>
            </w:r>
          </w:p>
          <w:p w14:paraId="4BCDB4B6" w14:textId="77777777" w:rsidR="00274E51" w:rsidRPr="00274E51" w:rsidRDefault="00274E51" w:rsidP="00274E51">
            <w:pPr>
              <w:pStyle w:val="Default"/>
              <w:numPr>
                <w:ilvl w:val="0"/>
                <w:numId w:val="50"/>
              </w:numPr>
              <w:rPr>
                <w:rFonts w:asciiTheme="minorHAnsi" w:hAnsiTheme="minorHAnsi" w:cstheme="minorHAnsi"/>
                <w:color w:val="auto"/>
              </w:rPr>
            </w:pPr>
            <w:r>
              <w:t>Embed a consistent approach to recording the impact of partnership working on children's wellbeing, learning and progress. Increase opportunities for parents and partners to contribute to self-evaluation and service improvement.</w:t>
            </w:r>
          </w:p>
          <w:p w14:paraId="66B33764" w14:textId="2414CDF0" w:rsidR="00274E51" w:rsidRPr="00274E51" w:rsidRDefault="00274E51" w:rsidP="00274E51">
            <w:pPr>
              <w:pStyle w:val="Default"/>
              <w:numPr>
                <w:ilvl w:val="0"/>
                <w:numId w:val="50"/>
              </w:numPr>
              <w:rPr>
                <w:rFonts w:asciiTheme="minorHAnsi" w:hAnsiTheme="minorHAnsi" w:cstheme="minorHAnsi"/>
                <w:color w:val="auto"/>
              </w:rPr>
            </w:pPr>
            <w:r w:rsidRPr="00274E51">
              <w:rPr>
                <w:rFonts w:eastAsia="Times New Roman"/>
                <w:lang w:eastAsia="en-GB"/>
              </w:rPr>
              <w:t xml:space="preserve">Strengthen intentional pedagogy by enhancing high-quality practitioner interactions that extend children's thinking, language and problem-solving through play. </w:t>
            </w:r>
            <w:r w:rsidRPr="00274E51">
              <w:rPr>
                <w:rFonts w:eastAsia="Times New Roman"/>
                <w:color w:val="auto"/>
                <w:lang w:eastAsia="en-GB"/>
              </w:rPr>
              <w:t xml:space="preserve"> Embed practitioner reflection through regular evaluation of learning environments, using evidence of children's engagement, wellbeing, and progress to inform continuous improvement.</w:t>
            </w:r>
          </w:p>
          <w:p w14:paraId="0402904B" w14:textId="77777777" w:rsidR="0019552D" w:rsidRDefault="0019552D" w:rsidP="00800BE3"/>
          <w:p w14:paraId="71663D1F" w14:textId="77777777" w:rsidR="0019552D" w:rsidRDefault="0019552D" w:rsidP="00800BE3"/>
        </w:tc>
      </w:tr>
      <w:tr w:rsidR="002E09AE" w:rsidRPr="0082145D" w14:paraId="410D2C3B" w14:textId="77777777" w:rsidTr="0019552D">
        <w:tc>
          <w:tcPr>
            <w:tcW w:w="10485" w:type="dxa"/>
            <w:gridSpan w:val="5"/>
            <w:shd w:val="clear" w:color="auto" w:fill="33CCCC"/>
          </w:tcPr>
          <w:p w14:paraId="163E7919" w14:textId="77777777" w:rsidR="002E09AE" w:rsidRPr="00360119" w:rsidRDefault="002E09AE" w:rsidP="002E09AE">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 xml:space="preserve">Key Achievements of the </w:t>
            </w:r>
            <w:r w:rsidR="0007371F" w:rsidRPr="00360119">
              <w:rPr>
                <w:rFonts w:asciiTheme="minorHAnsi" w:hAnsiTheme="minorHAnsi" w:cstheme="minorHAnsi"/>
                <w:b/>
                <w:bCs/>
                <w:sz w:val="28"/>
                <w:szCs w:val="28"/>
              </w:rPr>
              <w:t>Establishment</w:t>
            </w:r>
          </w:p>
          <w:p w14:paraId="75B8792A" w14:textId="77777777" w:rsidR="00644548" w:rsidRPr="0082145D" w:rsidRDefault="00644548" w:rsidP="002E09AE">
            <w:pPr>
              <w:pStyle w:val="Default"/>
              <w:rPr>
                <w:rFonts w:asciiTheme="minorHAnsi" w:hAnsiTheme="minorHAnsi" w:cstheme="minorHAnsi"/>
              </w:rPr>
            </w:pPr>
          </w:p>
        </w:tc>
      </w:tr>
      <w:tr w:rsidR="002E09AE" w:rsidRPr="0082145D" w14:paraId="7D466BEE" w14:textId="77777777" w:rsidTr="0019552D">
        <w:tc>
          <w:tcPr>
            <w:tcW w:w="10485" w:type="dxa"/>
            <w:gridSpan w:val="5"/>
          </w:tcPr>
          <w:p w14:paraId="484FCD0C" w14:textId="77777777" w:rsidR="002E09AE" w:rsidRPr="0082145D" w:rsidRDefault="002E09AE" w:rsidP="00274E51">
            <w:pPr>
              <w:pStyle w:val="Default"/>
              <w:rPr>
                <w:rFonts w:asciiTheme="minorHAnsi" w:hAnsiTheme="minorHAnsi" w:cstheme="minorHAnsi"/>
                <w:color w:val="auto"/>
              </w:rPr>
            </w:pPr>
          </w:p>
          <w:p w14:paraId="387A1FE0" w14:textId="77777777" w:rsidR="002E09AE" w:rsidRDefault="002E09AE" w:rsidP="002E09AE">
            <w:pPr>
              <w:pStyle w:val="Default"/>
              <w:ind w:left="32"/>
              <w:rPr>
                <w:rFonts w:asciiTheme="minorHAnsi" w:hAnsiTheme="minorHAnsi" w:cstheme="minorHAnsi"/>
                <w:color w:val="auto"/>
              </w:rPr>
            </w:pPr>
          </w:p>
          <w:p w14:paraId="40880ABD" w14:textId="77777777" w:rsidR="0010242D" w:rsidRDefault="0010242D" w:rsidP="002E09AE">
            <w:pPr>
              <w:pStyle w:val="Default"/>
              <w:ind w:left="32"/>
              <w:rPr>
                <w:rFonts w:asciiTheme="minorHAnsi" w:hAnsiTheme="minorHAnsi" w:cstheme="minorHAnsi"/>
                <w:color w:val="auto"/>
              </w:rPr>
            </w:pPr>
          </w:p>
          <w:p w14:paraId="27898242" w14:textId="77777777" w:rsidR="0010242D" w:rsidRDefault="0010242D" w:rsidP="002E09AE">
            <w:pPr>
              <w:pStyle w:val="Default"/>
              <w:ind w:left="32"/>
              <w:rPr>
                <w:rFonts w:asciiTheme="minorHAnsi" w:hAnsiTheme="minorHAnsi" w:cstheme="minorHAnsi"/>
                <w:color w:val="auto"/>
              </w:rPr>
            </w:pPr>
          </w:p>
          <w:p w14:paraId="5D3D8353" w14:textId="77777777" w:rsidR="0010242D" w:rsidRDefault="0010242D" w:rsidP="002E09AE">
            <w:pPr>
              <w:pStyle w:val="Default"/>
              <w:ind w:left="32"/>
              <w:rPr>
                <w:rFonts w:asciiTheme="minorHAnsi" w:hAnsiTheme="minorHAnsi" w:cstheme="minorHAnsi"/>
                <w:color w:val="auto"/>
              </w:rPr>
            </w:pPr>
          </w:p>
          <w:p w14:paraId="13156119" w14:textId="77777777" w:rsidR="0010242D" w:rsidRPr="0082145D" w:rsidRDefault="0010242D" w:rsidP="002E09AE">
            <w:pPr>
              <w:pStyle w:val="Default"/>
              <w:ind w:left="32"/>
              <w:rPr>
                <w:rFonts w:asciiTheme="minorHAnsi" w:hAnsiTheme="minorHAnsi" w:cstheme="minorHAnsi"/>
                <w:color w:val="auto"/>
              </w:rPr>
            </w:pPr>
          </w:p>
          <w:p w14:paraId="40259809" w14:textId="77777777" w:rsidR="002E09AE" w:rsidRPr="0082145D" w:rsidRDefault="002E09AE" w:rsidP="002E09AE">
            <w:pPr>
              <w:pStyle w:val="Default"/>
              <w:ind w:left="32"/>
              <w:rPr>
                <w:rFonts w:asciiTheme="minorHAnsi" w:hAnsiTheme="minorHAnsi" w:cstheme="minorHAnsi"/>
                <w:color w:val="auto"/>
              </w:rPr>
            </w:pPr>
          </w:p>
        </w:tc>
      </w:tr>
    </w:tbl>
    <w:p w14:paraId="11A7816D" w14:textId="77777777" w:rsidR="002E09AE" w:rsidRPr="0082145D" w:rsidRDefault="002E09AE" w:rsidP="00F22FA5">
      <w:pPr>
        <w:rPr>
          <w:rFonts w:cstheme="minorHAnsi"/>
          <w:sz w:val="24"/>
          <w:szCs w:val="24"/>
        </w:rPr>
      </w:pPr>
    </w:p>
    <w:sectPr w:rsidR="002E09AE" w:rsidRPr="0082145D" w:rsidSect="003622B4">
      <w:headerReference w:type="even" r:id="rId9"/>
      <w:headerReference w:type="default" r:id="rId10"/>
      <w:headerReference w:type="firs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52861" w14:textId="77777777" w:rsidR="00D425B4" w:rsidRDefault="00D425B4" w:rsidP="0082145D">
      <w:pPr>
        <w:spacing w:after="0" w:line="240" w:lineRule="auto"/>
      </w:pPr>
      <w:r>
        <w:separator/>
      </w:r>
    </w:p>
  </w:endnote>
  <w:endnote w:type="continuationSeparator" w:id="0">
    <w:p w14:paraId="62591F75" w14:textId="77777777" w:rsidR="00D425B4" w:rsidRDefault="00D425B4" w:rsidP="00821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23F71" w14:textId="77777777" w:rsidR="00D425B4" w:rsidRDefault="00D425B4" w:rsidP="0082145D">
      <w:pPr>
        <w:spacing w:after="0" w:line="240" w:lineRule="auto"/>
      </w:pPr>
      <w:r>
        <w:separator/>
      </w:r>
    </w:p>
  </w:footnote>
  <w:footnote w:type="continuationSeparator" w:id="0">
    <w:p w14:paraId="681BCDAD" w14:textId="77777777" w:rsidR="00D425B4" w:rsidRDefault="00D425B4" w:rsidP="00821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1731" w14:textId="49326889" w:rsidR="0082145D" w:rsidRDefault="0082145D">
    <w:pPr>
      <w:pStyle w:val="Header"/>
    </w:pPr>
    <w:r>
      <w:rPr>
        <w:noProof/>
        <w:lang w:eastAsia="en-GB"/>
      </w:rPr>
      <mc:AlternateContent>
        <mc:Choice Requires="wps">
          <w:drawing>
            <wp:anchor distT="0" distB="0" distL="0" distR="0" simplePos="0" relativeHeight="251659264" behindDoc="0" locked="0" layoutInCell="1" allowOverlap="1" wp14:anchorId="2DE11AA0" wp14:editId="00FEE699">
              <wp:simplePos x="635" y="635"/>
              <wp:positionH relativeFrom="page">
                <wp:align>left</wp:align>
              </wp:positionH>
              <wp:positionV relativeFrom="page">
                <wp:align>top</wp:align>
              </wp:positionV>
              <wp:extent cx="443865" cy="443865"/>
              <wp:effectExtent l="0" t="0" r="10160" b="8890"/>
              <wp:wrapNone/>
              <wp:docPr id="1410608455"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E11AA0"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3E25" w14:textId="511C780A" w:rsidR="0082145D" w:rsidRDefault="0082145D">
    <w:pPr>
      <w:pStyle w:val="Header"/>
    </w:pPr>
    <w:r>
      <w:rPr>
        <w:noProof/>
        <w:lang w:eastAsia="en-GB"/>
      </w:rPr>
      <mc:AlternateContent>
        <mc:Choice Requires="wps">
          <w:drawing>
            <wp:anchor distT="0" distB="0" distL="0" distR="0" simplePos="0" relativeHeight="251660288" behindDoc="0" locked="0" layoutInCell="1" allowOverlap="1" wp14:anchorId="4C35EAF4" wp14:editId="4DA45AD2">
              <wp:simplePos x="457200" y="450850"/>
              <wp:positionH relativeFrom="page">
                <wp:align>left</wp:align>
              </wp:positionH>
              <wp:positionV relativeFrom="page">
                <wp:align>top</wp:align>
              </wp:positionV>
              <wp:extent cx="443865" cy="443865"/>
              <wp:effectExtent l="0" t="0" r="10160" b="8890"/>
              <wp:wrapNone/>
              <wp:docPr id="1162373679"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35EAF4"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F5F5" w14:textId="1B090119" w:rsidR="0082145D" w:rsidRDefault="0082145D">
    <w:pPr>
      <w:pStyle w:val="Header"/>
    </w:pPr>
    <w:r>
      <w:rPr>
        <w:noProof/>
        <w:lang w:eastAsia="en-GB"/>
      </w:rPr>
      <mc:AlternateContent>
        <mc:Choice Requires="wps">
          <w:drawing>
            <wp:anchor distT="0" distB="0" distL="0" distR="0" simplePos="0" relativeHeight="251658240" behindDoc="0" locked="0" layoutInCell="1" allowOverlap="1" wp14:anchorId="437BE8E2" wp14:editId="41BFA62C">
              <wp:simplePos x="635" y="635"/>
              <wp:positionH relativeFrom="page">
                <wp:align>left</wp:align>
              </wp:positionH>
              <wp:positionV relativeFrom="page">
                <wp:align>top</wp:align>
              </wp:positionV>
              <wp:extent cx="443865" cy="443865"/>
              <wp:effectExtent l="0" t="0" r="10160" b="8890"/>
              <wp:wrapNone/>
              <wp:docPr id="1840763943"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7BE8E2"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2CF"/>
    <w:multiLevelType w:val="multilevel"/>
    <w:tmpl w:val="AB2AE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D12AF"/>
    <w:multiLevelType w:val="hybridMultilevel"/>
    <w:tmpl w:val="DB68B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4204E"/>
    <w:multiLevelType w:val="hybridMultilevel"/>
    <w:tmpl w:val="15908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F016E0"/>
    <w:multiLevelType w:val="hybridMultilevel"/>
    <w:tmpl w:val="0DD29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EA0000"/>
    <w:multiLevelType w:val="hybridMultilevel"/>
    <w:tmpl w:val="04BAD6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846955"/>
    <w:multiLevelType w:val="hybridMultilevel"/>
    <w:tmpl w:val="84F8A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1A5D94"/>
    <w:multiLevelType w:val="hybridMultilevel"/>
    <w:tmpl w:val="5FDAA8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48C00CE"/>
    <w:multiLevelType w:val="hybridMultilevel"/>
    <w:tmpl w:val="E14A5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2C5193"/>
    <w:multiLevelType w:val="hybridMultilevel"/>
    <w:tmpl w:val="5A2E18A4"/>
    <w:lvl w:ilvl="0" w:tplc="B3567B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C8354C"/>
    <w:multiLevelType w:val="hybridMultilevel"/>
    <w:tmpl w:val="ADCCE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240746"/>
    <w:multiLevelType w:val="hybridMultilevel"/>
    <w:tmpl w:val="47E81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F51246"/>
    <w:multiLevelType w:val="hybridMultilevel"/>
    <w:tmpl w:val="65C0F6BA"/>
    <w:lvl w:ilvl="0" w:tplc="B3567B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3B14C6"/>
    <w:multiLevelType w:val="hybridMultilevel"/>
    <w:tmpl w:val="4D66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9768EA"/>
    <w:multiLevelType w:val="hybridMultilevel"/>
    <w:tmpl w:val="68CE1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D67DB4"/>
    <w:multiLevelType w:val="hybridMultilevel"/>
    <w:tmpl w:val="084ED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9D4D1F"/>
    <w:multiLevelType w:val="hybridMultilevel"/>
    <w:tmpl w:val="E004A98C"/>
    <w:lvl w:ilvl="0" w:tplc="B3567B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E50FE0"/>
    <w:multiLevelType w:val="hybridMultilevel"/>
    <w:tmpl w:val="B950C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B52192"/>
    <w:multiLevelType w:val="hybridMultilevel"/>
    <w:tmpl w:val="328CACF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25AF6476"/>
    <w:multiLevelType w:val="hybridMultilevel"/>
    <w:tmpl w:val="81FE8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3009B7"/>
    <w:multiLevelType w:val="hybridMultilevel"/>
    <w:tmpl w:val="C55E5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8D7DF1"/>
    <w:multiLevelType w:val="hybridMultilevel"/>
    <w:tmpl w:val="97EE0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6674AE"/>
    <w:multiLevelType w:val="hybridMultilevel"/>
    <w:tmpl w:val="ED6A7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812E14"/>
    <w:multiLevelType w:val="hybridMultilevel"/>
    <w:tmpl w:val="DD9EA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5E3C57"/>
    <w:multiLevelType w:val="hybridMultilevel"/>
    <w:tmpl w:val="FA8213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F9B6CB0"/>
    <w:multiLevelType w:val="hybridMultilevel"/>
    <w:tmpl w:val="D1D8D2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0095AF9"/>
    <w:multiLevelType w:val="multilevel"/>
    <w:tmpl w:val="8F50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21308A"/>
    <w:multiLevelType w:val="hybridMultilevel"/>
    <w:tmpl w:val="A1B64B94"/>
    <w:lvl w:ilvl="0" w:tplc="B3567B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2A9188B"/>
    <w:multiLevelType w:val="hybridMultilevel"/>
    <w:tmpl w:val="7416F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EB7753"/>
    <w:multiLevelType w:val="hybridMultilevel"/>
    <w:tmpl w:val="0DC0D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7819FF"/>
    <w:multiLevelType w:val="hybridMultilevel"/>
    <w:tmpl w:val="0704A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ED007A"/>
    <w:multiLevelType w:val="hybridMultilevel"/>
    <w:tmpl w:val="D4A2F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5135C9"/>
    <w:multiLevelType w:val="hybridMultilevel"/>
    <w:tmpl w:val="54C80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D0174B0"/>
    <w:multiLevelType w:val="hybridMultilevel"/>
    <w:tmpl w:val="B3685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D8C38DD"/>
    <w:multiLevelType w:val="hybridMultilevel"/>
    <w:tmpl w:val="5526F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06431C"/>
    <w:multiLevelType w:val="multilevel"/>
    <w:tmpl w:val="B708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9E2DD6"/>
    <w:multiLevelType w:val="hybridMultilevel"/>
    <w:tmpl w:val="76A40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3F1795D"/>
    <w:multiLevelType w:val="hybridMultilevel"/>
    <w:tmpl w:val="7D2A2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42B4328"/>
    <w:multiLevelType w:val="hybridMultilevel"/>
    <w:tmpl w:val="114E27E0"/>
    <w:lvl w:ilvl="0" w:tplc="B3567B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68741AE"/>
    <w:multiLevelType w:val="hybridMultilevel"/>
    <w:tmpl w:val="010C8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73A0D8C"/>
    <w:multiLevelType w:val="hybridMultilevel"/>
    <w:tmpl w:val="3702A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CD81FB3"/>
    <w:multiLevelType w:val="multilevel"/>
    <w:tmpl w:val="A47C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EB75ABD"/>
    <w:multiLevelType w:val="hybridMultilevel"/>
    <w:tmpl w:val="D7F45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54845EB"/>
    <w:multiLevelType w:val="hybridMultilevel"/>
    <w:tmpl w:val="F10277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92C77C2"/>
    <w:multiLevelType w:val="hybridMultilevel"/>
    <w:tmpl w:val="22C68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4F6153"/>
    <w:multiLevelType w:val="hybridMultilevel"/>
    <w:tmpl w:val="D9CAD308"/>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45" w15:restartNumberingAfterBreak="0">
    <w:nsid w:val="6EEE5E0F"/>
    <w:multiLevelType w:val="hybridMultilevel"/>
    <w:tmpl w:val="47CE1EAC"/>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46" w15:restartNumberingAfterBreak="0">
    <w:nsid w:val="708B4E28"/>
    <w:multiLevelType w:val="hybridMultilevel"/>
    <w:tmpl w:val="FBB88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3D56BE"/>
    <w:multiLevelType w:val="multilevel"/>
    <w:tmpl w:val="08F26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FE193A"/>
    <w:multiLevelType w:val="hybridMultilevel"/>
    <w:tmpl w:val="F78C3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8972422">
    <w:abstractNumId w:val="7"/>
  </w:num>
  <w:num w:numId="2" w16cid:durableId="411896500">
    <w:abstractNumId w:val="33"/>
  </w:num>
  <w:num w:numId="3" w16cid:durableId="444036103">
    <w:abstractNumId w:val="3"/>
  </w:num>
  <w:num w:numId="4" w16cid:durableId="1783958784">
    <w:abstractNumId w:val="24"/>
  </w:num>
  <w:num w:numId="5" w16cid:durableId="946543713">
    <w:abstractNumId w:val="42"/>
  </w:num>
  <w:num w:numId="6" w16cid:durableId="1798797917">
    <w:abstractNumId w:val="32"/>
  </w:num>
  <w:num w:numId="7" w16cid:durableId="976186557">
    <w:abstractNumId w:val="39"/>
  </w:num>
  <w:num w:numId="8" w16cid:durableId="267857134">
    <w:abstractNumId w:val="23"/>
  </w:num>
  <w:num w:numId="9" w16cid:durableId="13388316">
    <w:abstractNumId w:val="16"/>
  </w:num>
  <w:num w:numId="10" w16cid:durableId="867061600">
    <w:abstractNumId w:val="8"/>
  </w:num>
  <w:num w:numId="11" w16cid:durableId="1746611072">
    <w:abstractNumId w:val="37"/>
  </w:num>
  <w:num w:numId="12" w16cid:durableId="461732277">
    <w:abstractNumId w:val="26"/>
  </w:num>
  <w:num w:numId="13" w16cid:durableId="1040938190">
    <w:abstractNumId w:val="15"/>
  </w:num>
  <w:num w:numId="14" w16cid:durableId="681973510">
    <w:abstractNumId w:val="11"/>
  </w:num>
  <w:num w:numId="15" w16cid:durableId="1483888273">
    <w:abstractNumId w:val="5"/>
  </w:num>
  <w:num w:numId="16" w16cid:durableId="1495682050">
    <w:abstractNumId w:val="13"/>
  </w:num>
  <w:num w:numId="17" w16cid:durableId="1278416416">
    <w:abstractNumId w:val="20"/>
  </w:num>
  <w:num w:numId="18" w16cid:durableId="473563637">
    <w:abstractNumId w:val="10"/>
  </w:num>
  <w:num w:numId="19" w16cid:durableId="93791411">
    <w:abstractNumId w:val="48"/>
  </w:num>
  <w:num w:numId="20" w16cid:durableId="1739091142">
    <w:abstractNumId w:val="14"/>
  </w:num>
  <w:num w:numId="21" w16cid:durableId="878510992">
    <w:abstractNumId w:val="21"/>
  </w:num>
  <w:num w:numId="22" w16cid:durableId="381683943">
    <w:abstractNumId w:val="41"/>
  </w:num>
  <w:num w:numId="23" w16cid:durableId="1224683552">
    <w:abstractNumId w:val="38"/>
  </w:num>
  <w:num w:numId="24" w16cid:durableId="527066593">
    <w:abstractNumId w:val="9"/>
  </w:num>
  <w:num w:numId="25" w16cid:durableId="1844078844">
    <w:abstractNumId w:val="36"/>
  </w:num>
  <w:num w:numId="26" w16cid:durableId="1993632303">
    <w:abstractNumId w:val="30"/>
  </w:num>
  <w:num w:numId="27" w16cid:durableId="2068409203">
    <w:abstractNumId w:val="6"/>
  </w:num>
  <w:num w:numId="28" w16cid:durableId="241456677">
    <w:abstractNumId w:val="4"/>
  </w:num>
  <w:num w:numId="29" w16cid:durableId="988363878">
    <w:abstractNumId w:val="18"/>
  </w:num>
  <w:num w:numId="30" w16cid:durableId="533814959">
    <w:abstractNumId w:val="31"/>
  </w:num>
  <w:num w:numId="31" w16cid:durableId="996303750">
    <w:abstractNumId w:val="22"/>
  </w:num>
  <w:num w:numId="32" w16cid:durableId="465927057">
    <w:abstractNumId w:val="27"/>
  </w:num>
  <w:num w:numId="33" w16cid:durableId="855920104">
    <w:abstractNumId w:val="45"/>
  </w:num>
  <w:num w:numId="34" w16cid:durableId="649677960">
    <w:abstractNumId w:val="2"/>
  </w:num>
  <w:num w:numId="35" w16cid:durableId="112066693">
    <w:abstractNumId w:val="44"/>
  </w:num>
  <w:num w:numId="36" w16cid:durableId="463739679">
    <w:abstractNumId w:val="16"/>
  </w:num>
  <w:num w:numId="37" w16cid:durableId="1192493977">
    <w:abstractNumId w:val="34"/>
  </w:num>
  <w:num w:numId="38" w16cid:durableId="1302266743">
    <w:abstractNumId w:val="17"/>
  </w:num>
  <w:num w:numId="39" w16cid:durableId="1675918227">
    <w:abstractNumId w:val="46"/>
  </w:num>
  <w:num w:numId="40" w16cid:durableId="488597873">
    <w:abstractNumId w:val="43"/>
  </w:num>
  <w:num w:numId="41" w16cid:durableId="344984961">
    <w:abstractNumId w:val="1"/>
  </w:num>
  <w:num w:numId="42" w16cid:durableId="1659729891">
    <w:abstractNumId w:val="12"/>
  </w:num>
  <w:num w:numId="43" w16cid:durableId="1926108299">
    <w:abstractNumId w:val="29"/>
  </w:num>
  <w:num w:numId="44" w16cid:durableId="758906894">
    <w:abstractNumId w:val="35"/>
  </w:num>
  <w:num w:numId="45" w16cid:durableId="2019112075">
    <w:abstractNumId w:val="40"/>
  </w:num>
  <w:num w:numId="46" w16cid:durableId="917403526">
    <w:abstractNumId w:val="47"/>
  </w:num>
  <w:num w:numId="47" w16cid:durableId="1528983028">
    <w:abstractNumId w:val="25"/>
  </w:num>
  <w:num w:numId="48" w16cid:durableId="1129935573">
    <w:abstractNumId w:val="0"/>
  </w:num>
  <w:num w:numId="49" w16cid:durableId="1066297908">
    <w:abstractNumId w:val="19"/>
  </w:num>
  <w:num w:numId="50" w16cid:durableId="1679499834">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06B6E"/>
    <w:rsid w:val="000116C3"/>
    <w:rsid w:val="00013058"/>
    <w:rsid w:val="0001388A"/>
    <w:rsid w:val="000234EF"/>
    <w:rsid w:val="00040350"/>
    <w:rsid w:val="00042892"/>
    <w:rsid w:val="0007102D"/>
    <w:rsid w:val="0007371F"/>
    <w:rsid w:val="00075193"/>
    <w:rsid w:val="000752B8"/>
    <w:rsid w:val="00076583"/>
    <w:rsid w:val="00083047"/>
    <w:rsid w:val="000A28F0"/>
    <w:rsid w:val="000A3D86"/>
    <w:rsid w:val="000A6313"/>
    <w:rsid w:val="000A765A"/>
    <w:rsid w:val="000B74A5"/>
    <w:rsid w:val="000C2EB4"/>
    <w:rsid w:val="000C5B51"/>
    <w:rsid w:val="000C6EB7"/>
    <w:rsid w:val="0010242D"/>
    <w:rsid w:val="00107E32"/>
    <w:rsid w:val="00116E3A"/>
    <w:rsid w:val="00136B7E"/>
    <w:rsid w:val="0014616B"/>
    <w:rsid w:val="001632EA"/>
    <w:rsid w:val="001701D8"/>
    <w:rsid w:val="00190048"/>
    <w:rsid w:val="00195321"/>
    <w:rsid w:val="0019552D"/>
    <w:rsid w:val="001C37BD"/>
    <w:rsid w:val="001E28F9"/>
    <w:rsid w:val="001E3302"/>
    <w:rsid w:val="001F20F1"/>
    <w:rsid w:val="001F7BC6"/>
    <w:rsid w:val="00200DCC"/>
    <w:rsid w:val="00201524"/>
    <w:rsid w:val="00217BE5"/>
    <w:rsid w:val="00241D19"/>
    <w:rsid w:val="00241DBD"/>
    <w:rsid w:val="002473F5"/>
    <w:rsid w:val="00252C15"/>
    <w:rsid w:val="00260C31"/>
    <w:rsid w:val="00264057"/>
    <w:rsid w:val="00274E51"/>
    <w:rsid w:val="00276B22"/>
    <w:rsid w:val="002A43C7"/>
    <w:rsid w:val="002B51C9"/>
    <w:rsid w:val="002B71CC"/>
    <w:rsid w:val="002D3482"/>
    <w:rsid w:val="002D5DCA"/>
    <w:rsid w:val="002D743D"/>
    <w:rsid w:val="002E09AE"/>
    <w:rsid w:val="002E30AB"/>
    <w:rsid w:val="002E6446"/>
    <w:rsid w:val="002F6734"/>
    <w:rsid w:val="003166F3"/>
    <w:rsid w:val="0032075F"/>
    <w:rsid w:val="00320DC1"/>
    <w:rsid w:val="00324B06"/>
    <w:rsid w:val="00327454"/>
    <w:rsid w:val="00331587"/>
    <w:rsid w:val="0033184D"/>
    <w:rsid w:val="0033280E"/>
    <w:rsid w:val="003379BA"/>
    <w:rsid w:val="00350305"/>
    <w:rsid w:val="00360119"/>
    <w:rsid w:val="003612A2"/>
    <w:rsid w:val="003622B4"/>
    <w:rsid w:val="00367F05"/>
    <w:rsid w:val="00386D51"/>
    <w:rsid w:val="00392CEC"/>
    <w:rsid w:val="003A5FDD"/>
    <w:rsid w:val="003B6429"/>
    <w:rsid w:val="003C3322"/>
    <w:rsid w:val="003D7497"/>
    <w:rsid w:val="003E07E3"/>
    <w:rsid w:val="003F4148"/>
    <w:rsid w:val="004004B9"/>
    <w:rsid w:val="00410D3F"/>
    <w:rsid w:val="004124A0"/>
    <w:rsid w:val="00436989"/>
    <w:rsid w:val="00440321"/>
    <w:rsid w:val="00440D0D"/>
    <w:rsid w:val="00443211"/>
    <w:rsid w:val="00444D44"/>
    <w:rsid w:val="00446EE2"/>
    <w:rsid w:val="00450BFB"/>
    <w:rsid w:val="00461399"/>
    <w:rsid w:val="0047631A"/>
    <w:rsid w:val="00481A41"/>
    <w:rsid w:val="0048349B"/>
    <w:rsid w:val="00487655"/>
    <w:rsid w:val="004927E3"/>
    <w:rsid w:val="004B7A80"/>
    <w:rsid w:val="004C3871"/>
    <w:rsid w:val="004C5236"/>
    <w:rsid w:val="004D28BC"/>
    <w:rsid w:val="004E3E7C"/>
    <w:rsid w:val="004E7CBD"/>
    <w:rsid w:val="004F0ADB"/>
    <w:rsid w:val="004F5CD5"/>
    <w:rsid w:val="0050269E"/>
    <w:rsid w:val="00503E22"/>
    <w:rsid w:val="00507E47"/>
    <w:rsid w:val="005210F8"/>
    <w:rsid w:val="00521FE9"/>
    <w:rsid w:val="00533EBF"/>
    <w:rsid w:val="00534987"/>
    <w:rsid w:val="00540155"/>
    <w:rsid w:val="005438E8"/>
    <w:rsid w:val="0054567C"/>
    <w:rsid w:val="00546FEF"/>
    <w:rsid w:val="00551A7B"/>
    <w:rsid w:val="00552B8B"/>
    <w:rsid w:val="00554538"/>
    <w:rsid w:val="00566411"/>
    <w:rsid w:val="00571EED"/>
    <w:rsid w:val="00577AE0"/>
    <w:rsid w:val="0058793F"/>
    <w:rsid w:val="0059067E"/>
    <w:rsid w:val="005A3050"/>
    <w:rsid w:val="005A4BF5"/>
    <w:rsid w:val="005B137E"/>
    <w:rsid w:val="005B67E8"/>
    <w:rsid w:val="005C1C12"/>
    <w:rsid w:val="005C2E67"/>
    <w:rsid w:val="005D447B"/>
    <w:rsid w:val="005E503A"/>
    <w:rsid w:val="005F4A39"/>
    <w:rsid w:val="005F5510"/>
    <w:rsid w:val="005F753B"/>
    <w:rsid w:val="00600C53"/>
    <w:rsid w:val="00602379"/>
    <w:rsid w:val="006042A1"/>
    <w:rsid w:val="006059D3"/>
    <w:rsid w:val="006064F5"/>
    <w:rsid w:val="00614B6B"/>
    <w:rsid w:val="006239A4"/>
    <w:rsid w:val="00635478"/>
    <w:rsid w:val="00644548"/>
    <w:rsid w:val="0064586C"/>
    <w:rsid w:val="00651809"/>
    <w:rsid w:val="00655D18"/>
    <w:rsid w:val="006569CB"/>
    <w:rsid w:val="00664847"/>
    <w:rsid w:val="0069529C"/>
    <w:rsid w:val="00697CC4"/>
    <w:rsid w:val="006B2477"/>
    <w:rsid w:val="006B2EEA"/>
    <w:rsid w:val="006B69C0"/>
    <w:rsid w:val="006C1853"/>
    <w:rsid w:val="006C52DD"/>
    <w:rsid w:val="006C59EB"/>
    <w:rsid w:val="006E4D75"/>
    <w:rsid w:val="006E54C6"/>
    <w:rsid w:val="0070389F"/>
    <w:rsid w:val="007057E0"/>
    <w:rsid w:val="0071433D"/>
    <w:rsid w:val="00723B1C"/>
    <w:rsid w:val="007259B0"/>
    <w:rsid w:val="00737F96"/>
    <w:rsid w:val="007433F1"/>
    <w:rsid w:val="007446E1"/>
    <w:rsid w:val="0074614F"/>
    <w:rsid w:val="00753FF5"/>
    <w:rsid w:val="00754760"/>
    <w:rsid w:val="0077139A"/>
    <w:rsid w:val="007750F7"/>
    <w:rsid w:val="00797521"/>
    <w:rsid w:val="007B435E"/>
    <w:rsid w:val="007B6EE1"/>
    <w:rsid w:val="007C1A2D"/>
    <w:rsid w:val="007C2289"/>
    <w:rsid w:val="007C65F9"/>
    <w:rsid w:val="007D1833"/>
    <w:rsid w:val="007E4956"/>
    <w:rsid w:val="007F42CB"/>
    <w:rsid w:val="00802C37"/>
    <w:rsid w:val="00821391"/>
    <w:rsid w:val="0082145D"/>
    <w:rsid w:val="00823818"/>
    <w:rsid w:val="0084046E"/>
    <w:rsid w:val="008546A2"/>
    <w:rsid w:val="008614DC"/>
    <w:rsid w:val="00871531"/>
    <w:rsid w:val="0088064C"/>
    <w:rsid w:val="00882AED"/>
    <w:rsid w:val="008848FB"/>
    <w:rsid w:val="008B7040"/>
    <w:rsid w:val="008C057E"/>
    <w:rsid w:val="008C0FF0"/>
    <w:rsid w:val="008C63BB"/>
    <w:rsid w:val="008C7FCB"/>
    <w:rsid w:val="008E3BCE"/>
    <w:rsid w:val="0090220A"/>
    <w:rsid w:val="00910615"/>
    <w:rsid w:val="00913563"/>
    <w:rsid w:val="00931C01"/>
    <w:rsid w:val="00932E94"/>
    <w:rsid w:val="0093770B"/>
    <w:rsid w:val="00937746"/>
    <w:rsid w:val="00944003"/>
    <w:rsid w:val="00944D70"/>
    <w:rsid w:val="0095161D"/>
    <w:rsid w:val="00952A7C"/>
    <w:rsid w:val="00952CC1"/>
    <w:rsid w:val="009549FE"/>
    <w:rsid w:val="00960E9E"/>
    <w:rsid w:val="00981A00"/>
    <w:rsid w:val="00987021"/>
    <w:rsid w:val="0099410E"/>
    <w:rsid w:val="009B1BBE"/>
    <w:rsid w:val="009B46F0"/>
    <w:rsid w:val="009C18AD"/>
    <w:rsid w:val="009D2259"/>
    <w:rsid w:val="009D2C66"/>
    <w:rsid w:val="009D5AEF"/>
    <w:rsid w:val="009D6DAA"/>
    <w:rsid w:val="009E1569"/>
    <w:rsid w:val="009E2E6E"/>
    <w:rsid w:val="009E2E72"/>
    <w:rsid w:val="009E4947"/>
    <w:rsid w:val="009F7A48"/>
    <w:rsid w:val="00A03B1F"/>
    <w:rsid w:val="00A158AD"/>
    <w:rsid w:val="00A25AC3"/>
    <w:rsid w:val="00A34044"/>
    <w:rsid w:val="00A34110"/>
    <w:rsid w:val="00A3460D"/>
    <w:rsid w:val="00A351BD"/>
    <w:rsid w:val="00A3723F"/>
    <w:rsid w:val="00A41B0C"/>
    <w:rsid w:val="00A43317"/>
    <w:rsid w:val="00A440D0"/>
    <w:rsid w:val="00A45773"/>
    <w:rsid w:val="00A60924"/>
    <w:rsid w:val="00A67507"/>
    <w:rsid w:val="00A7593E"/>
    <w:rsid w:val="00A76FDF"/>
    <w:rsid w:val="00A80F7E"/>
    <w:rsid w:val="00A96F26"/>
    <w:rsid w:val="00AA23E8"/>
    <w:rsid w:val="00AA3B79"/>
    <w:rsid w:val="00AA472B"/>
    <w:rsid w:val="00AA51D5"/>
    <w:rsid w:val="00AA59B7"/>
    <w:rsid w:val="00AD23B9"/>
    <w:rsid w:val="00AD7337"/>
    <w:rsid w:val="00AF2D24"/>
    <w:rsid w:val="00B1210C"/>
    <w:rsid w:val="00B23B56"/>
    <w:rsid w:val="00B26B09"/>
    <w:rsid w:val="00B34F2A"/>
    <w:rsid w:val="00B4304E"/>
    <w:rsid w:val="00B53E59"/>
    <w:rsid w:val="00B65A14"/>
    <w:rsid w:val="00B75681"/>
    <w:rsid w:val="00B82BA7"/>
    <w:rsid w:val="00BA1DF0"/>
    <w:rsid w:val="00BA4D08"/>
    <w:rsid w:val="00BB76A2"/>
    <w:rsid w:val="00BC41DA"/>
    <w:rsid w:val="00BC451C"/>
    <w:rsid w:val="00BD7B9F"/>
    <w:rsid w:val="00BE4FC9"/>
    <w:rsid w:val="00BE7462"/>
    <w:rsid w:val="00C01A25"/>
    <w:rsid w:val="00C16EDD"/>
    <w:rsid w:val="00C20292"/>
    <w:rsid w:val="00C22612"/>
    <w:rsid w:val="00C36F4A"/>
    <w:rsid w:val="00C5090B"/>
    <w:rsid w:val="00C55BAD"/>
    <w:rsid w:val="00C55E9E"/>
    <w:rsid w:val="00C601BE"/>
    <w:rsid w:val="00C62C28"/>
    <w:rsid w:val="00C67C4E"/>
    <w:rsid w:val="00C770C2"/>
    <w:rsid w:val="00C86589"/>
    <w:rsid w:val="00C874CC"/>
    <w:rsid w:val="00C87EEB"/>
    <w:rsid w:val="00C953F0"/>
    <w:rsid w:val="00CA39C0"/>
    <w:rsid w:val="00CB48A4"/>
    <w:rsid w:val="00CB4DBE"/>
    <w:rsid w:val="00CC0D31"/>
    <w:rsid w:val="00CC128F"/>
    <w:rsid w:val="00CC7384"/>
    <w:rsid w:val="00CD0586"/>
    <w:rsid w:val="00CD2E54"/>
    <w:rsid w:val="00CF4896"/>
    <w:rsid w:val="00D05A28"/>
    <w:rsid w:val="00D13D68"/>
    <w:rsid w:val="00D150B5"/>
    <w:rsid w:val="00D166B5"/>
    <w:rsid w:val="00D417B6"/>
    <w:rsid w:val="00D425B4"/>
    <w:rsid w:val="00D55708"/>
    <w:rsid w:val="00D56262"/>
    <w:rsid w:val="00D722A8"/>
    <w:rsid w:val="00D819C7"/>
    <w:rsid w:val="00D83C1A"/>
    <w:rsid w:val="00D842E1"/>
    <w:rsid w:val="00DA1C2D"/>
    <w:rsid w:val="00DA2F6A"/>
    <w:rsid w:val="00DA3B34"/>
    <w:rsid w:val="00DB25AA"/>
    <w:rsid w:val="00DB6B03"/>
    <w:rsid w:val="00DC20F8"/>
    <w:rsid w:val="00DC5971"/>
    <w:rsid w:val="00DC6681"/>
    <w:rsid w:val="00DF07C3"/>
    <w:rsid w:val="00E004B0"/>
    <w:rsid w:val="00E05B17"/>
    <w:rsid w:val="00E14D38"/>
    <w:rsid w:val="00E2030B"/>
    <w:rsid w:val="00E263DC"/>
    <w:rsid w:val="00E276F2"/>
    <w:rsid w:val="00E35130"/>
    <w:rsid w:val="00E369C0"/>
    <w:rsid w:val="00E4670B"/>
    <w:rsid w:val="00E60157"/>
    <w:rsid w:val="00E609E8"/>
    <w:rsid w:val="00E63252"/>
    <w:rsid w:val="00E66504"/>
    <w:rsid w:val="00E71589"/>
    <w:rsid w:val="00E8206D"/>
    <w:rsid w:val="00E96B29"/>
    <w:rsid w:val="00E96E35"/>
    <w:rsid w:val="00E972D4"/>
    <w:rsid w:val="00EA0FE2"/>
    <w:rsid w:val="00EA6FB9"/>
    <w:rsid w:val="00EB21EF"/>
    <w:rsid w:val="00ED50A3"/>
    <w:rsid w:val="00EE25B4"/>
    <w:rsid w:val="00EE50DC"/>
    <w:rsid w:val="00EF18D3"/>
    <w:rsid w:val="00F10040"/>
    <w:rsid w:val="00F14298"/>
    <w:rsid w:val="00F2143F"/>
    <w:rsid w:val="00F227A3"/>
    <w:rsid w:val="00F22FA5"/>
    <w:rsid w:val="00F262F4"/>
    <w:rsid w:val="00F370AB"/>
    <w:rsid w:val="00F43B4A"/>
    <w:rsid w:val="00F61B85"/>
    <w:rsid w:val="00F64D09"/>
    <w:rsid w:val="00F72B3E"/>
    <w:rsid w:val="00F80325"/>
    <w:rsid w:val="00F80E6D"/>
    <w:rsid w:val="00F83291"/>
    <w:rsid w:val="00F87F0C"/>
    <w:rsid w:val="00F93230"/>
    <w:rsid w:val="00FA3C87"/>
    <w:rsid w:val="00FB182D"/>
    <w:rsid w:val="00FB5366"/>
    <w:rsid w:val="00FC03EE"/>
    <w:rsid w:val="00FC2755"/>
    <w:rsid w:val="00FC617F"/>
    <w:rsid w:val="00FD1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570C"/>
  <w15:docId w15:val="{BD3F800B-6C40-40E0-A192-E1276BAF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22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customStyle="1" w:styleId="HeaderChar">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07102D"/>
  </w:style>
  <w:style w:type="character" w:customStyle="1" w:styleId="normaltextrun">
    <w:name w:val="normaltextrun"/>
    <w:basedOn w:val="DefaultParagraphFont"/>
    <w:rsid w:val="00C601BE"/>
  </w:style>
  <w:style w:type="character" w:customStyle="1" w:styleId="eop">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customStyle="1" w:styleId="CommentTextChar">
    <w:name w:val="Comment Text Char"/>
    <w:basedOn w:val="DefaultParagraphFont"/>
    <w:link w:val="CommentText"/>
    <w:uiPriority w:val="99"/>
    <w:rsid w:val="00C601BE"/>
    <w:rPr>
      <w:sz w:val="20"/>
      <w:szCs w:val="20"/>
    </w:rPr>
  </w:style>
  <w:style w:type="paragraph" w:customStyle="1" w:styleId="paragraph">
    <w:name w:val="paragraph"/>
    <w:basedOn w:val="Normal"/>
    <w:rsid w:val="00C601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E28F9"/>
    <w:rPr>
      <w:i/>
      <w:iCs/>
    </w:rPr>
  </w:style>
  <w:style w:type="character" w:styleId="Strong">
    <w:name w:val="Strong"/>
    <w:basedOn w:val="DefaultParagraphFont"/>
    <w:uiPriority w:val="22"/>
    <w:qFormat/>
    <w:rsid w:val="001E2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9422">
      <w:bodyDiv w:val="1"/>
      <w:marLeft w:val="0"/>
      <w:marRight w:val="0"/>
      <w:marTop w:val="0"/>
      <w:marBottom w:val="0"/>
      <w:divBdr>
        <w:top w:val="none" w:sz="0" w:space="0" w:color="auto"/>
        <w:left w:val="none" w:sz="0" w:space="0" w:color="auto"/>
        <w:bottom w:val="none" w:sz="0" w:space="0" w:color="auto"/>
        <w:right w:val="none" w:sz="0" w:space="0" w:color="auto"/>
      </w:divBdr>
      <w:divsChild>
        <w:div w:id="539165920">
          <w:marLeft w:val="0"/>
          <w:marRight w:val="0"/>
          <w:marTop w:val="0"/>
          <w:marBottom w:val="0"/>
          <w:divBdr>
            <w:top w:val="none" w:sz="0" w:space="0" w:color="auto"/>
            <w:left w:val="none" w:sz="0" w:space="0" w:color="auto"/>
            <w:bottom w:val="none" w:sz="0" w:space="0" w:color="auto"/>
            <w:right w:val="none" w:sz="0" w:space="0" w:color="auto"/>
          </w:divBdr>
        </w:div>
      </w:divsChild>
    </w:div>
    <w:div w:id="49496460">
      <w:bodyDiv w:val="1"/>
      <w:marLeft w:val="0"/>
      <w:marRight w:val="0"/>
      <w:marTop w:val="0"/>
      <w:marBottom w:val="0"/>
      <w:divBdr>
        <w:top w:val="none" w:sz="0" w:space="0" w:color="auto"/>
        <w:left w:val="none" w:sz="0" w:space="0" w:color="auto"/>
        <w:bottom w:val="none" w:sz="0" w:space="0" w:color="auto"/>
        <w:right w:val="none" w:sz="0" w:space="0" w:color="auto"/>
      </w:divBdr>
      <w:divsChild>
        <w:div w:id="178279026">
          <w:marLeft w:val="0"/>
          <w:marRight w:val="0"/>
          <w:marTop w:val="0"/>
          <w:marBottom w:val="0"/>
          <w:divBdr>
            <w:top w:val="none" w:sz="0" w:space="0" w:color="auto"/>
            <w:left w:val="none" w:sz="0" w:space="0" w:color="auto"/>
            <w:bottom w:val="none" w:sz="0" w:space="0" w:color="auto"/>
            <w:right w:val="none" w:sz="0" w:space="0" w:color="auto"/>
          </w:divBdr>
        </w:div>
      </w:divsChild>
    </w:div>
    <w:div w:id="57632573">
      <w:bodyDiv w:val="1"/>
      <w:marLeft w:val="0"/>
      <w:marRight w:val="0"/>
      <w:marTop w:val="0"/>
      <w:marBottom w:val="0"/>
      <w:divBdr>
        <w:top w:val="none" w:sz="0" w:space="0" w:color="auto"/>
        <w:left w:val="none" w:sz="0" w:space="0" w:color="auto"/>
        <w:bottom w:val="none" w:sz="0" w:space="0" w:color="auto"/>
        <w:right w:val="none" w:sz="0" w:space="0" w:color="auto"/>
      </w:divBdr>
      <w:divsChild>
        <w:div w:id="1605722209">
          <w:marLeft w:val="0"/>
          <w:marRight w:val="0"/>
          <w:marTop w:val="0"/>
          <w:marBottom w:val="0"/>
          <w:divBdr>
            <w:top w:val="none" w:sz="0" w:space="0" w:color="auto"/>
            <w:left w:val="none" w:sz="0" w:space="0" w:color="auto"/>
            <w:bottom w:val="none" w:sz="0" w:space="0" w:color="auto"/>
            <w:right w:val="none" w:sz="0" w:space="0" w:color="auto"/>
          </w:divBdr>
        </w:div>
      </w:divsChild>
    </w:div>
    <w:div w:id="101457055">
      <w:bodyDiv w:val="1"/>
      <w:marLeft w:val="0"/>
      <w:marRight w:val="0"/>
      <w:marTop w:val="0"/>
      <w:marBottom w:val="0"/>
      <w:divBdr>
        <w:top w:val="none" w:sz="0" w:space="0" w:color="auto"/>
        <w:left w:val="none" w:sz="0" w:space="0" w:color="auto"/>
        <w:bottom w:val="none" w:sz="0" w:space="0" w:color="auto"/>
        <w:right w:val="none" w:sz="0" w:space="0" w:color="auto"/>
      </w:divBdr>
      <w:divsChild>
        <w:div w:id="1511263506">
          <w:marLeft w:val="0"/>
          <w:marRight w:val="0"/>
          <w:marTop w:val="0"/>
          <w:marBottom w:val="0"/>
          <w:divBdr>
            <w:top w:val="none" w:sz="0" w:space="0" w:color="auto"/>
            <w:left w:val="none" w:sz="0" w:space="0" w:color="auto"/>
            <w:bottom w:val="none" w:sz="0" w:space="0" w:color="auto"/>
            <w:right w:val="none" w:sz="0" w:space="0" w:color="auto"/>
          </w:divBdr>
        </w:div>
      </w:divsChild>
    </w:div>
    <w:div w:id="101808269">
      <w:bodyDiv w:val="1"/>
      <w:marLeft w:val="0"/>
      <w:marRight w:val="0"/>
      <w:marTop w:val="0"/>
      <w:marBottom w:val="0"/>
      <w:divBdr>
        <w:top w:val="none" w:sz="0" w:space="0" w:color="auto"/>
        <w:left w:val="none" w:sz="0" w:space="0" w:color="auto"/>
        <w:bottom w:val="none" w:sz="0" w:space="0" w:color="auto"/>
        <w:right w:val="none" w:sz="0" w:space="0" w:color="auto"/>
      </w:divBdr>
      <w:divsChild>
        <w:div w:id="703015862">
          <w:marLeft w:val="0"/>
          <w:marRight w:val="0"/>
          <w:marTop w:val="0"/>
          <w:marBottom w:val="0"/>
          <w:divBdr>
            <w:top w:val="none" w:sz="0" w:space="0" w:color="auto"/>
            <w:left w:val="none" w:sz="0" w:space="0" w:color="auto"/>
            <w:bottom w:val="none" w:sz="0" w:space="0" w:color="auto"/>
            <w:right w:val="none" w:sz="0" w:space="0" w:color="auto"/>
          </w:divBdr>
        </w:div>
      </w:divsChild>
    </w:div>
    <w:div w:id="104614513">
      <w:bodyDiv w:val="1"/>
      <w:marLeft w:val="0"/>
      <w:marRight w:val="0"/>
      <w:marTop w:val="0"/>
      <w:marBottom w:val="0"/>
      <w:divBdr>
        <w:top w:val="none" w:sz="0" w:space="0" w:color="auto"/>
        <w:left w:val="none" w:sz="0" w:space="0" w:color="auto"/>
        <w:bottom w:val="none" w:sz="0" w:space="0" w:color="auto"/>
        <w:right w:val="none" w:sz="0" w:space="0" w:color="auto"/>
      </w:divBdr>
      <w:divsChild>
        <w:div w:id="945113577">
          <w:marLeft w:val="0"/>
          <w:marRight w:val="0"/>
          <w:marTop w:val="0"/>
          <w:marBottom w:val="0"/>
          <w:divBdr>
            <w:top w:val="none" w:sz="0" w:space="0" w:color="auto"/>
            <w:left w:val="none" w:sz="0" w:space="0" w:color="auto"/>
            <w:bottom w:val="none" w:sz="0" w:space="0" w:color="auto"/>
            <w:right w:val="none" w:sz="0" w:space="0" w:color="auto"/>
          </w:divBdr>
        </w:div>
      </w:divsChild>
    </w:div>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173614953">
      <w:bodyDiv w:val="1"/>
      <w:marLeft w:val="0"/>
      <w:marRight w:val="0"/>
      <w:marTop w:val="0"/>
      <w:marBottom w:val="0"/>
      <w:divBdr>
        <w:top w:val="none" w:sz="0" w:space="0" w:color="auto"/>
        <w:left w:val="none" w:sz="0" w:space="0" w:color="auto"/>
        <w:bottom w:val="none" w:sz="0" w:space="0" w:color="auto"/>
        <w:right w:val="none" w:sz="0" w:space="0" w:color="auto"/>
      </w:divBdr>
      <w:divsChild>
        <w:div w:id="84960990">
          <w:marLeft w:val="0"/>
          <w:marRight w:val="0"/>
          <w:marTop w:val="0"/>
          <w:marBottom w:val="0"/>
          <w:divBdr>
            <w:top w:val="none" w:sz="0" w:space="0" w:color="auto"/>
            <w:left w:val="none" w:sz="0" w:space="0" w:color="auto"/>
            <w:bottom w:val="none" w:sz="0" w:space="0" w:color="auto"/>
            <w:right w:val="none" w:sz="0" w:space="0" w:color="auto"/>
          </w:divBdr>
        </w:div>
      </w:divsChild>
    </w:div>
    <w:div w:id="201942827">
      <w:bodyDiv w:val="1"/>
      <w:marLeft w:val="0"/>
      <w:marRight w:val="0"/>
      <w:marTop w:val="0"/>
      <w:marBottom w:val="0"/>
      <w:divBdr>
        <w:top w:val="none" w:sz="0" w:space="0" w:color="auto"/>
        <w:left w:val="none" w:sz="0" w:space="0" w:color="auto"/>
        <w:bottom w:val="none" w:sz="0" w:space="0" w:color="auto"/>
        <w:right w:val="none" w:sz="0" w:space="0" w:color="auto"/>
      </w:divBdr>
      <w:divsChild>
        <w:div w:id="217666659">
          <w:marLeft w:val="0"/>
          <w:marRight w:val="0"/>
          <w:marTop w:val="0"/>
          <w:marBottom w:val="0"/>
          <w:divBdr>
            <w:top w:val="none" w:sz="0" w:space="0" w:color="auto"/>
            <w:left w:val="none" w:sz="0" w:space="0" w:color="auto"/>
            <w:bottom w:val="none" w:sz="0" w:space="0" w:color="auto"/>
            <w:right w:val="none" w:sz="0" w:space="0" w:color="auto"/>
          </w:divBdr>
        </w:div>
      </w:divsChild>
    </w:div>
    <w:div w:id="320037146">
      <w:bodyDiv w:val="1"/>
      <w:marLeft w:val="0"/>
      <w:marRight w:val="0"/>
      <w:marTop w:val="0"/>
      <w:marBottom w:val="0"/>
      <w:divBdr>
        <w:top w:val="none" w:sz="0" w:space="0" w:color="auto"/>
        <w:left w:val="none" w:sz="0" w:space="0" w:color="auto"/>
        <w:bottom w:val="none" w:sz="0" w:space="0" w:color="auto"/>
        <w:right w:val="none" w:sz="0" w:space="0" w:color="auto"/>
      </w:divBdr>
    </w:div>
    <w:div w:id="375392212">
      <w:bodyDiv w:val="1"/>
      <w:marLeft w:val="0"/>
      <w:marRight w:val="0"/>
      <w:marTop w:val="0"/>
      <w:marBottom w:val="0"/>
      <w:divBdr>
        <w:top w:val="none" w:sz="0" w:space="0" w:color="auto"/>
        <w:left w:val="none" w:sz="0" w:space="0" w:color="auto"/>
        <w:bottom w:val="none" w:sz="0" w:space="0" w:color="auto"/>
        <w:right w:val="none" w:sz="0" w:space="0" w:color="auto"/>
      </w:divBdr>
      <w:divsChild>
        <w:div w:id="279579359">
          <w:marLeft w:val="0"/>
          <w:marRight w:val="0"/>
          <w:marTop w:val="0"/>
          <w:marBottom w:val="0"/>
          <w:divBdr>
            <w:top w:val="none" w:sz="0" w:space="0" w:color="auto"/>
            <w:left w:val="none" w:sz="0" w:space="0" w:color="auto"/>
            <w:bottom w:val="none" w:sz="0" w:space="0" w:color="auto"/>
            <w:right w:val="none" w:sz="0" w:space="0" w:color="auto"/>
          </w:divBdr>
        </w:div>
      </w:divsChild>
    </w:div>
    <w:div w:id="376247600">
      <w:bodyDiv w:val="1"/>
      <w:marLeft w:val="0"/>
      <w:marRight w:val="0"/>
      <w:marTop w:val="0"/>
      <w:marBottom w:val="0"/>
      <w:divBdr>
        <w:top w:val="none" w:sz="0" w:space="0" w:color="auto"/>
        <w:left w:val="none" w:sz="0" w:space="0" w:color="auto"/>
        <w:bottom w:val="none" w:sz="0" w:space="0" w:color="auto"/>
        <w:right w:val="none" w:sz="0" w:space="0" w:color="auto"/>
      </w:divBdr>
      <w:divsChild>
        <w:div w:id="2032028454">
          <w:marLeft w:val="0"/>
          <w:marRight w:val="0"/>
          <w:marTop w:val="0"/>
          <w:marBottom w:val="0"/>
          <w:divBdr>
            <w:top w:val="none" w:sz="0" w:space="0" w:color="auto"/>
            <w:left w:val="none" w:sz="0" w:space="0" w:color="auto"/>
            <w:bottom w:val="none" w:sz="0" w:space="0" w:color="auto"/>
            <w:right w:val="none" w:sz="0" w:space="0" w:color="auto"/>
          </w:divBdr>
        </w:div>
      </w:divsChild>
    </w:div>
    <w:div w:id="455949378">
      <w:bodyDiv w:val="1"/>
      <w:marLeft w:val="0"/>
      <w:marRight w:val="0"/>
      <w:marTop w:val="0"/>
      <w:marBottom w:val="0"/>
      <w:divBdr>
        <w:top w:val="none" w:sz="0" w:space="0" w:color="auto"/>
        <w:left w:val="none" w:sz="0" w:space="0" w:color="auto"/>
        <w:bottom w:val="none" w:sz="0" w:space="0" w:color="auto"/>
        <w:right w:val="none" w:sz="0" w:space="0" w:color="auto"/>
      </w:divBdr>
      <w:divsChild>
        <w:div w:id="1677459753">
          <w:marLeft w:val="0"/>
          <w:marRight w:val="0"/>
          <w:marTop w:val="0"/>
          <w:marBottom w:val="0"/>
          <w:divBdr>
            <w:top w:val="none" w:sz="0" w:space="0" w:color="auto"/>
            <w:left w:val="none" w:sz="0" w:space="0" w:color="auto"/>
            <w:bottom w:val="none" w:sz="0" w:space="0" w:color="auto"/>
            <w:right w:val="none" w:sz="0" w:space="0" w:color="auto"/>
          </w:divBdr>
        </w:div>
      </w:divsChild>
    </w:div>
    <w:div w:id="472872189">
      <w:bodyDiv w:val="1"/>
      <w:marLeft w:val="0"/>
      <w:marRight w:val="0"/>
      <w:marTop w:val="0"/>
      <w:marBottom w:val="0"/>
      <w:divBdr>
        <w:top w:val="none" w:sz="0" w:space="0" w:color="auto"/>
        <w:left w:val="none" w:sz="0" w:space="0" w:color="auto"/>
        <w:bottom w:val="none" w:sz="0" w:space="0" w:color="auto"/>
        <w:right w:val="none" w:sz="0" w:space="0" w:color="auto"/>
      </w:divBdr>
      <w:divsChild>
        <w:div w:id="274600201">
          <w:marLeft w:val="0"/>
          <w:marRight w:val="0"/>
          <w:marTop w:val="0"/>
          <w:marBottom w:val="0"/>
          <w:divBdr>
            <w:top w:val="none" w:sz="0" w:space="0" w:color="auto"/>
            <w:left w:val="none" w:sz="0" w:space="0" w:color="auto"/>
            <w:bottom w:val="none" w:sz="0" w:space="0" w:color="auto"/>
            <w:right w:val="none" w:sz="0" w:space="0" w:color="auto"/>
          </w:divBdr>
        </w:div>
      </w:divsChild>
    </w:div>
    <w:div w:id="561675818">
      <w:bodyDiv w:val="1"/>
      <w:marLeft w:val="0"/>
      <w:marRight w:val="0"/>
      <w:marTop w:val="0"/>
      <w:marBottom w:val="0"/>
      <w:divBdr>
        <w:top w:val="none" w:sz="0" w:space="0" w:color="auto"/>
        <w:left w:val="none" w:sz="0" w:space="0" w:color="auto"/>
        <w:bottom w:val="none" w:sz="0" w:space="0" w:color="auto"/>
        <w:right w:val="none" w:sz="0" w:space="0" w:color="auto"/>
      </w:divBdr>
      <w:divsChild>
        <w:div w:id="247814978">
          <w:marLeft w:val="0"/>
          <w:marRight w:val="0"/>
          <w:marTop w:val="0"/>
          <w:marBottom w:val="0"/>
          <w:divBdr>
            <w:top w:val="none" w:sz="0" w:space="0" w:color="auto"/>
            <w:left w:val="none" w:sz="0" w:space="0" w:color="auto"/>
            <w:bottom w:val="none" w:sz="0" w:space="0" w:color="auto"/>
            <w:right w:val="none" w:sz="0" w:space="0" w:color="auto"/>
          </w:divBdr>
        </w:div>
      </w:divsChild>
    </w:div>
    <w:div w:id="597714836">
      <w:bodyDiv w:val="1"/>
      <w:marLeft w:val="0"/>
      <w:marRight w:val="0"/>
      <w:marTop w:val="0"/>
      <w:marBottom w:val="0"/>
      <w:divBdr>
        <w:top w:val="none" w:sz="0" w:space="0" w:color="auto"/>
        <w:left w:val="none" w:sz="0" w:space="0" w:color="auto"/>
        <w:bottom w:val="none" w:sz="0" w:space="0" w:color="auto"/>
        <w:right w:val="none" w:sz="0" w:space="0" w:color="auto"/>
      </w:divBdr>
      <w:divsChild>
        <w:div w:id="1785727111">
          <w:marLeft w:val="0"/>
          <w:marRight w:val="0"/>
          <w:marTop w:val="0"/>
          <w:marBottom w:val="0"/>
          <w:divBdr>
            <w:top w:val="none" w:sz="0" w:space="0" w:color="auto"/>
            <w:left w:val="none" w:sz="0" w:space="0" w:color="auto"/>
            <w:bottom w:val="none" w:sz="0" w:space="0" w:color="auto"/>
            <w:right w:val="none" w:sz="0" w:space="0" w:color="auto"/>
          </w:divBdr>
        </w:div>
      </w:divsChild>
    </w:div>
    <w:div w:id="628437900">
      <w:bodyDiv w:val="1"/>
      <w:marLeft w:val="0"/>
      <w:marRight w:val="0"/>
      <w:marTop w:val="0"/>
      <w:marBottom w:val="0"/>
      <w:divBdr>
        <w:top w:val="none" w:sz="0" w:space="0" w:color="auto"/>
        <w:left w:val="none" w:sz="0" w:space="0" w:color="auto"/>
        <w:bottom w:val="none" w:sz="0" w:space="0" w:color="auto"/>
        <w:right w:val="none" w:sz="0" w:space="0" w:color="auto"/>
      </w:divBdr>
    </w:div>
    <w:div w:id="631178620">
      <w:bodyDiv w:val="1"/>
      <w:marLeft w:val="0"/>
      <w:marRight w:val="0"/>
      <w:marTop w:val="0"/>
      <w:marBottom w:val="0"/>
      <w:divBdr>
        <w:top w:val="none" w:sz="0" w:space="0" w:color="auto"/>
        <w:left w:val="none" w:sz="0" w:space="0" w:color="auto"/>
        <w:bottom w:val="none" w:sz="0" w:space="0" w:color="auto"/>
        <w:right w:val="none" w:sz="0" w:space="0" w:color="auto"/>
      </w:divBdr>
      <w:divsChild>
        <w:div w:id="1756898070">
          <w:marLeft w:val="0"/>
          <w:marRight w:val="0"/>
          <w:marTop w:val="0"/>
          <w:marBottom w:val="0"/>
          <w:divBdr>
            <w:top w:val="none" w:sz="0" w:space="0" w:color="auto"/>
            <w:left w:val="none" w:sz="0" w:space="0" w:color="auto"/>
            <w:bottom w:val="none" w:sz="0" w:space="0" w:color="auto"/>
            <w:right w:val="none" w:sz="0" w:space="0" w:color="auto"/>
          </w:divBdr>
        </w:div>
      </w:divsChild>
    </w:div>
    <w:div w:id="662707218">
      <w:bodyDiv w:val="1"/>
      <w:marLeft w:val="0"/>
      <w:marRight w:val="0"/>
      <w:marTop w:val="0"/>
      <w:marBottom w:val="0"/>
      <w:divBdr>
        <w:top w:val="none" w:sz="0" w:space="0" w:color="auto"/>
        <w:left w:val="none" w:sz="0" w:space="0" w:color="auto"/>
        <w:bottom w:val="none" w:sz="0" w:space="0" w:color="auto"/>
        <w:right w:val="none" w:sz="0" w:space="0" w:color="auto"/>
      </w:divBdr>
      <w:divsChild>
        <w:div w:id="125659444">
          <w:marLeft w:val="0"/>
          <w:marRight w:val="0"/>
          <w:marTop w:val="0"/>
          <w:marBottom w:val="0"/>
          <w:divBdr>
            <w:top w:val="none" w:sz="0" w:space="0" w:color="auto"/>
            <w:left w:val="none" w:sz="0" w:space="0" w:color="auto"/>
            <w:bottom w:val="none" w:sz="0" w:space="0" w:color="auto"/>
            <w:right w:val="none" w:sz="0" w:space="0" w:color="auto"/>
          </w:divBdr>
        </w:div>
      </w:divsChild>
    </w:div>
    <w:div w:id="721754949">
      <w:bodyDiv w:val="1"/>
      <w:marLeft w:val="0"/>
      <w:marRight w:val="0"/>
      <w:marTop w:val="0"/>
      <w:marBottom w:val="0"/>
      <w:divBdr>
        <w:top w:val="none" w:sz="0" w:space="0" w:color="auto"/>
        <w:left w:val="none" w:sz="0" w:space="0" w:color="auto"/>
        <w:bottom w:val="none" w:sz="0" w:space="0" w:color="auto"/>
        <w:right w:val="none" w:sz="0" w:space="0" w:color="auto"/>
      </w:divBdr>
      <w:divsChild>
        <w:div w:id="982007893">
          <w:marLeft w:val="0"/>
          <w:marRight w:val="0"/>
          <w:marTop w:val="0"/>
          <w:marBottom w:val="0"/>
          <w:divBdr>
            <w:top w:val="none" w:sz="0" w:space="0" w:color="auto"/>
            <w:left w:val="none" w:sz="0" w:space="0" w:color="auto"/>
            <w:bottom w:val="none" w:sz="0" w:space="0" w:color="auto"/>
            <w:right w:val="none" w:sz="0" w:space="0" w:color="auto"/>
          </w:divBdr>
        </w:div>
      </w:divsChild>
    </w:div>
    <w:div w:id="750666097">
      <w:bodyDiv w:val="1"/>
      <w:marLeft w:val="0"/>
      <w:marRight w:val="0"/>
      <w:marTop w:val="0"/>
      <w:marBottom w:val="0"/>
      <w:divBdr>
        <w:top w:val="none" w:sz="0" w:space="0" w:color="auto"/>
        <w:left w:val="none" w:sz="0" w:space="0" w:color="auto"/>
        <w:bottom w:val="none" w:sz="0" w:space="0" w:color="auto"/>
        <w:right w:val="none" w:sz="0" w:space="0" w:color="auto"/>
      </w:divBdr>
      <w:divsChild>
        <w:div w:id="1579175452">
          <w:marLeft w:val="0"/>
          <w:marRight w:val="0"/>
          <w:marTop w:val="0"/>
          <w:marBottom w:val="0"/>
          <w:divBdr>
            <w:top w:val="none" w:sz="0" w:space="0" w:color="auto"/>
            <w:left w:val="none" w:sz="0" w:space="0" w:color="auto"/>
            <w:bottom w:val="none" w:sz="0" w:space="0" w:color="auto"/>
            <w:right w:val="none" w:sz="0" w:space="0" w:color="auto"/>
          </w:divBdr>
        </w:div>
      </w:divsChild>
    </w:div>
    <w:div w:id="883710749">
      <w:bodyDiv w:val="1"/>
      <w:marLeft w:val="0"/>
      <w:marRight w:val="0"/>
      <w:marTop w:val="0"/>
      <w:marBottom w:val="0"/>
      <w:divBdr>
        <w:top w:val="none" w:sz="0" w:space="0" w:color="auto"/>
        <w:left w:val="none" w:sz="0" w:space="0" w:color="auto"/>
        <w:bottom w:val="none" w:sz="0" w:space="0" w:color="auto"/>
        <w:right w:val="none" w:sz="0" w:space="0" w:color="auto"/>
      </w:divBdr>
      <w:divsChild>
        <w:div w:id="1364791212">
          <w:marLeft w:val="0"/>
          <w:marRight w:val="0"/>
          <w:marTop w:val="0"/>
          <w:marBottom w:val="0"/>
          <w:divBdr>
            <w:top w:val="none" w:sz="0" w:space="0" w:color="auto"/>
            <w:left w:val="none" w:sz="0" w:space="0" w:color="auto"/>
            <w:bottom w:val="none" w:sz="0" w:space="0" w:color="auto"/>
            <w:right w:val="none" w:sz="0" w:space="0" w:color="auto"/>
          </w:divBdr>
        </w:div>
      </w:divsChild>
    </w:div>
    <w:div w:id="890187825">
      <w:bodyDiv w:val="1"/>
      <w:marLeft w:val="0"/>
      <w:marRight w:val="0"/>
      <w:marTop w:val="0"/>
      <w:marBottom w:val="0"/>
      <w:divBdr>
        <w:top w:val="none" w:sz="0" w:space="0" w:color="auto"/>
        <w:left w:val="none" w:sz="0" w:space="0" w:color="auto"/>
        <w:bottom w:val="none" w:sz="0" w:space="0" w:color="auto"/>
        <w:right w:val="none" w:sz="0" w:space="0" w:color="auto"/>
      </w:divBdr>
      <w:divsChild>
        <w:div w:id="1670450018">
          <w:marLeft w:val="0"/>
          <w:marRight w:val="0"/>
          <w:marTop w:val="0"/>
          <w:marBottom w:val="0"/>
          <w:divBdr>
            <w:top w:val="none" w:sz="0" w:space="0" w:color="auto"/>
            <w:left w:val="none" w:sz="0" w:space="0" w:color="auto"/>
            <w:bottom w:val="none" w:sz="0" w:space="0" w:color="auto"/>
            <w:right w:val="none" w:sz="0" w:space="0" w:color="auto"/>
          </w:divBdr>
        </w:div>
      </w:divsChild>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985087755">
      <w:bodyDiv w:val="1"/>
      <w:marLeft w:val="0"/>
      <w:marRight w:val="0"/>
      <w:marTop w:val="0"/>
      <w:marBottom w:val="0"/>
      <w:divBdr>
        <w:top w:val="none" w:sz="0" w:space="0" w:color="auto"/>
        <w:left w:val="none" w:sz="0" w:space="0" w:color="auto"/>
        <w:bottom w:val="none" w:sz="0" w:space="0" w:color="auto"/>
        <w:right w:val="none" w:sz="0" w:space="0" w:color="auto"/>
      </w:divBdr>
      <w:divsChild>
        <w:div w:id="139080709">
          <w:marLeft w:val="0"/>
          <w:marRight w:val="0"/>
          <w:marTop w:val="0"/>
          <w:marBottom w:val="0"/>
          <w:divBdr>
            <w:top w:val="none" w:sz="0" w:space="0" w:color="auto"/>
            <w:left w:val="none" w:sz="0" w:space="0" w:color="auto"/>
            <w:bottom w:val="none" w:sz="0" w:space="0" w:color="auto"/>
            <w:right w:val="none" w:sz="0" w:space="0" w:color="auto"/>
          </w:divBdr>
        </w:div>
      </w:divsChild>
    </w:div>
    <w:div w:id="1000542423">
      <w:bodyDiv w:val="1"/>
      <w:marLeft w:val="0"/>
      <w:marRight w:val="0"/>
      <w:marTop w:val="0"/>
      <w:marBottom w:val="0"/>
      <w:divBdr>
        <w:top w:val="none" w:sz="0" w:space="0" w:color="auto"/>
        <w:left w:val="none" w:sz="0" w:space="0" w:color="auto"/>
        <w:bottom w:val="none" w:sz="0" w:space="0" w:color="auto"/>
        <w:right w:val="none" w:sz="0" w:space="0" w:color="auto"/>
      </w:divBdr>
    </w:div>
    <w:div w:id="1057322413">
      <w:bodyDiv w:val="1"/>
      <w:marLeft w:val="0"/>
      <w:marRight w:val="0"/>
      <w:marTop w:val="0"/>
      <w:marBottom w:val="0"/>
      <w:divBdr>
        <w:top w:val="none" w:sz="0" w:space="0" w:color="auto"/>
        <w:left w:val="none" w:sz="0" w:space="0" w:color="auto"/>
        <w:bottom w:val="none" w:sz="0" w:space="0" w:color="auto"/>
        <w:right w:val="none" w:sz="0" w:space="0" w:color="auto"/>
      </w:divBdr>
      <w:divsChild>
        <w:div w:id="1086265524">
          <w:marLeft w:val="0"/>
          <w:marRight w:val="0"/>
          <w:marTop w:val="0"/>
          <w:marBottom w:val="0"/>
          <w:divBdr>
            <w:top w:val="none" w:sz="0" w:space="0" w:color="auto"/>
            <w:left w:val="none" w:sz="0" w:space="0" w:color="auto"/>
            <w:bottom w:val="none" w:sz="0" w:space="0" w:color="auto"/>
            <w:right w:val="none" w:sz="0" w:space="0" w:color="auto"/>
          </w:divBdr>
        </w:div>
      </w:divsChild>
    </w:div>
    <w:div w:id="1068308764">
      <w:bodyDiv w:val="1"/>
      <w:marLeft w:val="0"/>
      <w:marRight w:val="0"/>
      <w:marTop w:val="0"/>
      <w:marBottom w:val="0"/>
      <w:divBdr>
        <w:top w:val="none" w:sz="0" w:space="0" w:color="auto"/>
        <w:left w:val="none" w:sz="0" w:space="0" w:color="auto"/>
        <w:bottom w:val="none" w:sz="0" w:space="0" w:color="auto"/>
        <w:right w:val="none" w:sz="0" w:space="0" w:color="auto"/>
      </w:divBdr>
      <w:divsChild>
        <w:div w:id="1546411530">
          <w:marLeft w:val="0"/>
          <w:marRight w:val="0"/>
          <w:marTop w:val="0"/>
          <w:marBottom w:val="0"/>
          <w:divBdr>
            <w:top w:val="none" w:sz="0" w:space="0" w:color="auto"/>
            <w:left w:val="none" w:sz="0" w:space="0" w:color="auto"/>
            <w:bottom w:val="none" w:sz="0" w:space="0" w:color="auto"/>
            <w:right w:val="none" w:sz="0" w:space="0" w:color="auto"/>
          </w:divBdr>
        </w:div>
      </w:divsChild>
    </w:div>
    <w:div w:id="1107694361">
      <w:bodyDiv w:val="1"/>
      <w:marLeft w:val="0"/>
      <w:marRight w:val="0"/>
      <w:marTop w:val="0"/>
      <w:marBottom w:val="0"/>
      <w:divBdr>
        <w:top w:val="none" w:sz="0" w:space="0" w:color="auto"/>
        <w:left w:val="none" w:sz="0" w:space="0" w:color="auto"/>
        <w:bottom w:val="none" w:sz="0" w:space="0" w:color="auto"/>
        <w:right w:val="none" w:sz="0" w:space="0" w:color="auto"/>
      </w:divBdr>
      <w:divsChild>
        <w:div w:id="414088282">
          <w:marLeft w:val="0"/>
          <w:marRight w:val="0"/>
          <w:marTop w:val="0"/>
          <w:marBottom w:val="0"/>
          <w:divBdr>
            <w:top w:val="none" w:sz="0" w:space="0" w:color="auto"/>
            <w:left w:val="none" w:sz="0" w:space="0" w:color="auto"/>
            <w:bottom w:val="none" w:sz="0" w:space="0" w:color="auto"/>
            <w:right w:val="none" w:sz="0" w:space="0" w:color="auto"/>
          </w:divBdr>
        </w:div>
      </w:divsChild>
    </w:div>
    <w:div w:id="1108768781">
      <w:bodyDiv w:val="1"/>
      <w:marLeft w:val="0"/>
      <w:marRight w:val="0"/>
      <w:marTop w:val="0"/>
      <w:marBottom w:val="0"/>
      <w:divBdr>
        <w:top w:val="none" w:sz="0" w:space="0" w:color="auto"/>
        <w:left w:val="none" w:sz="0" w:space="0" w:color="auto"/>
        <w:bottom w:val="none" w:sz="0" w:space="0" w:color="auto"/>
        <w:right w:val="none" w:sz="0" w:space="0" w:color="auto"/>
      </w:divBdr>
      <w:divsChild>
        <w:div w:id="483279408">
          <w:marLeft w:val="0"/>
          <w:marRight w:val="0"/>
          <w:marTop w:val="0"/>
          <w:marBottom w:val="0"/>
          <w:divBdr>
            <w:top w:val="none" w:sz="0" w:space="0" w:color="auto"/>
            <w:left w:val="none" w:sz="0" w:space="0" w:color="auto"/>
            <w:bottom w:val="none" w:sz="0" w:space="0" w:color="auto"/>
            <w:right w:val="none" w:sz="0" w:space="0" w:color="auto"/>
          </w:divBdr>
        </w:div>
      </w:divsChild>
    </w:div>
    <w:div w:id="1166434012">
      <w:bodyDiv w:val="1"/>
      <w:marLeft w:val="0"/>
      <w:marRight w:val="0"/>
      <w:marTop w:val="0"/>
      <w:marBottom w:val="0"/>
      <w:divBdr>
        <w:top w:val="none" w:sz="0" w:space="0" w:color="auto"/>
        <w:left w:val="none" w:sz="0" w:space="0" w:color="auto"/>
        <w:bottom w:val="none" w:sz="0" w:space="0" w:color="auto"/>
        <w:right w:val="none" w:sz="0" w:space="0" w:color="auto"/>
      </w:divBdr>
      <w:divsChild>
        <w:div w:id="1438795643">
          <w:marLeft w:val="0"/>
          <w:marRight w:val="0"/>
          <w:marTop w:val="0"/>
          <w:marBottom w:val="0"/>
          <w:divBdr>
            <w:top w:val="none" w:sz="0" w:space="0" w:color="auto"/>
            <w:left w:val="none" w:sz="0" w:space="0" w:color="auto"/>
            <w:bottom w:val="none" w:sz="0" w:space="0" w:color="auto"/>
            <w:right w:val="none" w:sz="0" w:space="0" w:color="auto"/>
          </w:divBdr>
        </w:div>
      </w:divsChild>
    </w:div>
    <w:div w:id="1239903377">
      <w:bodyDiv w:val="1"/>
      <w:marLeft w:val="0"/>
      <w:marRight w:val="0"/>
      <w:marTop w:val="0"/>
      <w:marBottom w:val="0"/>
      <w:divBdr>
        <w:top w:val="none" w:sz="0" w:space="0" w:color="auto"/>
        <w:left w:val="none" w:sz="0" w:space="0" w:color="auto"/>
        <w:bottom w:val="none" w:sz="0" w:space="0" w:color="auto"/>
        <w:right w:val="none" w:sz="0" w:space="0" w:color="auto"/>
      </w:divBdr>
      <w:divsChild>
        <w:div w:id="382289960">
          <w:marLeft w:val="0"/>
          <w:marRight w:val="0"/>
          <w:marTop w:val="0"/>
          <w:marBottom w:val="0"/>
          <w:divBdr>
            <w:top w:val="none" w:sz="0" w:space="0" w:color="auto"/>
            <w:left w:val="none" w:sz="0" w:space="0" w:color="auto"/>
            <w:bottom w:val="none" w:sz="0" w:space="0" w:color="auto"/>
            <w:right w:val="none" w:sz="0" w:space="0" w:color="auto"/>
          </w:divBdr>
        </w:div>
      </w:divsChild>
    </w:div>
    <w:div w:id="1253589625">
      <w:bodyDiv w:val="1"/>
      <w:marLeft w:val="0"/>
      <w:marRight w:val="0"/>
      <w:marTop w:val="0"/>
      <w:marBottom w:val="0"/>
      <w:divBdr>
        <w:top w:val="none" w:sz="0" w:space="0" w:color="auto"/>
        <w:left w:val="none" w:sz="0" w:space="0" w:color="auto"/>
        <w:bottom w:val="none" w:sz="0" w:space="0" w:color="auto"/>
        <w:right w:val="none" w:sz="0" w:space="0" w:color="auto"/>
      </w:divBdr>
      <w:divsChild>
        <w:div w:id="717513794">
          <w:marLeft w:val="0"/>
          <w:marRight w:val="0"/>
          <w:marTop w:val="0"/>
          <w:marBottom w:val="0"/>
          <w:divBdr>
            <w:top w:val="none" w:sz="0" w:space="0" w:color="auto"/>
            <w:left w:val="none" w:sz="0" w:space="0" w:color="auto"/>
            <w:bottom w:val="none" w:sz="0" w:space="0" w:color="auto"/>
            <w:right w:val="none" w:sz="0" w:space="0" w:color="auto"/>
          </w:divBdr>
        </w:div>
      </w:divsChild>
    </w:div>
    <w:div w:id="1261136250">
      <w:bodyDiv w:val="1"/>
      <w:marLeft w:val="0"/>
      <w:marRight w:val="0"/>
      <w:marTop w:val="0"/>
      <w:marBottom w:val="0"/>
      <w:divBdr>
        <w:top w:val="none" w:sz="0" w:space="0" w:color="auto"/>
        <w:left w:val="none" w:sz="0" w:space="0" w:color="auto"/>
        <w:bottom w:val="none" w:sz="0" w:space="0" w:color="auto"/>
        <w:right w:val="none" w:sz="0" w:space="0" w:color="auto"/>
      </w:divBdr>
      <w:divsChild>
        <w:div w:id="612901999">
          <w:marLeft w:val="0"/>
          <w:marRight w:val="0"/>
          <w:marTop w:val="0"/>
          <w:marBottom w:val="0"/>
          <w:divBdr>
            <w:top w:val="none" w:sz="0" w:space="0" w:color="auto"/>
            <w:left w:val="none" w:sz="0" w:space="0" w:color="auto"/>
            <w:bottom w:val="none" w:sz="0" w:space="0" w:color="auto"/>
            <w:right w:val="none" w:sz="0" w:space="0" w:color="auto"/>
          </w:divBdr>
        </w:div>
      </w:divsChild>
    </w:div>
    <w:div w:id="1320887785">
      <w:bodyDiv w:val="1"/>
      <w:marLeft w:val="0"/>
      <w:marRight w:val="0"/>
      <w:marTop w:val="0"/>
      <w:marBottom w:val="0"/>
      <w:divBdr>
        <w:top w:val="none" w:sz="0" w:space="0" w:color="auto"/>
        <w:left w:val="none" w:sz="0" w:space="0" w:color="auto"/>
        <w:bottom w:val="none" w:sz="0" w:space="0" w:color="auto"/>
        <w:right w:val="none" w:sz="0" w:space="0" w:color="auto"/>
      </w:divBdr>
      <w:divsChild>
        <w:div w:id="324482277">
          <w:marLeft w:val="0"/>
          <w:marRight w:val="0"/>
          <w:marTop w:val="0"/>
          <w:marBottom w:val="0"/>
          <w:divBdr>
            <w:top w:val="none" w:sz="0" w:space="0" w:color="auto"/>
            <w:left w:val="none" w:sz="0" w:space="0" w:color="auto"/>
            <w:bottom w:val="none" w:sz="0" w:space="0" w:color="auto"/>
            <w:right w:val="none" w:sz="0" w:space="0" w:color="auto"/>
          </w:divBdr>
        </w:div>
      </w:divsChild>
    </w:div>
    <w:div w:id="1335255147">
      <w:bodyDiv w:val="1"/>
      <w:marLeft w:val="0"/>
      <w:marRight w:val="0"/>
      <w:marTop w:val="0"/>
      <w:marBottom w:val="0"/>
      <w:divBdr>
        <w:top w:val="none" w:sz="0" w:space="0" w:color="auto"/>
        <w:left w:val="none" w:sz="0" w:space="0" w:color="auto"/>
        <w:bottom w:val="none" w:sz="0" w:space="0" w:color="auto"/>
        <w:right w:val="none" w:sz="0" w:space="0" w:color="auto"/>
      </w:divBdr>
      <w:divsChild>
        <w:div w:id="993530229">
          <w:marLeft w:val="0"/>
          <w:marRight w:val="0"/>
          <w:marTop w:val="0"/>
          <w:marBottom w:val="0"/>
          <w:divBdr>
            <w:top w:val="none" w:sz="0" w:space="0" w:color="auto"/>
            <w:left w:val="none" w:sz="0" w:space="0" w:color="auto"/>
            <w:bottom w:val="none" w:sz="0" w:space="0" w:color="auto"/>
            <w:right w:val="none" w:sz="0" w:space="0" w:color="auto"/>
          </w:divBdr>
        </w:div>
      </w:divsChild>
    </w:div>
    <w:div w:id="1425034297">
      <w:bodyDiv w:val="1"/>
      <w:marLeft w:val="0"/>
      <w:marRight w:val="0"/>
      <w:marTop w:val="0"/>
      <w:marBottom w:val="0"/>
      <w:divBdr>
        <w:top w:val="none" w:sz="0" w:space="0" w:color="auto"/>
        <w:left w:val="none" w:sz="0" w:space="0" w:color="auto"/>
        <w:bottom w:val="none" w:sz="0" w:space="0" w:color="auto"/>
        <w:right w:val="none" w:sz="0" w:space="0" w:color="auto"/>
      </w:divBdr>
      <w:divsChild>
        <w:div w:id="557011719">
          <w:marLeft w:val="0"/>
          <w:marRight w:val="0"/>
          <w:marTop w:val="0"/>
          <w:marBottom w:val="0"/>
          <w:divBdr>
            <w:top w:val="none" w:sz="0" w:space="0" w:color="auto"/>
            <w:left w:val="none" w:sz="0" w:space="0" w:color="auto"/>
            <w:bottom w:val="none" w:sz="0" w:space="0" w:color="auto"/>
            <w:right w:val="none" w:sz="0" w:space="0" w:color="auto"/>
          </w:divBdr>
        </w:div>
      </w:divsChild>
    </w:div>
    <w:div w:id="1456824374">
      <w:bodyDiv w:val="1"/>
      <w:marLeft w:val="0"/>
      <w:marRight w:val="0"/>
      <w:marTop w:val="0"/>
      <w:marBottom w:val="0"/>
      <w:divBdr>
        <w:top w:val="none" w:sz="0" w:space="0" w:color="auto"/>
        <w:left w:val="none" w:sz="0" w:space="0" w:color="auto"/>
        <w:bottom w:val="none" w:sz="0" w:space="0" w:color="auto"/>
        <w:right w:val="none" w:sz="0" w:space="0" w:color="auto"/>
      </w:divBdr>
    </w:div>
    <w:div w:id="1506162420">
      <w:bodyDiv w:val="1"/>
      <w:marLeft w:val="0"/>
      <w:marRight w:val="0"/>
      <w:marTop w:val="0"/>
      <w:marBottom w:val="0"/>
      <w:divBdr>
        <w:top w:val="none" w:sz="0" w:space="0" w:color="auto"/>
        <w:left w:val="none" w:sz="0" w:space="0" w:color="auto"/>
        <w:bottom w:val="none" w:sz="0" w:space="0" w:color="auto"/>
        <w:right w:val="none" w:sz="0" w:space="0" w:color="auto"/>
      </w:divBdr>
      <w:divsChild>
        <w:div w:id="431703818">
          <w:marLeft w:val="0"/>
          <w:marRight w:val="0"/>
          <w:marTop w:val="0"/>
          <w:marBottom w:val="0"/>
          <w:divBdr>
            <w:top w:val="none" w:sz="0" w:space="0" w:color="auto"/>
            <w:left w:val="none" w:sz="0" w:space="0" w:color="auto"/>
            <w:bottom w:val="none" w:sz="0" w:space="0" w:color="auto"/>
            <w:right w:val="none" w:sz="0" w:space="0" w:color="auto"/>
          </w:divBdr>
        </w:div>
      </w:divsChild>
    </w:div>
    <w:div w:id="1519155515">
      <w:bodyDiv w:val="1"/>
      <w:marLeft w:val="0"/>
      <w:marRight w:val="0"/>
      <w:marTop w:val="0"/>
      <w:marBottom w:val="0"/>
      <w:divBdr>
        <w:top w:val="none" w:sz="0" w:space="0" w:color="auto"/>
        <w:left w:val="none" w:sz="0" w:space="0" w:color="auto"/>
        <w:bottom w:val="none" w:sz="0" w:space="0" w:color="auto"/>
        <w:right w:val="none" w:sz="0" w:space="0" w:color="auto"/>
      </w:divBdr>
      <w:divsChild>
        <w:div w:id="356975852">
          <w:marLeft w:val="0"/>
          <w:marRight w:val="0"/>
          <w:marTop w:val="0"/>
          <w:marBottom w:val="0"/>
          <w:divBdr>
            <w:top w:val="none" w:sz="0" w:space="0" w:color="auto"/>
            <w:left w:val="none" w:sz="0" w:space="0" w:color="auto"/>
            <w:bottom w:val="none" w:sz="0" w:space="0" w:color="auto"/>
            <w:right w:val="none" w:sz="0" w:space="0" w:color="auto"/>
          </w:divBdr>
        </w:div>
      </w:divsChild>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 w:id="1673337871">
      <w:bodyDiv w:val="1"/>
      <w:marLeft w:val="0"/>
      <w:marRight w:val="0"/>
      <w:marTop w:val="0"/>
      <w:marBottom w:val="0"/>
      <w:divBdr>
        <w:top w:val="none" w:sz="0" w:space="0" w:color="auto"/>
        <w:left w:val="none" w:sz="0" w:space="0" w:color="auto"/>
        <w:bottom w:val="none" w:sz="0" w:space="0" w:color="auto"/>
        <w:right w:val="none" w:sz="0" w:space="0" w:color="auto"/>
      </w:divBdr>
      <w:divsChild>
        <w:div w:id="303701634">
          <w:marLeft w:val="0"/>
          <w:marRight w:val="0"/>
          <w:marTop w:val="0"/>
          <w:marBottom w:val="0"/>
          <w:divBdr>
            <w:top w:val="none" w:sz="0" w:space="0" w:color="auto"/>
            <w:left w:val="none" w:sz="0" w:space="0" w:color="auto"/>
            <w:bottom w:val="none" w:sz="0" w:space="0" w:color="auto"/>
            <w:right w:val="none" w:sz="0" w:space="0" w:color="auto"/>
          </w:divBdr>
        </w:div>
      </w:divsChild>
    </w:div>
    <w:div w:id="1758864851">
      <w:bodyDiv w:val="1"/>
      <w:marLeft w:val="0"/>
      <w:marRight w:val="0"/>
      <w:marTop w:val="0"/>
      <w:marBottom w:val="0"/>
      <w:divBdr>
        <w:top w:val="none" w:sz="0" w:space="0" w:color="auto"/>
        <w:left w:val="none" w:sz="0" w:space="0" w:color="auto"/>
        <w:bottom w:val="none" w:sz="0" w:space="0" w:color="auto"/>
        <w:right w:val="none" w:sz="0" w:space="0" w:color="auto"/>
      </w:divBdr>
      <w:divsChild>
        <w:div w:id="616066202">
          <w:marLeft w:val="0"/>
          <w:marRight w:val="0"/>
          <w:marTop w:val="0"/>
          <w:marBottom w:val="0"/>
          <w:divBdr>
            <w:top w:val="none" w:sz="0" w:space="0" w:color="auto"/>
            <w:left w:val="none" w:sz="0" w:space="0" w:color="auto"/>
            <w:bottom w:val="none" w:sz="0" w:space="0" w:color="auto"/>
            <w:right w:val="none" w:sz="0" w:space="0" w:color="auto"/>
          </w:divBdr>
        </w:div>
      </w:divsChild>
    </w:div>
    <w:div w:id="1884365169">
      <w:bodyDiv w:val="1"/>
      <w:marLeft w:val="0"/>
      <w:marRight w:val="0"/>
      <w:marTop w:val="0"/>
      <w:marBottom w:val="0"/>
      <w:divBdr>
        <w:top w:val="none" w:sz="0" w:space="0" w:color="auto"/>
        <w:left w:val="none" w:sz="0" w:space="0" w:color="auto"/>
        <w:bottom w:val="none" w:sz="0" w:space="0" w:color="auto"/>
        <w:right w:val="none" w:sz="0" w:space="0" w:color="auto"/>
      </w:divBdr>
      <w:divsChild>
        <w:div w:id="234434506">
          <w:marLeft w:val="0"/>
          <w:marRight w:val="0"/>
          <w:marTop w:val="0"/>
          <w:marBottom w:val="0"/>
          <w:divBdr>
            <w:top w:val="none" w:sz="0" w:space="0" w:color="auto"/>
            <w:left w:val="none" w:sz="0" w:space="0" w:color="auto"/>
            <w:bottom w:val="none" w:sz="0" w:space="0" w:color="auto"/>
            <w:right w:val="none" w:sz="0" w:space="0" w:color="auto"/>
          </w:divBdr>
        </w:div>
      </w:divsChild>
    </w:div>
    <w:div w:id="1893272689">
      <w:bodyDiv w:val="1"/>
      <w:marLeft w:val="0"/>
      <w:marRight w:val="0"/>
      <w:marTop w:val="0"/>
      <w:marBottom w:val="0"/>
      <w:divBdr>
        <w:top w:val="none" w:sz="0" w:space="0" w:color="auto"/>
        <w:left w:val="none" w:sz="0" w:space="0" w:color="auto"/>
        <w:bottom w:val="none" w:sz="0" w:space="0" w:color="auto"/>
        <w:right w:val="none" w:sz="0" w:space="0" w:color="auto"/>
      </w:divBdr>
      <w:divsChild>
        <w:div w:id="1148086599">
          <w:marLeft w:val="0"/>
          <w:marRight w:val="0"/>
          <w:marTop w:val="0"/>
          <w:marBottom w:val="0"/>
          <w:divBdr>
            <w:top w:val="none" w:sz="0" w:space="0" w:color="auto"/>
            <w:left w:val="none" w:sz="0" w:space="0" w:color="auto"/>
            <w:bottom w:val="none" w:sz="0" w:space="0" w:color="auto"/>
            <w:right w:val="none" w:sz="0" w:space="0" w:color="auto"/>
          </w:divBdr>
        </w:div>
      </w:divsChild>
    </w:div>
    <w:div w:id="1902911222">
      <w:bodyDiv w:val="1"/>
      <w:marLeft w:val="0"/>
      <w:marRight w:val="0"/>
      <w:marTop w:val="0"/>
      <w:marBottom w:val="0"/>
      <w:divBdr>
        <w:top w:val="none" w:sz="0" w:space="0" w:color="auto"/>
        <w:left w:val="none" w:sz="0" w:space="0" w:color="auto"/>
        <w:bottom w:val="none" w:sz="0" w:space="0" w:color="auto"/>
        <w:right w:val="none" w:sz="0" w:space="0" w:color="auto"/>
      </w:divBdr>
      <w:divsChild>
        <w:div w:id="355161921">
          <w:marLeft w:val="0"/>
          <w:marRight w:val="0"/>
          <w:marTop w:val="0"/>
          <w:marBottom w:val="0"/>
          <w:divBdr>
            <w:top w:val="none" w:sz="0" w:space="0" w:color="auto"/>
            <w:left w:val="none" w:sz="0" w:space="0" w:color="auto"/>
            <w:bottom w:val="none" w:sz="0" w:space="0" w:color="auto"/>
            <w:right w:val="none" w:sz="0" w:space="0" w:color="auto"/>
          </w:divBdr>
        </w:div>
      </w:divsChild>
    </w:div>
    <w:div w:id="1912032787">
      <w:bodyDiv w:val="1"/>
      <w:marLeft w:val="0"/>
      <w:marRight w:val="0"/>
      <w:marTop w:val="0"/>
      <w:marBottom w:val="0"/>
      <w:divBdr>
        <w:top w:val="none" w:sz="0" w:space="0" w:color="auto"/>
        <w:left w:val="none" w:sz="0" w:space="0" w:color="auto"/>
        <w:bottom w:val="none" w:sz="0" w:space="0" w:color="auto"/>
        <w:right w:val="none" w:sz="0" w:space="0" w:color="auto"/>
      </w:divBdr>
      <w:divsChild>
        <w:div w:id="1510557821">
          <w:marLeft w:val="0"/>
          <w:marRight w:val="0"/>
          <w:marTop w:val="0"/>
          <w:marBottom w:val="0"/>
          <w:divBdr>
            <w:top w:val="none" w:sz="0" w:space="0" w:color="auto"/>
            <w:left w:val="none" w:sz="0" w:space="0" w:color="auto"/>
            <w:bottom w:val="none" w:sz="0" w:space="0" w:color="auto"/>
            <w:right w:val="none" w:sz="0" w:space="0" w:color="auto"/>
          </w:divBdr>
        </w:div>
      </w:divsChild>
    </w:div>
    <w:div w:id="1919712044">
      <w:bodyDiv w:val="1"/>
      <w:marLeft w:val="0"/>
      <w:marRight w:val="0"/>
      <w:marTop w:val="0"/>
      <w:marBottom w:val="0"/>
      <w:divBdr>
        <w:top w:val="none" w:sz="0" w:space="0" w:color="auto"/>
        <w:left w:val="none" w:sz="0" w:space="0" w:color="auto"/>
        <w:bottom w:val="none" w:sz="0" w:space="0" w:color="auto"/>
        <w:right w:val="none" w:sz="0" w:space="0" w:color="auto"/>
      </w:divBdr>
    </w:div>
    <w:div w:id="1923448307">
      <w:bodyDiv w:val="1"/>
      <w:marLeft w:val="0"/>
      <w:marRight w:val="0"/>
      <w:marTop w:val="0"/>
      <w:marBottom w:val="0"/>
      <w:divBdr>
        <w:top w:val="none" w:sz="0" w:space="0" w:color="auto"/>
        <w:left w:val="none" w:sz="0" w:space="0" w:color="auto"/>
        <w:bottom w:val="none" w:sz="0" w:space="0" w:color="auto"/>
        <w:right w:val="none" w:sz="0" w:space="0" w:color="auto"/>
      </w:divBdr>
      <w:divsChild>
        <w:div w:id="180750036">
          <w:marLeft w:val="0"/>
          <w:marRight w:val="0"/>
          <w:marTop w:val="0"/>
          <w:marBottom w:val="0"/>
          <w:divBdr>
            <w:top w:val="none" w:sz="0" w:space="0" w:color="auto"/>
            <w:left w:val="none" w:sz="0" w:space="0" w:color="auto"/>
            <w:bottom w:val="none" w:sz="0" w:space="0" w:color="auto"/>
            <w:right w:val="none" w:sz="0" w:space="0" w:color="auto"/>
          </w:divBdr>
        </w:div>
      </w:divsChild>
    </w:div>
    <w:div w:id="1939026043">
      <w:bodyDiv w:val="1"/>
      <w:marLeft w:val="0"/>
      <w:marRight w:val="0"/>
      <w:marTop w:val="0"/>
      <w:marBottom w:val="0"/>
      <w:divBdr>
        <w:top w:val="none" w:sz="0" w:space="0" w:color="auto"/>
        <w:left w:val="none" w:sz="0" w:space="0" w:color="auto"/>
        <w:bottom w:val="none" w:sz="0" w:space="0" w:color="auto"/>
        <w:right w:val="none" w:sz="0" w:space="0" w:color="auto"/>
      </w:divBdr>
      <w:divsChild>
        <w:div w:id="421226693">
          <w:marLeft w:val="0"/>
          <w:marRight w:val="0"/>
          <w:marTop w:val="0"/>
          <w:marBottom w:val="0"/>
          <w:divBdr>
            <w:top w:val="none" w:sz="0" w:space="0" w:color="auto"/>
            <w:left w:val="none" w:sz="0" w:space="0" w:color="auto"/>
            <w:bottom w:val="none" w:sz="0" w:space="0" w:color="auto"/>
            <w:right w:val="none" w:sz="0" w:space="0" w:color="auto"/>
          </w:divBdr>
        </w:div>
      </w:divsChild>
    </w:div>
    <w:div w:id="1989163071">
      <w:bodyDiv w:val="1"/>
      <w:marLeft w:val="0"/>
      <w:marRight w:val="0"/>
      <w:marTop w:val="0"/>
      <w:marBottom w:val="0"/>
      <w:divBdr>
        <w:top w:val="none" w:sz="0" w:space="0" w:color="auto"/>
        <w:left w:val="none" w:sz="0" w:space="0" w:color="auto"/>
        <w:bottom w:val="none" w:sz="0" w:space="0" w:color="auto"/>
        <w:right w:val="none" w:sz="0" w:space="0" w:color="auto"/>
      </w:divBdr>
      <w:divsChild>
        <w:div w:id="1582909088">
          <w:marLeft w:val="0"/>
          <w:marRight w:val="0"/>
          <w:marTop w:val="0"/>
          <w:marBottom w:val="0"/>
          <w:divBdr>
            <w:top w:val="none" w:sz="0" w:space="0" w:color="auto"/>
            <w:left w:val="none" w:sz="0" w:space="0" w:color="auto"/>
            <w:bottom w:val="none" w:sz="0" w:space="0" w:color="auto"/>
            <w:right w:val="none" w:sz="0" w:space="0" w:color="auto"/>
          </w:divBdr>
        </w:div>
      </w:divsChild>
    </w:div>
    <w:div w:id="2015691047">
      <w:bodyDiv w:val="1"/>
      <w:marLeft w:val="0"/>
      <w:marRight w:val="0"/>
      <w:marTop w:val="0"/>
      <w:marBottom w:val="0"/>
      <w:divBdr>
        <w:top w:val="none" w:sz="0" w:space="0" w:color="auto"/>
        <w:left w:val="none" w:sz="0" w:space="0" w:color="auto"/>
        <w:bottom w:val="none" w:sz="0" w:space="0" w:color="auto"/>
        <w:right w:val="none" w:sz="0" w:space="0" w:color="auto"/>
      </w:divBdr>
      <w:divsChild>
        <w:div w:id="2077972696">
          <w:marLeft w:val="0"/>
          <w:marRight w:val="0"/>
          <w:marTop w:val="0"/>
          <w:marBottom w:val="0"/>
          <w:divBdr>
            <w:top w:val="none" w:sz="0" w:space="0" w:color="auto"/>
            <w:left w:val="none" w:sz="0" w:space="0" w:color="auto"/>
            <w:bottom w:val="none" w:sz="0" w:space="0" w:color="auto"/>
            <w:right w:val="none" w:sz="0" w:space="0" w:color="auto"/>
          </w:divBdr>
        </w:div>
      </w:divsChild>
    </w:div>
    <w:div w:id="2056007576">
      <w:bodyDiv w:val="1"/>
      <w:marLeft w:val="0"/>
      <w:marRight w:val="0"/>
      <w:marTop w:val="0"/>
      <w:marBottom w:val="0"/>
      <w:divBdr>
        <w:top w:val="none" w:sz="0" w:space="0" w:color="auto"/>
        <w:left w:val="none" w:sz="0" w:space="0" w:color="auto"/>
        <w:bottom w:val="none" w:sz="0" w:space="0" w:color="auto"/>
        <w:right w:val="none" w:sz="0" w:space="0" w:color="auto"/>
      </w:divBdr>
      <w:divsChild>
        <w:div w:id="433208768">
          <w:marLeft w:val="0"/>
          <w:marRight w:val="0"/>
          <w:marTop w:val="0"/>
          <w:marBottom w:val="0"/>
          <w:divBdr>
            <w:top w:val="none" w:sz="0" w:space="0" w:color="auto"/>
            <w:left w:val="none" w:sz="0" w:space="0" w:color="auto"/>
            <w:bottom w:val="none" w:sz="0" w:space="0" w:color="auto"/>
            <w:right w:val="none" w:sz="0" w:space="0" w:color="auto"/>
          </w:divBdr>
        </w:div>
      </w:divsChild>
    </w:div>
    <w:div w:id="2088838183">
      <w:bodyDiv w:val="1"/>
      <w:marLeft w:val="0"/>
      <w:marRight w:val="0"/>
      <w:marTop w:val="0"/>
      <w:marBottom w:val="0"/>
      <w:divBdr>
        <w:top w:val="none" w:sz="0" w:space="0" w:color="auto"/>
        <w:left w:val="none" w:sz="0" w:space="0" w:color="auto"/>
        <w:bottom w:val="none" w:sz="0" w:space="0" w:color="auto"/>
        <w:right w:val="none" w:sz="0" w:space="0" w:color="auto"/>
      </w:divBdr>
      <w:divsChild>
        <w:div w:id="1642999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5867A4A6724FB585B126C10D4D1254"/>
        <w:category>
          <w:name w:val="General"/>
          <w:gallery w:val="placeholder"/>
        </w:category>
        <w:types>
          <w:type w:val="bbPlcHdr"/>
        </w:types>
        <w:behaviors>
          <w:behavior w:val="content"/>
        </w:behaviors>
        <w:guid w:val="{96C4BF6F-1FE7-4560-B2E1-3F0D5B59B7A8}"/>
      </w:docPartPr>
      <w:docPartBody>
        <w:p w:rsidR="003872B7" w:rsidRDefault="0001728B" w:rsidP="0001728B">
          <w:pPr>
            <w:pStyle w:val="F75867A4A6724FB585B126C10D4D1254"/>
          </w:pPr>
          <w:r w:rsidRPr="00A1380C">
            <w:rPr>
              <w:rStyle w:val="PlaceholderText"/>
            </w:rPr>
            <w:t>Choose an item.</w:t>
          </w:r>
        </w:p>
      </w:docPartBody>
    </w:docPart>
    <w:docPart>
      <w:docPartPr>
        <w:name w:val="3A779B5AF8B94525AD648F11B1879198"/>
        <w:category>
          <w:name w:val="General"/>
          <w:gallery w:val="placeholder"/>
        </w:category>
        <w:types>
          <w:type w:val="bbPlcHdr"/>
        </w:types>
        <w:behaviors>
          <w:behavior w:val="content"/>
        </w:behaviors>
        <w:guid w:val="{AD2D5D47-6856-4C50-8B2D-7773EFF298D8}"/>
      </w:docPartPr>
      <w:docPartBody>
        <w:p w:rsidR="003872B7" w:rsidRDefault="0001728B" w:rsidP="0001728B">
          <w:pPr>
            <w:pStyle w:val="3A779B5AF8B94525AD648F11B1879198"/>
          </w:pPr>
          <w:r w:rsidRPr="00BA16E6">
            <w:rPr>
              <w:rStyle w:val="PlaceholderText"/>
            </w:rPr>
            <w:t>Choose an item.</w:t>
          </w:r>
        </w:p>
      </w:docPartBody>
    </w:docPart>
    <w:docPart>
      <w:docPartPr>
        <w:name w:val="BA7B567A020F4DD28D482B7218F80189"/>
        <w:category>
          <w:name w:val="General"/>
          <w:gallery w:val="placeholder"/>
        </w:category>
        <w:types>
          <w:type w:val="bbPlcHdr"/>
        </w:types>
        <w:behaviors>
          <w:behavior w:val="content"/>
        </w:behaviors>
        <w:guid w:val="{5C0C0A4C-B725-44C5-8BF3-5BBFD359148F}"/>
      </w:docPartPr>
      <w:docPartBody>
        <w:p w:rsidR="003872B7" w:rsidRDefault="0001728B" w:rsidP="0001728B">
          <w:pPr>
            <w:pStyle w:val="BA7B567A020F4DD28D482B7218F80189"/>
          </w:pPr>
          <w:r w:rsidRPr="00BA16E6">
            <w:rPr>
              <w:rStyle w:val="PlaceholderText"/>
            </w:rPr>
            <w:t>Choose an item.</w:t>
          </w:r>
        </w:p>
      </w:docPartBody>
    </w:docPart>
    <w:docPart>
      <w:docPartPr>
        <w:name w:val="ABE6380FEC5A4630828510C92AFF43D9"/>
        <w:category>
          <w:name w:val="General"/>
          <w:gallery w:val="placeholder"/>
        </w:category>
        <w:types>
          <w:type w:val="bbPlcHdr"/>
        </w:types>
        <w:behaviors>
          <w:behavior w:val="content"/>
        </w:behaviors>
        <w:guid w:val="{9FD504FF-5A15-45E4-AFF1-6887B80F5364}"/>
      </w:docPartPr>
      <w:docPartBody>
        <w:p w:rsidR="003872B7" w:rsidRDefault="0001728B" w:rsidP="0001728B">
          <w:pPr>
            <w:pStyle w:val="ABE6380FEC5A4630828510C92AFF43D9"/>
          </w:pPr>
          <w:r w:rsidRPr="00A1380C">
            <w:rPr>
              <w:rStyle w:val="PlaceholderText"/>
            </w:rPr>
            <w:t>Choose an item.</w:t>
          </w:r>
        </w:p>
      </w:docPartBody>
    </w:docPart>
    <w:docPart>
      <w:docPartPr>
        <w:name w:val="98445749D4064E71855D58033802C51E"/>
        <w:category>
          <w:name w:val="General"/>
          <w:gallery w:val="placeholder"/>
        </w:category>
        <w:types>
          <w:type w:val="bbPlcHdr"/>
        </w:types>
        <w:behaviors>
          <w:behavior w:val="content"/>
        </w:behaviors>
        <w:guid w:val="{9E512FAF-302D-41CC-9AEC-9F6993E81DFA}"/>
      </w:docPartPr>
      <w:docPartBody>
        <w:p w:rsidR="003872B7" w:rsidRDefault="0001728B" w:rsidP="0001728B">
          <w:pPr>
            <w:pStyle w:val="98445749D4064E71855D58033802C51E"/>
          </w:pPr>
          <w:r w:rsidRPr="00A1380C">
            <w:rPr>
              <w:rStyle w:val="PlaceholderText"/>
            </w:rPr>
            <w:t>Choose an item.</w:t>
          </w:r>
        </w:p>
      </w:docPartBody>
    </w:docPart>
    <w:docPart>
      <w:docPartPr>
        <w:name w:val="65AA1E093E4D44D4BCF6B5AD73FE62BF"/>
        <w:category>
          <w:name w:val="General"/>
          <w:gallery w:val="placeholder"/>
        </w:category>
        <w:types>
          <w:type w:val="bbPlcHdr"/>
        </w:types>
        <w:behaviors>
          <w:behavior w:val="content"/>
        </w:behaviors>
        <w:guid w:val="{FD5A0E75-2DAF-4DAA-BE14-0496EBB8F7AD}"/>
      </w:docPartPr>
      <w:docPartBody>
        <w:p w:rsidR="003872B7" w:rsidRDefault="0001728B" w:rsidP="0001728B">
          <w:pPr>
            <w:pStyle w:val="65AA1E093E4D44D4BCF6B5AD73FE62BF"/>
          </w:pPr>
          <w:r w:rsidRPr="00BA16E6">
            <w:rPr>
              <w:rStyle w:val="PlaceholderText"/>
            </w:rPr>
            <w:t>Choose an item.</w:t>
          </w:r>
        </w:p>
      </w:docPartBody>
    </w:docPart>
    <w:docPart>
      <w:docPartPr>
        <w:name w:val="AD9A9FE8B2D34100A4598C157758131D"/>
        <w:category>
          <w:name w:val="General"/>
          <w:gallery w:val="placeholder"/>
        </w:category>
        <w:types>
          <w:type w:val="bbPlcHdr"/>
        </w:types>
        <w:behaviors>
          <w:behavior w:val="content"/>
        </w:behaviors>
        <w:guid w:val="{16220FDE-7EB2-4FC0-9B63-C205117A5E7E}"/>
      </w:docPartPr>
      <w:docPartBody>
        <w:p w:rsidR="00F53F21" w:rsidRDefault="007D0A2D" w:rsidP="007D0A2D">
          <w:pPr>
            <w:pStyle w:val="AD9A9FE8B2D34100A4598C157758131D"/>
          </w:pPr>
          <w:r w:rsidRPr="00BA16E6">
            <w:rPr>
              <w:rStyle w:val="PlaceholderText"/>
            </w:rPr>
            <w:t>Choose an item.</w:t>
          </w:r>
        </w:p>
      </w:docPartBody>
    </w:docPart>
    <w:docPart>
      <w:docPartPr>
        <w:name w:val="65BDC802A70F407BB3461C3D1B01F7BA"/>
        <w:category>
          <w:name w:val="General"/>
          <w:gallery w:val="placeholder"/>
        </w:category>
        <w:types>
          <w:type w:val="bbPlcHdr"/>
        </w:types>
        <w:behaviors>
          <w:behavior w:val="content"/>
        </w:behaviors>
        <w:guid w:val="{03763D06-CAA7-41C4-ACC5-E64C353DBCC1}"/>
      </w:docPartPr>
      <w:docPartBody>
        <w:p w:rsidR="00F53F21" w:rsidRDefault="007D0A2D" w:rsidP="007D0A2D">
          <w:pPr>
            <w:pStyle w:val="65BDC802A70F407BB3461C3D1B01F7BA"/>
          </w:pPr>
          <w:r w:rsidRPr="00BA16E6">
            <w:rPr>
              <w:rStyle w:val="PlaceholderText"/>
            </w:rPr>
            <w:t>Choose an item.</w:t>
          </w:r>
        </w:p>
      </w:docPartBody>
    </w:docPart>
    <w:docPart>
      <w:docPartPr>
        <w:name w:val="91CDECA558F948D1A01C8E77E0EC95F6"/>
        <w:category>
          <w:name w:val="General"/>
          <w:gallery w:val="placeholder"/>
        </w:category>
        <w:types>
          <w:type w:val="bbPlcHdr"/>
        </w:types>
        <w:behaviors>
          <w:behavior w:val="content"/>
        </w:behaviors>
        <w:guid w:val="{68C0322E-D71A-42A3-A7D9-EE0B6BAB6412}"/>
      </w:docPartPr>
      <w:docPartBody>
        <w:p w:rsidR="00DD0795" w:rsidRDefault="00F53F21" w:rsidP="00F53F21">
          <w:pPr>
            <w:pStyle w:val="91CDECA558F948D1A01C8E77E0EC95F6"/>
          </w:pPr>
          <w:r w:rsidRPr="00BA16E6">
            <w:rPr>
              <w:rStyle w:val="PlaceholderText"/>
            </w:rPr>
            <w:t>Choose an item.</w:t>
          </w:r>
        </w:p>
      </w:docPartBody>
    </w:docPart>
    <w:docPart>
      <w:docPartPr>
        <w:name w:val="55565F0D7E524E728F7DD29E09414DF9"/>
        <w:category>
          <w:name w:val="General"/>
          <w:gallery w:val="placeholder"/>
        </w:category>
        <w:types>
          <w:type w:val="bbPlcHdr"/>
        </w:types>
        <w:behaviors>
          <w:behavior w:val="content"/>
        </w:behaviors>
        <w:guid w:val="{DD3A95B8-E231-46C4-85CF-86E9CF461C75}"/>
      </w:docPartPr>
      <w:docPartBody>
        <w:p w:rsidR="00DD0795" w:rsidRDefault="00F53F21" w:rsidP="00F53F21">
          <w:pPr>
            <w:pStyle w:val="55565F0D7E524E728F7DD29E09414DF9"/>
          </w:pPr>
          <w:r w:rsidRPr="00BA16E6">
            <w:rPr>
              <w:rStyle w:val="PlaceholderText"/>
            </w:rPr>
            <w:t>Choose an item.</w:t>
          </w:r>
        </w:p>
      </w:docPartBody>
    </w:docPart>
    <w:docPart>
      <w:docPartPr>
        <w:name w:val="51ACA2BA57C64320A321DA32C38BBD2B"/>
        <w:category>
          <w:name w:val="General"/>
          <w:gallery w:val="placeholder"/>
        </w:category>
        <w:types>
          <w:type w:val="bbPlcHdr"/>
        </w:types>
        <w:behaviors>
          <w:behavior w:val="content"/>
        </w:behaviors>
        <w:guid w:val="{F447372D-77A9-43DB-96E4-956CACF2E799}"/>
      </w:docPartPr>
      <w:docPartBody>
        <w:p w:rsidR="003D27F7" w:rsidRDefault="0024234D" w:rsidP="0024234D">
          <w:pPr>
            <w:pStyle w:val="51ACA2BA57C64320A321DA32C38BBD2B"/>
          </w:pPr>
          <w:r w:rsidRPr="00BA16E6">
            <w:rPr>
              <w:rStyle w:val="PlaceholderText"/>
            </w:rPr>
            <w:t>Choose an item.</w:t>
          </w:r>
        </w:p>
      </w:docPartBody>
    </w:docPart>
    <w:docPart>
      <w:docPartPr>
        <w:name w:val="7D3F27833B2249FD921953745C936878"/>
        <w:category>
          <w:name w:val="General"/>
          <w:gallery w:val="placeholder"/>
        </w:category>
        <w:types>
          <w:type w:val="bbPlcHdr"/>
        </w:types>
        <w:behaviors>
          <w:behavior w:val="content"/>
        </w:behaviors>
        <w:guid w:val="{7DCA0262-4E2C-4063-97A0-3AEB98D7F94D}"/>
      </w:docPartPr>
      <w:docPartBody>
        <w:p w:rsidR="003D27F7" w:rsidRDefault="0024234D" w:rsidP="0024234D">
          <w:pPr>
            <w:pStyle w:val="7D3F27833B2249FD921953745C936878"/>
          </w:pPr>
          <w:r w:rsidRPr="00BA16E6">
            <w:rPr>
              <w:rStyle w:val="PlaceholderText"/>
            </w:rPr>
            <w:t>Choose an item.</w:t>
          </w:r>
        </w:p>
      </w:docPartBody>
    </w:docPart>
    <w:docPart>
      <w:docPartPr>
        <w:name w:val="3DB90258541840138BCD925028C5890B"/>
        <w:category>
          <w:name w:val="General"/>
          <w:gallery w:val="placeholder"/>
        </w:category>
        <w:types>
          <w:type w:val="bbPlcHdr"/>
        </w:types>
        <w:behaviors>
          <w:behavior w:val="content"/>
        </w:behaviors>
        <w:guid w:val="{123B6CB4-6168-4366-A7D9-DCB9C8C57087}"/>
      </w:docPartPr>
      <w:docPartBody>
        <w:p w:rsidR="003D27F7" w:rsidRDefault="0024234D" w:rsidP="0024234D">
          <w:pPr>
            <w:pStyle w:val="3DB90258541840138BCD925028C5890B"/>
          </w:pPr>
          <w:r w:rsidRPr="00BA16E6">
            <w:rPr>
              <w:rStyle w:val="PlaceholderText"/>
            </w:rPr>
            <w:t>Choose an item.</w:t>
          </w:r>
        </w:p>
      </w:docPartBody>
    </w:docPart>
    <w:docPart>
      <w:docPartPr>
        <w:name w:val="F5850915B1C44FF2B37E22E1A0361836"/>
        <w:category>
          <w:name w:val="General"/>
          <w:gallery w:val="placeholder"/>
        </w:category>
        <w:types>
          <w:type w:val="bbPlcHdr"/>
        </w:types>
        <w:behaviors>
          <w:behavior w:val="content"/>
        </w:behaviors>
        <w:guid w:val="{858F5CBF-ABD7-4F12-A219-F5EF549E4394}"/>
      </w:docPartPr>
      <w:docPartBody>
        <w:p w:rsidR="003D27F7" w:rsidRDefault="0024234D" w:rsidP="0024234D">
          <w:pPr>
            <w:pStyle w:val="F5850915B1C44FF2B37E22E1A0361836"/>
          </w:pPr>
          <w:r w:rsidRPr="00BA16E6">
            <w:rPr>
              <w:rStyle w:val="PlaceholderText"/>
            </w:rPr>
            <w:t>Choose an item.</w:t>
          </w:r>
        </w:p>
      </w:docPartBody>
    </w:docPart>
    <w:docPart>
      <w:docPartPr>
        <w:name w:val="60F8E55E008B427AA77BC78A683BEBD2"/>
        <w:category>
          <w:name w:val="General"/>
          <w:gallery w:val="placeholder"/>
        </w:category>
        <w:types>
          <w:type w:val="bbPlcHdr"/>
        </w:types>
        <w:behaviors>
          <w:behavior w:val="content"/>
        </w:behaviors>
        <w:guid w:val="{0C5C0FE9-7592-48BE-A43E-CB49B1217EF8}"/>
      </w:docPartPr>
      <w:docPartBody>
        <w:p w:rsidR="003D27F7" w:rsidRDefault="0024234D" w:rsidP="0024234D">
          <w:pPr>
            <w:pStyle w:val="60F8E55E008B427AA77BC78A683BEBD2"/>
          </w:pPr>
          <w:r w:rsidRPr="00BA16E6">
            <w:rPr>
              <w:rStyle w:val="PlaceholderText"/>
            </w:rPr>
            <w:t>Choose an item.</w:t>
          </w:r>
        </w:p>
      </w:docPartBody>
    </w:docPart>
    <w:docPart>
      <w:docPartPr>
        <w:name w:val="BFA88A537A1E4453A4675DC5E383DBA9"/>
        <w:category>
          <w:name w:val="General"/>
          <w:gallery w:val="placeholder"/>
        </w:category>
        <w:types>
          <w:type w:val="bbPlcHdr"/>
        </w:types>
        <w:behaviors>
          <w:behavior w:val="content"/>
        </w:behaviors>
        <w:guid w:val="{099F76E0-8365-4093-9A4D-24120DBC903A}"/>
      </w:docPartPr>
      <w:docPartBody>
        <w:p w:rsidR="003D27F7" w:rsidRDefault="0024234D" w:rsidP="0024234D">
          <w:pPr>
            <w:pStyle w:val="BFA88A537A1E4453A4675DC5E383DBA9"/>
          </w:pPr>
          <w:r w:rsidRPr="00A1380C">
            <w:rPr>
              <w:rStyle w:val="PlaceholderText"/>
            </w:rPr>
            <w:t>Choose an item.</w:t>
          </w:r>
        </w:p>
      </w:docPartBody>
    </w:docPart>
    <w:docPart>
      <w:docPartPr>
        <w:name w:val="3DD9E002637A4AA6BA6BB1B8540AD072"/>
        <w:category>
          <w:name w:val="General"/>
          <w:gallery w:val="placeholder"/>
        </w:category>
        <w:types>
          <w:type w:val="bbPlcHdr"/>
        </w:types>
        <w:behaviors>
          <w:behavior w:val="content"/>
        </w:behaviors>
        <w:guid w:val="{7E5F3D4B-F95A-4397-9FDF-F5127C1A4A42}"/>
      </w:docPartPr>
      <w:docPartBody>
        <w:p w:rsidR="003D27F7" w:rsidRDefault="0024234D" w:rsidP="0024234D">
          <w:pPr>
            <w:pStyle w:val="3DD9E002637A4AA6BA6BB1B8540AD072"/>
          </w:pPr>
          <w:r w:rsidRPr="00A1380C">
            <w:rPr>
              <w:rStyle w:val="PlaceholderText"/>
            </w:rPr>
            <w:t>Choose an item.</w:t>
          </w:r>
        </w:p>
      </w:docPartBody>
    </w:docPart>
    <w:docPart>
      <w:docPartPr>
        <w:name w:val="98090EB4563E4F78922E1D16AD87FE6F"/>
        <w:category>
          <w:name w:val="General"/>
          <w:gallery w:val="placeholder"/>
        </w:category>
        <w:types>
          <w:type w:val="bbPlcHdr"/>
        </w:types>
        <w:behaviors>
          <w:behavior w:val="content"/>
        </w:behaviors>
        <w:guid w:val="{D76FF561-D522-4A86-9609-6031CECB15BC}"/>
      </w:docPartPr>
      <w:docPartBody>
        <w:p w:rsidR="003D27F7" w:rsidRDefault="0024234D" w:rsidP="0024234D">
          <w:pPr>
            <w:pStyle w:val="98090EB4563E4F78922E1D16AD87FE6F"/>
          </w:pPr>
          <w:r w:rsidRPr="00BA16E6">
            <w:rPr>
              <w:rStyle w:val="PlaceholderText"/>
            </w:rPr>
            <w:t>Choose an item.</w:t>
          </w:r>
        </w:p>
      </w:docPartBody>
    </w:docPart>
    <w:docPart>
      <w:docPartPr>
        <w:name w:val="3FAFD27E5BD34070BD5E5137D5DB6390"/>
        <w:category>
          <w:name w:val="General"/>
          <w:gallery w:val="placeholder"/>
        </w:category>
        <w:types>
          <w:type w:val="bbPlcHdr"/>
        </w:types>
        <w:behaviors>
          <w:behavior w:val="content"/>
        </w:behaviors>
        <w:guid w:val="{D61B8719-1AFF-4C95-9D3E-643B31F04571}"/>
      </w:docPartPr>
      <w:docPartBody>
        <w:p w:rsidR="003D27F7" w:rsidRDefault="0024234D" w:rsidP="0024234D">
          <w:pPr>
            <w:pStyle w:val="3FAFD27E5BD34070BD5E5137D5DB6390"/>
          </w:pPr>
          <w:r w:rsidRPr="00BA16E6">
            <w:rPr>
              <w:rStyle w:val="PlaceholderText"/>
            </w:rPr>
            <w:t>Choose an item.</w:t>
          </w:r>
        </w:p>
      </w:docPartBody>
    </w:docPart>
    <w:docPart>
      <w:docPartPr>
        <w:name w:val="45C2FB6B7D354F6A90C14CCE3AE65EF3"/>
        <w:category>
          <w:name w:val="General"/>
          <w:gallery w:val="placeholder"/>
        </w:category>
        <w:types>
          <w:type w:val="bbPlcHdr"/>
        </w:types>
        <w:behaviors>
          <w:behavior w:val="content"/>
        </w:behaviors>
        <w:guid w:val="{0C340587-AAD3-4A78-A5C0-486C0EE6B41B}"/>
      </w:docPartPr>
      <w:docPartBody>
        <w:p w:rsidR="003D27F7" w:rsidRDefault="0024234D" w:rsidP="0024234D">
          <w:pPr>
            <w:pStyle w:val="45C2FB6B7D354F6A90C14CCE3AE65EF3"/>
          </w:pPr>
          <w:r w:rsidRPr="00BA16E6">
            <w:rPr>
              <w:rStyle w:val="PlaceholderText"/>
            </w:rPr>
            <w:t>Choose an item.</w:t>
          </w:r>
        </w:p>
      </w:docPartBody>
    </w:docPart>
    <w:docPart>
      <w:docPartPr>
        <w:name w:val="4AC53D0179C0418681EE64E259172F91"/>
        <w:category>
          <w:name w:val="General"/>
          <w:gallery w:val="placeholder"/>
        </w:category>
        <w:types>
          <w:type w:val="bbPlcHdr"/>
        </w:types>
        <w:behaviors>
          <w:behavior w:val="content"/>
        </w:behaviors>
        <w:guid w:val="{A72D4766-BFCA-4F88-BA73-69EC36714CDA}"/>
      </w:docPartPr>
      <w:docPartBody>
        <w:p w:rsidR="003D27F7" w:rsidRDefault="0024234D" w:rsidP="0024234D">
          <w:pPr>
            <w:pStyle w:val="4AC53D0179C0418681EE64E259172F91"/>
          </w:pPr>
          <w:r w:rsidRPr="00BA16E6">
            <w:rPr>
              <w:rStyle w:val="PlaceholderText"/>
            </w:rPr>
            <w:t>Choose an item.</w:t>
          </w:r>
        </w:p>
      </w:docPartBody>
    </w:docPart>
    <w:docPart>
      <w:docPartPr>
        <w:name w:val="59D0B0869366462E9B0E2A033B9FBD04"/>
        <w:category>
          <w:name w:val="General"/>
          <w:gallery w:val="placeholder"/>
        </w:category>
        <w:types>
          <w:type w:val="bbPlcHdr"/>
        </w:types>
        <w:behaviors>
          <w:behavior w:val="content"/>
        </w:behaviors>
        <w:guid w:val="{531AFC4B-39ED-49CF-A14A-414C7BB7FA57}"/>
      </w:docPartPr>
      <w:docPartBody>
        <w:p w:rsidR="003D27F7" w:rsidRDefault="0024234D" w:rsidP="0024234D">
          <w:pPr>
            <w:pStyle w:val="59D0B0869366462E9B0E2A033B9FBD04"/>
          </w:pPr>
          <w:r w:rsidRPr="00BA16E6">
            <w:rPr>
              <w:rStyle w:val="PlaceholderText"/>
            </w:rPr>
            <w:t>Choose an item.</w:t>
          </w:r>
        </w:p>
      </w:docPartBody>
    </w:docPart>
    <w:docPart>
      <w:docPartPr>
        <w:name w:val="0295F47C6F1A40E98DAE65605E578382"/>
        <w:category>
          <w:name w:val="General"/>
          <w:gallery w:val="placeholder"/>
        </w:category>
        <w:types>
          <w:type w:val="bbPlcHdr"/>
        </w:types>
        <w:behaviors>
          <w:behavior w:val="content"/>
        </w:behaviors>
        <w:guid w:val="{FD728188-FBCA-44FA-B30F-CC03E26B7219}"/>
      </w:docPartPr>
      <w:docPartBody>
        <w:p w:rsidR="002A6372" w:rsidRDefault="005176B3" w:rsidP="005176B3">
          <w:pPr>
            <w:pStyle w:val="0295F47C6F1A40E98DAE65605E578382"/>
          </w:pPr>
          <w:r w:rsidRPr="00055548">
            <w:rPr>
              <w:rStyle w:val="PlaceholderText"/>
              <w:rFonts w:cstheme="minorHAnsi"/>
            </w:rPr>
            <w:t>Choose an item.</w:t>
          </w:r>
        </w:p>
      </w:docPartBody>
    </w:docPart>
    <w:docPart>
      <w:docPartPr>
        <w:name w:val="C59309C7657C43B3BC3CA439F1233827"/>
        <w:category>
          <w:name w:val="General"/>
          <w:gallery w:val="placeholder"/>
        </w:category>
        <w:types>
          <w:type w:val="bbPlcHdr"/>
        </w:types>
        <w:behaviors>
          <w:behavior w:val="content"/>
        </w:behaviors>
        <w:guid w:val="{50E4D182-BF79-43A1-AEFD-3B2391BF3F9A}"/>
      </w:docPartPr>
      <w:docPartBody>
        <w:p w:rsidR="002A6372" w:rsidRDefault="005176B3" w:rsidP="005176B3">
          <w:pPr>
            <w:pStyle w:val="C59309C7657C43B3BC3CA439F1233827"/>
          </w:pPr>
          <w:r w:rsidRPr="00055548">
            <w:rPr>
              <w:rStyle w:val="PlaceholderText"/>
              <w:rFonts w:cstheme="minorHAnsi"/>
            </w:rPr>
            <w:t>Choose an item.</w:t>
          </w:r>
        </w:p>
      </w:docPartBody>
    </w:docPart>
    <w:docPart>
      <w:docPartPr>
        <w:name w:val="2B26B3E8A4E84047BEAA9498288FFD4F"/>
        <w:category>
          <w:name w:val="General"/>
          <w:gallery w:val="placeholder"/>
        </w:category>
        <w:types>
          <w:type w:val="bbPlcHdr"/>
        </w:types>
        <w:behaviors>
          <w:behavior w:val="content"/>
        </w:behaviors>
        <w:guid w:val="{33F6179D-F2DF-4184-8CDB-4DF14CBA5FCD}"/>
      </w:docPartPr>
      <w:docPartBody>
        <w:p w:rsidR="002A6372" w:rsidRDefault="005176B3" w:rsidP="005176B3">
          <w:pPr>
            <w:pStyle w:val="2B26B3E8A4E84047BEAA9498288FFD4F"/>
          </w:pPr>
          <w:r w:rsidRPr="00055548">
            <w:rPr>
              <w:rStyle w:val="PlaceholderText"/>
              <w:rFonts w:cstheme="minorHAnsi"/>
            </w:rPr>
            <w:t>Choose an item.</w:t>
          </w:r>
        </w:p>
      </w:docPartBody>
    </w:docPart>
    <w:docPart>
      <w:docPartPr>
        <w:name w:val="314D8AB381D34BA7BBD7C41C97892537"/>
        <w:category>
          <w:name w:val="General"/>
          <w:gallery w:val="placeholder"/>
        </w:category>
        <w:types>
          <w:type w:val="bbPlcHdr"/>
        </w:types>
        <w:behaviors>
          <w:behavior w:val="content"/>
        </w:behaviors>
        <w:guid w:val="{9E27310A-D2D3-4722-9965-7CF1497F2105}"/>
      </w:docPartPr>
      <w:docPartBody>
        <w:p w:rsidR="002A6372" w:rsidRDefault="005176B3" w:rsidP="005176B3">
          <w:pPr>
            <w:pStyle w:val="314D8AB381D34BA7BBD7C41C97892537"/>
          </w:pPr>
          <w:r w:rsidRPr="00055548">
            <w:rPr>
              <w:rStyle w:val="PlaceholderText"/>
              <w:rFonts w:cstheme="minorHAnsi"/>
            </w:rPr>
            <w:t>Choose an item.</w:t>
          </w:r>
        </w:p>
      </w:docPartBody>
    </w:docPart>
    <w:docPart>
      <w:docPartPr>
        <w:name w:val="7E4193AA25D5487792EABA911C96D499"/>
        <w:category>
          <w:name w:val="General"/>
          <w:gallery w:val="placeholder"/>
        </w:category>
        <w:types>
          <w:type w:val="bbPlcHdr"/>
        </w:types>
        <w:behaviors>
          <w:behavior w:val="content"/>
        </w:behaviors>
        <w:guid w:val="{839C7E54-3107-4998-82CA-844DDC9A0689}"/>
      </w:docPartPr>
      <w:docPartBody>
        <w:p w:rsidR="002A6372" w:rsidRDefault="005176B3" w:rsidP="005176B3">
          <w:pPr>
            <w:pStyle w:val="7E4193AA25D5487792EABA911C96D499"/>
          </w:pPr>
          <w:r w:rsidRPr="00055548">
            <w:rPr>
              <w:rStyle w:val="PlaceholderText"/>
              <w:rFonts w:cstheme="minorHAnsi"/>
            </w:rPr>
            <w:t>Choose an item.</w:t>
          </w:r>
        </w:p>
      </w:docPartBody>
    </w:docPart>
    <w:docPart>
      <w:docPartPr>
        <w:name w:val="865ACCF888C74904B5261DFBBF6DF84B"/>
        <w:category>
          <w:name w:val="General"/>
          <w:gallery w:val="placeholder"/>
        </w:category>
        <w:types>
          <w:type w:val="bbPlcHdr"/>
        </w:types>
        <w:behaviors>
          <w:behavior w:val="content"/>
        </w:behaviors>
        <w:guid w:val="{CD067AF4-C755-41BB-82D9-F3C519E5B30C}"/>
      </w:docPartPr>
      <w:docPartBody>
        <w:p w:rsidR="002A6372" w:rsidRDefault="005176B3" w:rsidP="005176B3">
          <w:pPr>
            <w:pStyle w:val="865ACCF888C74904B5261DFBBF6DF84B"/>
          </w:pPr>
          <w:r w:rsidRPr="00055548">
            <w:rPr>
              <w:rStyle w:val="PlaceholderText"/>
              <w:rFonts w:cstheme="minorHAnsi"/>
            </w:rPr>
            <w:t>Choose an item.</w:t>
          </w:r>
        </w:p>
      </w:docPartBody>
    </w:docPart>
    <w:docPart>
      <w:docPartPr>
        <w:name w:val="1E96A9F6D3AA4157899F0E210793BC47"/>
        <w:category>
          <w:name w:val="General"/>
          <w:gallery w:val="placeholder"/>
        </w:category>
        <w:types>
          <w:type w:val="bbPlcHdr"/>
        </w:types>
        <w:behaviors>
          <w:behavior w:val="content"/>
        </w:behaviors>
        <w:guid w:val="{2874E982-07E8-4A03-89FC-931C13781901}"/>
      </w:docPartPr>
      <w:docPartBody>
        <w:p w:rsidR="002A6372" w:rsidRDefault="005176B3" w:rsidP="005176B3">
          <w:pPr>
            <w:pStyle w:val="1E96A9F6D3AA4157899F0E210793BC47"/>
          </w:pPr>
          <w:r w:rsidRPr="00055548">
            <w:rPr>
              <w:rStyle w:val="PlaceholderText"/>
              <w:rFonts w:cstheme="minorHAnsi"/>
            </w:rPr>
            <w:t>Choose an item.</w:t>
          </w:r>
        </w:p>
      </w:docPartBody>
    </w:docPart>
    <w:docPart>
      <w:docPartPr>
        <w:name w:val="ED417BEDAD5241FBB2649C0CCC80DB9D"/>
        <w:category>
          <w:name w:val="General"/>
          <w:gallery w:val="placeholder"/>
        </w:category>
        <w:types>
          <w:type w:val="bbPlcHdr"/>
        </w:types>
        <w:behaviors>
          <w:behavior w:val="content"/>
        </w:behaviors>
        <w:guid w:val="{C3F4A214-C730-4A2E-B78A-6DDB5785F6E0}"/>
      </w:docPartPr>
      <w:docPartBody>
        <w:p w:rsidR="002A6372" w:rsidRDefault="005176B3" w:rsidP="005176B3">
          <w:pPr>
            <w:pStyle w:val="ED417BEDAD5241FBB2649C0CCC80DB9D"/>
          </w:pPr>
          <w:r w:rsidRPr="00055548">
            <w:rPr>
              <w:rStyle w:val="PlaceholderText"/>
              <w:rFonts w:cstheme="minorHAnsi"/>
            </w:rPr>
            <w:t>Choose an item.</w:t>
          </w:r>
        </w:p>
      </w:docPartBody>
    </w:docPart>
    <w:docPart>
      <w:docPartPr>
        <w:name w:val="4289EB3799B54A038686DD7529132F0C"/>
        <w:category>
          <w:name w:val="General"/>
          <w:gallery w:val="placeholder"/>
        </w:category>
        <w:types>
          <w:type w:val="bbPlcHdr"/>
        </w:types>
        <w:behaviors>
          <w:behavior w:val="content"/>
        </w:behaviors>
        <w:guid w:val="{504E635E-C9C1-46F9-9C6E-4AD349609F69}"/>
      </w:docPartPr>
      <w:docPartBody>
        <w:p w:rsidR="002A6372" w:rsidRDefault="005176B3" w:rsidP="005176B3">
          <w:pPr>
            <w:pStyle w:val="4289EB3799B54A038686DD7529132F0C"/>
          </w:pPr>
          <w:r w:rsidRPr="00055548">
            <w:rPr>
              <w:rStyle w:val="PlaceholderText"/>
              <w:rFonts w:cstheme="minorHAnsi"/>
            </w:rPr>
            <w:t>Choose an item.</w:t>
          </w:r>
        </w:p>
      </w:docPartBody>
    </w:docPart>
    <w:docPart>
      <w:docPartPr>
        <w:name w:val="7D66C796DFFF42CD98D2413E6C7EDA51"/>
        <w:category>
          <w:name w:val="General"/>
          <w:gallery w:val="placeholder"/>
        </w:category>
        <w:types>
          <w:type w:val="bbPlcHdr"/>
        </w:types>
        <w:behaviors>
          <w:behavior w:val="content"/>
        </w:behaviors>
        <w:guid w:val="{EB2DDE5C-494F-401F-80E8-3D82E2841CAC}"/>
      </w:docPartPr>
      <w:docPartBody>
        <w:p w:rsidR="002A6372" w:rsidRDefault="005176B3" w:rsidP="005176B3">
          <w:pPr>
            <w:pStyle w:val="7D66C796DFFF42CD98D2413E6C7EDA51"/>
          </w:pPr>
          <w:r w:rsidRPr="00055548">
            <w:rPr>
              <w:rStyle w:val="PlaceholderText"/>
              <w:rFonts w:cstheme="minorHAnsi"/>
            </w:rPr>
            <w:t>Choose an item.</w:t>
          </w:r>
        </w:p>
      </w:docPartBody>
    </w:docPart>
    <w:docPart>
      <w:docPartPr>
        <w:name w:val="492C5AD129524976BB1C986AAFCF720D"/>
        <w:category>
          <w:name w:val="General"/>
          <w:gallery w:val="placeholder"/>
        </w:category>
        <w:types>
          <w:type w:val="bbPlcHdr"/>
        </w:types>
        <w:behaviors>
          <w:behavior w:val="content"/>
        </w:behaviors>
        <w:guid w:val="{7287D0B2-2D81-4FEE-968A-D7ABE4624873}"/>
      </w:docPartPr>
      <w:docPartBody>
        <w:p w:rsidR="002A6372" w:rsidRDefault="005176B3" w:rsidP="005176B3">
          <w:pPr>
            <w:pStyle w:val="492C5AD129524976BB1C986AAFCF720D"/>
          </w:pPr>
          <w:r w:rsidRPr="00055548">
            <w:rPr>
              <w:rStyle w:val="PlaceholderText"/>
              <w:rFonts w:cstheme="minorHAnsi"/>
            </w:rPr>
            <w:t>Choose an item.</w:t>
          </w:r>
        </w:p>
      </w:docPartBody>
    </w:docPart>
    <w:docPart>
      <w:docPartPr>
        <w:name w:val="D9B39D74309F4CAD81264D4B4E1A170C"/>
        <w:category>
          <w:name w:val="General"/>
          <w:gallery w:val="placeholder"/>
        </w:category>
        <w:types>
          <w:type w:val="bbPlcHdr"/>
        </w:types>
        <w:behaviors>
          <w:behavior w:val="content"/>
        </w:behaviors>
        <w:guid w:val="{FAD44B6F-CA6C-44DD-A4EF-95591EF58736}"/>
      </w:docPartPr>
      <w:docPartBody>
        <w:p w:rsidR="002A6372" w:rsidRDefault="005176B3" w:rsidP="005176B3">
          <w:pPr>
            <w:pStyle w:val="D9B39D74309F4CAD81264D4B4E1A170C"/>
          </w:pPr>
          <w:r w:rsidRPr="00055548">
            <w:rPr>
              <w:rStyle w:val="PlaceholderText"/>
              <w:rFonts w:cstheme="minorHAnsi"/>
            </w:rPr>
            <w:t>Choose an item.</w:t>
          </w:r>
        </w:p>
      </w:docPartBody>
    </w:docPart>
    <w:docPart>
      <w:docPartPr>
        <w:name w:val="7EB810FFE9BF49A989EB12432388BBD5"/>
        <w:category>
          <w:name w:val="General"/>
          <w:gallery w:val="placeholder"/>
        </w:category>
        <w:types>
          <w:type w:val="bbPlcHdr"/>
        </w:types>
        <w:behaviors>
          <w:behavior w:val="content"/>
        </w:behaviors>
        <w:guid w:val="{478F006D-6E00-4591-BA08-CA625F5ECB65}"/>
      </w:docPartPr>
      <w:docPartBody>
        <w:p w:rsidR="002A6372" w:rsidRDefault="005176B3" w:rsidP="005176B3">
          <w:pPr>
            <w:pStyle w:val="7EB810FFE9BF49A989EB12432388BBD5"/>
          </w:pPr>
          <w:r w:rsidRPr="00E77056">
            <w:rPr>
              <w:rStyle w:val="PlaceholderText"/>
            </w:rPr>
            <w:t>Choose an item.</w:t>
          </w:r>
        </w:p>
      </w:docPartBody>
    </w:docPart>
    <w:docPart>
      <w:docPartPr>
        <w:name w:val="8F287A7482E4418A963AD35AAFC0833C"/>
        <w:category>
          <w:name w:val="General"/>
          <w:gallery w:val="placeholder"/>
        </w:category>
        <w:types>
          <w:type w:val="bbPlcHdr"/>
        </w:types>
        <w:behaviors>
          <w:behavior w:val="content"/>
        </w:behaviors>
        <w:guid w:val="{3D1C6C8D-A9A9-4832-A048-80D3BBA8992A}"/>
      </w:docPartPr>
      <w:docPartBody>
        <w:p w:rsidR="002A6372" w:rsidRDefault="005176B3" w:rsidP="005176B3">
          <w:pPr>
            <w:pStyle w:val="8F287A7482E4418A963AD35AAFC0833C"/>
          </w:pPr>
          <w:r w:rsidRPr="00E77056">
            <w:rPr>
              <w:rStyle w:val="PlaceholderText"/>
            </w:rPr>
            <w:t>Choose an item.</w:t>
          </w:r>
        </w:p>
      </w:docPartBody>
    </w:docPart>
    <w:docPart>
      <w:docPartPr>
        <w:name w:val="2631A41BD16C4DDB8BD4FAB8E7F7C48B"/>
        <w:category>
          <w:name w:val="General"/>
          <w:gallery w:val="placeholder"/>
        </w:category>
        <w:types>
          <w:type w:val="bbPlcHdr"/>
        </w:types>
        <w:behaviors>
          <w:behavior w:val="content"/>
        </w:behaviors>
        <w:guid w:val="{7274BFE7-3BF5-435E-A66F-55F5819A8405}"/>
      </w:docPartPr>
      <w:docPartBody>
        <w:p w:rsidR="002A6372" w:rsidRDefault="005176B3" w:rsidP="005176B3">
          <w:pPr>
            <w:pStyle w:val="2631A41BD16C4DDB8BD4FAB8E7F7C48B"/>
          </w:pPr>
          <w:r w:rsidRPr="00E77056">
            <w:rPr>
              <w:rStyle w:val="PlaceholderText"/>
            </w:rPr>
            <w:t>Choose an item.</w:t>
          </w:r>
        </w:p>
      </w:docPartBody>
    </w:docPart>
    <w:docPart>
      <w:docPartPr>
        <w:name w:val="07D1DD2A826043A485DB6D5332C86F7F"/>
        <w:category>
          <w:name w:val="General"/>
          <w:gallery w:val="placeholder"/>
        </w:category>
        <w:types>
          <w:type w:val="bbPlcHdr"/>
        </w:types>
        <w:behaviors>
          <w:behavior w:val="content"/>
        </w:behaviors>
        <w:guid w:val="{0ED7632F-8B32-4B42-81F3-BB3DFF368744}"/>
      </w:docPartPr>
      <w:docPartBody>
        <w:p w:rsidR="002A6372" w:rsidRDefault="005176B3" w:rsidP="005176B3">
          <w:pPr>
            <w:pStyle w:val="07D1DD2A826043A485DB6D5332C86F7F"/>
          </w:pPr>
          <w:r w:rsidRPr="00E77056">
            <w:rPr>
              <w:rStyle w:val="PlaceholderText"/>
            </w:rPr>
            <w:t>Choose an item.</w:t>
          </w:r>
        </w:p>
      </w:docPartBody>
    </w:docPart>
    <w:docPart>
      <w:docPartPr>
        <w:name w:val="B6605846FED94E749A3162163018BFA9"/>
        <w:category>
          <w:name w:val="General"/>
          <w:gallery w:val="placeholder"/>
        </w:category>
        <w:types>
          <w:type w:val="bbPlcHdr"/>
        </w:types>
        <w:behaviors>
          <w:behavior w:val="content"/>
        </w:behaviors>
        <w:guid w:val="{7468D17C-33C8-4FD2-A135-78EB30E9A37B}"/>
      </w:docPartPr>
      <w:docPartBody>
        <w:p w:rsidR="002A6372" w:rsidRDefault="005176B3" w:rsidP="005176B3">
          <w:pPr>
            <w:pStyle w:val="B6605846FED94E749A3162163018BFA9"/>
          </w:pPr>
          <w:r w:rsidRPr="00E77056">
            <w:rPr>
              <w:rStyle w:val="PlaceholderText"/>
            </w:rPr>
            <w:t>Choose an item.</w:t>
          </w:r>
        </w:p>
      </w:docPartBody>
    </w:docPart>
    <w:docPart>
      <w:docPartPr>
        <w:name w:val="82853FF3E04D454DAC3C449A3BF388DA"/>
        <w:category>
          <w:name w:val="General"/>
          <w:gallery w:val="placeholder"/>
        </w:category>
        <w:types>
          <w:type w:val="bbPlcHdr"/>
        </w:types>
        <w:behaviors>
          <w:behavior w:val="content"/>
        </w:behaviors>
        <w:guid w:val="{5FBF9DF7-0EC4-4D08-B655-0C0CB11DABEE}"/>
      </w:docPartPr>
      <w:docPartBody>
        <w:p w:rsidR="002A6372" w:rsidRDefault="005176B3" w:rsidP="005176B3">
          <w:pPr>
            <w:pStyle w:val="82853FF3E04D454DAC3C449A3BF388DA"/>
          </w:pPr>
          <w:r w:rsidRPr="00E77056">
            <w:rPr>
              <w:rStyle w:val="PlaceholderText"/>
            </w:rPr>
            <w:t>Choose an item.</w:t>
          </w:r>
        </w:p>
      </w:docPartBody>
    </w:docPart>
    <w:docPart>
      <w:docPartPr>
        <w:name w:val="54D7ED522A5A4A9CB8D568BE57A18345"/>
        <w:category>
          <w:name w:val="General"/>
          <w:gallery w:val="placeholder"/>
        </w:category>
        <w:types>
          <w:type w:val="bbPlcHdr"/>
        </w:types>
        <w:behaviors>
          <w:behavior w:val="content"/>
        </w:behaviors>
        <w:guid w:val="{16FD328D-3D07-40DC-B094-B8216EB853EA}"/>
      </w:docPartPr>
      <w:docPartBody>
        <w:p w:rsidR="002A6372" w:rsidRDefault="005176B3" w:rsidP="005176B3">
          <w:pPr>
            <w:pStyle w:val="54D7ED522A5A4A9CB8D568BE57A18345"/>
          </w:pPr>
          <w:r w:rsidRPr="00E77056">
            <w:rPr>
              <w:rStyle w:val="PlaceholderText"/>
            </w:rPr>
            <w:t>Choose an item.</w:t>
          </w:r>
        </w:p>
      </w:docPartBody>
    </w:docPart>
    <w:docPart>
      <w:docPartPr>
        <w:name w:val="41EFC58C6A934021BEFD4A8AD10B516C"/>
        <w:category>
          <w:name w:val="General"/>
          <w:gallery w:val="placeholder"/>
        </w:category>
        <w:types>
          <w:type w:val="bbPlcHdr"/>
        </w:types>
        <w:behaviors>
          <w:behavior w:val="content"/>
        </w:behaviors>
        <w:guid w:val="{6890F31A-C72C-4ADB-8848-470CA2A4534F}"/>
      </w:docPartPr>
      <w:docPartBody>
        <w:p w:rsidR="002A6372" w:rsidRDefault="005176B3" w:rsidP="005176B3">
          <w:pPr>
            <w:pStyle w:val="41EFC58C6A934021BEFD4A8AD10B516C"/>
          </w:pPr>
          <w:r w:rsidRPr="00E77056">
            <w:rPr>
              <w:rStyle w:val="PlaceholderText"/>
            </w:rPr>
            <w:t>Choose an item.</w:t>
          </w:r>
        </w:p>
      </w:docPartBody>
    </w:docPart>
    <w:docPart>
      <w:docPartPr>
        <w:name w:val="756676D143A644DF8E1D90D2E9EE05F0"/>
        <w:category>
          <w:name w:val="General"/>
          <w:gallery w:val="placeholder"/>
        </w:category>
        <w:types>
          <w:type w:val="bbPlcHdr"/>
        </w:types>
        <w:behaviors>
          <w:behavior w:val="content"/>
        </w:behaviors>
        <w:guid w:val="{54347452-E32D-45FD-A821-5259FD560187}"/>
      </w:docPartPr>
      <w:docPartBody>
        <w:p w:rsidR="002A6372" w:rsidRDefault="005176B3" w:rsidP="005176B3">
          <w:pPr>
            <w:pStyle w:val="756676D143A644DF8E1D90D2E9EE05F0"/>
          </w:pPr>
          <w:r w:rsidRPr="00A1380C">
            <w:rPr>
              <w:rStyle w:val="PlaceholderText"/>
            </w:rPr>
            <w:t>Choose an item.</w:t>
          </w:r>
        </w:p>
      </w:docPartBody>
    </w:docPart>
    <w:docPart>
      <w:docPartPr>
        <w:name w:val="73D4A7B2C7E54D48B9E9669E5949A443"/>
        <w:category>
          <w:name w:val="General"/>
          <w:gallery w:val="placeholder"/>
        </w:category>
        <w:types>
          <w:type w:val="bbPlcHdr"/>
        </w:types>
        <w:behaviors>
          <w:behavior w:val="content"/>
        </w:behaviors>
        <w:guid w:val="{43D98EA3-60D5-4F64-937A-FCC6A30B74C8}"/>
      </w:docPartPr>
      <w:docPartBody>
        <w:p w:rsidR="002A6372" w:rsidRDefault="005176B3" w:rsidP="005176B3">
          <w:pPr>
            <w:pStyle w:val="73D4A7B2C7E54D48B9E9669E5949A443"/>
          </w:pPr>
          <w:r w:rsidRPr="00A1380C">
            <w:rPr>
              <w:rStyle w:val="PlaceholderText"/>
            </w:rPr>
            <w:t>Choose an item.</w:t>
          </w:r>
        </w:p>
      </w:docPartBody>
    </w:docPart>
    <w:docPart>
      <w:docPartPr>
        <w:name w:val="F167AD89A5694CCBB6DA323302E3DABC"/>
        <w:category>
          <w:name w:val="General"/>
          <w:gallery w:val="placeholder"/>
        </w:category>
        <w:types>
          <w:type w:val="bbPlcHdr"/>
        </w:types>
        <w:behaviors>
          <w:behavior w:val="content"/>
        </w:behaviors>
        <w:guid w:val="{B61BC695-511F-4968-BFC3-8D3CF88DCD3C}"/>
      </w:docPartPr>
      <w:docPartBody>
        <w:p w:rsidR="002A6372" w:rsidRDefault="005176B3" w:rsidP="005176B3">
          <w:pPr>
            <w:pStyle w:val="F167AD89A5694CCBB6DA323302E3DABC"/>
          </w:pPr>
          <w:r w:rsidRPr="00A1380C">
            <w:rPr>
              <w:rStyle w:val="PlaceholderText"/>
            </w:rPr>
            <w:t>Choose an item.</w:t>
          </w:r>
        </w:p>
      </w:docPartBody>
    </w:docPart>
    <w:docPart>
      <w:docPartPr>
        <w:name w:val="99A231FB236E4B8382A848A4FEA35617"/>
        <w:category>
          <w:name w:val="General"/>
          <w:gallery w:val="placeholder"/>
        </w:category>
        <w:types>
          <w:type w:val="bbPlcHdr"/>
        </w:types>
        <w:behaviors>
          <w:behavior w:val="content"/>
        </w:behaviors>
        <w:guid w:val="{930941A4-E034-4E0E-ABA8-E1B19612DD94}"/>
      </w:docPartPr>
      <w:docPartBody>
        <w:p w:rsidR="002A6372" w:rsidRDefault="005176B3" w:rsidP="005176B3">
          <w:pPr>
            <w:pStyle w:val="99A231FB236E4B8382A848A4FEA35617"/>
          </w:pPr>
          <w:r w:rsidRPr="00A1380C">
            <w:rPr>
              <w:rStyle w:val="PlaceholderText"/>
            </w:rPr>
            <w:t>Choose an item.</w:t>
          </w:r>
        </w:p>
      </w:docPartBody>
    </w:docPart>
    <w:docPart>
      <w:docPartPr>
        <w:name w:val="30C8F4C35CD2439C8A4CDDC0EE65C2A3"/>
        <w:category>
          <w:name w:val="General"/>
          <w:gallery w:val="placeholder"/>
        </w:category>
        <w:types>
          <w:type w:val="bbPlcHdr"/>
        </w:types>
        <w:behaviors>
          <w:behavior w:val="content"/>
        </w:behaviors>
        <w:guid w:val="{D50CF1B0-A9B8-41CF-B342-E27E43EFCC39}"/>
      </w:docPartPr>
      <w:docPartBody>
        <w:p w:rsidR="002A6372" w:rsidRDefault="005176B3" w:rsidP="005176B3">
          <w:pPr>
            <w:pStyle w:val="30C8F4C35CD2439C8A4CDDC0EE65C2A3"/>
          </w:pPr>
          <w:r w:rsidRPr="00055548">
            <w:rPr>
              <w:rStyle w:val="PlaceholderText"/>
              <w:rFonts w:cstheme="minorHAnsi"/>
            </w:rPr>
            <w:t>Choose an item.</w:t>
          </w:r>
        </w:p>
      </w:docPartBody>
    </w:docPart>
    <w:docPart>
      <w:docPartPr>
        <w:name w:val="F4A472CA875249B9A3204F7080F8F09B"/>
        <w:category>
          <w:name w:val="General"/>
          <w:gallery w:val="placeholder"/>
        </w:category>
        <w:types>
          <w:type w:val="bbPlcHdr"/>
        </w:types>
        <w:behaviors>
          <w:behavior w:val="content"/>
        </w:behaviors>
        <w:guid w:val="{8865380E-F0A7-46A8-B156-1A76873B0737}"/>
      </w:docPartPr>
      <w:docPartBody>
        <w:p w:rsidR="002A6372" w:rsidRDefault="005176B3" w:rsidP="005176B3">
          <w:pPr>
            <w:pStyle w:val="F4A472CA875249B9A3204F7080F8F09B"/>
          </w:pPr>
          <w:r w:rsidRPr="00055548">
            <w:rPr>
              <w:rStyle w:val="PlaceholderText"/>
              <w:rFonts w:cstheme="minorHAnsi"/>
            </w:rPr>
            <w:t>Choose an item.</w:t>
          </w:r>
        </w:p>
      </w:docPartBody>
    </w:docPart>
    <w:docPart>
      <w:docPartPr>
        <w:name w:val="9E9237A7792B4FB79AC676C9083AA54D"/>
        <w:category>
          <w:name w:val="General"/>
          <w:gallery w:val="placeholder"/>
        </w:category>
        <w:types>
          <w:type w:val="bbPlcHdr"/>
        </w:types>
        <w:behaviors>
          <w:behavior w:val="content"/>
        </w:behaviors>
        <w:guid w:val="{7DEC1570-7E87-45B5-BE3E-A51E711ADEE8}"/>
      </w:docPartPr>
      <w:docPartBody>
        <w:p w:rsidR="002A6372" w:rsidRDefault="005176B3" w:rsidP="005176B3">
          <w:pPr>
            <w:pStyle w:val="9E9237A7792B4FB79AC676C9083AA54D"/>
          </w:pPr>
          <w:r w:rsidRPr="00055548">
            <w:rPr>
              <w:rStyle w:val="PlaceholderText"/>
              <w:rFonts w:cstheme="minorHAnsi"/>
            </w:rPr>
            <w:t>Choose an item.</w:t>
          </w:r>
        </w:p>
      </w:docPartBody>
    </w:docPart>
    <w:docPart>
      <w:docPartPr>
        <w:name w:val="939CAC40DCFE4B07B1FC180F03670387"/>
        <w:category>
          <w:name w:val="General"/>
          <w:gallery w:val="placeholder"/>
        </w:category>
        <w:types>
          <w:type w:val="bbPlcHdr"/>
        </w:types>
        <w:behaviors>
          <w:behavior w:val="content"/>
        </w:behaviors>
        <w:guid w:val="{436B95DA-565B-453A-9F6D-6F9E80DB39C5}"/>
      </w:docPartPr>
      <w:docPartBody>
        <w:p w:rsidR="002A6372" w:rsidRDefault="005176B3" w:rsidP="005176B3">
          <w:pPr>
            <w:pStyle w:val="939CAC40DCFE4B07B1FC180F03670387"/>
          </w:pPr>
          <w:r w:rsidRPr="00055548">
            <w:rPr>
              <w:rStyle w:val="PlaceholderText"/>
              <w:rFonts w:cstheme="minorHAnsi"/>
            </w:rPr>
            <w:t>Choose an item.</w:t>
          </w:r>
        </w:p>
      </w:docPartBody>
    </w:docPart>
    <w:docPart>
      <w:docPartPr>
        <w:name w:val="4E63FCB4E06E4609B45962FE1995D7C7"/>
        <w:category>
          <w:name w:val="General"/>
          <w:gallery w:val="placeholder"/>
        </w:category>
        <w:types>
          <w:type w:val="bbPlcHdr"/>
        </w:types>
        <w:behaviors>
          <w:behavior w:val="content"/>
        </w:behaviors>
        <w:guid w:val="{476B8400-3B80-41F9-B446-760E3EC901EA}"/>
      </w:docPartPr>
      <w:docPartBody>
        <w:p w:rsidR="002A6372" w:rsidRDefault="005176B3" w:rsidP="005176B3">
          <w:pPr>
            <w:pStyle w:val="4E63FCB4E06E4609B45962FE1995D7C7"/>
          </w:pPr>
          <w:r w:rsidRPr="00E77056">
            <w:rPr>
              <w:rStyle w:val="PlaceholderText"/>
            </w:rPr>
            <w:t>Choose an item.</w:t>
          </w:r>
        </w:p>
      </w:docPartBody>
    </w:docPart>
    <w:docPart>
      <w:docPartPr>
        <w:name w:val="9774091E3A5B41658E133EF248CC65BD"/>
        <w:category>
          <w:name w:val="General"/>
          <w:gallery w:val="placeholder"/>
        </w:category>
        <w:types>
          <w:type w:val="bbPlcHdr"/>
        </w:types>
        <w:behaviors>
          <w:behavior w:val="content"/>
        </w:behaviors>
        <w:guid w:val="{A175BD93-62B2-4793-87FE-8A62A6F3166A}"/>
      </w:docPartPr>
      <w:docPartBody>
        <w:p w:rsidR="002A6372" w:rsidRDefault="005176B3" w:rsidP="005176B3">
          <w:pPr>
            <w:pStyle w:val="9774091E3A5B41658E133EF248CC65BD"/>
          </w:pPr>
          <w:r w:rsidRPr="00E77056">
            <w:rPr>
              <w:rStyle w:val="PlaceholderText"/>
            </w:rPr>
            <w:t>Choose an item.</w:t>
          </w:r>
        </w:p>
      </w:docPartBody>
    </w:docPart>
    <w:docPart>
      <w:docPartPr>
        <w:name w:val="3BAA551722294272B8B5269D88B9B0CB"/>
        <w:category>
          <w:name w:val="General"/>
          <w:gallery w:val="placeholder"/>
        </w:category>
        <w:types>
          <w:type w:val="bbPlcHdr"/>
        </w:types>
        <w:behaviors>
          <w:behavior w:val="content"/>
        </w:behaviors>
        <w:guid w:val="{E13660D8-7B4A-44CE-B33D-708EC7A6A3D8}"/>
      </w:docPartPr>
      <w:docPartBody>
        <w:p w:rsidR="002A6372" w:rsidRDefault="005176B3" w:rsidP="005176B3">
          <w:pPr>
            <w:pStyle w:val="3BAA551722294272B8B5269D88B9B0CB"/>
          </w:pPr>
          <w:r w:rsidRPr="00E77056">
            <w:rPr>
              <w:rStyle w:val="PlaceholderText"/>
            </w:rPr>
            <w:t>Choose an item.</w:t>
          </w:r>
        </w:p>
      </w:docPartBody>
    </w:docPart>
    <w:docPart>
      <w:docPartPr>
        <w:name w:val="CCCDA44C9DE1470F9173D2CAD975A44D"/>
        <w:category>
          <w:name w:val="General"/>
          <w:gallery w:val="placeholder"/>
        </w:category>
        <w:types>
          <w:type w:val="bbPlcHdr"/>
        </w:types>
        <w:behaviors>
          <w:behavior w:val="content"/>
        </w:behaviors>
        <w:guid w:val="{85826DB9-B2B0-4A64-B6C8-7296E4C87752}"/>
      </w:docPartPr>
      <w:docPartBody>
        <w:p w:rsidR="002A6372" w:rsidRDefault="005176B3" w:rsidP="005176B3">
          <w:pPr>
            <w:pStyle w:val="CCCDA44C9DE1470F9173D2CAD975A44D"/>
          </w:pPr>
          <w:r w:rsidRPr="00E77056">
            <w:rPr>
              <w:rStyle w:val="PlaceholderText"/>
            </w:rPr>
            <w:t>Choose an item.</w:t>
          </w:r>
        </w:p>
      </w:docPartBody>
    </w:docPart>
    <w:docPart>
      <w:docPartPr>
        <w:name w:val="9F10BD12B1B94BB5B8AA0799290C5606"/>
        <w:category>
          <w:name w:val="General"/>
          <w:gallery w:val="placeholder"/>
        </w:category>
        <w:types>
          <w:type w:val="bbPlcHdr"/>
        </w:types>
        <w:behaviors>
          <w:behavior w:val="content"/>
        </w:behaviors>
        <w:guid w:val="{D9E2D689-1D94-455B-A3F3-20D7E084385F}"/>
      </w:docPartPr>
      <w:docPartBody>
        <w:p w:rsidR="002A6372" w:rsidRDefault="005176B3" w:rsidP="005176B3">
          <w:pPr>
            <w:pStyle w:val="9F10BD12B1B94BB5B8AA0799290C5606"/>
          </w:pPr>
          <w:r w:rsidRPr="00055548">
            <w:rPr>
              <w:rStyle w:val="PlaceholderText"/>
              <w:rFonts w:cstheme="minorHAnsi"/>
            </w:rPr>
            <w:t>Choose an item.</w:t>
          </w:r>
        </w:p>
      </w:docPartBody>
    </w:docPart>
    <w:docPart>
      <w:docPartPr>
        <w:name w:val="EE590313F09A4B91BCDA8BEC54DA269C"/>
        <w:category>
          <w:name w:val="General"/>
          <w:gallery w:val="placeholder"/>
        </w:category>
        <w:types>
          <w:type w:val="bbPlcHdr"/>
        </w:types>
        <w:behaviors>
          <w:behavior w:val="content"/>
        </w:behaviors>
        <w:guid w:val="{82815284-90F6-4F74-B08C-C9BFAF7A58F8}"/>
      </w:docPartPr>
      <w:docPartBody>
        <w:p w:rsidR="002A6372" w:rsidRDefault="005176B3" w:rsidP="005176B3">
          <w:pPr>
            <w:pStyle w:val="EE590313F09A4B91BCDA8BEC54DA269C"/>
          </w:pPr>
          <w:r w:rsidRPr="00055548">
            <w:rPr>
              <w:rStyle w:val="PlaceholderText"/>
              <w:rFonts w:cstheme="minorHAnsi"/>
            </w:rPr>
            <w:t>Choose an item.</w:t>
          </w:r>
        </w:p>
      </w:docPartBody>
    </w:docPart>
    <w:docPart>
      <w:docPartPr>
        <w:name w:val="ADF9A075E4154893AD038CA6470B4C87"/>
        <w:category>
          <w:name w:val="General"/>
          <w:gallery w:val="placeholder"/>
        </w:category>
        <w:types>
          <w:type w:val="bbPlcHdr"/>
        </w:types>
        <w:behaviors>
          <w:behavior w:val="content"/>
        </w:behaviors>
        <w:guid w:val="{3134C5B2-0458-45EA-8C53-D084DB1385A5}"/>
      </w:docPartPr>
      <w:docPartBody>
        <w:p w:rsidR="002A6372" w:rsidRDefault="005176B3" w:rsidP="005176B3">
          <w:pPr>
            <w:pStyle w:val="ADF9A075E4154893AD038CA6470B4C87"/>
          </w:pPr>
          <w:r w:rsidRPr="00055548">
            <w:rPr>
              <w:rStyle w:val="PlaceholderText"/>
              <w:rFonts w:cstheme="minorHAnsi"/>
            </w:rPr>
            <w:t>Choose an item.</w:t>
          </w:r>
        </w:p>
      </w:docPartBody>
    </w:docPart>
    <w:docPart>
      <w:docPartPr>
        <w:name w:val="69CFCB04271448409D138B137288A1F7"/>
        <w:category>
          <w:name w:val="General"/>
          <w:gallery w:val="placeholder"/>
        </w:category>
        <w:types>
          <w:type w:val="bbPlcHdr"/>
        </w:types>
        <w:behaviors>
          <w:behavior w:val="content"/>
        </w:behaviors>
        <w:guid w:val="{84820F8C-4445-434B-9D21-834D12BC5482}"/>
      </w:docPartPr>
      <w:docPartBody>
        <w:p w:rsidR="002A6372" w:rsidRDefault="005176B3" w:rsidP="005176B3">
          <w:pPr>
            <w:pStyle w:val="69CFCB04271448409D138B137288A1F7"/>
          </w:pPr>
          <w:r w:rsidRPr="00055548">
            <w:rPr>
              <w:rStyle w:val="PlaceholderText"/>
              <w:rFonts w:cstheme="minorHAnsi"/>
            </w:rPr>
            <w:t>Choose an item.</w:t>
          </w:r>
        </w:p>
      </w:docPartBody>
    </w:docPart>
    <w:docPart>
      <w:docPartPr>
        <w:name w:val="68D71E83BA9742DE8022F0BE07EB5170"/>
        <w:category>
          <w:name w:val="General"/>
          <w:gallery w:val="placeholder"/>
        </w:category>
        <w:types>
          <w:type w:val="bbPlcHdr"/>
        </w:types>
        <w:behaviors>
          <w:behavior w:val="content"/>
        </w:behaviors>
        <w:guid w:val="{DDE87128-F907-49C0-865A-59C97B56E6EB}"/>
      </w:docPartPr>
      <w:docPartBody>
        <w:p w:rsidR="002A6372" w:rsidRDefault="005176B3" w:rsidP="005176B3">
          <w:pPr>
            <w:pStyle w:val="68D71E83BA9742DE8022F0BE07EB5170"/>
          </w:pPr>
          <w:r w:rsidRPr="00E77056">
            <w:rPr>
              <w:rStyle w:val="PlaceholderText"/>
            </w:rPr>
            <w:t>Choose an item.</w:t>
          </w:r>
        </w:p>
      </w:docPartBody>
    </w:docPart>
    <w:docPart>
      <w:docPartPr>
        <w:name w:val="D613A1DCAAD4410897DD6D98125C58E5"/>
        <w:category>
          <w:name w:val="General"/>
          <w:gallery w:val="placeholder"/>
        </w:category>
        <w:types>
          <w:type w:val="bbPlcHdr"/>
        </w:types>
        <w:behaviors>
          <w:behavior w:val="content"/>
        </w:behaviors>
        <w:guid w:val="{309C956A-D669-45BB-A7FF-7F07D8C2F58D}"/>
      </w:docPartPr>
      <w:docPartBody>
        <w:p w:rsidR="002A6372" w:rsidRDefault="005176B3" w:rsidP="005176B3">
          <w:pPr>
            <w:pStyle w:val="D613A1DCAAD4410897DD6D98125C58E5"/>
          </w:pPr>
          <w:r w:rsidRPr="00E77056">
            <w:rPr>
              <w:rStyle w:val="PlaceholderText"/>
            </w:rPr>
            <w:t>Choose an item.</w:t>
          </w:r>
        </w:p>
      </w:docPartBody>
    </w:docPart>
    <w:docPart>
      <w:docPartPr>
        <w:name w:val="B01C708892F14269BC60F37C30C63D85"/>
        <w:category>
          <w:name w:val="General"/>
          <w:gallery w:val="placeholder"/>
        </w:category>
        <w:types>
          <w:type w:val="bbPlcHdr"/>
        </w:types>
        <w:behaviors>
          <w:behavior w:val="content"/>
        </w:behaviors>
        <w:guid w:val="{776C49FE-EAA0-45AA-AF87-F4FFDFF0EDF3}"/>
      </w:docPartPr>
      <w:docPartBody>
        <w:p w:rsidR="002A6372" w:rsidRDefault="005176B3" w:rsidP="005176B3">
          <w:pPr>
            <w:pStyle w:val="B01C708892F14269BC60F37C30C63D85"/>
          </w:pPr>
          <w:r w:rsidRPr="00E77056">
            <w:rPr>
              <w:rStyle w:val="PlaceholderText"/>
            </w:rPr>
            <w:t>Choose an item.</w:t>
          </w:r>
        </w:p>
      </w:docPartBody>
    </w:docPart>
    <w:docPart>
      <w:docPartPr>
        <w:name w:val="A5CFE821282346C5907D669FC9FA2DBA"/>
        <w:category>
          <w:name w:val="General"/>
          <w:gallery w:val="placeholder"/>
        </w:category>
        <w:types>
          <w:type w:val="bbPlcHdr"/>
        </w:types>
        <w:behaviors>
          <w:behavior w:val="content"/>
        </w:behaviors>
        <w:guid w:val="{DFAA33C4-6A84-4B4A-BEF8-94C54F7431F1}"/>
      </w:docPartPr>
      <w:docPartBody>
        <w:p w:rsidR="002A6372" w:rsidRDefault="005176B3" w:rsidP="005176B3">
          <w:pPr>
            <w:pStyle w:val="A5CFE821282346C5907D669FC9FA2DBA"/>
          </w:pPr>
          <w:r w:rsidRPr="00E7705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623"/>
    <w:rsid w:val="0001728B"/>
    <w:rsid w:val="00054526"/>
    <w:rsid w:val="001B248B"/>
    <w:rsid w:val="0024234D"/>
    <w:rsid w:val="00246380"/>
    <w:rsid w:val="002A6372"/>
    <w:rsid w:val="002D0D3B"/>
    <w:rsid w:val="003872B7"/>
    <w:rsid w:val="003A15E9"/>
    <w:rsid w:val="003D27F7"/>
    <w:rsid w:val="00426DD3"/>
    <w:rsid w:val="00454D3D"/>
    <w:rsid w:val="005176B3"/>
    <w:rsid w:val="00585C3B"/>
    <w:rsid w:val="006146EE"/>
    <w:rsid w:val="00627DC9"/>
    <w:rsid w:val="00690A5D"/>
    <w:rsid w:val="006A27D2"/>
    <w:rsid w:val="006D1FFF"/>
    <w:rsid w:val="00735623"/>
    <w:rsid w:val="00773880"/>
    <w:rsid w:val="007B1940"/>
    <w:rsid w:val="007D0A2D"/>
    <w:rsid w:val="008A2C61"/>
    <w:rsid w:val="00944003"/>
    <w:rsid w:val="00A351BD"/>
    <w:rsid w:val="00AE65B6"/>
    <w:rsid w:val="00B17E8E"/>
    <w:rsid w:val="00B30C13"/>
    <w:rsid w:val="00BA1DF0"/>
    <w:rsid w:val="00BD7B9F"/>
    <w:rsid w:val="00BF6AC9"/>
    <w:rsid w:val="00C41DF6"/>
    <w:rsid w:val="00C67658"/>
    <w:rsid w:val="00C818D7"/>
    <w:rsid w:val="00C94B3B"/>
    <w:rsid w:val="00CC6035"/>
    <w:rsid w:val="00D012AB"/>
    <w:rsid w:val="00DA4246"/>
    <w:rsid w:val="00DD0795"/>
    <w:rsid w:val="00E5217F"/>
    <w:rsid w:val="00E53F74"/>
    <w:rsid w:val="00E5408C"/>
    <w:rsid w:val="00E62341"/>
    <w:rsid w:val="00E95AD9"/>
    <w:rsid w:val="00EF3228"/>
    <w:rsid w:val="00F52A4F"/>
    <w:rsid w:val="00F53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76B3"/>
    <w:rPr>
      <w:color w:val="808080"/>
    </w:rPr>
  </w:style>
  <w:style w:type="paragraph" w:customStyle="1" w:styleId="51ACA2BA57C64320A321DA32C38BBD2B">
    <w:name w:val="51ACA2BA57C64320A321DA32C38BBD2B"/>
    <w:rsid w:val="0024234D"/>
    <w:pPr>
      <w:spacing w:line="278" w:lineRule="auto"/>
    </w:pPr>
    <w:rPr>
      <w:kern w:val="2"/>
      <w:sz w:val="24"/>
      <w:szCs w:val="24"/>
      <w14:ligatures w14:val="standardContextual"/>
    </w:rPr>
  </w:style>
  <w:style w:type="paragraph" w:customStyle="1" w:styleId="7D3F27833B2249FD921953745C936878">
    <w:name w:val="7D3F27833B2249FD921953745C936878"/>
    <w:rsid w:val="0024234D"/>
    <w:pPr>
      <w:spacing w:line="278" w:lineRule="auto"/>
    </w:pPr>
    <w:rPr>
      <w:kern w:val="2"/>
      <w:sz w:val="24"/>
      <w:szCs w:val="24"/>
      <w14:ligatures w14:val="standardContextual"/>
    </w:rPr>
  </w:style>
  <w:style w:type="paragraph" w:customStyle="1" w:styleId="3DB90258541840138BCD925028C5890B">
    <w:name w:val="3DB90258541840138BCD925028C5890B"/>
    <w:rsid w:val="0024234D"/>
    <w:pPr>
      <w:spacing w:line="278" w:lineRule="auto"/>
    </w:pPr>
    <w:rPr>
      <w:kern w:val="2"/>
      <w:sz w:val="24"/>
      <w:szCs w:val="24"/>
      <w14:ligatures w14:val="standardContextual"/>
    </w:rPr>
  </w:style>
  <w:style w:type="paragraph" w:customStyle="1" w:styleId="F5850915B1C44FF2B37E22E1A0361836">
    <w:name w:val="F5850915B1C44FF2B37E22E1A0361836"/>
    <w:rsid w:val="0024234D"/>
    <w:pPr>
      <w:spacing w:line="278" w:lineRule="auto"/>
    </w:pPr>
    <w:rPr>
      <w:kern w:val="2"/>
      <w:sz w:val="24"/>
      <w:szCs w:val="24"/>
      <w14:ligatures w14:val="standardContextual"/>
    </w:rPr>
  </w:style>
  <w:style w:type="paragraph" w:customStyle="1" w:styleId="60F8E55E008B427AA77BC78A683BEBD2">
    <w:name w:val="60F8E55E008B427AA77BC78A683BEBD2"/>
    <w:rsid w:val="0024234D"/>
    <w:pPr>
      <w:spacing w:line="278" w:lineRule="auto"/>
    </w:pPr>
    <w:rPr>
      <w:kern w:val="2"/>
      <w:sz w:val="24"/>
      <w:szCs w:val="24"/>
      <w14:ligatures w14:val="standardContextual"/>
    </w:rPr>
  </w:style>
  <w:style w:type="paragraph" w:customStyle="1" w:styleId="BFA88A537A1E4453A4675DC5E383DBA9">
    <w:name w:val="BFA88A537A1E4453A4675DC5E383DBA9"/>
    <w:rsid w:val="0024234D"/>
    <w:pPr>
      <w:spacing w:line="278" w:lineRule="auto"/>
    </w:pPr>
    <w:rPr>
      <w:kern w:val="2"/>
      <w:sz w:val="24"/>
      <w:szCs w:val="24"/>
      <w14:ligatures w14:val="standardContextual"/>
    </w:rPr>
  </w:style>
  <w:style w:type="paragraph" w:customStyle="1" w:styleId="3DD9E002637A4AA6BA6BB1B8540AD072">
    <w:name w:val="3DD9E002637A4AA6BA6BB1B8540AD072"/>
    <w:rsid w:val="0024234D"/>
    <w:pPr>
      <w:spacing w:line="278" w:lineRule="auto"/>
    </w:pPr>
    <w:rPr>
      <w:kern w:val="2"/>
      <w:sz w:val="24"/>
      <w:szCs w:val="24"/>
      <w14:ligatures w14:val="standardContextual"/>
    </w:rPr>
  </w:style>
  <w:style w:type="paragraph" w:customStyle="1" w:styleId="98090EB4563E4F78922E1D16AD87FE6F">
    <w:name w:val="98090EB4563E4F78922E1D16AD87FE6F"/>
    <w:rsid w:val="0024234D"/>
    <w:pPr>
      <w:spacing w:line="278" w:lineRule="auto"/>
    </w:pPr>
    <w:rPr>
      <w:kern w:val="2"/>
      <w:sz w:val="24"/>
      <w:szCs w:val="24"/>
      <w14:ligatures w14:val="standardContextual"/>
    </w:rPr>
  </w:style>
  <w:style w:type="paragraph" w:customStyle="1" w:styleId="3FAFD27E5BD34070BD5E5137D5DB6390">
    <w:name w:val="3FAFD27E5BD34070BD5E5137D5DB6390"/>
    <w:rsid w:val="0024234D"/>
    <w:pPr>
      <w:spacing w:line="278" w:lineRule="auto"/>
    </w:pPr>
    <w:rPr>
      <w:kern w:val="2"/>
      <w:sz w:val="24"/>
      <w:szCs w:val="24"/>
      <w14:ligatures w14:val="standardContextual"/>
    </w:rPr>
  </w:style>
  <w:style w:type="paragraph" w:customStyle="1" w:styleId="45C2FB6B7D354F6A90C14CCE3AE65EF3">
    <w:name w:val="45C2FB6B7D354F6A90C14CCE3AE65EF3"/>
    <w:rsid w:val="0024234D"/>
    <w:pPr>
      <w:spacing w:line="278" w:lineRule="auto"/>
    </w:pPr>
    <w:rPr>
      <w:kern w:val="2"/>
      <w:sz w:val="24"/>
      <w:szCs w:val="24"/>
      <w14:ligatures w14:val="standardContextual"/>
    </w:rPr>
  </w:style>
  <w:style w:type="paragraph" w:customStyle="1" w:styleId="4AC53D0179C0418681EE64E259172F91">
    <w:name w:val="4AC53D0179C0418681EE64E259172F91"/>
    <w:rsid w:val="0024234D"/>
    <w:pPr>
      <w:spacing w:line="278" w:lineRule="auto"/>
    </w:pPr>
    <w:rPr>
      <w:kern w:val="2"/>
      <w:sz w:val="24"/>
      <w:szCs w:val="24"/>
      <w14:ligatures w14:val="standardContextual"/>
    </w:rPr>
  </w:style>
  <w:style w:type="paragraph" w:customStyle="1" w:styleId="59D0B0869366462E9B0E2A033B9FBD04">
    <w:name w:val="59D0B0869366462E9B0E2A033B9FBD04"/>
    <w:rsid w:val="0024234D"/>
    <w:pPr>
      <w:spacing w:line="278" w:lineRule="auto"/>
    </w:pPr>
    <w:rPr>
      <w:kern w:val="2"/>
      <w:sz w:val="24"/>
      <w:szCs w:val="24"/>
      <w14:ligatures w14:val="standardContextual"/>
    </w:rPr>
  </w:style>
  <w:style w:type="paragraph" w:customStyle="1" w:styleId="F75867A4A6724FB585B126C10D4D1254">
    <w:name w:val="F75867A4A6724FB585B126C10D4D1254"/>
    <w:rsid w:val="0001728B"/>
  </w:style>
  <w:style w:type="paragraph" w:customStyle="1" w:styleId="3A779B5AF8B94525AD648F11B1879198">
    <w:name w:val="3A779B5AF8B94525AD648F11B1879198"/>
    <w:rsid w:val="0001728B"/>
  </w:style>
  <w:style w:type="paragraph" w:customStyle="1" w:styleId="BA7B567A020F4DD28D482B7218F80189">
    <w:name w:val="BA7B567A020F4DD28D482B7218F80189"/>
    <w:rsid w:val="0001728B"/>
  </w:style>
  <w:style w:type="paragraph" w:customStyle="1" w:styleId="ABE6380FEC5A4630828510C92AFF43D9">
    <w:name w:val="ABE6380FEC5A4630828510C92AFF43D9"/>
    <w:rsid w:val="0001728B"/>
  </w:style>
  <w:style w:type="paragraph" w:customStyle="1" w:styleId="98445749D4064E71855D58033802C51E">
    <w:name w:val="98445749D4064E71855D58033802C51E"/>
    <w:rsid w:val="0001728B"/>
  </w:style>
  <w:style w:type="paragraph" w:customStyle="1" w:styleId="65AA1E093E4D44D4BCF6B5AD73FE62BF">
    <w:name w:val="65AA1E093E4D44D4BCF6B5AD73FE62BF"/>
    <w:rsid w:val="0001728B"/>
  </w:style>
  <w:style w:type="paragraph" w:customStyle="1" w:styleId="AD9A9FE8B2D34100A4598C157758131D">
    <w:name w:val="AD9A9FE8B2D34100A4598C157758131D"/>
    <w:rsid w:val="007D0A2D"/>
  </w:style>
  <w:style w:type="paragraph" w:customStyle="1" w:styleId="65BDC802A70F407BB3461C3D1B01F7BA">
    <w:name w:val="65BDC802A70F407BB3461C3D1B01F7BA"/>
    <w:rsid w:val="007D0A2D"/>
  </w:style>
  <w:style w:type="paragraph" w:customStyle="1" w:styleId="91CDECA558F948D1A01C8E77E0EC95F6">
    <w:name w:val="91CDECA558F948D1A01C8E77E0EC95F6"/>
    <w:rsid w:val="00F53F21"/>
  </w:style>
  <w:style w:type="paragraph" w:customStyle="1" w:styleId="55565F0D7E524E728F7DD29E09414DF9">
    <w:name w:val="55565F0D7E524E728F7DD29E09414DF9"/>
    <w:rsid w:val="00F53F21"/>
  </w:style>
  <w:style w:type="paragraph" w:customStyle="1" w:styleId="0295F47C6F1A40E98DAE65605E578382">
    <w:name w:val="0295F47C6F1A40E98DAE65605E578382"/>
    <w:rsid w:val="005176B3"/>
    <w:pPr>
      <w:spacing w:line="278" w:lineRule="auto"/>
    </w:pPr>
    <w:rPr>
      <w:kern w:val="2"/>
      <w:sz w:val="24"/>
      <w:szCs w:val="24"/>
      <w14:ligatures w14:val="standardContextual"/>
    </w:rPr>
  </w:style>
  <w:style w:type="paragraph" w:customStyle="1" w:styleId="C59309C7657C43B3BC3CA439F1233827">
    <w:name w:val="C59309C7657C43B3BC3CA439F1233827"/>
    <w:rsid w:val="005176B3"/>
    <w:pPr>
      <w:spacing w:line="278" w:lineRule="auto"/>
    </w:pPr>
    <w:rPr>
      <w:kern w:val="2"/>
      <w:sz w:val="24"/>
      <w:szCs w:val="24"/>
      <w14:ligatures w14:val="standardContextual"/>
    </w:rPr>
  </w:style>
  <w:style w:type="paragraph" w:customStyle="1" w:styleId="2B26B3E8A4E84047BEAA9498288FFD4F">
    <w:name w:val="2B26B3E8A4E84047BEAA9498288FFD4F"/>
    <w:rsid w:val="005176B3"/>
    <w:pPr>
      <w:spacing w:line="278" w:lineRule="auto"/>
    </w:pPr>
    <w:rPr>
      <w:kern w:val="2"/>
      <w:sz w:val="24"/>
      <w:szCs w:val="24"/>
      <w14:ligatures w14:val="standardContextual"/>
    </w:rPr>
  </w:style>
  <w:style w:type="paragraph" w:customStyle="1" w:styleId="314D8AB381D34BA7BBD7C41C97892537">
    <w:name w:val="314D8AB381D34BA7BBD7C41C97892537"/>
    <w:rsid w:val="005176B3"/>
    <w:pPr>
      <w:spacing w:line="278" w:lineRule="auto"/>
    </w:pPr>
    <w:rPr>
      <w:kern w:val="2"/>
      <w:sz w:val="24"/>
      <w:szCs w:val="24"/>
      <w14:ligatures w14:val="standardContextual"/>
    </w:rPr>
  </w:style>
  <w:style w:type="paragraph" w:customStyle="1" w:styleId="7E4193AA25D5487792EABA911C96D499">
    <w:name w:val="7E4193AA25D5487792EABA911C96D499"/>
    <w:rsid w:val="005176B3"/>
    <w:pPr>
      <w:spacing w:line="278" w:lineRule="auto"/>
    </w:pPr>
    <w:rPr>
      <w:kern w:val="2"/>
      <w:sz w:val="24"/>
      <w:szCs w:val="24"/>
      <w14:ligatures w14:val="standardContextual"/>
    </w:rPr>
  </w:style>
  <w:style w:type="paragraph" w:customStyle="1" w:styleId="865ACCF888C74904B5261DFBBF6DF84B">
    <w:name w:val="865ACCF888C74904B5261DFBBF6DF84B"/>
    <w:rsid w:val="005176B3"/>
    <w:pPr>
      <w:spacing w:line="278" w:lineRule="auto"/>
    </w:pPr>
    <w:rPr>
      <w:kern w:val="2"/>
      <w:sz w:val="24"/>
      <w:szCs w:val="24"/>
      <w14:ligatures w14:val="standardContextual"/>
    </w:rPr>
  </w:style>
  <w:style w:type="paragraph" w:customStyle="1" w:styleId="1E96A9F6D3AA4157899F0E210793BC47">
    <w:name w:val="1E96A9F6D3AA4157899F0E210793BC47"/>
    <w:rsid w:val="005176B3"/>
    <w:pPr>
      <w:spacing w:line="278" w:lineRule="auto"/>
    </w:pPr>
    <w:rPr>
      <w:kern w:val="2"/>
      <w:sz w:val="24"/>
      <w:szCs w:val="24"/>
      <w14:ligatures w14:val="standardContextual"/>
    </w:rPr>
  </w:style>
  <w:style w:type="paragraph" w:customStyle="1" w:styleId="ED417BEDAD5241FBB2649C0CCC80DB9D">
    <w:name w:val="ED417BEDAD5241FBB2649C0CCC80DB9D"/>
    <w:rsid w:val="005176B3"/>
    <w:pPr>
      <w:spacing w:line="278" w:lineRule="auto"/>
    </w:pPr>
    <w:rPr>
      <w:kern w:val="2"/>
      <w:sz w:val="24"/>
      <w:szCs w:val="24"/>
      <w14:ligatures w14:val="standardContextual"/>
    </w:rPr>
  </w:style>
  <w:style w:type="paragraph" w:customStyle="1" w:styleId="4289EB3799B54A038686DD7529132F0C">
    <w:name w:val="4289EB3799B54A038686DD7529132F0C"/>
    <w:rsid w:val="005176B3"/>
    <w:pPr>
      <w:spacing w:line="278" w:lineRule="auto"/>
    </w:pPr>
    <w:rPr>
      <w:kern w:val="2"/>
      <w:sz w:val="24"/>
      <w:szCs w:val="24"/>
      <w14:ligatures w14:val="standardContextual"/>
    </w:rPr>
  </w:style>
  <w:style w:type="paragraph" w:customStyle="1" w:styleId="7D66C796DFFF42CD98D2413E6C7EDA51">
    <w:name w:val="7D66C796DFFF42CD98D2413E6C7EDA51"/>
    <w:rsid w:val="005176B3"/>
    <w:pPr>
      <w:spacing w:line="278" w:lineRule="auto"/>
    </w:pPr>
    <w:rPr>
      <w:kern w:val="2"/>
      <w:sz w:val="24"/>
      <w:szCs w:val="24"/>
      <w14:ligatures w14:val="standardContextual"/>
    </w:rPr>
  </w:style>
  <w:style w:type="paragraph" w:customStyle="1" w:styleId="492C5AD129524976BB1C986AAFCF720D">
    <w:name w:val="492C5AD129524976BB1C986AAFCF720D"/>
    <w:rsid w:val="005176B3"/>
    <w:pPr>
      <w:spacing w:line="278" w:lineRule="auto"/>
    </w:pPr>
    <w:rPr>
      <w:kern w:val="2"/>
      <w:sz w:val="24"/>
      <w:szCs w:val="24"/>
      <w14:ligatures w14:val="standardContextual"/>
    </w:rPr>
  </w:style>
  <w:style w:type="paragraph" w:customStyle="1" w:styleId="D9B39D74309F4CAD81264D4B4E1A170C">
    <w:name w:val="D9B39D74309F4CAD81264D4B4E1A170C"/>
    <w:rsid w:val="005176B3"/>
    <w:pPr>
      <w:spacing w:line="278" w:lineRule="auto"/>
    </w:pPr>
    <w:rPr>
      <w:kern w:val="2"/>
      <w:sz w:val="24"/>
      <w:szCs w:val="24"/>
      <w14:ligatures w14:val="standardContextual"/>
    </w:rPr>
  </w:style>
  <w:style w:type="paragraph" w:customStyle="1" w:styleId="7EB810FFE9BF49A989EB12432388BBD5">
    <w:name w:val="7EB810FFE9BF49A989EB12432388BBD5"/>
    <w:rsid w:val="005176B3"/>
    <w:pPr>
      <w:spacing w:line="278" w:lineRule="auto"/>
    </w:pPr>
    <w:rPr>
      <w:kern w:val="2"/>
      <w:sz w:val="24"/>
      <w:szCs w:val="24"/>
      <w14:ligatures w14:val="standardContextual"/>
    </w:rPr>
  </w:style>
  <w:style w:type="paragraph" w:customStyle="1" w:styleId="8F287A7482E4418A963AD35AAFC0833C">
    <w:name w:val="8F287A7482E4418A963AD35AAFC0833C"/>
    <w:rsid w:val="005176B3"/>
    <w:pPr>
      <w:spacing w:line="278" w:lineRule="auto"/>
    </w:pPr>
    <w:rPr>
      <w:kern w:val="2"/>
      <w:sz w:val="24"/>
      <w:szCs w:val="24"/>
      <w14:ligatures w14:val="standardContextual"/>
    </w:rPr>
  </w:style>
  <w:style w:type="paragraph" w:customStyle="1" w:styleId="2631A41BD16C4DDB8BD4FAB8E7F7C48B">
    <w:name w:val="2631A41BD16C4DDB8BD4FAB8E7F7C48B"/>
    <w:rsid w:val="005176B3"/>
    <w:pPr>
      <w:spacing w:line="278" w:lineRule="auto"/>
    </w:pPr>
    <w:rPr>
      <w:kern w:val="2"/>
      <w:sz w:val="24"/>
      <w:szCs w:val="24"/>
      <w14:ligatures w14:val="standardContextual"/>
    </w:rPr>
  </w:style>
  <w:style w:type="paragraph" w:customStyle="1" w:styleId="07D1DD2A826043A485DB6D5332C86F7F">
    <w:name w:val="07D1DD2A826043A485DB6D5332C86F7F"/>
    <w:rsid w:val="005176B3"/>
    <w:pPr>
      <w:spacing w:line="278" w:lineRule="auto"/>
    </w:pPr>
    <w:rPr>
      <w:kern w:val="2"/>
      <w:sz w:val="24"/>
      <w:szCs w:val="24"/>
      <w14:ligatures w14:val="standardContextual"/>
    </w:rPr>
  </w:style>
  <w:style w:type="paragraph" w:customStyle="1" w:styleId="B6605846FED94E749A3162163018BFA9">
    <w:name w:val="B6605846FED94E749A3162163018BFA9"/>
    <w:rsid w:val="005176B3"/>
    <w:pPr>
      <w:spacing w:line="278" w:lineRule="auto"/>
    </w:pPr>
    <w:rPr>
      <w:kern w:val="2"/>
      <w:sz w:val="24"/>
      <w:szCs w:val="24"/>
      <w14:ligatures w14:val="standardContextual"/>
    </w:rPr>
  </w:style>
  <w:style w:type="paragraph" w:customStyle="1" w:styleId="82853FF3E04D454DAC3C449A3BF388DA">
    <w:name w:val="82853FF3E04D454DAC3C449A3BF388DA"/>
    <w:rsid w:val="005176B3"/>
    <w:pPr>
      <w:spacing w:line="278" w:lineRule="auto"/>
    </w:pPr>
    <w:rPr>
      <w:kern w:val="2"/>
      <w:sz w:val="24"/>
      <w:szCs w:val="24"/>
      <w14:ligatures w14:val="standardContextual"/>
    </w:rPr>
  </w:style>
  <w:style w:type="paragraph" w:customStyle="1" w:styleId="54D7ED522A5A4A9CB8D568BE57A18345">
    <w:name w:val="54D7ED522A5A4A9CB8D568BE57A18345"/>
    <w:rsid w:val="005176B3"/>
    <w:pPr>
      <w:spacing w:line="278" w:lineRule="auto"/>
    </w:pPr>
    <w:rPr>
      <w:kern w:val="2"/>
      <w:sz w:val="24"/>
      <w:szCs w:val="24"/>
      <w14:ligatures w14:val="standardContextual"/>
    </w:rPr>
  </w:style>
  <w:style w:type="paragraph" w:customStyle="1" w:styleId="41EFC58C6A934021BEFD4A8AD10B516C">
    <w:name w:val="41EFC58C6A934021BEFD4A8AD10B516C"/>
    <w:rsid w:val="005176B3"/>
    <w:pPr>
      <w:spacing w:line="278" w:lineRule="auto"/>
    </w:pPr>
    <w:rPr>
      <w:kern w:val="2"/>
      <w:sz w:val="24"/>
      <w:szCs w:val="24"/>
      <w14:ligatures w14:val="standardContextual"/>
    </w:rPr>
  </w:style>
  <w:style w:type="paragraph" w:customStyle="1" w:styleId="756676D143A644DF8E1D90D2E9EE05F0">
    <w:name w:val="756676D143A644DF8E1D90D2E9EE05F0"/>
    <w:rsid w:val="005176B3"/>
    <w:pPr>
      <w:spacing w:line="278" w:lineRule="auto"/>
    </w:pPr>
    <w:rPr>
      <w:kern w:val="2"/>
      <w:sz w:val="24"/>
      <w:szCs w:val="24"/>
      <w14:ligatures w14:val="standardContextual"/>
    </w:rPr>
  </w:style>
  <w:style w:type="paragraph" w:customStyle="1" w:styleId="73D4A7B2C7E54D48B9E9669E5949A443">
    <w:name w:val="73D4A7B2C7E54D48B9E9669E5949A443"/>
    <w:rsid w:val="005176B3"/>
    <w:pPr>
      <w:spacing w:line="278" w:lineRule="auto"/>
    </w:pPr>
    <w:rPr>
      <w:kern w:val="2"/>
      <w:sz w:val="24"/>
      <w:szCs w:val="24"/>
      <w14:ligatures w14:val="standardContextual"/>
    </w:rPr>
  </w:style>
  <w:style w:type="paragraph" w:customStyle="1" w:styleId="F167AD89A5694CCBB6DA323302E3DABC">
    <w:name w:val="F167AD89A5694CCBB6DA323302E3DABC"/>
    <w:rsid w:val="005176B3"/>
    <w:pPr>
      <w:spacing w:line="278" w:lineRule="auto"/>
    </w:pPr>
    <w:rPr>
      <w:kern w:val="2"/>
      <w:sz w:val="24"/>
      <w:szCs w:val="24"/>
      <w14:ligatures w14:val="standardContextual"/>
    </w:rPr>
  </w:style>
  <w:style w:type="paragraph" w:customStyle="1" w:styleId="99A231FB236E4B8382A848A4FEA35617">
    <w:name w:val="99A231FB236E4B8382A848A4FEA35617"/>
    <w:rsid w:val="005176B3"/>
    <w:pPr>
      <w:spacing w:line="278" w:lineRule="auto"/>
    </w:pPr>
    <w:rPr>
      <w:kern w:val="2"/>
      <w:sz w:val="24"/>
      <w:szCs w:val="24"/>
      <w14:ligatures w14:val="standardContextual"/>
    </w:rPr>
  </w:style>
  <w:style w:type="paragraph" w:customStyle="1" w:styleId="30C8F4C35CD2439C8A4CDDC0EE65C2A3">
    <w:name w:val="30C8F4C35CD2439C8A4CDDC0EE65C2A3"/>
    <w:rsid w:val="005176B3"/>
    <w:pPr>
      <w:spacing w:line="278" w:lineRule="auto"/>
    </w:pPr>
    <w:rPr>
      <w:kern w:val="2"/>
      <w:sz w:val="24"/>
      <w:szCs w:val="24"/>
      <w14:ligatures w14:val="standardContextual"/>
    </w:rPr>
  </w:style>
  <w:style w:type="paragraph" w:customStyle="1" w:styleId="F4A472CA875249B9A3204F7080F8F09B">
    <w:name w:val="F4A472CA875249B9A3204F7080F8F09B"/>
    <w:rsid w:val="005176B3"/>
    <w:pPr>
      <w:spacing w:line="278" w:lineRule="auto"/>
    </w:pPr>
    <w:rPr>
      <w:kern w:val="2"/>
      <w:sz w:val="24"/>
      <w:szCs w:val="24"/>
      <w14:ligatures w14:val="standardContextual"/>
    </w:rPr>
  </w:style>
  <w:style w:type="paragraph" w:customStyle="1" w:styleId="9E9237A7792B4FB79AC676C9083AA54D">
    <w:name w:val="9E9237A7792B4FB79AC676C9083AA54D"/>
    <w:rsid w:val="005176B3"/>
    <w:pPr>
      <w:spacing w:line="278" w:lineRule="auto"/>
    </w:pPr>
    <w:rPr>
      <w:kern w:val="2"/>
      <w:sz w:val="24"/>
      <w:szCs w:val="24"/>
      <w14:ligatures w14:val="standardContextual"/>
    </w:rPr>
  </w:style>
  <w:style w:type="paragraph" w:customStyle="1" w:styleId="939CAC40DCFE4B07B1FC180F03670387">
    <w:name w:val="939CAC40DCFE4B07B1FC180F03670387"/>
    <w:rsid w:val="005176B3"/>
    <w:pPr>
      <w:spacing w:line="278" w:lineRule="auto"/>
    </w:pPr>
    <w:rPr>
      <w:kern w:val="2"/>
      <w:sz w:val="24"/>
      <w:szCs w:val="24"/>
      <w14:ligatures w14:val="standardContextual"/>
    </w:rPr>
  </w:style>
  <w:style w:type="paragraph" w:customStyle="1" w:styleId="4E63FCB4E06E4609B45962FE1995D7C7">
    <w:name w:val="4E63FCB4E06E4609B45962FE1995D7C7"/>
    <w:rsid w:val="005176B3"/>
    <w:pPr>
      <w:spacing w:line="278" w:lineRule="auto"/>
    </w:pPr>
    <w:rPr>
      <w:kern w:val="2"/>
      <w:sz w:val="24"/>
      <w:szCs w:val="24"/>
      <w14:ligatures w14:val="standardContextual"/>
    </w:rPr>
  </w:style>
  <w:style w:type="paragraph" w:customStyle="1" w:styleId="9774091E3A5B41658E133EF248CC65BD">
    <w:name w:val="9774091E3A5B41658E133EF248CC65BD"/>
    <w:rsid w:val="005176B3"/>
    <w:pPr>
      <w:spacing w:line="278" w:lineRule="auto"/>
    </w:pPr>
    <w:rPr>
      <w:kern w:val="2"/>
      <w:sz w:val="24"/>
      <w:szCs w:val="24"/>
      <w14:ligatures w14:val="standardContextual"/>
    </w:rPr>
  </w:style>
  <w:style w:type="paragraph" w:customStyle="1" w:styleId="3BAA551722294272B8B5269D88B9B0CB">
    <w:name w:val="3BAA551722294272B8B5269D88B9B0CB"/>
    <w:rsid w:val="005176B3"/>
    <w:pPr>
      <w:spacing w:line="278" w:lineRule="auto"/>
    </w:pPr>
    <w:rPr>
      <w:kern w:val="2"/>
      <w:sz w:val="24"/>
      <w:szCs w:val="24"/>
      <w14:ligatures w14:val="standardContextual"/>
    </w:rPr>
  </w:style>
  <w:style w:type="paragraph" w:customStyle="1" w:styleId="CCCDA44C9DE1470F9173D2CAD975A44D">
    <w:name w:val="CCCDA44C9DE1470F9173D2CAD975A44D"/>
    <w:rsid w:val="005176B3"/>
    <w:pPr>
      <w:spacing w:line="278" w:lineRule="auto"/>
    </w:pPr>
    <w:rPr>
      <w:kern w:val="2"/>
      <w:sz w:val="24"/>
      <w:szCs w:val="24"/>
      <w14:ligatures w14:val="standardContextual"/>
    </w:rPr>
  </w:style>
  <w:style w:type="paragraph" w:customStyle="1" w:styleId="9F10BD12B1B94BB5B8AA0799290C5606">
    <w:name w:val="9F10BD12B1B94BB5B8AA0799290C5606"/>
    <w:rsid w:val="005176B3"/>
    <w:pPr>
      <w:spacing w:line="278" w:lineRule="auto"/>
    </w:pPr>
    <w:rPr>
      <w:kern w:val="2"/>
      <w:sz w:val="24"/>
      <w:szCs w:val="24"/>
      <w14:ligatures w14:val="standardContextual"/>
    </w:rPr>
  </w:style>
  <w:style w:type="paragraph" w:customStyle="1" w:styleId="EE590313F09A4B91BCDA8BEC54DA269C">
    <w:name w:val="EE590313F09A4B91BCDA8BEC54DA269C"/>
    <w:rsid w:val="005176B3"/>
    <w:pPr>
      <w:spacing w:line="278" w:lineRule="auto"/>
    </w:pPr>
    <w:rPr>
      <w:kern w:val="2"/>
      <w:sz w:val="24"/>
      <w:szCs w:val="24"/>
      <w14:ligatures w14:val="standardContextual"/>
    </w:rPr>
  </w:style>
  <w:style w:type="paragraph" w:customStyle="1" w:styleId="ADF9A075E4154893AD038CA6470B4C87">
    <w:name w:val="ADF9A075E4154893AD038CA6470B4C87"/>
    <w:rsid w:val="005176B3"/>
    <w:pPr>
      <w:spacing w:line="278" w:lineRule="auto"/>
    </w:pPr>
    <w:rPr>
      <w:kern w:val="2"/>
      <w:sz w:val="24"/>
      <w:szCs w:val="24"/>
      <w14:ligatures w14:val="standardContextual"/>
    </w:rPr>
  </w:style>
  <w:style w:type="paragraph" w:customStyle="1" w:styleId="69CFCB04271448409D138B137288A1F7">
    <w:name w:val="69CFCB04271448409D138B137288A1F7"/>
    <w:rsid w:val="005176B3"/>
    <w:pPr>
      <w:spacing w:line="278" w:lineRule="auto"/>
    </w:pPr>
    <w:rPr>
      <w:kern w:val="2"/>
      <w:sz w:val="24"/>
      <w:szCs w:val="24"/>
      <w14:ligatures w14:val="standardContextual"/>
    </w:rPr>
  </w:style>
  <w:style w:type="paragraph" w:customStyle="1" w:styleId="68D71E83BA9742DE8022F0BE07EB5170">
    <w:name w:val="68D71E83BA9742DE8022F0BE07EB5170"/>
    <w:rsid w:val="005176B3"/>
    <w:pPr>
      <w:spacing w:line="278" w:lineRule="auto"/>
    </w:pPr>
    <w:rPr>
      <w:kern w:val="2"/>
      <w:sz w:val="24"/>
      <w:szCs w:val="24"/>
      <w14:ligatures w14:val="standardContextual"/>
    </w:rPr>
  </w:style>
  <w:style w:type="paragraph" w:customStyle="1" w:styleId="D613A1DCAAD4410897DD6D98125C58E5">
    <w:name w:val="D613A1DCAAD4410897DD6D98125C58E5"/>
    <w:rsid w:val="005176B3"/>
    <w:pPr>
      <w:spacing w:line="278" w:lineRule="auto"/>
    </w:pPr>
    <w:rPr>
      <w:kern w:val="2"/>
      <w:sz w:val="24"/>
      <w:szCs w:val="24"/>
      <w14:ligatures w14:val="standardContextual"/>
    </w:rPr>
  </w:style>
  <w:style w:type="paragraph" w:customStyle="1" w:styleId="B01C708892F14269BC60F37C30C63D85">
    <w:name w:val="B01C708892F14269BC60F37C30C63D85"/>
    <w:rsid w:val="005176B3"/>
    <w:pPr>
      <w:spacing w:line="278" w:lineRule="auto"/>
    </w:pPr>
    <w:rPr>
      <w:kern w:val="2"/>
      <w:sz w:val="24"/>
      <w:szCs w:val="24"/>
      <w14:ligatures w14:val="standardContextual"/>
    </w:rPr>
  </w:style>
  <w:style w:type="paragraph" w:customStyle="1" w:styleId="A5CFE821282346C5907D669FC9FA2DBA">
    <w:name w:val="A5CFE821282346C5907D669FC9FA2DBA"/>
    <w:rsid w:val="005176B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06464-24F1-4ADF-94AE-82EADB97E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16</Pages>
  <Words>4869</Words>
  <Characters>27757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Varrie</dc:creator>
  <cp:lastModifiedBy>Gaynor Wiggins</cp:lastModifiedBy>
  <cp:revision>6</cp:revision>
  <cp:lastPrinted>2026-07-10T11:46:00Z</cp:lastPrinted>
  <dcterms:created xsi:type="dcterms:W3CDTF">2026-07-10T15:45:00Z</dcterms:created>
  <dcterms:modified xsi:type="dcterms:W3CDTF">2026-08-20T11:32:00Z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6db7d427,54142d47,45486a2f</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2024-04-30T10:32:55Z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6fd23846-c763-497a-bc66-3e2c56e94c56</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2026-08-20T11:32:09Z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ef3b233e-a921-4a4b-8176-e51efe61e9b2</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