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7978FD9D" w:rsidR="005D1A12" w:rsidRPr="000005A7" w:rsidRDefault="00C757F4">
      <w:pPr>
        <w:rPr>
          <w:sz w:val="36"/>
          <w:szCs w:val="36"/>
        </w:rPr>
      </w:pPr>
      <w:r w:rsidRPr="000005A7">
        <w:rPr>
          <w:sz w:val="36"/>
          <w:szCs w:val="36"/>
        </w:rPr>
        <w:t xml:space="preserve">Establishment Name: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2"/>
        <w:gridCol w:w="4973"/>
        <w:gridCol w:w="1987"/>
        <w:gridCol w:w="3486"/>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12F26808" w:rsidR="00263C2A" w:rsidRPr="000005A7" w:rsidRDefault="00E020B6" w:rsidP="00263C2A">
            <w:pPr>
              <w:rPr>
                <w:sz w:val="28"/>
                <w:szCs w:val="28"/>
              </w:rPr>
            </w:pPr>
            <w:r>
              <w:rPr>
                <w:sz w:val="28"/>
                <w:szCs w:val="28"/>
              </w:rPr>
              <w:t>George Walker</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3B6E17DA" w:rsidR="00263C2A" w:rsidRPr="000005A7" w:rsidRDefault="00E020B6" w:rsidP="00EF4B41">
            <w:pPr>
              <w:rPr>
                <w:sz w:val="28"/>
                <w:szCs w:val="28"/>
              </w:rPr>
            </w:pPr>
            <w:r>
              <w:rPr>
                <w:sz w:val="28"/>
                <w:szCs w:val="28"/>
              </w:rPr>
              <w:t>30/6/26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2"/>
        <w:gridCol w:w="4970"/>
        <w:gridCol w:w="1988"/>
        <w:gridCol w:w="3488"/>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27BACF96" w:rsidR="00263C2A" w:rsidRPr="000005A7" w:rsidRDefault="00E020B6" w:rsidP="00356561">
            <w:pPr>
              <w:rPr>
                <w:sz w:val="28"/>
                <w:szCs w:val="28"/>
              </w:rPr>
            </w:pPr>
            <w:proofErr w:type="spellStart"/>
            <w:r>
              <w:rPr>
                <w:sz w:val="28"/>
                <w:szCs w:val="28"/>
              </w:rPr>
              <w:t>Varri</w:t>
            </w:r>
            <w:proofErr w:type="spellEnd"/>
            <w:r>
              <w:rPr>
                <w:sz w:val="28"/>
                <w:szCs w:val="28"/>
              </w:rPr>
              <w:t xml:space="preserve"> Steel</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611D92F4" w:rsidR="00263C2A" w:rsidRPr="000005A7" w:rsidRDefault="00E020B6" w:rsidP="00356561">
            <w:pPr>
              <w:rPr>
                <w:sz w:val="28"/>
                <w:szCs w:val="28"/>
              </w:rPr>
            </w:pPr>
            <w:r>
              <w:rPr>
                <w:sz w:val="28"/>
                <w:szCs w:val="28"/>
              </w:rPr>
              <w:t>30/6/26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60565224" w14:textId="541C74F4" w:rsidR="00E95903" w:rsidRPr="00B0462E" w:rsidRDefault="009E7A24" w:rsidP="00E95903">
      <w:pPr>
        <w:rPr>
          <w:sz w:val="24"/>
          <w:szCs w:val="24"/>
        </w:rPr>
      </w:pPr>
      <w:r w:rsidRPr="00B0462E">
        <w:rPr>
          <w:sz w:val="24"/>
          <w:szCs w:val="24"/>
        </w:rPr>
        <w:t xml:space="preserve">In </w:t>
      </w:r>
      <w:proofErr w:type="spellStart"/>
      <w:r w:rsidRPr="00B0462E">
        <w:rPr>
          <w:sz w:val="24"/>
          <w:szCs w:val="24"/>
        </w:rPr>
        <w:t>Craigmarloch</w:t>
      </w:r>
      <w:proofErr w:type="spellEnd"/>
      <w:r w:rsidRPr="00B0462E">
        <w:rPr>
          <w:sz w:val="24"/>
          <w:szCs w:val="24"/>
        </w:rPr>
        <w:t xml:space="preserve"> school, we aim to Get It Right for Every Child through our Vision, Values and Aims. </w:t>
      </w:r>
      <w:proofErr w:type="spellStart"/>
      <w:r w:rsidRPr="00B0462E">
        <w:rPr>
          <w:sz w:val="24"/>
          <w:szCs w:val="24"/>
        </w:rPr>
        <w:t>Craigmarloch</w:t>
      </w:r>
      <w:proofErr w:type="spellEnd"/>
      <w:r w:rsidRPr="00B0462E">
        <w:rPr>
          <w:sz w:val="24"/>
          <w:szCs w:val="24"/>
        </w:rPr>
        <w:t xml:space="preserve"> School provides a nurturing</w:t>
      </w:r>
      <w:r w:rsidR="00B0462E" w:rsidRPr="00B0462E">
        <w:rPr>
          <w:sz w:val="24"/>
          <w:szCs w:val="24"/>
        </w:rPr>
        <w:t>, welcoming, safe and secure learning environment for our pupils through mutual respect. Our Vision, Values and Aims have shaped our curriculum</w:t>
      </w:r>
      <w:r w:rsidR="00500E2C">
        <w:rPr>
          <w:sz w:val="24"/>
          <w:szCs w:val="24"/>
        </w:rPr>
        <w:t>.</w:t>
      </w:r>
      <w:r w:rsidR="00B0462E" w:rsidRPr="00B0462E">
        <w:rPr>
          <w:sz w:val="24"/>
          <w:szCs w:val="24"/>
        </w:rPr>
        <w:t xml:space="preserve"> Research, national and international guidance and developments including taking learning outdoors and a range of evidence informed pedagogy, are informing the design and implementation of our curriculum at </w:t>
      </w:r>
      <w:proofErr w:type="spellStart"/>
      <w:r w:rsidR="00B0462E" w:rsidRPr="00B0462E">
        <w:rPr>
          <w:sz w:val="24"/>
          <w:szCs w:val="24"/>
        </w:rPr>
        <w:t>Craigmarloch</w:t>
      </w:r>
      <w:proofErr w:type="spellEnd"/>
      <w:r w:rsidR="00B0462E" w:rsidRPr="00B0462E">
        <w:rPr>
          <w:sz w:val="24"/>
          <w:szCs w:val="24"/>
        </w:rPr>
        <w:t xml:space="preserve"> School which meets the needs of all learners.</w:t>
      </w:r>
    </w:p>
    <w:p w14:paraId="1769BA1E" w14:textId="3AB40CB0" w:rsidR="00B0462E" w:rsidRPr="00B0462E" w:rsidRDefault="00B0462E" w:rsidP="00E95903">
      <w:pPr>
        <w:rPr>
          <w:sz w:val="24"/>
          <w:szCs w:val="24"/>
        </w:rPr>
      </w:pPr>
      <w:r w:rsidRPr="00B0462E">
        <w:rPr>
          <w:sz w:val="24"/>
          <w:szCs w:val="24"/>
        </w:rPr>
        <w:t>Our core values are Respect, Inclusion, Kind</w:t>
      </w:r>
      <w:r w:rsidR="00500E2C">
        <w:rPr>
          <w:sz w:val="24"/>
          <w:szCs w:val="24"/>
        </w:rPr>
        <w:t>n</w:t>
      </w:r>
      <w:r w:rsidRPr="00B0462E">
        <w:rPr>
          <w:sz w:val="24"/>
          <w:szCs w:val="24"/>
        </w:rPr>
        <w:t>ess and Independence which are embedded</w:t>
      </w:r>
      <w:r w:rsidR="00500E2C">
        <w:rPr>
          <w:sz w:val="24"/>
          <w:szCs w:val="24"/>
        </w:rPr>
        <w:t xml:space="preserve"> in</w:t>
      </w:r>
      <w:r w:rsidRPr="00B0462E">
        <w:rPr>
          <w:sz w:val="24"/>
          <w:szCs w:val="24"/>
        </w:rPr>
        <w:t xml:space="preserve"> our school ethos and are celebrated.</w:t>
      </w:r>
    </w:p>
    <w:p w14:paraId="2A10235C" w14:textId="442F107C" w:rsidR="00E95903" w:rsidRPr="00B0462E" w:rsidRDefault="00B0462E" w:rsidP="00E95903">
      <w:pPr>
        <w:rPr>
          <w:sz w:val="24"/>
          <w:szCs w:val="24"/>
        </w:rPr>
      </w:pPr>
      <w:r w:rsidRPr="00B0462E">
        <w:rPr>
          <w:sz w:val="24"/>
          <w:szCs w:val="24"/>
        </w:rPr>
        <w:t xml:space="preserve">Our aims are to nurture the potential of every child and young person at </w:t>
      </w:r>
      <w:proofErr w:type="spellStart"/>
      <w:r w:rsidRPr="00B0462E">
        <w:rPr>
          <w:sz w:val="24"/>
          <w:szCs w:val="24"/>
        </w:rPr>
        <w:t>Craigmarloch</w:t>
      </w:r>
      <w:proofErr w:type="spellEnd"/>
      <w:r w:rsidRPr="00B0462E">
        <w:rPr>
          <w:sz w:val="24"/>
          <w:szCs w:val="24"/>
        </w:rPr>
        <w:t xml:space="preserve"> School to the fullest by delivering an appropriate curriculum which is focussed on developing skills for life, learning and work which meets the sensory needs of our children and young people.</w:t>
      </w:r>
    </w:p>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055548" w14:paraId="2DD6B044" w14:textId="77777777" w:rsidTr="007B7696">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1B6B6BC7" w14:textId="492FA352" w:rsidR="00F01E91" w:rsidRPr="00D7741B" w:rsidRDefault="00F01E91" w:rsidP="00F01E91">
            <w:pPr>
              <w:rPr>
                <w:rFonts w:cstheme="minorHAnsi"/>
              </w:rPr>
            </w:pPr>
          </w:p>
        </w:tc>
        <w:tc>
          <w:tcPr>
            <w:tcW w:w="3412" w:type="dxa"/>
          </w:tcPr>
          <w:p w14:paraId="03127987" w14:textId="52134AF6" w:rsidR="00F01E91" w:rsidRPr="00D7741B" w:rsidRDefault="00F01E91" w:rsidP="00F01E91">
            <w:pPr>
              <w:pStyle w:val="Title"/>
              <w:pBdr>
                <w:bottom w:val="none" w:sz="0" w:space="0" w:color="auto"/>
              </w:pBdr>
              <w:spacing w:after="0"/>
              <w:rPr>
                <w:rFonts w:cstheme="minorHAnsi"/>
                <w:color w:val="auto"/>
                <w:sz w:val="22"/>
                <w:szCs w:val="22"/>
              </w:rPr>
            </w:pPr>
          </w:p>
        </w:tc>
        <w:tc>
          <w:tcPr>
            <w:tcW w:w="3546" w:type="dxa"/>
          </w:tcPr>
          <w:p w14:paraId="76CCE769" w14:textId="360AA972" w:rsidR="00F01E91" w:rsidRPr="00D7741B" w:rsidRDefault="00F01E91" w:rsidP="00F01E91">
            <w:pPr>
              <w:pStyle w:val="Title"/>
              <w:pBdr>
                <w:bottom w:val="none" w:sz="0" w:space="0" w:color="auto"/>
              </w:pBdr>
              <w:spacing w:after="0"/>
              <w:rPr>
                <w:rFonts w:cstheme="minorHAnsi"/>
                <w:color w:val="auto"/>
                <w:sz w:val="22"/>
                <w:szCs w:val="22"/>
              </w:rPr>
            </w:pPr>
          </w:p>
        </w:tc>
      </w:tr>
      <w:tr w:rsidR="00F01E91" w:rsidRPr="00055548" w14:paraId="3CAC8180" w14:textId="77777777" w:rsidTr="0087676E">
        <w:trPr>
          <w:trHeight w:val="1251"/>
        </w:trPr>
        <w:tc>
          <w:tcPr>
            <w:tcW w:w="331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43C6C426" w14:textId="77777777" w:rsidR="00F01E91" w:rsidRDefault="00F01E91" w:rsidP="00F01E91"/>
          <w:p w14:paraId="649DFF39" w14:textId="77777777" w:rsidR="0082197D" w:rsidRDefault="0082197D" w:rsidP="00F01E91"/>
          <w:p w14:paraId="063D29F5" w14:textId="77777777" w:rsidR="0082197D" w:rsidRDefault="0082197D" w:rsidP="00F01E91"/>
          <w:p w14:paraId="3DA7B6CB" w14:textId="73B9ED02" w:rsidR="0082197D" w:rsidRPr="00D7741B" w:rsidRDefault="0082197D" w:rsidP="00F01E91"/>
        </w:tc>
        <w:tc>
          <w:tcPr>
            <w:tcW w:w="3412" w:type="dxa"/>
          </w:tcPr>
          <w:p w14:paraId="661C58B8" w14:textId="6EFCCFB9" w:rsidR="00F01E91" w:rsidRPr="00D7741B" w:rsidRDefault="00F01E91" w:rsidP="00F01E91">
            <w:pPr>
              <w:pStyle w:val="Title"/>
              <w:pBdr>
                <w:bottom w:val="none" w:sz="0" w:space="0" w:color="auto"/>
              </w:pBdr>
              <w:spacing w:after="0"/>
              <w:rPr>
                <w:rFonts w:cstheme="minorHAnsi"/>
                <w:color w:val="auto"/>
                <w:sz w:val="22"/>
                <w:szCs w:val="22"/>
              </w:rPr>
            </w:pPr>
          </w:p>
        </w:tc>
        <w:tc>
          <w:tcPr>
            <w:tcW w:w="3546" w:type="dxa"/>
          </w:tcPr>
          <w:p w14:paraId="688475EA" w14:textId="43996678" w:rsidR="00F01E91" w:rsidRPr="00D7741B" w:rsidRDefault="00F01E91" w:rsidP="00F01E91">
            <w:pPr>
              <w:pStyle w:val="Title"/>
              <w:pBdr>
                <w:bottom w:val="none" w:sz="0" w:space="0" w:color="auto"/>
              </w:pBdr>
              <w:spacing w:after="0"/>
              <w:rPr>
                <w:rFonts w:cstheme="minorHAnsi"/>
                <w:color w:val="auto"/>
                <w:sz w:val="22"/>
                <w:szCs w:val="22"/>
              </w:rPr>
            </w:pPr>
          </w:p>
        </w:tc>
      </w:tr>
      <w:tr w:rsidR="00F01E91" w:rsidRPr="00055548" w14:paraId="04BA4DF9" w14:textId="77777777" w:rsidTr="000514DD">
        <w:trPr>
          <w:trHeight w:val="1119"/>
        </w:trPr>
        <w:tc>
          <w:tcPr>
            <w:tcW w:w="331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02CE6971" w14:textId="28B7AD09" w:rsidR="00F01E91" w:rsidRPr="00D7741B" w:rsidRDefault="00F01E91" w:rsidP="00F01E91">
            <w:pPr>
              <w:rPr>
                <w:rFonts w:cstheme="minorHAnsi"/>
              </w:rPr>
            </w:pPr>
          </w:p>
        </w:tc>
        <w:tc>
          <w:tcPr>
            <w:tcW w:w="3412" w:type="dxa"/>
          </w:tcPr>
          <w:p w14:paraId="43AFCB93" w14:textId="57E5DF63" w:rsidR="00F01E91" w:rsidRPr="00D7741B" w:rsidRDefault="00F01E91" w:rsidP="00F01E91"/>
        </w:tc>
        <w:tc>
          <w:tcPr>
            <w:tcW w:w="3546" w:type="dxa"/>
          </w:tcPr>
          <w:p w14:paraId="4A2190BC" w14:textId="3EC648DB" w:rsidR="00305CB7" w:rsidRPr="00D7741B" w:rsidRDefault="00305CB7" w:rsidP="00305CB7"/>
        </w:tc>
      </w:tr>
      <w:tr w:rsidR="00E95903" w:rsidRPr="00055548" w14:paraId="00931D2F" w14:textId="77777777" w:rsidTr="000514DD">
        <w:trPr>
          <w:trHeight w:val="1119"/>
        </w:trPr>
        <w:tc>
          <w:tcPr>
            <w:tcW w:w="3312" w:type="dxa"/>
          </w:tcPr>
          <w:p w14:paraId="2C568120" w14:textId="08A0C384"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0DA46FA9" w14:textId="77777777" w:rsidR="00E95903" w:rsidRPr="00D7741B" w:rsidRDefault="00E95903" w:rsidP="00F01E91">
            <w:pPr>
              <w:rPr>
                <w:rFonts w:cstheme="minorHAnsi"/>
              </w:rPr>
            </w:pPr>
          </w:p>
        </w:tc>
        <w:tc>
          <w:tcPr>
            <w:tcW w:w="3412" w:type="dxa"/>
          </w:tcPr>
          <w:p w14:paraId="785C615C" w14:textId="77777777" w:rsidR="00E95903" w:rsidRPr="00D7741B" w:rsidRDefault="00E95903" w:rsidP="00F01E91"/>
        </w:tc>
        <w:tc>
          <w:tcPr>
            <w:tcW w:w="3546" w:type="dxa"/>
          </w:tcPr>
          <w:p w14:paraId="0B1004C1" w14:textId="77777777" w:rsidR="00E95903" w:rsidRPr="00D7741B" w:rsidRDefault="00E95903" w:rsidP="00305CB7"/>
        </w:tc>
      </w:tr>
      <w:tr w:rsidR="0087676E" w:rsidRPr="00055548" w14:paraId="0EA8F495" w14:textId="77777777" w:rsidTr="000514DD">
        <w:trPr>
          <w:trHeight w:val="1119"/>
        </w:trPr>
        <w:tc>
          <w:tcPr>
            <w:tcW w:w="331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5692FF2B" w14:textId="77777777" w:rsidR="0087676E" w:rsidRPr="00D7741B" w:rsidRDefault="0087676E" w:rsidP="00F01E91">
            <w:pPr>
              <w:rPr>
                <w:rFonts w:cstheme="minorHAnsi"/>
              </w:rPr>
            </w:pPr>
          </w:p>
        </w:tc>
        <w:tc>
          <w:tcPr>
            <w:tcW w:w="3412" w:type="dxa"/>
          </w:tcPr>
          <w:p w14:paraId="605403AA" w14:textId="77777777" w:rsidR="0087676E" w:rsidRPr="00D7741B" w:rsidRDefault="0087676E" w:rsidP="00F01E91"/>
        </w:tc>
        <w:tc>
          <w:tcPr>
            <w:tcW w:w="3546" w:type="dxa"/>
          </w:tcPr>
          <w:p w14:paraId="121D71F1" w14:textId="77777777" w:rsidR="0087676E" w:rsidRPr="00D7741B" w:rsidRDefault="0087676E" w:rsidP="00305CB7"/>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2432D343" w14:textId="77777777" w:rsidR="00055548" w:rsidRDefault="00055548" w:rsidP="00E95903">
            <w:pPr>
              <w:tabs>
                <w:tab w:val="left" w:pos="1370"/>
              </w:tabs>
              <w:rPr>
                <w:rFonts w:cstheme="minorHAnsi"/>
              </w:rPr>
            </w:pPr>
          </w:p>
          <w:p w14:paraId="31EEEECE" w14:textId="5C253ABB" w:rsidR="00E95903" w:rsidRDefault="009E7A24" w:rsidP="00E95903">
            <w:pPr>
              <w:tabs>
                <w:tab w:val="left" w:pos="1370"/>
              </w:tabs>
              <w:rPr>
                <w:rFonts w:cstheme="minorHAnsi"/>
              </w:rPr>
            </w:pPr>
            <w:r>
              <w:rPr>
                <w:rFonts w:cstheme="minorHAnsi"/>
              </w:rPr>
              <w:t xml:space="preserve">Feedback from </w:t>
            </w:r>
            <w:proofErr w:type="gramStart"/>
            <w:r>
              <w:rPr>
                <w:rFonts w:cstheme="minorHAnsi"/>
              </w:rPr>
              <w:t>parents</w:t>
            </w:r>
            <w:proofErr w:type="gramEnd"/>
            <w:r>
              <w:rPr>
                <w:rFonts w:cstheme="minorHAnsi"/>
              </w:rPr>
              <w:t xml:space="preserve"> nights</w:t>
            </w:r>
          </w:p>
          <w:p w14:paraId="1B4B04BB" w14:textId="0084532D" w:rsidR="009E7A24" w:rsidRDefault="009E7A24" w:rsidP="00E95903">
            <w:pPr>
              <w:tabs>
                <w:tab w:val="left" w:pos="1370"/>
              </w:tabs>
              <w:rPr>
                <w:rFonts w:cstheme="minorHAnsi"/>
              </w:rPr>
            </w:pPr>
            <w:r>
              <w:rPr>
                <w:rFonts w:cstheme="minorHAnsi"/>
              </w:rPr>
              <w:t>Pupil council meetings and visits</w:t>
            </w:r>
          </w:p>
          <w:p w14:paraId="6F779D8B" w14:textId="5D40227D" w:rsidR="009E7A24" w:rsidRDefault="009E7A24" w:rsidP="00E95903">
            <w:pPr>
              <w:tabs>
                <w:tab w:val="left" w:pos="1370"/>
              </w:tabs>
              <w:rPr>
                <w:rFonts w:cstheme="minorHAnsi"/>
              </w:rPr>
            </w:pPr>
            <w:r>
              <w:rPr>
                <w:rFonts w:cstheme="minorHAnsi"/>
              </w:rPr>
              <w:t>Inverclyde council Peer Review outcomes</w:t>
            </w:r>
          </w:p>
          <w:p w14:paraId="6A09E052" w14:textId="17735FE7" w:rsidR="00E95903" w:rsidRDefault="009E7A24" w:rsidP="00E95903">
            <w:pPr>
              <w:tabs>
                <w:tab w:val="left" w:pos="1370"/>
              </w:tabs>
              <w:rPr>
                <w:rFonts w:cstheme="minorHAnsi"/>
              </w:rPr>
            </w:pPr>
            <w:r>
              <w:rPr>
                <w:rFonts w:cstheme="minorHAnsi"/>
              </w:rPr>
              <w:t>Liaison with partner agencies</w:t>
            </w:r>
          </w:p>
          <w:p w14:paraId="4032DE96" w14:textId="67405488" w:rsidR="009E7A24" w:rsidRDefault="009E7A24" w:rsidP="00E95903">
            <w:pPr>
              <w:tabs>
                <w:tab w:val="left" w:pos="1370"/>
              </w:tabs>
              <w:rPr>
                <w:rFonts w:cstheme="minorHAnsi"/>
              </w:rPr>
            </w:pPr>
            <w:r>
              <w:rPr>
                <w:rFonts w:cstheme="minorHAnsi"/>
              </w:rPr>
              <w:t xml:space="preserve">Feedback from pupil </w:t>
            </w:r>
            <w:proofErr w:type="gramStart"/>
            <w:r>
              <w:rPr>
                <w:rFonts w:cstheme="minorHAnsi"/>
              </w:rPr>
              <w:t>review  meetings</w:t>
            </w:r>
            <w:proofErr w:type="gramEnd"/>
          </w:p>
          <w:p w14:paraId="29F7D14E" w14:textId="56585873" w:rsidR="009E7A24" w:rsidRDefault="009E7A24" w:rsidP="00E95903">
            <w:pPr>
              <w:tabs>
                <w:tab w:val="left" w:pos="1370"/>
              </w:tabs>
              <w:rPr>
                <w:rFonts w:cstheme="minorHAnsi"/>
              </w:rPr>
            </w:pPr>
            <w:r>
              <w:rPr>
                <w:rFonts w:cstheme="minorHAnsi"/>
              </w:rPr>
              <w:t>Parent concerns / issues raised</w:t>
            </w:r>
          </w:p>
          <w:p w14:paraId="16461988" w14:textId="10EE44DB" w:rsidR="009E7A24" w:rsidRPr="00D7741B" w:rsidRDefault="009E7A24" w:rsidP="00E95903">
            <w:pPr>
              <w:tabs>
                <w:tab w:val="left" w:pos="1370"/>
              </w:tabs>
              <w:rPr>
                <w:rFonts w:cstheme="minorHAnsi"/>
              </w:rPr>
            </w:pPr>
            <w:r>
              <w:rPr>
                <w:rFonts w:cstheme="minorHAnsi"/>
              </w:rPr>
              <w:t>Parent council voice</w:t>
            </w:r>
          </w:p>
          <w:p w14:paraId="3584622B" w14:textId="77777777" w:rsidR="00E95903" w:rsidRPr="00D7741B" w:rsidRDefault="00E95903" w:rsidP="00E95903">
            <w:pPr>
              <w:tabs>
                <w:tab w:val="left" w:pos="1370"/>
              </w:tabs>
              <w:rPr>
                <w:rFonts w:cstheme="minorHAnsi"/>
              </w:rPr>
            </w:pPr>
          </w:p>
          <w:p w14:paraId="29E77B92" w14:textId="77777777" w:rsidR="00E95903" w:rsidRPr="00D7741B" w:rsidRDefault="00E95903" w:rsidP="00E95903">
            <w:pPr>
              <w:tabs>
                <w:tab w:val="left" w:pos="1370"/>
              </w:tabs>
              <w:rPr>
                <w:rFonts w:cstheme="minorHAnsi"/>
              </w:rPr>
            </w:pPr>
          </w:p>
          <w:p w14:paraId="2F641502" w14:textId="77777777" w:rsidR="00E95903" w:rsidRPr="00D7741B" w:rsidRDefault="00E95903" w:rsidP="00E95903">
            <w:pPr>
              <w:tabs>
                <w:tab w:val="left" w:pos="1370"/>
              </w:tabs>
              <w:rPr>
                <w:rFonts w:cstheme="minorHAnsi"/>
              </w:rPr>
            </w:pPr>
          </w:p>
          <w:p w14:paraId="3E31D8C9" w14:textId="77777777" w:rsidR="00E95903" w:rsidRPr="00D7741B" w:rsidRDefault="00E95903"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t>
      </w:r>
      <w:proofErr w:type="gramStart"/>
      <w:r w:rsidRPr="003B56D2">
        <w:rPr>
          <w:rFonts w:cstheme="minorHAnsi"/>
          <w:b/>
          <w:bCs/>
          <w:sz w:val="28"/>
          <w:szCs w:val="28"/>
        </w:rPr>
        <w:t>was</w:t>
      </w:r>
      <w:proofErr w:type="gramEnd"/>
      <w:r w:rsidRPr="003B56D2">
        <w:rPr>
          <w:rFonts w:cstheme="minorHAnsi"/>
          <w:b/>
          <w:bCs/>
          <w:sz w:val="28"/>
          <w:szCs w:val="28"/>
        </w:rPr>
        <w:t xml:space="preserve">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000E0B0E">
        <w:tc>
          <w:tcPr>
            <w:tcW w:w="13948" w:type="dxa"/>
          </w:tcPr>
          <w:p w14:paraId="7C108BF7" w14:textId="77777777" w:rsidR="000E0B0E" w:rsidRDefault="000E0B0E">
            <w:pPr>
              <w:rPr>
                <w:rFonts w:cstheme="minorHAnsi"/>
              </w:rPr>
            </w:pPr>
          </w:p>
          <w:p w14:paraId="3CEE420F" w14:textId="0229FBF5" w:rsidR="000E0B0E" w:rsidRDefault="009E7A24">
            <w:pPr>
              <w:rPr>
                <w:rFonts w:cstheme="minorHAnsi"/>
              </w:rPr>
            </w:pPr>
            <w:r>
              <w:rPr>
                <w:rFonts w:cstheme="minorHAnsi"/>
              </w:rPr>
              <w:t>Dialogue with staff during meetings and in-service days.</w:t>
            </w:r>
          </w:p>
          <w:p w14:paraId="26D4098D" w14:textId="77777777" w:rsidR="000E0B0E" w:rsidRDefault="000E0B0E">
            <w:pPr>
              <w:rPr>
                <w:rFonts w:cstheme="minorHAnsi"/>
              </w:rPr>
            </w:pPr>
          </w:p>
          <w:p w14:paraId="3D5F734A" w14:textId="77777777" w:rsidR="000E0B0E" w:rsidRDefault="000E0B0E">
            <w:pPr>
              <w:rPr>
                <w:rFonts w:cstheme="minorHAnsi"/>
              </w:rPr>
            </w:pPr>
          </w:p>
          <w:p w14:paraId="2B4DEB3E" w14:textId="77777777" w:rsidR="000E0B0E" w:rsidRDefault="000E0B0E">
            <w:pPr>
              <w:rPr>
                <w:rFonts w:cstheme="minorHAnsi"/>
              </w:rPr>
            </w:pPr>
          </w:p>
        </w:tc>
      </w:tr>
    </w:tbl>
    <w:p w14:paraId="67E6A1C9" w14:textId="1DFAD062" w:rsidR="00055548" w:rsidRDefault="00055548">
      <w:pPr>
        <w:rPr>
          <w:rFonts w:eastAsiaTheme="majorEastAsia" w:cstheme="minorHAnsi"/>
          <w:spacing w:val="5"/>
          <w:kern w:val="28"/>
          <w:sz w:val="52"/>
          <w:szCs w:val="52"/>
        </w:rPr>
      </w:pPr>
    </w:p>
    <w:p w14:paraId="23A6202A" w14:textId="77F0BD66" w:rsidR="000E0B0E" w:rsidRPr="003B56D2" w:rsidRDefault="003B56D2">
      <w:pPr>
        <w:rPr>
          <w:rFonts w:eastAsiaTheme="majorEastAsia" w:cstheme="minorHAnsi"/>
          <w:spacing w:val="5"/>
          <w:kern w:val="28"/>
          <w:sz w:val="28"/>
          <w:szCs w:val="28"/>
        </w:rPr>
      </w:pPr>
      <w:r w:rsidRPr="003521B9">
        <w:rPr>
          <w:b/>
          <w:bCs/>
          <w:noProof/>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3B56D2" w:rsidRPr="003B56D2" w:rsidRDefault="003B56D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3B56D2" w:rsidRPr="003B56D2" w:rsidRDefault="003B56D2" w:rsidP="003B56D2">
                      <w:pPr>
                        <w:jc w:val="center"/>
                        <w:rPr>
                          <w:b/>
                          <w:bCs/>
                        </w:rPr>
                      </w:pPr>
                      <w:r w:rsidRPr="003B56D2">
                        <w:rPr>
                          <w:b/>
                          <w:bCs/>
                        </w:rPr>
                        <w:t xml:space="preserve">Joint Priorities  </w:t>
                      </w:r>
                    </w:p>
                  </w:txbxContent>
                </v:textbox>
              </v:rect>
            </w:pict>
          </mc:Fallback>
        </mc:AlternateContent>
      </w:r>
      <w:r w:rsidRPr="003521B9">
        <w:rPr>
          <w:b/>
          <w:bCs/>
          <w:noProof/>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3B56D2" w:rsidRPr="003B56D2" w:rsidRDefault="003B56D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3B56D2" w:rsidRPr="003B56D2" w:rsidRDefault="003B56D2" w:rsidP="003B56D2">
                      <w:pPr>
                        <w:jc w:val="center"/>
                        <w:rPr>
                          <w:b/>
                          <w:bCs/>
                        </w:rPr>
                      </w:pPr>
                      <w:r w:rsidRPr="003B56D2">
                        <w:rPr>
                          <w:b/>
                          <w:bCs/>
                        </w:rPr>
                        <w:t xml:space="preserve">School Priorities </w:t>
                      </w:r>
                    </w:p>
                  </w:txbxContent>
                </v:textbox>
              </v:rect>
            </w:pict>
          </mc:Fallback>
        </mc:AlternateContent>
      </w:r>
      <w:r w:rsidRPr="003521B9">
        <w:rPr>
          <w:b/>
          <w:bCs/>
          <w:noProof/>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3B56D2" w:rsidRPr="003B56D2" w:rsidRDefault="003B56D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3B56D2" w:rsidRPr="003B56D2" w:rsidRDefault="003B56D2"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4C410C8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w:t>
            </w:r>
            <w:proofErr w:type="gramStart"/>
            <w:r w:rsidR="00E020B6">
              <w:rPr>
                <w:rFonts w:asciiTheme="minorHAnsi" w:hAnsiTheme="minorHAnsi" w:cstheme="minorHAnsi"/>
                <w:b/>
                <w:sz w:val="28"/>
                <w:szCs w:val="28"/>
              </w:rPr>
              <w:t>–</w:t>
            </w:r>
            <w:r w:rsidR="00721A7F">
              <w:rPr>
                <w:rFonts w:asciiTheme="minorHAnsi" w:hAnsiTheme="minorHAnsi" w:cstheme="minorHAnsi"/>
                <w:b/>
                <w:sz w:val="28"/>
                <w:szCs w:val="28"/>
              </w:rPr>
              <w:t xml:space="preserve"> </w:t>
            </w:r>
            <w:r w:rsidR="00E020B6">
              <w:t xml:space="preserve"> Every</w:t>
            </w:r>
            <w:proofErr w:type="gramEnd"/>
            <w:r w:rsidR="00E020B6">
              <w:t xml:space="preserve"> learner experiences consistently high-quality, evidence-informed learning and teaching that meets their individual needs and enables them to achieve their fullest potential.</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54A17728" w:rsidR="00D60BD0" w:rsidRPr="00B54BB7" w:rsidRDefault="00810A22" w:rsidP="00D60BD0">
            <w:pPr>
              <w:rPr>
                <w:rFonts w:cstheme="minorHAnsi"/>
              </w:rPr>
            </w:pPr>
            <w:sdt>
              <w:sdtPr>
                <w:rPr>
                  <w:rFonts w:cstheme="minorHAnsi"/>
                </w:rPr>
                <w:alias w:val="NIF"/>
                <w:tag w:val="NIF"/>
                <w:id w:val="-1862040171"/>
                <w:placeholder>
                  <w:docPart w:val="B67E32EB6F394ADB90787E388DEC8DA2"/>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020B6" w:rsidRPr="00BA16E6">
                  <w:rPr>
                    <w:rStyle w:val="PlaceholderText"/>
                  </w:rPr>
                  <w:t>Choose an item.</w:t>
                </w:r>
              </w:sdtContent>
            </w:sdt>
          </w:p>
          <w:p w14:paraId="5802C260" w14:textId="7734DA18" w:rsidR="00D60BD0" w:rsidRPr="00055548" w:rsidRDefault="00810A22"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020B6">
                  <w:rPr>
                    <w:rFonts w:cstheme="minorHAnsi"/>
                  </w:rPr>
                  <w:t>Improvement in children and young people's health and wellbeing</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265BBDF9" w:rsidR="00304D36" w:rsidRDefault="00E020B6"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45133659" w:rsidR="00304D36" w:rsidRDefault="00E020B6"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w:t>
            </w:r>
            <w:proofErr w:type="gramStart"/>
            <w:r w:rsidRPr="003134D0">
              <w:rPr>
                <w:rFonts w:asciiTheme="minorHAnsi" w:hAnsiTheme="minorHAnsi" w:cstheme="minorHAnsi"/>
                <w:b/>
                <w:bCs/>
              </w:rPr>
              <w:t>School</w:t>
            </w:r>
            <w:proofErr w:type="gramEnd"/>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0CEF110C" w:rsidR="00304D36" w:rsidRDefault="00E020B6"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6BAF095F" w:rsidR="00304D36" w:rsidRDefault="00E020B6"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1.4 Leadership and management of staff/practitioners</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77C6AC2A" w:rsidR="00304D36" w:rsidRDefault="00E020B6"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5883FF79" w:rsidR="00304D36" w:rsidRDefault="00E020B6"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471B35AA" w:rsidR="00D60BD0" w:rsidRPr="00B54BB7" w:rsidRDefault="00E020B6"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1.1 Leadership and Management of Staff and Resources</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dropDownList>
                <w:listItem w:value="Choose an item."/>
                <w:listItem w:displayText="2.1 Children Experience High Quality Spaces" w:value="2.1 Children Experience High Quality Spaces"/>
              </w:dropDownList>
            </w:sdtPr>
            <w:sdtEndPr/>
            <w:sdtContent>
              <w:p w14:paraId="1847B649" w14:textId="1C21F74D" w:rsidR="00D60BD0" w:rsidRPr="00B54BB7" w:rsidRDefault="00E020B6"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02AEFB09" w:rsidR="00D60BD0" w:rsidRPr="00B54BB7" w:rsidRDefault="00E020B6"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3.2 Curriculum</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1353B05C" w:rsidR="00D60BD0" w:rsidRPr="00B54BB7" w:rsidRDefault="00E020B6" w:rsidP="00D60BD0">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4.2 Wellbeing, Inclusion and Equality</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1F6C005A" w14:textId="77777777" w:rsidR="00D60BD0" w:rsidRPr="00B54BB7" w:rsidRDefault="00810A22" w:rsidP="00D60BD0">
            <w:pPr>
              <w:rPr>
                <w:rFonts w:cstheme="minorHAnsi"/>
              </w:rPr>
            </w:pPr>
            <w:sdt>
              <w:sdtPr>
                <w:rPr>
                  <w:rFonts w:cstheme="minorHAnsi"/>
                </w:rPr>
                <w:alias w:val="RRS Unicef articles"/>
                <w:tag w:val="RRS Unicef articles"/>
                <w:id w:val="-1236089940"/>
                <w:placeholder>
                  <w:docPart w:val="A11DAFB0A23343C0B83849ABC7D291ED"/>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D60BD0" w:rsidRPr="00B54BB7">
                  <w:rPr>
                    <w:rStyle w:val="PlaceholderText"/>
                    <w:rFonts w:cstheme="minorHAnsi"/>
                    <w:color w:val="auto"/>
                  </w:rPr>
                  <w:t>Choose an item.</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28909D15" w:rsidR="00D60BD0" w:rsidRPr="00B54BB7" w:rsidRDefault="00E020B6" w:rsidP="00D60BD0">
                <w:pPr>
                  <w:rPr>
                    <w:rFonts w:cstheme="minorHAnsi"/>
                  </w:rPr>
                </w:pPr>
                <w:r>
                  <w:rPr>
                    <w:rFonts w:cstheme="minorHAnsi"/>
                  </w:rPr>
                  <w:t>Article 23 (Children with disabilities):</w:t>
                </w:r>
              </w:p>
            </w:sdtContent>
          </w:sdt>
          <w:sdt>
            <w:sdtPr>
              <w:rPr>
                <w:rFonts w:cstheme="minorHAnsi"/>
              </w:rPr>
              <w:alias w:val="RRS Unicef articles"/>
              <w:tag w:val="RRS Unicef articles"/>
              <w:id w:val="1260261398"/>
              <w:placeholder>
                <w:docPart w:val="E16F5F9B075D4A509341E8F1FE2EF4D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0BC1C8DF" w:rsidR="00D60BD0" w:rsidRPr="00B54BB7" w:rsidRDefault="00E020B6" w:rsidP="00D60BD0">
                <w:pPr>
                  <w:rPr>
                    <w:rFonts w:cstheme="minorHAnsi"/>
                  </w:rPr>
                </w:pPr>
                <w:r>
                  <w:rPr>
                    <w:rFonts w:cstheme="minorHAnsi"/>
                  </w:rPr>
                  <w:t>Article 28: (Right to education):</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3A3CD225" w14:textId="77777777" w:rsidR="00A25F84" w:rsidRDefault="00A25F84" w:rsidP="00A25F84">
            <w:pPr>
              <w:spacing w:before="100" w:beforeAutospacing="1" w:after="100" w:afterAutospacing="1" w:line="240" w:lineRule="auto"/>
              <w:outlineLvl w:val="2"/>
              <w:rPr>
                <w:rFonts w:ascii="Times New Roman" w:eastAsia="Times New Roman" w:hAnsi="Times New Roman" w:cs="Times New Roman"/>
                <w:sz w:val="24"/>
                <w:szCs w:val="24"/>
                <w:lang w:eastAsia="en-GB"/>
              </w:rPr>
            </w:pPr>
            <w:r w:rsidRPr="00A25F84">
              <w:rPr>
                <w:rFonts w:ascii="Times New Roman" w:eastAsia="Times New Roman" w:hAnsi="Times New Roman" w:cs="Times New Roman"/>
                <w:sz w:val="24"/>
                <w:szCs w:val="24"/>
                <w:lang w:eastAsia="en-GB"/>
              </w:rPr>
              <w:t xml:space="preserve">Building on the positive progress made during session 2025–2026, this priority focuses on further improving the quality and consistency of learning and teaching across </w:t>
            </w:r>
            <w:proofErr w:type="spellStart"/>
            <w:r w:rsidRPr="00A25F84">
              <w:rPr>
                <w:rFonts w:ascii="Times New Roman" w:eastAsia="Times New Roman" w:hAnsi="Times New Roman" w:cs="Times New Roman"/>
                <w:sz w:val="24"/>
                <w:szCs w:val="24"/>
                <w:lang w:eastAsia="en-GB"/>
              </w:rPr>
              <w:t>Craigmarloch</w:t>
            </w:r>
            <w:proofErr w:type="spellEnd"/>
            <w:r w:rsidRPr="00A25F84">
              <w:rPr>
                <w:rFonts w:ascii="Times New Roman" w:eastAsia="Times New Roman" w:hAnsi="Times New Roman" w:cs="Times New Roman"/>
                <w:sz w:val="24"/>
                <w:szCs w:val="24"/>
                <w:lang w:eastAsia="en-GB"/>
              </w:rPr>
              <w:t xml:space="preserve"> School. The school's Standards and Quality Report identified significant strengths in the development of Total Communication, the expansion of play pedagogy, improvements in learner engagement and the high-quality professional learning undertaken by staff. Increased access to Augmentative and Alternative Communication (AAC), strengthened partnership working with CALL Scotland and improved staff confidence in communication strategies have all contributed to better outcomes for many learners. Similarly, the continued development of play-based pedagogy has had a positive impact on learner engagement, shared attention and readiness to learn, particularly within the Primary Department.</w:t>
            </w:r>
          </w:p>
          <w:p w14:paraId="4FF5E35A" w14:textId="772F59C7" w:rsidR="00A25F84" w:rsidRPr="00A25F84" w:rsidRDefault="00A25F84" w:rsidP="00A25F8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A25F84">
              <w:rPr>
                <w:rFonts w:ascii="Times New Roman" w:eastAsia="Times New Roman" w:hAnsi="Times New Roman" w:cs="Times New Roman"/>
                <w:sz w:val="24"/>
                <w:szCs w:val="24"/>
                <w:lang w:eastAsia="en-GB"/>
              </w:rPr>
              <w:t xml:space="preserve">The next stage of improvement is to ensure that these successful approaches are implemented consistently across all departments and stages of the school. Developing a shared understanding of high-quality ASN pedagogy, supported by robust professional learning, collaborative enquiry and quality assurance, will ensure that every learner benefits from equally high standards of learning and teaching. This priority also recognises the importance of strengthening approaches to tracking learner progress through more robust use of data, enabling staff to evaluate the impact of interventions more effectively and respond quickly to learners' changing needs. Through evidence-informed practice and a continued focus on consistency, </w:t>
            </w:r>
            <w:proofErr w:type="spellStart"/>
            <w:r w:rsidRPr="00A25F84">
              <w:rPr>
                <w:rFonts w:ascii="Times New Roman" w:eastAsia="Times New Roman" w:hAnsi="Times New Roman" w:cs="Times New Roman"/>
                <w:sz w:val="24"/>
                <w:szCs w:val="24"/>
                <w:lang w:eastAsia="en-GB"/>
              </w:rPr>
              <w:t>Craigmarloch</w:t>
            </w:r>
            <w:proofErr w:type="spellEnd"/>
            <w:r w:rsidRPr="00A25F84">
              <w:rPr>
                <w:rFonts w:ascii="Times New Roman" w:eastAsia="Times New Roman" w:hAnsi="Times New Roman" w:cs="Times New Roman"/>
                <w:sz w:val="24"/>
                <w:szCs w:val="24"/>
                <w:lang w:eastAsia="en-GB"/>
              </w:rPr>
              <w:t xml:space="preserve"> School will further improve outcomes for all learners while building staff confidence, professional capacity and sustainable improvement across the school</w:t>
            </w:r>
          </w:p>
          <w:p w14:paraId="2ADC38B5" w14:textId="77777777" w:rsidR="00E020B6" w:rsidRPr="00A25F84" w:rsidRDefault="00E020B6" w:rsidP="00E020B6">
            <w:pPr>
              <w:rPr>
                <w:sz w:val="24"/>
                <w:szCs w:val="24"/>
              </w:rPr>
            </w:pPr>
            <w:r w:rsidRPr="00A25F84">
              <w:rPr>
                <w:b/>
                <w:sz w:val="24"/>
                <w:szCs w:val="24"/>
              </w:rPr>
              <w:lastRenderedPageBreak/>
              <w:t xml:space="preserve">PEF Leadership: </w:t>
            </w:r>
            <w:r w:rsidRPr="00A25F84">
              <w:rPr>
                <w:sz w:val="24"/>
                <w:szCs w:val="24"/>
              </w:rPr>
              <w:t>PT Data Tracking &amp; Improvement supports curriculum evaluation and communication tracking.</w:t>
            </w:r>
          </w:p>
          <w:p w14:paraId="6D7D366D" w14:textId="5F63FE33" w:rsidR="00077B50" w:rsidRPr="00055548" w:rsidRDefault="00077B50" w:rsidP="0055389E">
            <w:pPr>
              <w:jc w:val="center"/>
              <w:rPr>
                <w:rFonts w:eastAsia="Arial Unicode MS" w:cstheme="minorHAnsi"/>
                <w:b/>
                <w:bCs/>
              </w:rPr>
            </w:pPr>
          </w:p>
        </w:tc>
      </w:tr>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384CE863" w14:textId="45B074B2" w:rsidR="00174CEE" w:rsidRPr="00BA2BCE" w:rsidRDefault="00174CEE"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795CBC">
        <w:tblPrEx>
          <w:tblBorders>
            <w:insideH w:val="single" w:sz="4" w:space="0" w:color="auto"/>
            <w:insideV w:val="single" w:sz="4" w:space="0" w:color="auto"/>
          </w:tblBorders>
        </w:tblPrEx>
        <w:trPr>
          <w:trHeight w:val="10003"/>
        </w:trPr>
        <w:tc>
          <w:tcPr>
            <w:tcW w:w="15735" w:type="dxa"/>
            <w:tcMar>
              <w:top w:w="20" w:type="dxa"/>
              <w:left w:w="20" w:type="dxa"/>
              <w:bottom w:w="0" w:type="dxa"/>
              <w:right w:w="20" w:type="dxa"/>
            </w:tcMar>
          </w:tcPr>
          <w:p w14:paraId="52582034" w14:textId="77777777" w:rsidR="003B56D2" w:rsidRDefault="003B56D2" w:rsidP="00174CEE">
            <w:pPr>
              <w:tabs>
                <w:tab w:val="left" w:pos="264"/>
              </w:tabs>
              <w:spacing w:after="0" w:line="240" w:lineRule="auto"/>
              <w:rPr>
                <w:rFonts w:cstheme="minorHAnsi"/>
                <w:b/>
                <w:bCs/>
                <w:sz w:val="24"/>
                <w:szCs w:val="24"/>
              </w:rPr>
            </w:pPr>
          </w:p>
          <w:p w14:paraId="19D83C44" w14:textId="77777777" w:rsidR="003B56D2" w:rsidRDefault="003B56D2" w:rsidP="00174CEE">
            <w:pPr>
              <w:tabs>
                <w:tab w:val="left" w:pos="264"/>
              </w:tabs>
              <w:spacing w:after="0" w:line="240" w:lineRule="auto"/>
              <w:rPr>
                <w:rFonts w:cstheme="minorHAnsi"/>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1"/>
              <w:gridCol w:w="1111"/>
              <w:gridCol w:w="1133"/>
              <w:gridCol w:w="11800"/>
            </w:tblGrid>
            <w:tr w:rsidR="001C5D42" w:rsidRPr="001C5D42" w14:paraId="63F893F2" w14:textId="77777777" w:rsidTr="001C5D42">
              <w:trPr>
                <w:tblHeader/>
                <w:tblCellSpacing w:w="15" w:type="dxa"/>
              </w:trPr>
              <w:tc>
                <w:tcPr>
                  <w:tcW w:w="0" w:type="auto"/>
                  <w:vAlign w:val="center"/>
                  <w:hideMark/>
                </w:tcPr>
                <w:p w14:paraId="0DFC1DBD" w14:textId="77777777" w:rsidR="001C5D42" w:rsidRPr="001C5D42" w:rsidRDefault="001C5D42" w:rsidP="001C5D42">
                  <w:pPr>
                    <w:spacing w:after="0" w:line="240" w:lineRule="auto"/>
                    <w:jc w:val="center"/>
                    <w:rPr>
                      <w:rFonts w:ascii="Times New Roman" w:eastAsia="Times New Roman" w:hAnsi="Times New Roman" w:cs="Times New Roman"/>
                      <w:b/>
                      <w:bCs/>
                      <w:sz w:val="24"/>
                      <w:szCs w:val="24"/>
                      <w:lang w:eastAsia="en-GB"/>
                    </w:rPr>
                  </w:pPr>
                  <w:r w:rsidRPr="001C5D42">
                    <w:rPr>
                      <w:rFonts w:ascii="Times New Roman" w:eastAsia="Times New Roman" w:hAnsi="Times New Roman" w:cs="Times New Roman"/>
                      <w:b/>
                      <w:bCs/>
                      <w:sz w:val="24"/>
                      <w:szCs w:val="24"/>
                      <w:lang w:eastAsia="en-GB"/>
                    </w:rPr>
                    <w:t>Who?</w:t>
                  </w:r>
                </w:p>
              </w:tc>
              <w:tc>
                <w:tcPr>
                  <w:tcW w:w="0" w:type="auto"/>
                  <w:vAlign w:val="center"/>
                  <w:hideMark/>
                </w:tcPr>
                <w:p w14:paraId="1C0D90DD" w14:textId="77777777" w:rsidR="001C5D42" w:rsidRPr="001C5D42" w:rsidRDefault="001C5D42" w:rsidP="001C5D42">
                  <w:pPr>
                    <w:spacing w:after="0" w:line="240" w:lineRule="auto"/>
                    <w:jc w:val="center"/>
                    <w:rPr>
                      <w:rFonts w:ascii="Times New Roman" w:eastAsia="Times New Roman" w:hAnsi="Times New Roman" w:cs="Times New Roman"/>
                      <w:b/>
                      <w:bCs/>
                      <w:sz w:val="24"/>
                      <w:szCs w:val="24"/>
                      <w:lang w:eastAsia="en-GB"/>
                    </w:rPr>
                  </w:pPr>
                  <w:r w:rsidRPr="001C5D42">
                    <w:rPr>
                      <w:rFonts w:ascii="Times New Roman" w:eastAsia="Times New Roman" w:hAnsi="Times New Roman" w:cs="Times New Roman"/>
                      <w:b/>
                      <w:bCs/>
                      <w:sz w:val="24"/>
                      <w:szCs w:val="24"/>
                      <w:lang w:eastAsia="en-GB"/>
                    </w:rPr>
                    <w:t>By how much?</w:t>
                  </w:r>
                </w:p>
              </w:tc>
              <w:tc>
                <w:tcPr>
                  <w:tcW w:w="0" w:type="auto"/>
                  <w:vAlign w:val="center"/>
                  <w:hideMark/>
                </w:tcPr>
                <w:p w14:paraId="4F7B2069" w14:textId="77777777" w:rsidR="001C5D42" w:rsidRPr="001C5D42" w:rsidRDefault="001C5D42" w:rsidP="001C5D42">
                  <w:pPr>
                    <w:spacing w:after="0" w:line="240" w:lineRule="auto"/>
                    <w:jc w:val="center"/>
                    <w:rPr>
                      <w:rFonts w:ascii="Times New Roman" w:eastAsia="Times New Roman" w:hAnsi="Times New Roman" w:cs="Times New Roman"/>
                      <w:b/>
                      <w:bCs/>
                      <w:sz w:val="24"/>
                      <w:szCs w:val="24"/>
                      <w:lang w:eastAsia="en-GB"/>
                    </w:rPr>
                  </w:pPr>
                  <w:r w:rsidRPr="001C5D42">
                    <w:rPr>
                      <w:rFonts w:ascii="Times New Roman" w:eastAsia="Times New Roman" w:hAnsi="Times New Roman" w:cs="Times New Roman"/>
                      <w:b/>
                      <w:bCs/>
                      <w:sz w:val="24"/>
                      <w:szCs w:val="24"/>
                      <w:lang w:eastAsia="en-GB"/>
                    </w:rPr>
                    <w:t>By when?</w:t>
                  </w:r>
                </w:p>
              </w:tc>
              <w:tc>
                <w:tcPr>
                  <w:tcW w:w="0" w:type="auto"/>
                  <w:vAlign w:val="center"/>
                  <w:hideMark/>
                </w:tcPr>
                <w:p w14:paraId="419749D7" w14:textId="77777777" w:rsidR="001C5D42" w:rsidRPr="001C5D42" w:rsidRDefault="001C5D42" w:rsidP="001C5D42">
                  <w:pPr>
                    <w:spacing w:after="0" w:line="240" w:lineRule="auto"/>
                    <w:jc w:val="center"/>
                    <w:rPr>
                      <w:rFonts w:ascii="Times New Roman" w:eastAsia="Times New Roman" w:hAnsi="Times New Roman" w:cs="Times New Roman"/>
                      <w:b/>
                      <w:bCs/>
                      <w:sz w:val="24"/>
                      <w:szCs w:val="24"/>
                      <w:lang w:eastAsia="en-GB"/>
                    </w:rPr>
                  </w:pPr>
                  <w:r w:rsidRPr="001C5D42">
                    <w:rPr>
                      <w:rFonts w:ascii="Times New Roman" w:eastAsia="Times New Roman" w:hAnsi="Times New Roman" w:cs="Times New Roman"/>
                      <w:b/>
                      <w:bCs/>
                      <w:sz w:val="24"/>
                      <w:szCs w:val="24"/>
                      <w:lang w:eastAsia="en-GB"/>
                    </w:rPr>
                    <w:t>What?</w:t>
                  </w:r>
                </w:p>
              </w:tc>
            </w:tr>
            <w:tr w:rsidR="001C5D42" w:rsidRPr="001C5D42" w14:paraId="33DAF6CA" w14:textId="77777777" w:rsidTr="001C5D42">
              <w:trPr>
                <w:tblCellSpacing w:w="15" w:type="dxa"/>
              </w:trPr>
              <w:tc>
                <w:tcPr>
                  <w:tcW w:w="0" w:type="auto"/>
                  <w:vAlign w:val="center"/>
                  <w:hideMark/>
                </w:tcPr>
                <w:p w14:paraId="525098C2"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Early Years Learners</w:t>
                  </w:r>
                </w:p>
              </w:tc>
              <w:tc>
                <w:tcPr>
                  <w:tcW w:w="0" w:type="auto"/>
                  <w:vAlign w:val="center"/>
                  <w:hideMark/>
                </w:tcPr>
                <w:p w14:paraId="79012F41"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90%</w:t>
                  </w:r>
                </w:p>
              </w:tc>
              <w:tc>
                <w:tcPr>
                  <w:tcW w:w="0" w:type="auto"/>
                  <w:vAlign w:val="center"/>
                  <w:hideMark/>
                </w:tcPr>
                <w:p w14:paraId="3D7EB637"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June 2027</w:t>
                  </w:r>
                </w:p>
              </w:tc>
              <w:tc>
                <w:tcPr>
                  <w:tcW w:w="0" w:type="auto"/>
                  <w:vAlign w:val="center"/>
                  <w:hideMark/>
                </w:tcPr>
                <w:p w14:paraId="41214182"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90% of learners will demonstrate improved engagement, communication and independence through high-quality play pedagogy and consistent Total Communication approaches, evidenced through observations, developmental assessments and learner profiles.</w:t>
                  </w:r>
                </w:p>
              </w:tc>
            </w:tr>
            <w:tr w:rsidR="001C5D42" w:rsidRPr="001C5D42" w14:paraId="528B01D9" w14:textId="77777777" w:rsidTr="001C5D42">
              <w:trPr>
                <w:tblCellSpacing w:w="15" w:type="dxa"/>
              </w:trPr>
              <w:tc>
                <w:tcPr>
                  <w:tcW w:w="0" w:type="auto"/>
                  <w:vAlign w:val="center"/>
                  <w:hideMark/>
                </w:tcPr>
                <w:p w14:paraId="723A5FB3"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Primary Learners</w:t>
                  </w:r>
                </w:p>
              </w:tc>
              <w:tc>
                <w:tcPr>
                  <w:tcW w:w="0" w:type="auto"/>
                  <w:vAlign w:val="center"/>
                  <w:hideMark/>
                </w:tcPr>
                <w:p w14:paraId="44763855"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85%</w:t>
                  </w:r>
                </w:p>
              </w:tc>
              <w:tc>
                <w:tcPr>
                  <w:tcW w:w="0" w:type="auto"/>
                  <w:vAlign w:val="center"/>
                  <w:hideMark/>
                </w:tcPr>
                <w:p w14:paraId="065BFAB6"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June 2027</w:t>
                  </w:r>
                </w:p>
              </w:tc>
              <w:tc>
                <w:tcPr>
                  <w:tcW w:w="0" w:type="auto"/>
                  <w:vAlign w:val="center"/>
                  <w:hideMark/>
                </w:tcPr>
                <w:p w14:paraId="11ADC5D4"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85% of learners will demonstrate measurable progress from their individual baselines in communication, engagement and readiness to learn through consistent implementation of Total Communication, play pedagogy and high-quality ASN teaching approaches.</w:t>
                  </w:r>
                </w:p>
              </w:tc>
            </w:tr>
            <w:tr w:rsidR="001C5D42" w:rsidRPr="001C5D42" w14:paraId="7BF19E45" w14:textId="77777777" w:rsidTr="001C5D42">
              <w:trPr>
                <w:tblCellSpacing w:w="15" w:type="dxa"/>
              </w:trPr>
              <w:tc>
                <w:tcPr>
                  <w:tcW w:w="0" w:type="auto"/>
                  <w:vAlign w:val="center"/>
                  <w:hideMark/>
                </w:tcPr>
                <w:p w14:paraId="39D2C5A3"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Secondary Learners</w:t>
                  </w:r>
                </w:p>
              </w:tc>
              <w:tc>
                <w:tcPr>
                  <w:tcW w:w="0" w:type="auto"/>
                  <w:vAlign w:val="center"/>
                  <w:hideMark/>
                </w:tcPr>
                <w:p w14:paraId="65F4D5F4"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85%</w:t>
                  </w:r>
                </w:p>
              </w:tc>
              <w:tc>
                <w:tcPr>
                  <w:tcW w:w="0" w:type="auto"/>
                  <w:vAlign w:val="center"/>
                  <w:hideMark/>
                </w:tcPr>
                <w:p w14:paraId="7CC0E660"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June 2027</w:t>
                  </w:r>
                </w:p>
              </w:tc>
              <w:tc>
                <w:tcPr>
                  <w:tcW w:w="0" w:type="auto"/>
                  <w:vAlign w:val="center"/>
                  <w:hideMark/>
                </w:tcPr>
                <w:p w14:paraId="0F52F0EE"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85% of learners will demonstrate measurable progress in communication, curriculum engagement and independence through consistent ASN pedagogy, personalised learning pathways and evidence-informed interventions.</w:t>
                  </w:r>
                </w:p>
              </w:tc>
            </w:tr>
            <w:tr w:rsidR="001C5D42" w:rsidRPr="001C5D42" w14:paraId="7EB6DF8E" w14:textId="77777777" w:rsidTr="001C5D42">
              <w:trPr>
                <w:tblCellSpacing w:w="15" w:type="dxa"/>
              </w:trPr>
              <w:tc>
                <w:tcPr>
                  <w:tcW w:w="0" w:type="auto"/>
                  <w:vAlign w:val="center"/>
                  <w:hideMark/>
                </w:tcPr>
                <w:p w14:paraId="7F51A5AA"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Targeted Learners</w:t>
                  </w:r>
                </w:p>
              </w:tc>
              <w:tc>
                <w:tcPr>
                  <w:tcW w:w="0" w:type="auto"/>
                  <w:vAlign w:val="center"/>
                  <w:hideMark/>
                </w:tcPr>
                <w:p w14:paraId="7A4D5A79"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80%</w:t>
                  </w:r>
                </w:p>
              </w:tc>
              <w:tc>
                <w:tcPr>
                  <w:tcW w:w="0" w:type="auto"/>
                  <w:vAlign w:val="center"/>
                  <w:hideMark/>
                </w:tcPr>
                <w:p w14:paraId="0494CD92"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June 2027</w:t>
                  </w:r>
                </w:p>
              </w:tc>
              <w:tc>
                <w:tcPr>
                  <w:tcW w:w="0" w:type="auto"/>
                  <w:vAlign w:val="center"/>
                  <w:hideMark/>
                </w:tcPr>
                <w:p w14:paraId="5B9F0605"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80% of learners receiving targeted communication or learning interventions will achieve or exceed their individual communication and learning targets as measured through agreed tracking systems.</w:t>
                  </w:r>
                </w:p>
              </w:tc>
            </w:tr>
            <w:tr w:rsidR="001C5D42" w:rsidRPr="001C5D42" w14:paraId="7E1BDAE4" w14:textId="77777777" w:rsidTr="001C5D42">
              <w:trPr>
                <w:tblCellSpacing w:w="15" w:type="dxa"/>
              </w:trPr>
              <w:tc>
                <w:tcPr>
                  <w:tcW w:w="0" w:type="auto"/>
                  <w:vAlign w:val="center"/>
                  <w:hideMark/>
                </w:tcPr>
                <w:p w14:paraId="48AB4073"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All Learners</w:t>
                  </w:r>
                </w:p>
              </w:tc>
              <w:tc>
                <w:tcPr>
                  <w:tcW w:w="0" w:type="auto"/>
                  <w:vAlign w:val="center"/>
                  <w:hideMark/>
                </w:tcPr>
                <w:p w14:paraId="6CD44AF9"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100%</w:t>
                  </w:r>
                </w:p>
              </w:tc>
              <w:tc>
                <w:tcPr>
                  <w:tcW w:w="0" w:type="auto"/>
                  <w:vAlign w:val="center"/>
                  <w:hideMark/>
                </w:tcPr>
                <w:p w14:paraId="274D3270"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October 2026</w:t>
                  </w:r>
                </w:p>
              </w:tc>
              <w:tc>
                <w:tcPr>
                  <w:tcW w:w="0" w:type="auto"/>
                  <w:vAlign w:val="center"/>
                  <w:hideMark/>
                </w:tcPr>
                <w:p w14:paraId="5794AF74"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All learners will benefit from learning environments that consistently reflect the school's Total Communication Framework, including appropriate use of AAC, visual supports, symbols and communication strategies.</w:t>
                  </w:r>
                </w:p>
              </w:tc>
            </w:tr>
            <w:tr w:rsidR="001C5D42" w:rsidRPr="001C5D42" w14:paraId="6D84C5C6" w14:textId="77777777" w:rsidTr="001C5D42">
              <w:trPr>
                <w:tblCellSpacing w:w="15" w:type="dxa"/>
              </w:trPr>
              <w:tc>
                <w:tcPr>
                  <w:tcW w:w="0" w:type="auto"/>
                  <w:vAlign w:val="center"/>
                  <w:hideMark/>
                </w:tcPr>
                <w:p w14:paraId="0DA9504C"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All Learners</w:t>
                  </w:r>
                </w:p>
              </w:tc>
              <w:tc>
                <w:tcPr>
                  <w:tcW w:w="0" w:type="auto"/>
                  <w:vAlign w:val="center"/>
                  <w:hideMark/>
                </w:tcPr>
                <w:p w14:paraId="337A23A4"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100%</w:t>
                  </w:r>
                </w:p>
              </w:tc>
              <w:tc>
                <w:tcPr>
                  <w:tcW w:w="0" w:type="auto"/>
                  <w:vAlign w:val="center"/>
                  <w:hideMark/>
                </w:tcPr>
                <w:p w14:paraId="6FB60E9C" w14:textId="77777777"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b/>
                      <w:bCs/>
                      <w:sz w:val="24"/>
                      <w:szCs w:val="24"/>
                      <w:lang w:eastAsia="en-GB"/>
                    </w:rPr>
                    <w:t>June 2027</w:t>
                  </w:r>
                </w:p>
              </w:tc>
              <w:tc>
                <w:tcPr>
                  <w:tcW w:w="0" w:type="auto"/>
                  <w:vAlign w:val="center"/>
                  <w:hideMark/>
                </w:tcPr>
                <w:p w14:paraId="365B742D" w14:textId="35849738" w:rsidR="001C5D42" w:rsidRPr="001C5D42" w:rsidRDefault="001C5D42" w:rsidP="001C5D42">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All learners will experience consistently high-quality learning and teaching, evidenced through learning walks, quality assurance activities, moderation and pupil progress data</w:t>
                  </w:r>
                  <w:r>
                    <w:rPr>
                      <w:rFonts w:ascii="Times New Roman" w:eastAsia="Times New Roman" w:hAnsi="Times New Roman" w:cs="Times New Roman"/>
                      <w:sz w:val="24"/>
                      <w:szCs w:val="24"/>
                      <w:lang w:eastAsia="en-GB"/>
                    </w:rPr>
                    <w:t>.</w:t>
                  </w:r>
                </w:p>
              </w:tc>
            </w:tr>
          </w:tbl>
          <w:p w14:paraId="5DFE1609" w14:textId="609FAB87" w:rsidR="001C5D42" w:rsidRPr="00DE5C2D" w:rsidRDefault="001C5D42" w:rsidP="00DE5C2D">
            <w:pPr>
              <w:tabs>
                <w:tab w:val="left" w:pos="264"/>
              </w:tabs>
              <w:spacing w:after="0" w:line="240" w:lineRule="auto"/>
              <w:rPr>
                <w:rFonts w:cstheme="minorHAnsi"/>
                <w:b/>
                <w:bCs/>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lastRenderedPageBreak/>
              <w:t>How will we measure this?   What does “better” look like?   How will we recognise better when we see it?</w:t>
            </w:r>
          </w:p>
        </w:tc>
      </w:tr>
      <w:tr w:rsidR="003B56D2" w:rsidRPr="00055548" w14:paraId="5AE7E365" w14:textId="77777777" w:rsidTr="003B56D2">
        <w:trPr>
          <w:trHeight w:val="5829"/>
        </w:trPr>
        <w:tc>
          <w:tcPr>
            <w:tcW w:w="15735" w:type="dxa"/>
          </w:tcPr>
          <w:p w14:paraId="3E9DF2B5" w14:textId="2D6BF703" w:rsidR="00AA6765" w:rsidRDefault="00AA6765" w:rsidP="00DE5C2D">
            <w:pPr>
              <w:tabs>
                <w:tab w:val="left" w:pos="264"/>
              </w:tabs>
              <w:spacing w:after="0" w:line="240" w:lineRule="auto"/>
              <w:rPr>
                <w:rFonts w:cstheme="minorHAnsi"/>
                <w:color w:val="7030A0"/>
              </w:rPr>
            </w:pPr>
          </w:p>
          <w:p w14:paraId="6E536881" w14:textId="77777777" w:rsidR="00AA6765" w:rsidRPr="00AA6765" w:rsidRDefault="00AA6765" w:rsidP="00AA676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AA6765">
              <w:rPr>
                <w:rFonts w:ascii="Times New Roman" w:eastAsia="Times New Roman" w:hAnsi="Times New Roman" w:cs="Times New Roman"/>
                <w:b/>
                <w:bCs/>
                <w:sz w:val="27"/>
                <w:szCs w:val="27"/>
                <w:lang w:eastAsia="en-GB"/>
              </w:rPr>
              <w:t xml:space="preserve">What </w:t>
            </w:r>
            <w:proofErr w:type="gramStart"/>
            <w:r w:rsidRPr="00AA6765">
              <w:rPr>
                <w:rFonts w:ascii="Times New Roman" w:eastAsia="Times New Roman" w:hAnsi="Times New Roman" w:cs="Times New Roman"/>
                <w:b/>
                <w:bCs/>
                <w:sz w:val="27"/>
                <w:szCs w:val="27"/>
                <w:lang w:eastAsia="en-GB"/>
              </w:rPr>
              <w:t>we will</w:t>
            </w:r>
            <w:proofErr w:type="gramEnd"/>
            <w:r w:rsidRPr="00AA6765">
              <w:rPr>
                <w:rFonts w:ascii="Times New Roman" w:eastAsia="Times New Roman" w:hAnsi="Times New Roman" w:cs="Times New Roman"/>
                <w:b/>
                <w:bCs/>
                <w:sz w:val="27"/>
                <w:szCs w:val="27"/>
                <w:lang w:eastAsia="en-GB"/>
              </w:rPr>
              <w:t xml:space="preserve"> see and where?</w:t>
            </w:r>
          </w:p>
          <w:p w14:paraId="10DCFD99" w14:textId="24D018C6" w:rsidR="00AA6765" w:rsidRPr="00AA6765" w:rsidRDefault="00AA6765"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A6765">
              <w:rPr>
                <w:rFonts w:ascii="Times New Roman" w:eastAsia="Times New Roman" w:hAnsi="Times New Roman" w:cs="Times New Roman"/>
                <w:b/>
                <w:bCs/>
                <w:sz w:val="24"/>
                <w:szCs w:val="24"/>
                <w:lang w:eastAsia="en-GB"/>
              </w:rPr>
              <w:t>Across Early Years</w:t>
            </w:r>
            <w:r w:rsidR="000E625A">
              <w:rPr>
                <w:rFonts w:ascii="Times New Roman" w:eastAsia="Times New Roman" w:hAnsi="Times New Roman" w:cs="Times New Roman"/>
                <w:b/>
                <w:bCs/>
                <w:sz w:val="24"/>
                <w:szCs w:val="24"/>
                <w:lang w:eastAsia="en-GB"/>
              </w:rPr>
              <w:t xml:space="preserve"> and Primary</w:t>
            </w:r>
          </w:p>
          <w:p w14:paraId="08F99D3E"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Learning environments that are communication-rich, stimulating and developmentally appropriate, where play is planned purposefully to promote communication, curiosity and independence. </w:t>
            </w:r>
          </w:p>
          <w:p w14:paraId="6B121203"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Consistent use of Total Communication strategies, including symbols, visual supports, Makaton and AAC, enabling all learners to access learning and express themselves effectively. </w:t>
            </w:r>
          </w:p>
          <w:p w14:paraId="2F49E9AA"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Learners who are highly engaged in meaningful play experiences, demonstrating increased confidence, shared attention, communication and independence. </w:t>
            </w:r>
          </w:p>
          <w:p w14:paraId="4195D9E0" w14:textId="0D6F98C4" w:rsid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Staff confidently adapting learning experiences to meet individual needs through high-quality ASN pedagogy. </w:t>
            </w:r>
          </w:p>
          <w:p w14:paraId="2EC3F7FC" w14:textId="77777777" w:rsidR="000E625A" w:rsidRPr="00AA6765" w:rsidRDefault="000E625A"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Consistent implementation of the </w:t>
            </w:r>
            <w:proofErr w:type="spellStart"/>
            <w:r w:rsidRPr="00AA6765">
              <w:rPr>
                <w:rFonts w:ascii="Times New Roman" w:eastAsia="Times New Roman" w:hAnsi="Times New Roman" w:cs="Times New Roman"/>
                <w:sz w:val="24"/>
                <w:szCs w:val="24"/>
                <w:lang w:eastAsia="en-GB"/>
              </w:rPr>
              <w:t>Craigmarloch</w:t>
            </w:r>
            <w:proofErr w:type="spellEnd"/>
            <w:r w:rsidRPr="00AA6765">
              <w:rPr>
                <w:rFonts w:ascii="Times New Roman" w:eastAsia="Times New Roman" w:hAnsi="Times New Roman" w:cs="Times New Roman"/>
                <w:sz w:val="24"/>
                <w:szCs w:val="24"/>
                <w:lang w:eastAsia="en-GB"/>
              </w:rPr>
              <w:t xml:space="preserve"> ASN Pedagogy Framework across all classes, ensuring learners experience high-quality learning regardless of class or stage. </w:t>
            </w:r>
          </w:p>
          <w:p w14:paraId="2F0D4056" w14:textId="77777777" w:rsidR="000E625A" w:rsidRPr="00AA6765" w:rsidRDefault="000E625A"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Learning environments where Total Communication is embedded within teaching, routines, displays and interactions. </w:t>
            </w:r>
          </w:p>
          <w:p w14:paraId="2A69E927" w14:textId="77777777" w:rsidR="000E625A" w:rsidRPr="00AA6765" w:rsidRDefault="000E625A"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Increased learner engagement, participation and readiness to learn through the effective use of play pedagogy, structured teaching and evidence-informed practice. </w:t>
            </w:r>
          </w:p>
          <w:p w14:paraId="3C2242B4" w14:textId="77777777" w:rsidR="000E625A" w:rsidRPr="00AA6765" w:rsidRDefault="000E625A"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Staff using assessment information and professional judgement to provide appropriate challenge and support, enabling learners to make measurable progress from their individual starting points. </w:t>
            </w:r>
          </w:p>
          <w:p w14:paraId="0D44436A" w14:textId="0965BC73" w:rsidR="000E625A" w:rsidRDefault="000E625A"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High-quality learning environments that promote independence, communication and learner choice.</w:t>
            </w:r>
          </w:p>
          <w:p w14:paraId="01877A99" w14:textId="488192D4" w:rsidR="00AA6765" w:rsidRPr="000E625A" w:rsidRDefault="00AA6765" w:rsidP="00AA6765">
            <w:pPr>
              <w:spacing w:before="100" w:beforeAutospacing="1" w:after="100" w:afterAutospacing="1" w:line="240" w:lineRule="auto"/>
              <w:rPr>
                <w:rFonts w:ascii="Times New Roman" w:eastAsia="Times New Roman" w:hAnsi="Times New Roman" w:cs="Times New Roman"/>
                <w:b/>
                <w:bCs/>
                <w:sz w:val="24"/>
                <w:szCs w:val="24"/>
                <w:lang w:eastAsia="en-GB"/>
              </w:rPr>
            </w:pPr>
            <w:r w:rsidRPr="000E625A">
              <w:rPr>
                <w:rFonts w:ascii="Times New Roman" w:eastAsia="Times New Roman" w:hAnsi="Times New Roman" w:cs="Times New Roman"/>
                <w:b/>
                <w:bCs/>
                <w:sz w:val="24"/>
                <w:szCs w:val="24"/>
                <w:lang w:eastAsia="en-GB"/>
              </w:rPr>
              <w:t xml:space="preserve">How </w:t>
            </w:r>
            <w:proofErr w:type="gramStart"/>
            <w:r w:rsidRPr="000E625A">
              <w:rPr>
                <w:rFonts w:ascii="Times New Roman" w:eastAsia="Times New Roman" w:hAnsi="Times New Roman" w:cs="Times New Roman"/>
                <w:b/>
                <w:bCs/>
                <w:sz w:val="24"/>
                <w:szCs w:val="24"/>
                <w:lang w:eastAsia="en-GB"/>
              </w:rPr>
              <w:t>we will</w:t>
            </w:r>
            <w:proofErr w:type="gramEnd"/>
            <w:r w:rsidRPr="000E625A">
              <w:rPr>
                <w:rFonts w:ascii="Times New Roman" w:eastAsia="Times New Roman" w:hAnsi="Times New Roman" w:cs="Times New Roman"/>
                <w:b/>
                <w:bCs/>
                <w:sz w:val="24"/>
                <w:szCs w:val="24"/>
                <w:lang w:eastAsia="en-GB"/>
              </w:rPr>
              <w:t xml:space="preserve"> measure this?</w:t>
            </w:r>
          </w:p>
          <w:p w14:paraId="57207382" w14:textId="2CBAFADE" w:rsidR="00AA6765" w:rsidRDefault="00AA6765" w:rsidP="00AA6765">
            <w:pPr>
              <w:spacing w:before="100" w:beforeAutospacing="1" w:after="100" w:afterAutospacing="1"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Communication tracking data</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Learning walks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Classroom observations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Moderation activities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Individual learner targets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Quality assurance calendar</w:t>
            </w:r>
          </w:p>
          <w:p w14:paraId="7F405927" w14:textId="0BAB6EEE" w:rsidR="00AA6765" w:rsidRPr="000E625A" w:rsidRDefault="00AA6765" w:rsidP="00AA6765">
            <w:pPr>
              <w:spacing w:before="100" w:beforeAutospacing="1" w:after="100" w:afterAutospacing="1" w:line="240" w:lineRule="auto"/>
              <w:rPr>
                <w:rFonts w:ascii="Times New Roman" w:eastAsia="Times New Roman" w:hAnsi="Times New Roman" w:cs="Times New Roman"/>
                <w:b/>
                <w:bCs/>
                <w:sz w:val="24"/>
                <w:szCs w:val="24"/>
                <w:lang w:eastAsia="en-GB"/>
              </w:rPr>
            </w:pPr>
            <w:r w:rsidRPr="000E625A">
              <w:rPr>
                <w:rFonts w:ascii="Times New Roman" w:eastAsia="Times New Roman" w:hAnsi="Times New Roman" w:cs="Times New Roman"/>
                <w:b/>
                <w:bCs/>
                <w:sz w:val="24"/>
                <w:szCs w:val="24"/>
                <w:lang w:eastAsia="en-GB"/>
              </w:rPr>
              <w:t>What does better look like?</w:t>
            </w:r>
          </w:p>
          <w:p w14:paraId="4ACB5A88" w14:textId="25910BE2" w:rsidR="00AA6765" w:rsidRDefault="000E625A" w:rsidP="00AA6765">
            <w:pPr>
              <w:spacing w:before="100" w:beforeAutospacing="1" w:after="100" w:afterAutospacing="1"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 xml:space="preserve">High-quality ASN pedagogy is consistently evident </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across all classes. Learners are more engaged, demonstrate improved communication from their individual baselines and access learning through consistent approaches across the Primary Department</w:t>
            </w:r>
          </w:p>
          <w:p w14:paraId="1015FDA3" w14:textId="7232B56F" w:rsidR="00AA6765" w:rsidRPr="000E625A" w:rsidRDefault="000E625A" w:rsidP="00AA6765">
            <w:pPr>
              <w:spacing w:before="100" w:beforeAutospacing="1" w:after="100" w:afterAutospacing="1" w:line="240" w:lineRule="auto"/>
              <w:rPr>
                <w:rFonts w:ascii="Times New Roman" w:eastAsia="Times New Roman" w:hAnsi="Times New Roman" w:cs="Times New Roman"/>
                <w:b/>
                <w:bCs/>
                <w:sz w:val="24"/>
                <w:szCs w:val="24"/>
                <w:lang w:eastAsia="en-GB"/>
              </w:rPr>
            </w:pPr>
            <w:r w:rsidRPr="000E625A">
              <w:rPr>
                <w:rFonts w:ascii="Times New Roman" w:eastAsia="Times New Roman" w:hAnsi="Times New Roman" w:cs="Times New Roman"/>
                <w:b/>
                <w:bCs/>
                <w:sz w:val="24"/>
                <w:szCs w:val="24"/>
                <w:lang w:eastAsia="en-GB"/>
              </w:rPr>
              <w:t>How will we recognise better when we see it?</w:t>
            </w:r>
          </w:p>
          <w:p w14:paraId="61B5DFDC" w14:textId="28577CD4" w:rsidR="00AA6765" w:rsidRPr="00AA6765" w:rsidRDefault="000E625A" w:rsidP="000E625A">
            <w:pPr>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Quality assurance activities demonstrate consistent learning and teaching. Staff confidently implement agreed pedagogical approaches. Most learners show improved engagement, communication, participation and readiness to learn, with progress evidenced through individual tracking dat</w:t>
            </w:r>
            <w:r w:rsidR="00500E2C">
              <w:rPr>
                <w:rFonts w:ascii="Times New Roman" w:eastAsia="Times New Roman" w:hAnsi="Times New Roman" w:cs="Times New Roman"/>
                <w:sz w:val="24"/>
                <w:szCs w:val="24"/>
                <w:lang w:eastAsia="en-GB"/>
              </w:rPr>
              <w:t>a</w:t>
            </w:r>
          </w:p>
          <w:p w14:paraId="279B2E6A" w14:textId="321A6379"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 xml:space="preserve">What </w:t>
            </w:r>
            <w:proofErr w:type="gramStart"/>
            <w:r>
              <w:rPr>
                <w:rFonts w:ascii="Times New Roman" w:eastAsia="Times New Roman" w:hAnsi="Times New Roman" w:cs="Times New Roman"/>
                <w:b/>
                <w:bCs/>
                <w:sz w:val="24"/>
                <w:szCs w:val="24"/>
                <w:lang w:eastAsia="en-GB"/>
              </w:rPr>
              <w:t>we will</w:t>
            </w:r>
            <w:proofErr w:type="gramEnd"/>
            <w:r>
              <w:rPr>
                <w:rFonts w:ascii="Times New Roman" w:eastAsia="Times New Roman" w:hAnsi="Times New Roman" w:cs="Times New Roman"/>
                <w:b/>
                <w:bCs/>
                <w:sz w:val="24"/>
                <w:szCs w:val="24"/>
                <w:lang w:eastAsia="en-GB"/>
              </w:rPr>
              <w:t xml:space="preserve"> see and where?</w:t>
            </w:r>
          </w:p>
          <w:p w14:paraId="1959D67D" w14:textId="2A76B8C5" w:rsidR="00AA6765" w:rsidRPr="00AA6765" w:rsidRDefault="00AA6765"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A6765">
              <w:rPr>
                <w:rFonts w:ascii="Times New Roman" w:eastAsia="Times New Roman" w:hAnsi="Times New Roman" w:cs="Times New Roman"/>
                <w:b/>
                <w:bCs/>
                <w:sz w:val="24"/>
                <w:szCs w:val="24"/>
                <w:lang w:eastAsia="en-GB"/>
              </w:rPr>
              <w:t>Across the Secondary Department</w:t>
            </w:r>
          </w:p>
          <w:p w14:paraId="26862B8A"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Learners accessing personalised, motivating and relevant learning experiences that develop communication, independence and skills for learning, life and work. </w:t>
            </w:r>
          </w:p>
          <w:p w14:paraId="04411478"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Consistent use of Total Communication approaches across curriculum areas, supporting learners to engage confidently in classroom, community and vocational learning. </w:t>
            </w:r>
          </w:p>
          <w:p w14:paraId="4FBAF012"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Teaching approaches that promote learner participation, independence and achievement through appropriate differentiation and evidence-informed practice. </w:t>
            </w:r>
          </w:p>
          <w:p w14:paraId="74459051" w14:textId="343E252A" w:rsidR="00AA6765" w:rsidRPr="000E625A"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Increased opportunities for wider achievement, accreditation and community-based learning which support positive destinations. </w:t>
            </w:r>
          </w:p>
          <w:p w14:paraId="2C56B524" w14:textId="608EAE93"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How will we measure this?</w:t>
            </w:r>
          </w:p>
          <w:p w14:paraId="5CCC1751" w14:textId="6C81ACB2"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1C5D42">
              <w:rPr>
                <w:rFonts w:ascii="Times New Roman" w:eastAsia="Times New Roman" w:hAnsi="Times New Roman" w:cs="Times New Roman"/>
                <w:sz w:val="24"/>
                <w:szCs w:val="24"/>
                <w:lang w:eastAsia="en-GB"/>
              </w:rPr>
              <w:t>Attainment and achievement data</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Wider Achievement tracking</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Communication tracking</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Accreditation data</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Learner voice</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Classroom observations</w:t>
            </w:r>
          </w:p>
          <w:p w14:paraId="3B2D286C" w14:textId="5F474CE9"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What does better look like?</w:t>
            </w:r>
          </w:p>
          <w:p w14:paraId="4D5E6EB8" w14:textId="4A992381"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sz w:val="24"/>
                <w:szCs w:val="24"/>
                <w:lang w:eastAsia="en-GB"/>
              </w:rPr>
              <w:t>Lear</w:t>
            </w:r>
            <w:r w:rsidRPr="001C5D42">
              <w:rPr>
                <w:rFonts w:ascii="Times New Roman" w:eastAsia="Times New Roman" w:hAnsi="Times New Roman" w:cs="Times New Roman"/>
                <w:sz w:val="24"/>
                <w:szCs w:val="24"/>
                <w:lang w:eastAsia="en-GB"/>
              </w:rPr>
              <w:t>ners access an increasingly personalised curriculum which promotes independence, communication and preparation for adulthood. Consistent teaching approaches support improved learner outcomes across all curriculum areas.</w:t>
            </w:r>
          </w:p>
          <w:p w14:paraId="699ACFD0" w14:textId="32CBFC3A"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How will we recognise better when we see it?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5438"/>
            </w:tblGrid>
            <w:tr w:rsidR="000E625A" w:rsidRPr="001C5D42" w14:paraId="1DA03AA3" w14:textId="77777777" w:rsidTr="009A57E0">
              <w:trPr>
                <w:tblCellSpacing w:w="15" w:type="dxa"/>
              </w:trPr>
              <w:tc>
                <w:tcPr>
                  <w:tcW w:w="0" w:type="auto"/>
                  <w:vAlign w:val="center"/>
                  <w:hideMark/>
                </w:tcPr>
                <w:p w14:paraId="6F9A3B64" w14:textId="719AC265" w:rsidR="000E625A" w:rsidRPr="001C5D42" w:rsidRDefault="000E625A" w:rsidP="00FD7E74">
                  <w:pPr>
                    <w:framePr w:hSpace="180" w:wrap="around" w:vAnchor="text" w:hAnchor="margin" w:xAlign="center" w:y="13"/>
                    <w:spacing w:after="0" w:line="240" w:lineRule="auto"/>
                    <w:rPr>
                      <w:rFonts w:ascii="Times New Roman" w:eastAsia="Times New Roman" w:hAnsi="Times New Roman" w:cs="Times New Roman"/>
                      <w:sz w:val="24"/>
                      <w:szCs w:val="24"/>
                      <w:lang w:eastAsia="en-GB"/>
                    </w:rPr>
                  </w:pPr>
                </w:p>
              </w:tc>
              <w:tc>
                <w:tcPr>
                  <w:tcW w:w="0" w:type="auto"/>
                  <w:vAlign w:val="center"/>
                  <w:hideMark/>
                </w:tcPr>
                <w:p w14:paraId="0AE566AA" w14:textId="7E1F8FDE" w:rsidR="000E625A" w:rsidRPr="001C5D42" w:rsidRDefault="000E625A" w:rsidP="00FD7E74">
                  <w:pPr>
                    <w:framePr w:hSpace="180" w:wrap="around" w:vAnchor="text" w:hAnchor="margin" w:xAlign="center" w:y="13"/>
                    <w:spacing w:after="0"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Learners demonstrate greater independence, increased participation and improved communication within school, the community and work-related setting</w:t>
                  </w:r>
                  <w:r>
                    <w:rPr>
                      <w:rFonts w:ascii="Times New Roman" w:eastAsia="Times New Roman" w:hAnsi="Times New Roman" w:cs="Times New Roman"/>
                      <w:sz w:val="24"/>
                      <w:szCs w:val="24"/>
                      <w:lang w:eastAsia="en-GB"/>
                    </w:rPr>
                    <w:t xml:space="preserve">s. </w:t>
                  </w:r>
                  <w:r w:rsidRPr="001C5D42">
                    <w:rPr>
                      <w:rFonts w:ascii="Times New Roman" w:eastAsia="Times New Roman" w:hAnsi="Times New Roman" w:cs="Times New Roman"/>
                      <w:sz w:val="24"/>
                      <w:szCs w:val="24"/>
                      <w:lang w:eastAsia="en-GB"/>
                    </w:rPr>
                    <w:t>There is an increase in accredited achievements, wider achievement awards and evidence of successful preparation for positive destinations.</w:t>
                  </w:r>
                </w:p>
              </w:tc>
            </w:tr>
          </w:tbl>
          <w:p w14:paraId="56981004" w14:textId="7B8177FD"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1FB180E0" w14:textId="5C3FA492" w:rsidR="000E625A" w:rsidRDefault="000E625A"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10996D74" w14:textId="6908AAA5" w:rsidR="00CD78F6" w:rsidRDefault="00CD78F6"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0C875BEE" w14:textId="3FDE60B9" w:rsidR="00CD78F6" w:rsidRDefault="00CD78F6"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513179F0" w14:textId="77777777" w:rsidR="00CD78F6" w:rsidRDefault="00CD78F6"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39B1668A" w14:textId="6FECE7C3" w:rsidR="00AB7D24" w:rsidRDefault="00AB7D24"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 xml:space="preserve">What </w:t>
            </w:r>
            <w:proofErr w:type="gramStart"/>
            <w:r>
              <w:rPr>
                <w:rFonts w:ascii="Times New Roman" w:eastAsia="Times New Roman" w:hAnsi="Times New Roman" w:cs="Times New Roman"/>
                <w:b/>
                <w:bCs/>
                <w:sz w:val="24"/>
                <w:szCs w:val="24"/>
                <w:lang w:eastAsia="en-GB"/>
              </w:rPr>
              <w:t>we will</w:t>
            </w:r>
            <w:proofErr w:type="gramEnd"/>
            <w:r>
              <w:rPr>
                <w:rFonts w:ascii="Times New Roman" w:eastAsia="Times New Roman" w:hAnsi="Times New Roman" w:cs="Times New Roman"/>
                <w:b/>
                <w:bCs/>
                <w:sz w:val="24"/>
                <w:szCs w:val="24"/>
                <w:lang w:eastAsia="en-GB"/>
              </w:rPr>
              <w:t xml:space="preserve"> see and where?</w:t>
            </w:r>
          </w:p>
          <w:p w14:paraId="6E7F2461" w14:textId="0DFE6A6D" w:rsidR="00AA6765" w:rsidRPr="00AA6765" w:rsidRDefault="00AA6765" w:rsidP="00AA676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A6765">
              <w:rPr>
                <w:rFonts w:ascii="Times New Roman" w:eastAsia="Times New Roman" w:hAnsi="Times New Roman" w:cs="Times New Roman"/>
                <w:b/>
                <w:bCs/>
                <w:sz w:val="24"/>
                <w:szCs w:val="24"/>
                <w:lang w:eastAsia="en-GB"/>
              </w:rPr>
              <w:t>Across the Whole School</w:t>
            </w:r>
          </w:p>
          <w:p w14:paraId="1EA382D8"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A consistent, communication-rich learning environment where high-quality ASN pedagogy is evident in every classroom and shared area. </w:t>
            </w:r>
          </w:p>
          <w:p w14:paraId="01DF57A3"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Staff demonstrating a shared understanding of effective learning, teaching and assessment through consistent implementation of agreed approaches. </w:t>
            </w:r>
          </w:p>
          <w:p w14:paraId="7031C069"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Learning walks, quality assurance activities and moderation evidencing consistency across Early Years, Primary and Secondary. </w:t>
            </w:r>
          </w:p>
          <w:p w14:paraId="3FAF5ED4"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Learners who are engaged, motivated and making sustained progress from their individual baselines. </w:t>
            </w:r>
          </w:p>
          <w:p w14:paraId="45D5BDF6" w14:textId="77777777" w:rsidR="00AA6765" w:rsidRPr="00AA6765" w:rsidRDefault="00AA6765" w:rsidP="000E625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 xml:space="preserve">Robust tracking systems providing clear evidence of learner progress and enabling timely interventions where required. </w:t>
            </w:r>
          </w:p>
          <w:p w14:paraId="7B7EE0CF" w14:textId="5426CF56" w:rsidR="009458FC" w:rsidRPr="00CD78F6" w:rsidRDefault="00AA6765" w:rsidP="009458FC">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A6765">
              <w:rPr>
                <w:rFonts w:ascii="Times New Roman" w:eastAsia="Times New Roman" w:hAnsi="Times New Roman" w:cs="Times New Roman"/>
                <w:sz w:val="24"/>
                <w:szCs w:val="24"/>
                <w:lang w:eastAsia="en-GB"/>
              </w:rPr>
              <w:t>Professional learning translating into consistently high-quality classroom practice across the establishment.</w:t>
            </w:r>
          </w:p>
          <w:p w14:paraId="438B60F6" w14:textId="396A13BB" w:rsidR="009458FC" w:rsidRPr="009458FC" w:rsidRDefault="009458FC" w:rsidP="009458FC">
            <w:pPr>
              <w:spacing w:before="100" w:beforeAutospacing="1" w:after="100" w:afterAutospacing="1" w:line="240" w:lineRule="auto"/>
              <w:rPr>
                <w:rFonts w:ascii="Times New Roman" w:eastAsia="Times New Roman" w:hAnsi="Times New Roman" w:cs="Times New Roman"/>
                <w:b/>
                <w:bCs/>
                <w:sz w:val="24"/>
                <w:szCs w:val="24"/>
                <w:lang w:eastAsia="en-GB"/>
              </w:rPr>
            </w:pPr>
            <w:r w:rsidRPr="009458FC">
              <w:rPr>
                <w:rFonts w:ascii="Times New Roman" w:eastAsia="Times New Roman" w:hAnsi="Times New Roman" w:cs="Times New Roman"/>
                <w:b/>
                <w:bCs/>
                <w:sz w:val="24"/>
                <w:szCs w:val="24"/>
                <w:lang w:eastAsia="en-GB"/>
              </w:rPr>
              <w:t>How will we measure this?</w:t>
            </w:r>
          </w:p>
          <w:p w14:paraId="3583B158" w14:textId="18FE8FBC" w:rsidR="009458FC" w:rsidRDefault="009458FC" w:rsidP="009458FC">
            <w:pPr>
              <w:spacing w:before="100" w:beforeAutospacing="1" w:after="100" w:afterAutospacing="1"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Whole-school learning walks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Communication environment audit</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Moderation activities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Staff professional learning evaluations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PRD discussions</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Standards and Quality Report</w:t>
            </w:r>
            <w:r>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SIP evaluations</w:t>
            </w:r>
          </w:p>
          <w:p w14:paraId="38D106E9" w14:textId="6D90F2BB" w:rsidR="009458FC" w:rsidRDefault="009458FC" w:rsidP="009458FC">
            <w:pPr>
              <w:spacing w:before="100" w:beforeAutospacing="1" w:after="100" w:afterAutospacing="1" w:line="240" w:lineRule="auto"/>
              <w:rPr>
                <w:rFonts w:ascii="Times New Roman" w:eastAsia="Times New Roman" w:hAnsi="Times New Roman" w:cs="Times New Roman"/>
                <w:b/>
                <w:bCs/>
                <w:sz w:val="24"/>
                <w:szCs w:val="24"/>
                <w:lang w:eastAsia="en-GB"/>
              </w:rPr>
            </w:pPr>
            <w:r w:rsidRPr="009458FC">
              <w:rPr>
                <w:rFonts w:ascii="Times New Roman" w:eastAsia="Times New Roman" w:hAnsi="Times New Roman" w:cs="Times New Roman"/>
                <w:b/>
                <w:bCs/>
                <w:sz w:val="24"/>
                <w:szCs w:val="24"/>
                <w:lang w:eastAsia="en-GB"/>
              </w:rPr>
              <w:t>What does better look like?</w:t>
            </w:r>
          </w:p>
          <w:p w14:paraId="1C090E84" w14:textId="6A70759C" w:rsidR="009458FC" w:rsidRPr="00AD49F0" w:rsidRDefault="009458FC" w:rsidP="009458FC">
            <w:pPr>
              <w:spacing w:before="100" w:beforeAutospacing="1" w:after="100" w:afterAutospacing="1" w:line="240" w:lineRule="auto"/>
              <w:rPr>
                <w:rFonts w:ascii="Times New Roman" w:eastAsia="Times New Roman" w:hAnsi="Times New Roman" w:cs="Times New Roman"/>
                <w:sz w:val="24"/>
                <w:szCs w:val="24"/>
                <w:lang w:eastAsia="en-GB"/>
              </w:rPr>
            </w:pPr>
            <w:r w:rsidRPr="001C5D42">
              <w:rPr>
                <w:rFonts w:ascii="Times New Roman" w:eastAsia="Times New Roman" w:hAnsi="Times New Roman" w:cs="Times New Roman"/>
                <w:sz w:val="24"/>
                <w:szCs w:val="24"/>
                <w:lang w:eastAsia="en-GB"/>
              </w:rPr>
              <w:t>Total Communication and high-quality ASN pedagogy are embedded consistently across the school. Staff have a shared understanding of effective practice and use robust evidence to evaluate learner progress and improve outcomes.</w:t>
            </w:r>
            <w:r w:rsidR="00AD49F0">
              <w:rPr>
                <w:rFonts w:ascii="Times New Roman" w:eastAsia="Times New Roman" w:hAnsi="Times New Roman" w:cs="Times New Roman"/>
                <w:sz w:val="24"/>
                <w:szCs w:val="24"/>
                <w:lang w:eastAsia="en-GB"/>
              </w:rPr>
              <w:t xml:space="preserve"> </w:t>
            </w:r>
            <w:r w:rsidRPr="001C5D42">
              <w:rPr>
                <w:rFonts w:ascii="Times New Roman" w:eastAsia="Times New Roman" w:hAnsi="Times New Roman" w:cs="Times New Roman"/>
                <w:sz w:val="24"/>
                <w:szCs w:val="24"/>
                <w:lang w:eastAsia="en-GB"/>
              </w:rPr>
              <w:t>Learning environments are consistently communication-rich, inclusive and well organised. Staff confidently use agreed pedagogical approaches, quality assurance demonstrates consistency across departments and learner progress is clearly evidenced through robust tracking and evaluation systems.</w:t>
            </w:r>
          </w:p>
          <w:p w14:paraId="731B8805" w14:textId="77777777" w:rsidR="009458FC" w:rsidRPr="009458FC" w:rsidRDefault="009458FC" w:rsidP="009458FC">
            <w:pPr>
              <w:spacing w:before="100" w:beforeAutospacing="1" w:after="100" w:afterAutospacing="1" w:line="240" w:lineRule="auto"/>
              <w:rPr>
                <w:rFonts w:ascii="Times New Roman" w:eastAsia="Times New Roman" w:hAnsi="Times New Roman" w:cs="Times New Roman"/>
                <w:b/>
                <w:bCs/>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AB7D24" w:rsidRPr="001C5D42" w14:paraId="194E9751" w14:textId="77777777" w:rsidTr="001C5D42">
              <w:trPr>
                <w:tblHeader/>
                <w:tblCellSpacing w:w="15" w:type="dxa"/>
              </w:trPr>
              <w:tc>
                <w:tcPr>
                  <w:tcW w:w="0" w:type="auto"/>
                  <w:vAlign w:val="center"/>
                  <w:hideMark/>
                </w:tcPr>
                <w:p w14:paraId="149F875D" w14:textId="6CBCA391" w:rsidR="001C5D42" w:rsidRPr="001C5D42" w:rsidRDefault="001C5D42" w:rsidP="00FD7E74">
                  <w:pPr>
                    <w:framePr w:hSpace="180" w:wrap="around" w:vAnchor="text" w:hAnchor="margin" w:xAlign="center" w:y="13"/>
                    <w:spacing w:after="0" w:line="240" w:lineRule="auto"/>
                    <w:jc w:val="center"/>
                    <w:rPr>
                      <w:rFonts w:ascii="Times New Roman" w:eastAsia="Times New Roman" w:hAnsi="Times New Roman" w:cs="Times New Roman"/>
                      <w:b/>
                      <w:bCs/>
                      <w:sz w:val="24"/>
                      <w:szCs w:val="24"/>
                      <w:lang w:eastAsia="en-GB"/>
                    </w:rPr>
                  </w:pPr>
                </w:p>
              </w:tc>
              <w:tc>
                <w:tcPr>
                  <w:tcW w:w="0" w:type="auto"/>
                  <w:vAlign w:val="center"/>
                  <w:hideMark/>
                </w:tcPr>
                <w:p w14:paraId="4718BEAC" w14:textId="0DF96D33" w:rsidR="001C5D42" w:rsidRPr="001C5D42" w:rsidRDefault="001C5D42" w:rsidP="00FD7E74">
                  <w:pPr>
                    <w:framePr w:hSpace="180" w:wrap="around" w:vAnchor="text" w:hAnchor="margin" w:xAlign="center" w:y="13"/>
                    <w:spacing w:after="0" w:line="240" w:lineRule="auto"/>
                    <w:jc w:val="center"/>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p>
              </w:tc>
              <w:tc>
                <w:tcPr>
                  <w:tcW w:w="0" w:type="auto"/>
                  <w:vAlign w:val="center"/>
                  <w:hideMark/>
                </w:tcPr>
                <w:p w14:paraId="1B5795B1" w14:textId="1DA32A8B" w:rsidR="001C5D42" w:rsidRPr="001C5D42" w:rsidRDefault="001C5D42" w:rsidP="00FD7E74">
                  <w:pPr>
                    <w:framePr w:hSpace="180" w:wrap="around" w:vAnchor="text" w:hAnchor="margin" w:xAlign="center" w:y="13"/>
                    <w:spacing w:after="0" w:line="240" w:lineRule="auto"/>
                    <w:rPr>
                      <w:rFonts w:ascii="Times New Roman" w:eastAsia="Times New Roman" w:hAnsi="Times New Roman" w:cs="Times New Roman"/>
                      <w:b/>
                      <w:bCs/>
                      <w:sz w:val="24"/>
                      <w:szCs w:val="24"/>
                      <w:lang w:eastAsia="en-GB"/>
                    </w:rPr>
                  </w:pPr>
                </w:p>
              </w:tc>
              <w:tc>
                <w:tcPr>
                  <w:tcW w:w="0" w:type="auto"/>
                  <w:vAlign w:val="center"/>
                  <w:hideMark/>
                </w:tcPr>
                <w:p w14:paraId="0A166C8A" w14:textId="6133B2B7" w:rsidR="001C5D42" w:rsidRPr="001C5D42" w:rsidRDefault="001C5D42" w:rsidP="00FD7E74">
                  <w:pPr>
                    <w:framePr w:hSpace="180" w:wrap="around" w:vAnchor="text" w:hAnchor="margin" w:xAlign="center" w:y="13"/>
                    <w:spacing w:after="0" w:line="240" w:lineRule="auto"/>
                    <w:jc w:val="center"/>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p>
              </w:tc>
            </w:tr>
            <w:tr w:rsidR="00AB7D24" w:rsidRPr="001C5D42" w14:paraId="6614A79F" w14:textId="77777777" w:rsidTr="001C5D42">
              <w:trPr>
                <w:tblHeader/>
                <w:tblCellSpacing w:w="15" w:type="dxa"/>
              </w:trPr>
              <w:tc>
                <w:tcPr>
                  <w:tcW w:w="0" w:type="auto"/>
                  <w:vAlign w:val="center"/>
                </w:tcPr>
                <w:p w14:paraId="0B1402A8" w14:textId="77777777" w:rsidR="001C5D42" w:rsidRPr="001C5D42" w:rsidRDefault="001C5D42" w:rsidP="00FD7E74">
                  <w:pPr>
                    <w:framePr w:hSpace="180" w:wrap="around" w:vAnchor="text" w:hAnchor="margin" w:xAlign="center" w:y="13"/>
                    <w:spacing w:after="0" w:line="240" w:lineRule="auto"/>
                    <w:rPr>
                      <w:rFonts w:ascii="Times New Roman" w:eastAsia="Times New Roman" w:hAnsi="Times New Roman" w:cs="Times New Roman"/>
                      <w:b/>
                      <w:bCs/>
                      <w:sz w:val="24"/>
                      <w:szCs w:val="24"/>
                      <w:lang w:eastAsia="en-GB"/>
                    </w:rPr>
                  </w:pPr>
                </w:p>
              </w:tc>
              <w:tc>
                <w:tcPr>
                  <w:tcW w:w="0" w:type="auto"/>
                  <w:vAlign w:val="center"/>
                </w:tcPr>
                <w:p w14:paraId="19B6975D" w14:textId="77777777" w:rsidR="001C5D42" w:rsidRDefault="001C5D42" w:rsidP="00FD7E74">
                  <w:pPr>
                    <w:framePr w:hSpace="180" w:wrap="around" w:vAnchor="text" w:hAnchor="margin" w:xAlign="center" w:y="13"/>
                    <w:spacing w:after="0" w:line="240" w:lineRule="auto"/>
                    <w:jc w:val="center"/>
                    <w:rPr>
                      <w:rFonts w:ascii="Times New Roman" w:eastAsia="Times New Roman" w:hAnsi="Times New Roman" w:cs="Times New Roman"/>
                      <w:b/>
                      <w:bCs/>
                      <w:sz w:val="24"/>
                      <w:szCs w:val="24"/>
                      <w:lang w:eastAsia="en-GB"/>
                    </w:rPr>
                  </w:pPr>
                </w:p>
              </w:tc>
              <w:tc>
                <w:tcPr>
                  <w:tcW w:w="0" w:type="auto"/>
                  <w:vAlign w:val="center"/>
                </w:tcPr>
                <w:p w14:paraId="0CD98455" w14:textId="77777777" w:rsidR="001C5D42" w:rsidRDefault="001C5D42" w:rsidP="00FD7E74">
                  <w:pPr>
                    <w:framePr w:hSpace="180" w:wrap="around" w:vAnchor="text" w:hAnchor="margin" w:xAlign="center" w:y="13"/>
                    <w:spacing w:after="0" w:line="240" w:lineRule="auto"/>
                    <w:jc w:val="center"/>
                    <w:rPr>
                      <w:rFonts w:ascii="Times New Roman" w:eastAsia="Times New Roman" w:hAnsi="Times New Roman" w:cs="Times New Roman"/>
                      <w:b/>
                      <w:bCs/>
                      <w:sz w:val="24"/>
                      <w:szCs w:val="24"/>
                      <w:lang w:eastAsia="en-GB"/>
                    </w:rPr>
                  </w:pPr>
                </w:p>
              </w:tc>
              <w:tc>
                <w:tcPr>
                  <w:tcW w:w="0" w:type="auto"/>
                  <w:vAlign w:val="center"/>
                </w:tcPr>
                <w:p w14:paraId="0FB6778A" w14:textId="77777777" w:rsidR="001C5D42" w:rsidRDefault="001C5D42" w:rsidP="00FD7E74">
                  <w:pPr>
                    <w:framePr w:hSpace="180" w:wrap="around" w:vAnchor="text" w:hAnchor="margin" w:xAlign="center" w:y="13"/>
                    <w:spacing w:after="0" w:line="240" w:lineRule="auto"/>
                    <w:jc w:val="center"/>
                    <w:rPr>
                      <w:rFonts w:ascii="Times New Roman" w:eastAsia="Times New Roman" w:hAnsi="Times New Roman" w:cs="Times New Roman"/>
                      <w:b/>
                      <w:bCs/>
                      <w:sz w:val="24"/>
                      <w:szCs w:val="24"/>
                      <w:lang w:eastAsia="en-GB"/>
                    </w:rPr>
                  </w:pPr>
                </w:p>
              </w:tc>
            </w:tr>
          </w:tbl>
          <w:p w14:paraId="770FC634" w14:textId="6F633119" w:rsidR="001C5D42" w:rsidRPr="001C5D42" w:rsidRDefault="001C5D42" w:rsidP="001C5D42">
            <w:pPr>
              <w:spacing w:after="0" w:line="240" w:lineRule="auto"/>
              <w:rPr>
                <w:rFonts w:ascii="Times New Roman" w:eastAsia="Times New Roman" w:hAnsi="Times New Roman" w:cs="Times New Roman"/>
                <w:vanish/>
                <w:sz w:val="24"/>
                <w:szCs w:val="24"/>
                <w:lang w:eastAsia="en-GB"/>
              </w:rPr>
            </w:pPr>
          </w:p>
          <w:p w14:paraId="6F2FBD24" w14:textId="5573A1B4" w:rsidR="001C5D42" w:rsidRPr="001C5D42" w:rsidRDefault="001C5D42" w:rsidP="001C5D42">
            <w:pPr>
              <w:tabs>
                <w:tab w:val="left" w:pos="930"/>
              </w:tabs>
              <w:spacing w:after="0" w:line="240" w:lineRule="auto"/>
              <w:rPr>
                <w:rFonts w:ascii="Times New Roman" w:eastAsia="Times New Roman" w:hAnsi="Times New Roman" w:cs="Times New Roman"/>
                <w:vanish/>
                <w:sz w:val="24"/>
                <w:szCs w:val="24"/>
                <w:lang w:eastAsia="en-GB"/>
              </w:rPr>
            </w:pPr>
          </w:p>
          <w:p w14:paraId="5BD02352" w14:textId="05DE880A" w:rsidR="003B56D2" w:rsidRPr="00DE5C2D" w:rsidRDefault="003B56D2" w:rsidP="00776A1A">
            <w:pPr>
              <w:spacing w:after="0" w:line="240" w:lineRule="auto"/>
              <w:rPr>
                <w:rFonts w:cstheme="minorHAnsi"/>
                <w:b/>
                <w:bCs/>
                <w:sz w:val="24"/>
                <w:szCs w:val="24"/>
              </w:rPr>
            </w:pP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C95910">
            <w:pPr>
              <w:jc w:val="center"/>
              <w:rPr>
                <w:rFonts w:cstheme="minorHAnsi"/>
                <w:b/>
                <w:bCs/>
                <w:sz w:val="24"/>
                <w:szCs w:val="24"/>
              </w:rPr>
            </w:pPr>
            <w:r w:rsidRPr="003134D0">
              <w:rPr>
                <w:rFonts w:cstheme="minorHAnsi"/>
                <w:b/>
                <w:bCs/>
                <w:sz w:val="24"/>
                <w:szCs w:val="24"/>
              </w:rPr>
              <w:lastRenderedPageBreak/>
              <w:t>Tasks to achieve priority</w:t>
            </w:r>
            <w:r w:rsidR="00DE5C2D" w:rsidRPr="003134D0">
              <w:rPr>
                <w:rFonts w:cstheme="minorHAnsi"/>
                <w:b/>
                <w:bCs/>
                <w:sz w:val="24"/>
                <w:szCs w:val="24"/>
              </w:rPr>
              <w:t xml:space="preserve"> </w:t>
            </w:r>
          </w:p>
          <w:p w14:paraId="4FC555BE" w14:textId="56A19C74" w:rsidR="00174CEE" w:rsidRPr="003134D0" w:rsidRDefault="00721A7F" w:rsidP="00C95910">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33E8AD99" w:rsidR="00174CEE" w:rsidRPr="00055548" w:rsidRDefault="00AF0171" w:rsidP="006A7B23">
            <w:pPr>
              <w:pStyle w:val="Header"/>
              <w:rPr>
                <w:rFonts w:cstheme="minorHAnsi"/>
                <w:bCs/>
              </w:rPr>
            </w:pPr>
            <w:r>
              <w:rPr>
                <w:rStyle w:val="Strong"/>
              </w:rPr>
              <w:t>Whole School:</w:t>
            </w:r>
            <w:r>
              <w:t xml:space="preserve"> Review and relaunch the </w:t>
            </w:r>
            <w:proofErr w:type="spellStart"/>
            <w:r>
              <w:t>Craigmarloch</w:t>
            </w:r>
            <w:proofErr w:type="spellEnd"/>
            <w:r>
              <w:t xml:space="preserve"> Total Communication Framework, ensuring consistent implementation across all learning environments. Complete a whole-school communication environment audit and develop an action plan to address identified areas for improvement</w:t>
            </w:r>
          </w:p>
        </w:tc>
        <w:tc>
          <w:tcPr>
            <w:tcW w:w="1816" w:type="dxa"/>
            <w:tcBorders>
              <w:top w:val="single" w:sz="4" w:space="0" w:color="auto"/>
              <w:left w:val="single" w:sz="4" w:space="0" w:color="auto"/>
              <w:bottom w:val="single" w:sz="4" w:space="0" w:color="auto"/>
              <w:right w:val="single" w:sz="4" w:space="0" w:color="auto"/>
            </w:tcBorders>
          </w:tcPr>
          <w:p w14:paraId="2BA06086" w14:textId="394B775E" w:rsidR="00174CEE" w:rsidRPr="00055548" w:rsidRDefault="006A7B23"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090E3C" w14:textId="07BEB018" w:rsidR="00174CEE" w:rsidRPr="005675A4" w:rsidRDefault="006A7B23" w:rsidP="00C95910">
            <w:pPr>
              <w:spacing w:after="0" w:line="240" w:lineRule="auto"/>
              <w:rPr>
                <w:rFonts w:eastAsia="Arial Unicode MS" w:cstheme="minorHAnsi"/>
              </w:rPr>
            </w:pPr>
            <w:r>
              <w:t>HT, DHTs, PT Communication, PT Data (PEF), all teaching staff, PSAs, CALL Scotland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73CAF1" w14:textId="3F8A6D4E" w:rsidR="00174CEE" w:rsidRPr="00055548" w:rsidRDefault="00590A1A" w:rsidP="00C95910">
            <w:pPr>
              <w:autoSpaceDE w:val="0"/>
              <w:autoSpaceDN w:val="0"/>
              <w:adjustRightInd w:val="0"/>
              <w:spacing w:after="0" w:line="240" w:lineRule="auto"/>
              <w:rPr>
                <w:rFonts w:eastAsia="Arial Unicode MS" w:cstheme="minorHAnsi"/>
              </w:rPr>
            </w:pPr>
            <w:r>
              <w:t>Communication audit tool, AAC resources, Makaton resources, CLPL, communication environment standards</w:t>
            </w:r>
          </w:p>
        </w:tc>
      </w:tr>
      <w:tr w:rsidR="00174CEE" w:rsidRPr="00055548"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214A186D" w:rsidR="00174CEE" w:rsidRDefault="00AF0171" w:rsidP="00C95910">
            <w:pPr>
              <w:pStyle w:val="Header"/>
              <w:rPr>
                <w:rFonts w:cstheme="minorHAnsi"/>
                <w:bCs/>
              </w:rPr>
            </w:pPr>
            <w:r>
              <w:rPr>
                <w:rStyle w:val="Strong"/>
              </w:rPr>
              <w:t>Early Years:</w:t>
            </w:r>
            <w:r>
              <w:t xml:space="preserve"> Continue to develop high-quality play pedagogy through implementation of the National Quality Framework for Early Learning and Childcare. Strengthen communication-rich play environments and increase opportunities for child-led learning.</w:t>
            </w:r>
          </w:p>
        </w:tc>
        <w:tc>
          <w:tcPr>
            <w:tcW w:w="1816" w:type="dxa"/>
            <w:tcBorders>
              <w:top w:val="single" w:sz="4" w:space="0" w:color="auto"/>
              <w:left w:val="single" w:sz="4" w:space="0" w:color="auto"/>
              <w:bottom w:val="single" w:sz="4" w:space="0" w:color="auto"/>
              <w:right w:val="single" w:sz="4" w:space="0" w:color="auto"/>
            </w:tcBorders>
          </w:tcPr>
          <w:p w14:paraId="336F09C6" w14:textId="29EA51EB" w:rsidR="00174CEE" w:rsidRPr="00055548" w:rsidRDefault="006A7B23"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55F76D" w14:textId="6DF76090" w:rsidR="00174CEE" w:rsidRPr="005675A4" w:rsidRDefault="006A7B23" w:rsidP="00C95910">
            <w:pPr>
              <w:spacing w:after="0" w:line="240" w:lineRule="auto"/>
              <w:rPr>
                <w:rFonts w:eastAsia="Arial Unicode MS" w:cstheme="minorHAnsi"/>
              </w:rPr>
            </w:pPr>
            <w:r>
              <w:t>Early Years Depute, Early Years staff, Educational Psychology, SALT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547C4A" w14:textId="143D5015" w:rsidR="00174CEE" w:rsidRPr="00055548" w:rsidRDefault="00590A1A" w:rsidP="00C95910">
            <w:pPr>
              <w:autoSpaceDE w:val="0"/>
              <w:autoSpaceDN w:val="0"/>
              <w:adjustRightInd w:val="0"/>
              <w:spacing w:after="0" w:line="240" w:lineRule="auto"/>
              <w:rPr>
                <w:rFonts w:eastAsia="Arial Unicode MS" w:cstheme="minorHAnsi"/>
              </w:rPr>
            </w:pPr>
            <w:r>
              <w:t>National Quality Framework, play resources, implementation science coaching, professional enquiry</w:t>
            </w:r>
          </w:p>
        </w:tc>
      </w:tr>
      <w:tr w:rsidR="00174CEE" w:rsidRPr="00055548"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71A72CFA" w:rsidR="00174CEE" w:rsidRPr="003D6F92" w:rsidRDefault="00AF0171" w:rsidP="00C95910">
            <w:pPr>
              <w:pStyle w:val="Header"/>
              <w:rPr>
                <w:rFonts w:cstheme="minorHAnsi"/>
                <w:bCs/>
                <w:u w:val="single"/>
              </w:rPr>
            </w:pPr>
            <w:r>
              <w:rPr>
                <w:rStyle w:val="Strong"/>
              </w:rPr>
              <w:t>Primary:</w:t>
            </w:r>
            <w:r>
              <w:t xml:space="preserve"> Extend the </w:t>
            </w:r>
            <w:proofErr w:type="spellStart"/>
            <w:r>
              <w:t>Craigmarloch</w:t>
            </w:r>
            <w:proofErr w:type="spellEnd"/>
            <w:r>
              <w:t xml:space="preserve"> Play Pedagogy Framework across all Primary classes to ensure consistency of approach. Develop structured opportunities for peer observation, learning rounds and collaborative professional enquiry.</w:t>
            </w:r>
          </w:p>
        </w:tc>
        <w:tc>
          <w:tcPr>
            <w:tcW w:w="1816" w:type="dxa"/>
            <w:tcBorders>
              <w:top w:val="single" w:sz="4" w:space="0" w:color="auto"/>
              <w:left w:val="single" w:sz="4" w:space="0" w:color="auto"/>
              <w:bottom w:val="single" w:sz="4" w:space="0" w:color="auto"/>
              <w:right w:val="single" w:sz="4" w:space="0" w:color="auto"/>
            </w:tcBorders>
          </w:tcPr>
          <w:p w14:paraId="43C8137D" w14:textId="410B8CD5" w:rsidR="00174CEE" w:rsidRPr="00055548" w:rsidRDefault="006A7B23"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4C361D" w14:textId="5FF4B45D" w:rsidR="00174CEE" w:rsidRPr="00055548" w:rsidRDefault="006A7B23" w:rsidP="00C95910">
            <w:pPr>
              <w:spacing w:after="0" w:line="240" w:lineRule="auto"/>
              <w:rPr>
                <w:rFonts w:eastAsia="Arial Unicode MS" w:cstheme="minorHAnsi"/>
                <w:b/>
              </w:rPr>
            </w:pPr>
            <w:r>
              <w:t>DHT Primary, PTs, Primary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C4BDF1" w14:textId="241F6F8E" w:rsidR="00174CEE" w:rsidRPr="00055548" w:rsidRDefault="00590A1A" w:rsidP="00C95910">
            <w:pPr>
              <w:autoSpaceDE w:val="0"/>
              <w:autoSpaceDN w:val="0"/>
              <w:adjustRightInd w:val="0"/>
              <w:spacing w:after="0" w:line="240" w:lineRule="auto"/>
              <w:rPr>
                <w:rFonts w:eastAsia="Arial Unicode MS" w:cstheme="minorHAnsi"/>
              </w:rPr>
            </w:pPr>
            <w:r>
              <w:t>Professional learning, peer observations, implementation science support, planning time</w:t>
            </w:r>
          </w:p>
        </w:tc>
      </w:tr>
      <w:tr w:rsidR="00174CEE" w:rsidRPr="00055548" w14:paraId="268C810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294725" w14:textId="3AC13955" w:rsidR="00174CEE" w:rsidRDefault="00AF0171" w:rsidP="00C95910">
            <w:pPr>
              <w:pStyle w:val="Header"/>
              <w:rPr>
                <w:rFonts w:cstheme="minorHAnsi"/>
                <w:bCs/>
              </w:rPr>
            </w:pPr>
            <w:r>
              <w:rPr>
                <w:rStyle w:val="Strong"/>
              </w:rPr>
              <w:t>Secondary:</w:t>
            </w:r>
            <w:r>
              <w:t xml:space="preserve"> Embed consistent ASN pedagogical approaches across all curriculum areas, ensuring communication, differentiation and learner engagement remain central to learning and teaching</w:t>
            </w:r>
          </w:p>
        </w:tc>
        <w:tc>
          <w:tcPr>
            <w:tcW w:w="1816" w:type="dxa"/>
            <w:tcBorders>
              <w:top w:val="single" w:sz="4" w:space="0" w:color="auto"/>
              <w:left w:val="single" w:sz="4" w:space="0" w:color="auto"/>
              <w:bottom w:val="single" w:sz="4" w:space="0" w:color="auto"/>
              <w:right w:val="single" w:sz="4" w:space="0" w:color="auto"/>
            </w:tcBorders>
          </w:tcPr>
          <w:p w14:paraId="579B3B98" w14:textId="77CAB2D1" w:rsidR="00174CEE" w:rsidRPr="00055548" w:rsidRDefault="006A7B23"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3D58F8E" w14:textId="5E077AE6" w:rsidR="00174CEE" w:rsidRPr="00C801A3" w:rsidRDefault="006A7B23" w:rsidP="00C95910">
            <w:pPr>
              <w:spacing w:after="0" w:line="240" w:lineRule="auto"/>
              <w:rPr>
                <w:rFonts w:eastAsia="Arial Unicode MS" w:cstheme="minorHAnsi"/>
              </w:rPr>
            </w:pPr>
            <w:r>
              <w:t>DHT Secondary, Principal Teachers, Secondary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F11A57" w14:textId="75E14DB0" w:rsidR="00174CEE" w:rsidRPr="00055548" w:rsidRDefault="00590A1A" w:rsidP="00C95910">
            <w:pPr>
              <w:autoSpaceDE w:val="0"/>
              <w:autoSpaceDN w:val="0"/>
              <w:adjustRightInd w:val="0"/>
              <w:spacing w:after="0" w:line="240" w:lineRule="auto"/>
              <w:rPr>
                <w:rFonts w:eastAsia="Arial Unicode MS" w:cstheme="minorHAnsi"/>
              </w:rPr>
            </w:pPr>
            <w:r>
              <w:t>CLPL in ASN pedagogy, moderation activities, coaching, curriculum development</w:t>
            </w:r>
          </w:p>
        </w:tc>
      </w:tr>
      <w:tr w:rsidR="00174CEE" w:rsidRPr="00055548" w14:paraId="4A1612F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3FBCE4" w14:textId="6364034D" w:rsidR="00174CEE" w:rsidRDefault="00AF0171" w:rsidP="00C95910">
            <w:pPr>
              <w:pStyle w:val="Header"/>
              <w:rPr>
                <w:rFonts w:cstheme="minorHAnsi"/>
                <w:bCs/>
              </w:rPr>
            </w:pPr>
            <w:r>
              <w:rPr>
                <w:rStyle w:val="Strong"/>
              </w:rPr>
              <w:t>Whole School:</w:t>
            </w:r>
            <w:r>
              <w:t xml:space="preserve"> Develop and embed a </w:t>
            </w:r>
            <w:proofErr w:type="spellStart"/>
            <w:r>
              <w:t>Craigmarloch</w:t>
            </w:r>
            <w:proofErr w:type="spellEnd"/>
            <w:r>
              <w:t xml:space="preserve"> ASN Pedagogy Framework, providing staff with a shared understanding of high-quality learning, teaching and assessment from Early Years to Senior Phase</w:t>
            </w:r>
          </w:p>
        </w:tc>
        <w:tc>
          <w:tcPr>
            <w:tcW w:w="1816" w:type="dxa"/>
            <w:tcBorders>
              <w:top w:val="single" w:sz="4" w:space="0" w:color="auto"/>
              <w:left w:val="single" w:sz="4" w:space="0" w:color="auto"/>
              <w:bottom w:val="single" w:sz="4" w:space="0" w:color="auto"/>
              <w:right w:val="single" w:sz="4" w:space="0" w:color="auto"/>
            </w:tcBorders>
          </w:tcPr>
          <w:p w14:paraId="6C66B6BA" w14:textId="77EE5850" w:rsidR="00174CEE" w:rsidRPr="00055548" w:rsidRDefault="006A7B23"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09FBA9D" w14:textId="1D3983AE" w:rsidR="00174CEE" w:rsidRPr="00C801A3" w:rsidRDefault="006A7B23" w:rsidP="00C95910">
            <w:pPr>
              <w:spacing w:after="0" w:line="240" w:lineRule="auto"/>
              <w:rPr>
                <w:rFonts w:eastAsia="Arial Unicode MS" w:cstheme="minorHAnsi"/>
              </w:rPr>
            </w:pPr>
            <w:r>
              <w:t>HT, DHTs, Principal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AC6DCEB" w14:textId="263D4E2B" w:rsidR="00174CEE" w:rsidRPr="00055548" w:rsidRDefault="00590A1A" w:rsidP="00C95910">
            <w:pPr>
              <w:autoSpaceDE w:val="0"/>
              <w:autoSpaceDN w:val="0"/>
              <w:adjustRightInd w:val="0"/>
              <w:spacing w:after="0" w:line="240" w:lineRule="auto"/>
              <w:rPr>
                <w:rFonts w:eastAsia="Arial Unicode MS" w:cstheme="minorHAnsi"/>
              </w:rPr>
            </w:pPr>
            <w:r>
              <w:t>Working group time, professional reading, HGIOS4, ASN guidance, implementation science</w:t>
            </w:r>
          </w:p>
        </w:tc>
      </w:tr>
      <w:tr w:rsidR="00174CEE" w:rsidRPr="00055548" w14:paraId="48472F2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BE16CC9" w14:textId="71964584" w:rsidR="00174CEE" w:rsidRDefault="00AF0171" w:rsidP="00C95910">
            <w:pPr>
              <w:pStyle w:val="Header"/>
              <w:rPr>
                <w:rFonts w:cstheme="minorHAnsi"/>
                <w:bCs/>
              </w:rPr>
            </w:pPr>
            <w:r>
              <w:rPr>
                <w:rStyle w:val="Strong"/>
              </w:rPr>
              <w:t>Whole School:</w:t>
            </w:r>
            <w:r>
              <w:t xml:space="preserve"> Develop a robust framework for measuring learner progress in communication, engagement and attainment using consistent baseline assessments and agreed tracking p</w:t>
            </w:r>
          </w:p>
        </w:tc>
        <w:tc>
          <w:tcPr>
            <w:tcW w:w="1816" w:type="dxa"/>
            <w:tcBorders>
              <w:top w:val="single" w:sz="4" w:space="0" w:color="auto"/>
              <w:left w:val="single" w:sz="4" w:space="0" w:color="auto"/>
              <w:bottom w:val="single" w:sz="4" w:space="0" w:color="auto"/>
              <w:right w:val="single" w:sz="4" w:space="0" w:color="auto"/>
            </w:tcBorders>
          </w:tcPr>
          <w:p w14:paraId="22172E91" w14:textId="1E23B58F" w:rsidR="00174CEE" w:rsidRPr="00055548" w:rsidRDefault="006A7B23"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1CBACB" w14:textId="3D579871" w:rsidR="00174CEE" w:rsidRPr="00C801A3" w:rsidRDefault="006A7B23" w:rsidP="00C95910">
            <w:pPr>
              <w:spacing w:after="0" w:line="240" w:lineRule="auto"/>
              <w:rPr>
                <w:rFonts w:eastAsia="Arial Unicode MS" w:cstheme="minorHAnsi"/>
              </w:rPr>
            </w:pPr>
            <w:r>
              <w:t>PT Data Tracking &amp; Improvement (PEF),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36D2F0" w14:textId="7E7CA34C" w:rsidR="00174CEE" w:rsidRPr="00055548" w:rsidRDefault="00590A1A" w:rsidP="00C95910">
            <w:pPr>
              <w:autoSpaceDE w:val="0"/>
              <w:autoSpaceDN w:val="0"/>
              <w:adjustRightInd w:val="0"/>
              <w:spacing w:after="0" w:line="240" w:lineRule="auto"/>
              <w:rPr>
                <w:rFonts w:eastAsia="Arial Unicode MS" w:cstheme="minorHAnsi"/>
              </w:rPr>
            </w:pPr>
            <w:r>
              <w:t>Data dashboards, tracking systems, assessment materials, professional learning in data literacy</w:t>
            </w:r>
          </w:p>
        </w:tc>
      </w:tr>
      <w:tr w:rsidR="00DE5C2D" w:rsidRPr="00055548" w14:paraId="4856F10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E9EA6C" w14:textId="4328DA9F" w:rsidR="00DE5C2D" w:rsidRPr="003D6F92" w:rsidRDefault="006A7B23" w:rsidP="00DE5C2D">
            <w:pPr>
              <w:pStyle w:val="Header"/>
              <w:rPr>
                <w:rFonts w:cstheme="minorHAnsi"/>
                <w:bCs/>
              </w:rPr>
            </w:pPr>
            <w:r>
              <w:rPr>
                <w:rStyle w:val="Strong"/>
              </w:rPr>
              <w:t>Whole School:</w:t>
            </w:r>
            <w:r>
              <w:t xml:space="preserve"> Implement a structured Quality Assurance programme including learning walks, </w:t>
            </w:r>
            <w:r>
              <w:lastRenderedPageBreak/>
              <w:t>moderation, professional dialogue and communication environment audits to evaluate consistency across the school.</w:t>
            </w:r>
          </w:p>
        </w:tc>
        <w:tc>
          <w:tcPr>
            <w:tcW w:w="1816" w:type="dxa"/>
            <w:tcBorders>
              <w:top w:val="single" w:sz="4" w:space="0" w:color="auto"/>
              <w:left w:val="single" w:sz="4" w:space="0" w:color="auto"/>
              <w:bottom w:val="single" w:sz="4" w:space="0" w:color="auto"/>
              <w:right w:val="single" w:sz="4" w:space="0" w:color="auto"/>
            </w:tcBorders>
          </w:tcPr>
          <w:p w14:paraId="5EA3816E" w14:textId="17D6C1E1" w:rsidR="00DE5C2D" w:rsidRPr="00055548" w:rsidRDefault="006A7B23" w:rsidP="00DE5C2D">
            <w:pPr>
              <w:autoSpaceDE w:val="0"/>
              <w:autoSpaceDN w:val="0"/>
              <w:adjustRightInd w:val="0"/>
              <w:spacing w:after="0" w:line="240" w:lineRule="auto"/>
              <w:jc w:val="center"/>
              <w:rPr>
                <w:rFonts w:cstheme="minorHAnsi"/>
              </w:rPr>
            </w:pPr>
            <w:r>
              <w:rPr>
                <w:rFonts w:cstheme="minorHAnsi"/>
              </w:rPr>
              <w:lastRenderedPageBreak/>
              <w:t>Aug 26 – June 27</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4CC401A" w14:textId="3CC33493" w:rsidR="00DE5C2D" w:rsidRPr="00C801A3" w:rsidRDefault="006A7B23" w:rsidP="00DE5C2D">
            <w:pPr>
              <w:spacing w:after="0" w:line="240" w:lineRule="auto"/>
              <w:rPr>
                <w:rFonts w:eastAsia="Arial Unicode MS" w:cstheme="minorHAnsi"/>
              </w:rPr>
            </w:pPr>
            <w:r>
              <w:t>HT, DHTs, Principal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AC3E5E1" w14:textId="7C26C8FE" w:rsidR="00DE5C2D" w:rsidRPr="00055548" w:rsidRDefault="00590A1A" w:rsidP="00DE5C2D">
            <w:pPr>
              <w:autoSpaceDE w:val="0"/>
              <w:autoSpaceDN w:val="0"/>
              <w:adjustRightInd w:val="0"/>
              <w:spacing w:after="0" w:line="240" w:lineRule="auto"/>
              <w:rPr>
                <w:rFonts w:eastAsia="Arial Unicode MS" w:cstheme="minorHAnsi"/>
              </w:rPr>
            </w:pPr>
            <w:r>
              <w:t>QA calendar, observation templates, moderation materials</w:t>
            </w:r>
          </w:p>
        </w:tc>
      </w:tr>
      <w:tr w:rsidR="00DE5C2D" w:rsidRPr="00055548" w14:paraId="4F7C1DF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F6DF34" w14:textId="6C62E21F" w:rsidR="00DE5C2D" w:rsidRPr="003D6F92" w:rsidRDefault="006A7B23" w:rsidP="00DE5C2D">
            <w:pPr>
              <w:pStyle w:val="Header"/>
              <w:rPr>
                <w:rFonts w:cstheme="minorHAnsi"/>
                <w:bCs/>
              </w:rPr>
            </w:pPr>
            <w:r>
              <w:rPr>
                <w:rStyle w:val="Strong"/>
              </w:rPr>
              <w:t>Whole School:</w:t>
            </w:r>
            <w:r>
              <w:t xml:space="preserve"> Deliver a comprehensive programme of professional learning focusing on Total Communication, high-quality ASN pedagogy, play pedagogy, differentiation, assessment and implementation science</w:t>
            </w:r>
          </w:p>
        </w:tc>
        <w:tc>
          <w:tcPr>
            <w:tcW w:w="1816" w:type="dxa"/>
            <w:tcBorders>
              <w:top w:val="single" w:sz="4" w:space="0" w:color="auto"/>
              <w:left w:val="single" w:sz="4" w:space="0" w:color="auto"/>
              <w:bottom w:val="single" w:sz="4" w:space="0" w:color="auto"/>
              <w:right w:val="single" w:sz="4" w:space="0" w:color="auto"/>
            </w:tcBorders>
          </w:tcPr>
          <w:p w14:paraId="1ADDD237" w14:textId="24D8878B" w:rsidR="00DE5C2D" w:rsidRPr="00055548" w:rsidRDefault="006A7B23" w:rsidP="00DE5C2D">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4AD6596D"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C319573" w14:textId="3DA1F04E" w:rsidR="00DE5C2D" w:rsidRPr="00C801A3" w:rsidRDefault="006A7B23" w:rsidP="00DE5C2D">
            <w:pPr>
              <w:spacing w:after="0" w:line="240" w:lineRule="auto"/>
              <w:rPr>
                <w:rFonts w:eastAsia="Arial Unicode MS" w:cstheme="minorHAnsi"/>
              </w:rPr>
            </w:pPr>
            <w:r>
              <w:t>HT, PT Communication, PT Data (PEF), external partners including CALL Scotland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3F1101" w14:textId="3D48FEBD" w:rsidR="00DE5C2D" w:rsidRPr="00055548" w:rsidRDefault="00590A1A" w:rsidP="00DE5C2D">
            <w:pPr>
              <w:autoSpaceDE w:val="0"/>
              <w:autoSpaceDN w:val="0"/>
              <w:adjustRightInd w:val="0"/>
              <w:spacing w:after="0" w:line="240" w:lineRule="auto"/>
              <w:rPr>
                <w:rFonts w:eastAsia="Arial Unicode MS" w:cstheme="minorHAnsi"/>
              </w:rPr>
            </w:pPr>
            <w:r>
              <w:t>Annual CLPL programme, implementation science resources, coaching, peer learning</w:t>
            </w:r>
          </w:p>
        </w:tc>
      </w:tr>
      <w:tr w:rsidR="00DE5C2D" w:rsidRPr="00055548" w14:paraId="736ABC75"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63D52F9" w14:textId="0D3C4D51" w:rsidR="00DE5C2D" w:rsidRPr="003D6F92" w:rsidRDefault="006A7B23" w:rsidP="00DE5C2D">
            <w:pPr>
              <w:pStyle w:val="Header"/>
              <w:rPr>
                <w:rFonts w:cstheme="minorHAnsi"/>
                <w:bCs/>
              </w:rPr>
            </w:pPr>
            <w:r>
              <w:rPr>
                <w:rStyle w:val="Strong"/>
              </w:rPr>
              <w:t>Whole School:</w:t>
            </w:r>
            <w:r>
              <w:t xml:space="preserve"> Use implementation science approaches to ensure all improvement activity is introduced, monitored and evaluated consistently, with regular review against agreed milestones.</w:t>
            </w:r>
          </w:p>
        </w:tc>
        <w:tc>
          <w:tcPr>
            <w:tcW w:w="1816" w:type="dxa"/>
            <w:tcBorders>
              <w:top w:val="single" w:sz="4" w:space="0" w:color="auto"/>
              <w:left w:val="single" w:sz="4" w:space="0" w:color="auto"/>
              <w:bottom w:val="single" w:sz="4" w:space="0" w:color="auto"/>
              <w:right w:val="single" w:sz="4" w:space="0" w:color="auto"/>
            </w:tcBorders>
          </w:tcPr>
          <w:p w14:paraId="19A4CF49" w14:textId="21D498D2" w:rsidR="00DE5C2D" w:rsidRPr="00055548" w:rsidRDefault="006A7B23" w:rsidP="00DE5C2D">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62B0D92B"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588228F" w14:textId="47D907E4" w:rsidR="00DE5C2D" w:rsidRPr="00C801A3" w:rsidRDefault="006A7B23" w:rsidP="00DE5C2D">
            <w:pPr>
              <w:spacing w:after="0" w:line="240" w:lineRule="auto"/>
              <w:rPr>
                <w:rFonts w:eastAsia="Arial Unicode MS" w:cstheme="minorHAnsi"/>
              </w:rPr>
            </w:pPr>
            <w:r>
              <w:t>HT, PT Data Tracking &amp; Improvement (PEF),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A29CEB" w14:textId="13D285AD" w:rsidR="00DE5C2D" w:rsidRPr="00055548" w:rsidRDefault="00590A1A" w:rsidP="00DE5C2D">
            <w:pPr>
              <w:autoSpaceDE w:val="0"/>
              <w:autoSpaceDN w:val="0"/>
              <w:adjustRightInd w:val="0"/>
              <w:spacing w:after="0" w:line="240" w:lineRule="auto"/>
              <w:rPr>
                <w:rFonts w:eastAsia="Arial Unicode MS" w:cstheme="minorHAnsi"/>
              </w:rPr>
            </w:pPr>
            <w:r>
              <w:t>Implementation planning tools, SIP review meetings, coaching sessions.</w:t>
            </w:r>
          </w:p>
        </w:tc>
      </w:tr>
      <w:tr w:rsidR="00DE5C2D" w:rsidRPr="00055548" w14:paraId="610420FB"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139E0FA" w14:textId="5FD5C311" w:rsidR="00DE5C2D" w:rsidRPr="003D6F92" w:rsidRDefault="006A7B23" w:rsidP="00DE5C2D">
            <w:pPr>
              <w:pStyle w:val="Header"/>
              <w:rPr>
                <w:rFonts w:cstheme="minorHAnsi"/>
                <w:bCs/>
              </w:rPr>
            </w:pPr>
            <w:r>
              <w:rPr>
                <w:rStyle w:val="Strong"/>
              </w:rPr>
              <w:t>Whole School:</w:t>
            </w:r>
            <w:r>
              <w:t xml:space="preserve"> Strengthen family engagement by providing workshops, communication support sessions and curriculum information events to improve consistency between home and school communication approaches.</w:t>
            </w:r>
          </w:p>
        </w:tc>
        <w:tc>
          <w:tcPr>
            <w:tcW w:w="1816" w:type="dxa"/>
            <w:tcBorders>
              <w:top w:val="single" w:sz="4" w:space="0" w:color="auto"/>
              <w:left w:val="single" w:sz="4" w:space="0" w:color="auto"/>
              <w:bottom w:val="single" w:sz="4" w:space="0" w:color="auto"/>
              <w:right w:val="single" w:sz="4" w:space="0" w:color="auto"/>
            </w:tcBorders>
          </w:tcPr>
          <w:p w14:paraId="14789B9C" w14:textId="2D1EE097" w:rsidR="00DE5C2D" w:rsidRPr="00055548" w:rsidRDefault="006A7B23" w:rsidP="00DE5C2D">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71F65967"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D0CB4B" w14:textId="55DA0B39" w:rsidR="00DE5C2D" w:rsidRPr="00C801A3" w:rsidRDefault="006A7B23" w:rsidP="00DE5C2D">
            <w:pPr>
              <w:spacing w:after="0" w:line="240" w:lineRule="auto"/>
              <w:rPr>
                <w:rFonts w:eastAsia="Arial Unicode MS" w:cstheme="minorHAnsi"/>
              </w:rPr>
            </w:pPr>
            <w:r>
              <w:t>PT Communication, PT Wellbeing &amp; Leadership (PEF), teaching staff, 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F13ADEC" w14:textId="3A986749" w:rsidR="00DE5C2D" w:rsidRPr="00055548" w:rsidRDefault="00590A1A" w:rsidP="00DE5C2D">
            <w:pPr>
              <w:autoSpaceDE w:val="0"/>
              <w:autoSpaceDN w:val="0"/>
              <w:adjustRightInd w:val="0"/>
              <w:spacing w:after="0" w:line="240" w:lineRule="auto"/>
              <w:rPr>
                <w:rFonts w:eastAsia="Arial Unicode MS" w:cstheme="minorHAnsi"/>
              </w:rPr>
            </w:pPr>
            <w:r>
              <w:t>Family learning materials, communication resources, evaluation survey</w:t>
            </w:r>
          </w:p>
        </w:tc>
      </w:tr>
      <w:tr w:rsidR="003B56D2" w:rsidRPr="00055548" w14:paraId="53D43CA5"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0498A53" w14:textId="454D9CDE" w:rsidR="003B56D2" w:rsidRPr="003D6F92" w:rsidRDefault="006A7B23" w:rsidP="00DE5C2D">
            <w:pPr>
              <w:pStyle w:val="Header"/>
              <w:rPr>
                <w:rFonts w:cstheme="minorHAnsi"/>
                <w:bCs/>
              </w:rPr>
            </w:pPr>
            <w:r>
              <w:rPr>
                <w:rStyle w:val="Strong"/>
              </w:rPr>
              <w:t>Whole School:</w:t>
            </w:r>
            <w:r>
              <w:t xml:space="preserve"> Continue to develop digital technologies and assistive </w:t>
            </w:r>
            <w:proofErr w:type="gramStart"/>
            <w:r>
              <w:t>technology</w:t>
            </w:r>
            <w:proofErr w:type="gramEnd"/>
            <w:r>
              <w:t xml:space="preserve"> to improve access to learning, communication and independence for all learners</w:t>
            </w:r>
          </w:p>
        </w:tc>
        <w:tc>
          <w:tcPr>
            <w:tcW w:w="1816" w:type="dxa"/>
            <w:tcBorders>
              <w:top w:val="single" w:sz="4" w:space="0" w:color="auto"/>
              <w:left w:val="single" w:sz="4" w:space="0" w:color="auto"/>
              <w:bottom w:val="single" w:sz="4" w:space="0" w:color="auto"/>
              <w:right w:val="single" w:sz="4" w:space="0" w:color="auto"/>
            </w:tcBorders>
          </w:tcPr>
          <w:p w14:paraId="104C5E82" w14:textId="5C76B808" w:rsidR="003B56D2" w:rsidRPr="00055548" w:rsidRDefault="006A7B23" w:rsidP="00DE5C2D">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5CD25839"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8F68FD" w14:textId="0E8923E1" w:rsidR="003B56D2" w:rsidRPr="00C801A3" w:rsidRDefault="006A7B23" w:rsidP="00DE5C2D">
            <w:pPr>
              <w:spacing w:after="0" w:line="240" w:lineRule="auto"/>
              <w:rPr>
                <w:rFonts w:eastAsia="Arial Unicode MS" w:cstheme="minorHAnsi"/>
              </w:rPr>
            </w:pPr>
            <w:r>
              <w:t>Digital Learning Leads, PT Communication, CALL Scotland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4BB630F" w14:textId="2C9E2D69" w:rsidR="003B56D2" w:rsidRPr="00055548" w:rsidRDefault="00590A1A" w:rsidP="00DE5C2D">
            <w:pPr>
              <w:autoSpaceDE w:val="0"/>
              <w:autoSpaceDN w:val="0"/>
              <w:adjustRightInd w:val="0"/>
              <w:spacing w:after="0" w:line="240" w:lineRule="auto"/>
              <w:rPr>
                <w:rFonts w:eastAsia="Arial Unicode MS" w:cstheme="minorHAnsi"/>
              </w:rPr>
            </w:pPr>
            <w:r>
              <w:t>Digital devices, assistive technology, CLPL, software licences</w:t>
            </w:r>
          </w:p>
        </w:tc>
      </w:tr>
      <w:tr w:rsidR="003B56D2" w:rsidRPr="00055548" w14:paraId="53A5C127"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995DD0" w14:textId="77777777" w:rsidR="003B56D2" w:rsidRPr="003D6F92" w:rsidRDefault="003B56D2" w:rsidP="00DE5C2D">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9B0FC1C" w14:textId="77777777" w:rsidR="003B56D2" w:rsidRPr="00055548" w:rsidRDefault="003B56D2" w:rsidP="00DE5C2D">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5C48846" w14:textId="77777777" w:rsidR="003B56D2" w:rsidRPr="00055548" w:rsidRDefault="003B56D2"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ACD7EB" w14:textId="77777777" w:rsidR="003B56D2" w:rsidRPr="00C801A3" w:rsidRDefault="003B56D2"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4E44130" w14:textId="77777777" w:rsidR="003B56D2" w:rsidRPr="00055548" w:rsidRDefault="003B56D2" w:rsidP="00DE5C2D">
            <w:pPr>
              <w:autoSpaceDE w:val="0"/>
              <w:autoSpaceDN w:val="0"/>
              <w:adjustRightInd w:val="0"/>
              <w:spacing w:after="0" w:line="240" w:lineRule="auto"/>
              <w:rPr>
                <w:rFonts w:eastAsia="Arial Unicode MS" w:cstheme="minorHAnsi"/>
              </w:rPr>
            </w:pPr>
          </w:p>
        </w:tc>
      </w:tr>
    </w:tbl>
    <w:p w14:paraId="56860B90" w14:textId="77777777" w:rsidR="00DE5C2D" w:rsidRDefault="00174CEE">
      <w:pPr>
        <w:rPr>
          <w:rFonts w:cstheme="minorHAnsi"/>
          <w:b/>
        </w:rPr>
      </w:pPr>
      <w:r>
        <w:rPr>
          <w:rFonts w:cstheme="minorHAnsi"/>
          <w:b/>
        </w:rPr>
        <w:t xml:space="preserve"> </w:t>
      </w:r>
    </w:p>
    <w:p w14:paraId="20DD7C10" w14:textId="701AFDC3"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5A4A9B14"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r w:rsidR="00B0462E">
              <w:rPr>
                <w:rFonts w:asciiTheme="minorHAnsi" w:hAnsiTheme="minorHAnsi" w:cstheme="minorHAnsi"/>
                <w:b/>
                <w:sz w:val="28"/>
                <w:szCs w:val="28"/>
              </w:rPr>
              <w:t>– Improving pupil wellbeing</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02EFC26B" w:rsidR="00D60BD0" w:rsidRPr="00B54BB7" w:rsidRDefault="00810A22"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B0462E">
                  <w:rPr>
                    <w:rFonts w:cstheme="minorHAnsi"/>
                  </w:rPr>
                  <w:t>Improvement in children and young people's health and wellbeing</w:t>
                </w:r>
              </w:sdtContent>
            </w:sdt>
          </w:p>
          <w:p w14:paraId="0D5FA01C" w14:textId="6DE679C5" w:rsidR="00D60BD0" w:rsidRPr="00055548" w:rsidRDefault="00810A22" w:rsidP="00D60BD0">
            <w:pPr>
              <w:rPr>
                <w:rFonts w:cstheme="minorHAnsi"/>
                <w:b/>
                <w:sz w:val="28"/>
                <w:szCs w:val="28"/>
              </w:rPr>
            </w:pPr>
            <w:sdt>
              <w:sdtPr>
                <w:rPr>
                  <w:rFonts w:cstheme="minorHAnsi"/>
                </w:rPr>
                <w:alias w:val="NIF"/>
                <w:tag w:val="NIF"/>
                <w:id w:val="763964006"/>
                <w:placeholder>
                  <w:docPart w:val="061B95234348435CA239A8D77E11A7FD"/>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B0462E" w:rsidRPr="00BA16E6">
                  <w:rPr>
                    <w:rStyle w:val="PlaceholderText"/>
                  </w:rPr>
                  <w:t>Choose an item.</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48C610AB" w:rsidR="00304D36" w:rsidRDefault="00B0462E"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7AAAFD17" w:rsidR="00D60BD0" w:rsidRPr="00304D36" w:rsidRDefault="00B0462E" w:rsidP="00304D36">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w:t>
            </w:r>
            <w:proofErr w:type="gramStart"/>
            <w:r w:rsidRPr="003134D0">
              <w:rPr>
                <w:rFonts w:asciiTheme="minorHAnsi" w:hAnsiTheme="minorHAnsi" w:cstheme="minorHAnsi"/>
                <w:b/>
                <w:bCs/>
              </w:rPr>
              <w:t>School</w:t>
            </w:r>
            <w:proofErr w:type="gramEnd"/>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2E3CEF4A" w:rsidR="00304D36" w:rsidRDefault="00B0462E"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17673430" w:rsidR="00304D36" w:rsidRDefault="00B0462E"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4F17A8DF" w:rsidR="00304D36" w:rsidRDefault="00B0462E"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2.5 Family learning</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423ED267" w:rsidR="00304D36" w:rsidRDefault="00B0462E"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2.1 Safeguarding and child protection</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375CB5FF" w:rsidR="00D60BD0" w:rsidRPr="00B54BB7" w:rsidRDefault="00B0462E"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dropDownList>
                <w:listItem w:value="Choose an item."/>
                <w:listItem w:displayText="2.1 Children Experience High Quality Spaces" w:value="2.1 Children Experience High Quality Spaces"/>
              </w:dropDownList>
            </w:sdtPr>
            <w:sdtEndPr/>
            <w:sdtContent>
              <w:p w14:paraId="1A8213C2" w14:textId="05BC03E4" w:rsidR="00D60BD0" w:rsidRPr="00B54BB7" w:rsidRDefault="00B0462E"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7E49E796" w:rsidR="00D60BD0" w:rsidRPr="00B54BB7" w:rsidRDefault="00B0462E"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3.2 Curriculum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4CF4612F" w:rsidR="00D60BD0" w:rsidRPr="00B54BB7" w:rsidRDefault="00B0462E"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4.2 Wellbeing, Inclusion and Equality</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0EEC005C" w:rsidR="00D60BD0" w:rsidRPr="00B54BB7" w:rsidRDefault="006B36F9" w:rsidP="00D60BD0">
                <w:pPr>
                  <w:rPr>
                    <w:rFonts w:cstheme="minorHAnsi"/>
                  </w:rPr>
                </w:pPr>
                <w:r>
                  <w:rPr>
                    <w:rFonts w:cstheme="minorHAnsi"/>
                  </w:rPr>
                  <w:t>Article 3 (Best interests of the child):</w:t>
                </w:r>
              </w:p>
            </w:sdtContent>
          </w:sdt>
          <w:p w14:paraId="574F2854" w14:textId="5673CA5D" w:rsidR="00D60BD0" w:rsidRPr="00B54BB7" w:rsidRDefault="00810A22"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6B36F9">
                  <w:rPr>
                    <w:rFonts w:cstheme="minorHAnsi"/>
                  </w:rPr>
                  <w:t>Article 4 (Protection of rights):</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008DAD21" w:rsidR="00D60BD0" w:rsidRPr="00B54BB7" w:rsidRDefault="006B36F9" w:rsidP="00D60BD0">
                <w:pPr>
                  <w:rPr>
                    <w:rFonts w:cstheme="minorHAnsi"/>
                  </w:rPr>
                </w:pPr>
                <w:r>
                  <w:rPr>
                    <w:rFonts w:cstheme="minorHAnsi"/>
                  </w:rPr>
                  <w:t>Article 23 (Children with disabilities):</w:t>
                </w:r>
              </w:p>
            </w:sdtContent>
          </w:sdt>
          <w:sdt>
            <w:sdtPr>
              <w:rPr>
                <w:rFonts w:cstheme="minorHAnsi"/>
              </w:rPr>
              <w:alias w:val="RRS Unicef articles"/>
              <w:tag w:val="RRS Unicef articles"/>
              <w:id w:val="-21476778"/>
              <w:placeholder>
                <w:docPart w:val="47911AED84D44C0BA5C3051B55C912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29887214" w:rsidR="00D60BD0" w:rsidRPr="00B54BB7" w:rsidRDefault="006B36F9" w:rsidP="00D60BD0">
                <w:pPr>
                  <w:rPr>
                    <w:rFonts w:cstheme="minorHAnsi"/>
                  </w:rPr>
                </w:pPr>
                <w:r>
                  <w:rPr>
                    <w:rFonts w:cstheme="minorHAnsi"/>
                  </w:rPr>
                  <w:t>Article 28: (Right to education):</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589559C2" w14:textId="77777777" w:rsidR="0019397B" w:rsidRPr="0019397B" w:rsidRDefault="0019397B" w:rsidP="0019397B">
            <w:pPr>
              <w:spacing w:before="100" w:beforeAutospacing="1" w:after="100" w:afterAutospacing="1"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 xml:space="preserve">During session 2025–2026, </w:t>
            </w:r>
            <w:proofErr w:type="spellStart"/>
            <w:r w:rsidRPr="0019397B">
              <w:rPr>
                <w:rFonts w:ascii="Times New Roman" w:eastAsia="Times New Roman" w:hAnsi="Times New Roman" w:cs="Times New Roman"/>
                <w:sz w:val="24"/>
                <w:szCs w:val="24"/>
                <w:lang w:eastAsia="en-GB"/>
              </w:rPr>
              <w:t>Craigmarloch</w:t>
            </w:r>
            <w:proofErr w:type="spellEnd"/>
            <w:r w:rsidRPr="0019397B">
              <w:rPr>
                <w:rFonts w:ascii="Times New Roman" w:eastAsia="Times New Roman" w:hAnsi="Times New Roman" w:cs="Times New Roman"/>
                <w:sz w:val="24"/>
                <w:szCs w:val="24"/>
                <w:lang w:eastAsia="en-GB"/>
              </w:rPr>
              <w:t xml:space="preserve"> School continued to strengthen its inclusive and nurturing ethos, ensuring that learners' health, wellbeing and emotional development remained central to school improvement. The Standards and Quality Report identified positive progress in supporting learners' emotional regulation, with significant reductions in critical incidents for many pupils and improvements in engagement, participation and readiness to learn through highly personalised approaches. The school further strengthened its communication with families through workshops, parent learning opportunities and collaborative working with partner agencies, while professional learning in nurture, trauma-informed practice and communication increased staff confidence and consistency. The Peer Review also recognised the calm, nurturing learning environments and the positive relationships that exist throughout the school as significant strengths.</w:t>
            </w:r>
          </w:p>
          <w:p w14:paraId="65B3A29C" w14:textId="0E1CCF06" w:rsidR="00D60BD0" w:rsidRPr="0019397B" w:rsidRDefault="0019397B" w:rsidP="0019397B">
            <w:pPr>
              <w:spacing w:before="100" w:beforeAutospacing="1" w:after="100" w:afterAutospacing="1"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 xml:space="preserve">The next stage of improvement is to build on these successes by embedding a consistent whole-school wellbeing framework that is underpinned by robust tracking and evaluation. This priority will strengthen the use of wellbeing, attendance and engagement data to inform timely interventions and evaluate their impact on learner outcomes. The school will continue to develop inclusive practice through attachment-informed and trauma-informed approaches, while ensuring that every learner experiences a safe, respectful and equitable learning environment. Family engagement will be further strengthened through meaningful partnership working and co-production, ensuring that families are active partners in supporting learning and wellbeing. In addition, </w:t>
            </w:r>
            <w:proofErr w:type="spellStart"/>
            <w:r w:rsidRPr="0019397B">
              <w:rPr>
                <w:rFonts w:ascii="Times New Roman" w:eastAsia="Times New Roman" w:hAnsi="Times New Roman" w:cs="Times New Roman"/>
                <w:sz w:val="24"/>
                <w:szCs w:val="24"/>
                <w:lang w:eastAsia="en-GB"/>
              </w:rPr>
              <w:t>Craigmarloch</w:t>
            </w:r>
            <w:proofErr w:type="spellEnd"/>
            <w:r w:rsidRPr="0019397B">
              <w:rPr>
                <w:rFonts w:ascii="Times New Roman" w:eastAsia="Times New Roman" w:hAnsi="Times New Roman" w:cs="Times New Roman"/>
                <w:sz w:val="24"/>
                <w:szCs w:val="24"/>
                <w:lang w:eastAsia="en-GB"/>
              </w:rPr>
              <w:t xml:space="preserve"> School will continue its commitment to becoming a racially literate establishment, embedding equality, diversity and inclusion across the curriculum, professional learning and school culture. Through these approaches, the school will further improve wellbeing, inclusion and equity, ensuring that every learner is supported to thrive, participate fully in school life and achieve their individual potential</w:t>
            </w:r>
          </w:p>
          <w:p w14:paraId="37722F7C" w14:textId="77777777" w:rsidR="00D60BD0" w:rsidRDefault="00D60BD0" w:rsidP="00C95910">
            <w:pPr>
              <w:tabs>
                <w:tab w:val="left" w:pos="264"/>
              </w:tabs>
              <w:spacing w:after="0" w:line="240" w:lineRule="auto"/>
              <w:rPr>
                <w:rFonts w:cstheme="minorHAnsi"/>
              </w:rPr>
            </w:pPr>
          </w:p>
          <w:p w14:paraId="329488B5" w14:textId="77777777" w:rsidR="00D60BD0" w:rsidRDefault="00D60BD0" w:rsidP="00C95910">
            <w:pPr>
              <w:tabs>
                <w:tab w:val="left" w:pos="264"/>
              </w:tabs>
              <w:spacing w:after="0" w:line="240" w:lineRule="auto"/>
              <w:rPr>
                <w:rFonts w:cstheme="minorHAnsi"/>
              </w:rPr>
            </w:pPr>
          </w:p>
          <w:p w14:paraId="074D475F" w14:textId="77777777" w:rsidR="00D60BD0" w:rsidRDefault="00D60BD0" w:rsidP="00C95910">
            <w:pPr>
              <w:tabs>
                <w:tab w:val="left" w:pos="264"/>
              </w:tabs>
              <w:spacing w:after="0" w:line="240" w:lineRule="auto"/>
              <w:rPr>
                <w:rFonts w:cstheme="minorHAnsi"/>
              </w:rPr>
            </w:pPr>
          </w:p>
          <w:p w14:paraId="3AB7C328" w14:textId="77777777" w:rsidR="00D60BD0" w:rsidRDefault="00D60BD0" w:rsidP="00C95910">
            <w:pPr>
              <w:tabs>
                <w:tab w:val="left" w:pos="264"/>
              </w:tabs>
              <w:spacing w:after="0" w:line="240" w:lineRule="auto"/>
              <w:rPr>
                <w:rFonts w:cstheme="minorHAnsi"/>
              </w:rPr>
            </w:pPr>
          </w:p>
          <w:p w14:paraId="36C69F7D" w14:textId="77777777" w:rsidR="00D60BD0" w:rsidRDefault="00D60BD0" w:rsidP="00C95910">
            <w:pPr>
              <w:tabs>
                <w:tab w:val="left" w:pos="264"/>
              </w:tabs>
              <w:spacing w:after="0" w:line="240" w:lineRule="auto"/>
              <w:rPr>
                <w:rFonts w:cstheme="minorHAnsi"/>
              </w:rPr>
            </w:pPr>
          </w:p>
          <w:p w14:paraId="77C952D6" w14:textId="77777777" w:rsidR="00D60BD0" w:rsidRDefault="00D60BD0" w:rsidP="00C95910">
            <w:pPr>
              <w:tabs>
                <w:tab w:val="left" w:pos="264"/>
              </w:tabs>
              <w:spacing w:after="0" w:line="240" w:lineRule="auto"/>
              <w:rPr>
                <w:rFonts w:cstheme="minorHAnsi"/>
              </w:rPr>
            </w:pPr>
          </w:p>
          <w:p w14:paraId="18162805" w14:textId="77777777" w:rsidR="00D7741B" w:rsidRDefault="00D7741B" w:rsidP="00C95910">
            <w:pPr>
              <w:tabs>
                <w:tab w:val="left" w:pos="264"/>
              </w:tabs>
              <w:spacing w:after="0" w:line="240" w:lineRule="auto"/>
              <w:rPr>
                <w:rFonts w:cstheme="minorHAnsi"/>
              </w:rPr>
            </w:pPr>
          </w:p>
          <w:p w14:paraId="2C67B926" w14:textId="77777777" w:rsidR="00D60BD0" w:rsidRDefault="00D60BD0" w:rsidP="00C95910">
            <w:pPr>
              <w:tabs>
                <w:tab w:val="left" w:pos="264"/>
              </w:tabs>
              <w:spacing w:after="0" w:line="240" w:lineRule="auto"/>
              <w:rPr>
                <w:rFonts w:cstheme="minorHAnsi"/>
              </w:rPr>
            </w:pPr>
          </w:p>
          <w:p w14:paraId="07A6252F" w14:textId="77777777" w:rsidR="00D60BD0" w:rsidRDefault="00D60BD0" w:rsidP="00C95910">
            <w:pPr>
              <w:tabs>
                <w:tab w:val="left" w:pos="264"/>
              </w:tabs>
              <w:spacing w:after="0" w:line="240" w:lineRule="auto"/>
              <w:rPr>
                <w:rFonts w:cstheme="minorHAnsi"/>
              </w:rPr>
            </w:pPr>
          </w:p>
          <w:p w14:paraId="7CE13C99" w14:textId="77777777" w:rsidR="00D60BD0" w:rsidRPr="00BA2BCE" w:rsidRDefault="00D60BD0" w:rsidP="00C95910">
            <w:pPr>
              <w:tabs>
                <w:tab w:val="left" w:pos="264"/>
              </w:tabs>
              <w:spacing w:after="0" w:line="240" w:lineRule="auto"/>
              <w:rPr>
                <w:rFonts w:cstheme="minorHAnsi"/>
              </w:rPr>
            </w:pP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3B56D2">
        <w:tblPrEx>
          <w:tblBorders>
            <w:insideH w:val="single" w:sz="4" w:space="0" w:color="auto"/>
            <w:insideV w:val="single" w:sz="4" w:space="0" w:color="auto"/>
          </w:tblBorders>
        </w:tblPrEx>
        <w:trPr>
          <w:trHeight w:val="7311"/>
        </w:trPr>
        <w:tc>
          <w:tcPr>
            <w:tcW w:w="15735" w:type="dxa"/>
            <w:tcMar>
              <w:top w:w="20" w:type="dxa"/>
              <w:left w:w="20" w:type="dxa"/>
              <w:bottom w:w="0" w:type="dxa"/>
              <w:right w:w="20" w:type="dxa"/>
            </w:tcMar>
          </w:tcPr>
          <w:p w14:paraId="708F193B" w14:textId="77777777" w:rsidR="003B56D2" w:rsidRPr="00B9681B" w:rsidRDefault="003B56D2" w:rsidP="00C95910">
            <w:pPr>
              <w:tabs>
                <w:tab w:val="left" w:pos="264"/>
              </w:tabs>
              <w:spacing w:after="0" w:line="240" w:lineRule="auto"/>
              <w:rPr>
                <w:rFonts w:cstheme="minorHAnsi"/>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8"/>
              <w:gridCol w:w="1107"/>
              <w:gridCol w:w="1064"/>
              <w:gridCol w:w="11596"/>
            </w:tblGrid>
            <w:tr w:rsidR="0019397B" w:rsidRPr="0019397B" w14:paraId="6CFC4C18" w14:textId="77777777" w:rsidTr="0019397B">
              <w:trPr>
                <w:tblHeader/>
                <w:tblCellSpacing w:w="15" w:type="dxa"/>
              </w:trPr>
              <w:tc>
                <w:tcPr>
                  <w:tcW w:w="0" w:type="auto"/>
                  <w:vAlign w:val="center"/>
                  <w:hideMark/>
                </w:tcPr>
                <w:p w14:paraId="6A675FB0" w14:textId="77777777" w:rsidR="0019397B" w:rsidRPr="0019397B" w:rsidRDefault="0019397B" w:rsidP="0019397B">
                  <w:pPr>
                    <w:spacing w:after="0" w:line="240" w:lineRule="auto"/>
                    <w:jc w:val="center"/>
                    <w:rPr>
                      <w:rFonts w:ascii="Times New Roman" w:eastAsia="Times New Roman" w:hAnsi="Times New Roman" w:cs="Times New Roman"/>
                      <w:b/>
                      <w:bCs/>
                      <w:sz w:val="24"/>
                      <w:szCs w:val="24"/>
                      <w:lang w:eastAsia="en-GB"/>
                    </w:rPr>
                  </w:pPr>
                  <w:r w:rsidRPr="0019397B">
                    <w:rPr>
                      <w:rFonts w:ascii="Times New Roman" w:eastAsia="Times New Roman" w:hAnsi="Times New Roman" w:cs="Times New Roman"/>
                      <w:b/>
                      <w:bCs/>
                      <w:sz w:val="24"/>
                      <w:szCs w:val="24"/>
                      <w:lang w:eastAsia="en-GB"/>
                    </w:rPr>
                    <w:t>Who?</w:t>
                  </w:r>
                </w:p>
              </w:tc>
              <w:tc>
                <w:tcPr>
                  <w:tcW w:w="0" w:type="auto"/>
                  <w:vAlign w:val="center"/>
                  <w:hideMark/>
                </w:tcPr>
                <w:p w14:paraId="1ACEDD86" w14:textId="77777777" w:rsidR="0019397B" w:rsidRPr="0019397B" w:rsidRDefault="0019397B" w:rsidP="0019397B">
                  <w:pPr>
                    <w:spacing w:after="0" w:line="240" w:lineRule="auto"/>
                    <w:jc w:val="center"/>
                    <w:rPr>
                      <w:rFonts w:ascii="Times New Roman" w:eastAsia="Times New Roman" w:hAnsi="Times New Roman" w:cs="Times New Roman"/>
                      <w:b/>
                      <w:bCs/>
                      <w:sz w:val="24"/>
                      <w:szCs w:val="24"/>
                      <w:lang w:eastAsia="en-GB"/>
                    </w:rPr>
                  </w:pPr>
                  <w:r w:rsidRPr="0019397B">
                    <w:rPr>
                      <w:rFonts w:ascii="Times New Roman" w:eastAsia="Times New Roman" w:hAnsi="Times New Roman" w:cs="Times New Roman"/>
                      <w:b/>
                      <w:bCs/>
                      <w:sz w:val="24"/>
                      <w:szCs w:val="24"/>
                      <w:lang w:eastAsia="en-GB"/>
                    </w:rPr>
                    <w:t>By how much?</w:t>
                  </w:r>
                </w:p>
              </w:tc>
              <w:tc>
                <w:tcPr>
                  <w:tcW w:w="0" w:type="auto"/>
                  <w:vAlign w:val="center"/>
                  <w:hideMark/>
                </w:tcPr>
                <w:p w14:paraId="0D151774" w14:textId="77777777" w:rsidR="0019397B" w:rsidRPr="0019397B" w:rsidRDefault="0019397B" w:rsidP="0019397B">
                  <w:pPr>
                    <w:spacing w:after="0" w:line="240" w:lineRule="auto"/>
                    <w:jc w:val="center"/>
                    <w:rPr>
                      <w:rFonts w:ascii="Times New Roman" w:eastAsia="Times New Roman" w:hAnsi="Times New Roman" w:cs="Times New Roman"/>
                      <w:b/>
                      <w:bCs/>
                      <w:sz w:val="24"/>
                      <w:szCs w:val="24"/>
                      <w:lang w:eastAsia="en-GB"/>
                    </w:rPr>
                  </w:pPr>
                  <w:r w:rsidRPr="0019397B">
                    <w:rPr>
                      <w:rFonts w:ascii="Times New Roman" w:eastAsia="Times New Roman" w:hAnsi="Times New Roman" w:cs="Times New Roman"/>
                      <w:b/>
                      <w:bCs/>
                      <w:sz w:val="24"/>
                      <w:szCs w:val="24"/>
                      <w:lang w:eastAsia="en-GB"/>
                    </w:rPr>
                    <w:t>By when?</w:t>
                  </w:r>
                </w:p>
              </w:tc>
              <w:tc>
                <w:tcPr>
                  <w:tcW w:w="0" w:type="auto"/>
                  <w:vAlign w:val="center"/>
                  <w:hideMark/>
                </w:tcPr>
                <w:p w14:paraId="7D317256" w14:textId="77777777" w:rsidR="0019397B" w:rsidRPr="0019397B" w:rsidRDefault="0019397B" w:rsidP="0019397B">
                  <w:pPr>
                    <w:spacing w:after="0" w:line="240" w:lineRule="auto"/>
                    <w:jc w:val="center"/>
                    <w:rPr>
                      <w:rFonts w:ascii="Times New Roman" w:eastAsia="Times New Roman" w:hAnsi="Times New Roman" w:cs="Times New Roman"/>
                      <w:b/>
                      <w:bCs/>
                      <w:sz w:val="24"/>
                      <w:szCs w:val="24"/>
                      <w:lang w:eastAsia="en-GB"/>
                    </w:rPr>
                  </w:pPr>
                  <w:r w:rsidRPr="0019397B">
                    <w:rPr>
                      <w:rFonts w:ascii="Times New Roman" w:eastAsia="Times New Roman" w:hAnsi="Times New Roman" w:cs="Times New Roman"/>
                      <w:b/>
                      <w:bCs/>
                      <w:sz w:val="24"/>
                      <w:szCs w:val="24"/>
                      <w:lang w:eastAsia="en-GB"/>
                    </w:rPr>
                    <w:t>What?</w:t>
                  </w:r>
                </w:p>
              </w:tc>
            </w:tr>
            <w:tr w:rsidR="0019397B" w:rsidRPr="0019397B" w14:paraId="1407D2E1" w14:textId="77777777" w:rsidTr="0019397B">
              <w:trPr>
                <w:tblCellSpacing w:w="15" w:type="dxa"/>
              </w:trPr>
              <w:tc>
                <w:tcPr>
                  <w:tcW w:w="0" w:type="auto"/>
                  <w:vAlign w:val="center"/>
                  <w:hideMark/>
                </w:tcPr>
                <w:p w14:paraId="2600227E"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Early Years Learners</w:t>
                  </w:r>
                </w:p>
              </w:tc>
              <w:tc>
                <w:tcPr>
                  <w:tcW w:w="0" w:type="auto"/>
                  <w:vAlign w:val="center"/>
                  <w:hideMark/>
                </w:tcPr>
                <w:p w14:paraId="6E37F34B"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90%</w:t>
                  </w:r>
                </w:p>
              </w:tc>
              <w:tc>
                <w:tcPr>
                  <w:tcW w:w="0" w:type="auto"/>
                  <w:vAlign w:val="center"/>
                  <w:hideMark/>
                </w:tcPr>
                <w:p w14:paraId="737D74EF"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2EFBFC39"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90% of learners will demonstrate improved emotional regulation, communication, engagement and participation within play and daily routines, evidenced through wellbeing observations, learner profiles and developmental tracking.</w:t>
                  </w:r>
                </w:p>
              </w:tc>
            </w:tr>
            <w:tr w:rsidR="0019397B" w:rsidRPr="0019397B" w14:paraId="4A54F7AA" w14:textId="77777777" w:rsidTr="0019397B">
              <w:trPr>
                <w:tblCellSpacing w:w="15" w:type="dxa"/>
              </w:trPr>
              <w:tc>
                <w:tcPr>
                  <w:tcW w:w="0" w:type="auto"/>
                  <w:vAlign w:val="center"/>
                  <w:hideMark/>
                </w:tcPr>
                <w:p w14:paraId="0B31AFBF"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Primary Learners</w:t>
                  </w:r>
                </w:p>
              </w:tc>
              <w:tc>
                <w:tcPr>
                  <w:tcW w:w="0" w:type="auto"/>
                  <w:vAlign w:val="center"/>
                  <w:hideMark/>
                </w:tcPr>
                <w:p w14:paraId="0C2FFA19"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85%</w:t>
                  </w:r>
                </w:p>
              </w:tc>
              <w:tc>
                <w:tcPr>
                  <w:tcW w:w="0" w:type="auto"/>
                  <w:vAlign w:val="center"/>
                  <w:hideMark/>
                </w:tcPr>
                <w:p w14:paraId="279A3E0A"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634ADEDF"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85% of learners will demonstrate measurable improvement from their individual wellbeing baselines through increased engagement, emotional regulation, participation and readiness to learn, supported by consistent nurturing and trauma-informed approaches.</w:t>
                  </w:r>
                </w:p>
              </w:tc>
            </w:tr>
            <w:tr w:rsidR="0019397B" w:rsidRPr="0019397B" w14:paraId="60EC29D3" w14:textId="77777777" w:rsidTr="0019397B">
              <w:trPr>
                <w:tblCellSpacing w:w="15" w:type="dxa"/>
              </w:trPr>
              <w:tc>
                <w:tcPr>
                  <w:tcW w:w="0" w:type="auto"/>
                  <w:vAlign w:val="center"/>
                  <w:hideMark/>
                </w:tcPr>
                <w:p w14:paraId="38AE08C1"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Secondary Learners</w:t>
                  </w:r>
                </w:p>
              </w:tc>
              <w:tc>
                <w:tcPr>
                  <w:tcW w:w="0" w:type="auto"/>
                  <w:vAlign w:val="center"/>
                  <w:hideMark/>
                </w:tcPr>
                <w:p w14:paraId="07929F58"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85%</w:t>
                  </w:r>
                </w:p>
              </w:tc>
              <w:tc>
                <w:tcPr>
                  <w:tcW w:w="0" w:type="auto"/>
                  <w:vAlign w:val="center"/>
                  <w:hideMark/>
                </w:tcPr>
                <w:p w14:paraId="1EF7B489"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1FD59CC6"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85% of learners will demonstrate improved wellbeing, resilience, independence and participation within school and community learning, evidenced through learner profiles, wellbeing data and wider achievement.</w:t>
                  </w:r>
                </w:p>
              </w:tc>
            </w:tr>
            <w:tr w:rsidR="0019397B" w:rsidRPr="0019397B" w14:paraId="6B21004C" w14:textId="77777777" w:rsidTr="0019397B">
              <w:trPr>
                <w:tblCellSpacing w:w="15" w:type="dxa"/>
              </w:trPr>
              <w:tc>
                <w:tcPr>
                  <w:tcW w:w="0" w:type="auto"/>
                  <w:vAlign w:val="center"/>
                  <w:hideMark/>
                </w:tcPr>
                <w:p w14:paraId="5F0D71F2"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Targeted Learners</w:t>
                  </w:r>
                </w:p>
              </w:tc>
              <w:tc>
                <w:tcPr>
                  <w:tcW w:w="0" w:type="auto"/>
                  <w:vAlign w:val="center"/>
                  <w:hideMark/>
                </w:tcPr>
                <w:p w14:paraId="21D93924"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80%</w:t>
                  </w:r>
                </w:p>
              </w:tc>
              <w:tc>
                <w:tcPr>
                  <w:tcW w:w="0" w:type="auto"/>
                  <w:vAlign w:val="center"/>
                  <w:hideMark/>
                </w:tcPr>
                <w:p w14:paraId="2571E6F5"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1DB6066B"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80% of learners receiving targeted wellbeing or nurture interventions will achieve or exceed their individual wellbeing and regulation targets, evidenced through individual planning, wellbeing tracking and reduced critical incidents.</w:t>
                  </w:r>
                </w:p>
              </w:tc>
            </w:tr>
            <w:tr w:rsidR="0019397B" w:rsidRPr="0019397B" w14:paraId="67099314" w14:textId="77777777" w:rsidTr="0019397B">
              <w:trPr>
                <w:tblCellSpacing w:w="15" w:type="dxa"/>
              </w:trPr>
              <w:tc>
                <w:tcPr>
                  <w:tcW w:w="0" w:type="auto"/>
                  <w:vAlign w:val="center"/>
                  <w:hideMark/>
                </w:tcPr>
                <w:p w14:paraId="6C15641C"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All Learners</w:t>
                  </w:r>
                </w:p>
              </w:tc>
              <w:tc>
                <w:tcPr>
                  <w:tcW w:w="0" w:type="auto"/>
                  <w:vAlign w:val="center"/>
                  <w:hideMark/>
                </w:tcPr>
                <w:p w14:paraId="0BAE73CC"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100%</w:t>
                  </w:r>
                </w:p>
              </w:tc>
              <w:tc>
                <w:tcPr>
                  <w:tcW w:w="0" w:type="auto"/>
                  <w:vAlign w:val="center"/>
                  <w:hideMark/>
                </w:tcPr>
                <w:p w14:paraId="3E9D02B2"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October 2026</w:t>
                  </w:r>
                </w:p>
              </w:tc>
              <w:tc>
                <w:tcPr>
                  <w:tcW w:w="0" w:type="auto"/>
                  <w:vAlign w:val="center"/>
                  <w:hideMark/>
                </w:tcPr>
                <w:p w14:paraId="287D393D"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All learners will benefit from a consistent whole-school wellbeing framework, including agreed approaches to nurture, emotional regulation, communication and inclusion across all learning environments.</w:t>
                  </w:r>
                </w:p>
              </w:tc>
            </w:tr>
            <w:tr w:rsidR="0019397B" w:rsidRPr="0019397B" w14:paraId="7EE89FB2" w14:textId="77777777" w:rsidTr="0019397B">
              <w:trPr>
                <w:tblCellSpacing w:w="15" w:type="dxa"/>
              </w:trPr>
              <w:tc>
                <w:tcPr>
                  <w:tcW w:w="0" w:type="auto"/>
                  <w:vAlign w:val="center"/>
                  <w:hideMark/>
                </w:tcPr>
                <w:p w14:paraId="755C4FC3"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All Learners</w:t>
                  </w:r>
                </w:p>
              </w:tc>
              <w:tc>
                <w:tcPr>
                  <w:tcW w:w="0" w:type="auto"/>
                  <w:vAlign w:val="center"/>
                  <w:hideMark/>
                </w:tcPr>
                <w:p w14:paraId="716CE273"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100%</w:t>
                  </w:r>
                </w:p>
              </w:tc>
              <w:tc>
                <w:tcPr>
                  <w:tcW w:w="0" w:type="auto"/>
                  <w:vAlign w:val="center"/>
                  <w:hideMark/>
                </w:tcPr>
                <w:p w14:paraId="7938444B"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7EA0EE73"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All learners will experience a safe, inclusive and nurturing learning environment where wellbeing, equity and children's rights are consistently promoted through relationships, curriculum design and everyday practice.</w:t>
                  </w:r>
                </w:p>
              </w:tc>
            </w:tr>
            <w:tr w:rsidR="0019397B" w:rsidRPr="0019397B" w14:paraId="798C70C6" w14:textId="77777777" w:rsidTr="0019397B">
              <w:trPr>
                <w:tblCellSpacing w:w="15" w:type="dxa"/>
              </w:trPr>
              <w:tc>
                <w:tcPr>
                  <w:tcW w:w="0" w:type="auto"/>
                  <w:vAlign w:val="center"/>
                  <w:hideMark/>
                </w:tcPr>
                <w:p w14:paraId="3D435B7D"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Families</w:t>
                  </w:r>
                </w:p>
              </w:tc>
              <w:tc>
                <w:tcPr>
                  <w:tcW w:w="0" w:type="auto"/>
                  <w:vAlign w:val="center"/>
                  <w:hideMark/>
                </w:tcPr>
                <w:p w14:paraId="5C198C92"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85%</w:t>
                  </w:r>
                </w:p>
              </w:tc>
              <w:tc>
                <w:tcPr>
                  <w:tcW w:w="0" w:type="auto"/>
                  <w:vAlign w:val="center"/>
                  <w:hideMark/>
                </w:tcPr>
                <w:p w14:paraId="5B32A5CA"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410F0DAD"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85% of families will report increased confidence in supporting their child's wellbeing and learning through improved communication, family learning opportunities and collaborative planning with school staff.</w:t>
                  </w:r>
                </w:p>
              </w:tc>
            </w:tr>
            <w:tr w:rsidR="0019397B" w:rsidRPr="0019397B" w14:paraId="47A77881" w14:textId="77777777" w:rsidTr="0019397B">
              <w:trPr>
                <w:tblCellSpacing w:w="15" w:type="dxa"/>
              </w:trPr>
              <w:tc>
                <w:tcPr>
                  <w:tcW w:w="0" w:type="auto"/>
                  <w:vAlign w:val="center"/>
                  <w:hideMark/>
                </w:tcPr>
                <w:p w14:paraId="1BCF4E59"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b/>
                      <w:bCs/>
                      <w:sz w:val="24"/>
                      <w:szCs w:val="24"/>
                      <w:lang w:eastAsia="en-GB"/>
                    </w:rPr>
                    <w:t>Whole School Community</w:t>
                  </w:r>
                </w:p>
              </w:tc>
              <w:tc>
                <w:tcPr>
                  <w:tcW w:w="0" w:type="auto"/>
                  <w:vAlign w:val="center"/>
                  <w:hideMark/>
                </w:tcPr>
                <w:p w14:paraId="7AFD6DE4"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100%</w:t>
                  </w:r>
                </w:p>
              </w:tc>
              <w:tc>
                <w:tcPr>
                  <w:tcW w:w="0" w:type="auto"/>
                  <w:vAlign w:val="center"/>
                  <w:hideMark/>
                </w:tcPr>
                <w:p w14:paraId="676DC18E"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r w:rsidRPr="0019397B">
                    <w:rPr>
                      <w:rFonts w:ascii="Times New Roman" w:eastAsia="Times New Roman" w:hAnsi="Times New Roman" w:cs="Times New Roman"/>
                      <w:sz w:val="24"/>
                      <w:szCs w:val="24"/>
                      <w:lang w:eastAsia="en-GB"/>
                    </w:rPr>
                    <w:t>June 2027</w:t>
                  </w:r>
                </w:p>
              </w:tc>
              <w:tc>
                <w:tcPr>
                  <w:tcW w:w="0" w:type="auto"/>
                  <w:vAlign w:val="center"/>
                  <w:hideMark/>
                </w:tcPr>
                <w:p w14:paraId="78A75CFE" w14:textId="77777777" w:rsidR="0019397B" w:rsidRPr="0019397B" w:rsidRDefault="0019397B" w:rsidP="0019397B">
                  <w:pPr>
                    <w:spacing w:after="0" w:line="240" w:lineRule="auto"/>
                    <w:rPr>
                      <w:rFonts w:ascii="Times New Roman" w:eastAsia="Times New Roman" w:hAnsi="Times New Roman" w:cs="Times New Roman"/>
                      <w:sz w:val="24"/>
                      <w:szCs w:val="24"/>
                      <w:lang w:eastAsia="en-GB"/>
                    </w:rPr>
                  </w:pPr>
                  <w:proofErr w:type="spellStart"/>
                  <w:r w:rsidRPr="0019397B">
                    <w:rPr>
                      <w:rFonts w:ascii="Times New Roman" w:eastAsia="Times New Roman" w:hAnsi="Times New Roman" w:cs="Times New Roman"/>
                      <w:sz w:val="24"/>
                      <w:szCs w:val="24"/>
                      <w:lang w:eastAsia="en-GB"/>
                    </w:rPr>
                    <w:t>Craigmarloch</w:t>
                  </w:r>
                  <w:proofErr w:type="spellEnd"/>
                  <w:r w:rsidRPr="0019397B">
                    <w:rPr>
                      <w:rFonts w:ascii="Times New Roman" w:eastAsia="Times New Roman" w:hAnsi="Times New Roman" w:cs="Times New Roman"/>
                      <w:sz w:val="24"/>
                      <w:szCs w:val="24"/>
                      <w:lang w:eastAsia="en-GB"/>
                    </w:rPr>
                    <w:t xml:space="preserve"> School will continue to develop as a racially literate establishment, with equality, diversity and inclusion evident across the curriculum, professional learning, learner experiences and school culture.</w:t>
                  </w:r>
                </w:p>
              </w:tc>
            </w:tr>
          </w:tbl>
          <w:p w14:paraId="353BCD69" w14:textId="77777777" w:rsidR="00B9681B" w:rsidRDefault="00B9681B" w:rsidP="00C95910">
            <w:pPr>
              <w:tabs>
                <w:tab w:val="left" w:pos="264"/>
              </w:tabs>
              <w:spacing w:after="0" w:line="240" w:lineRule="auto"/>
              <w:rPr>
                <w:rFonts w:cstheme="minorHAnsi"/>
                <w:sz w:val="24"/>
                <w:szCs w:val="24"/>
              </w:rPr>
            </w:pPr>
          </w:p>
          <w:p w14:paraId="14A15205" w14:textId="30015B29" w:rsidR="00B9681B" w:rsidRDefault="00B9681B" w:rsidP="00C95910">
            <w:pPr>
              <w:tabs>
                <w:tab w:val="left" w:pos="264"/>
              </w:tabs>
              <w:spacing w:after="0" w:line="240" w:lineRule="auto"/>
              <w:rPr>
                <w:rFonts w:cstheme="minorHAnsi"/>
                <w:sz w:val="24"/>
                <w:szCs w:val="24"/>
              </w:rPr>
            </w:pPr>
          </w:p>
          <w:p w14:paraId="3F12F801" w14:textId="55C11C79" w:rsidR="00CD78F6" w:rsidRDefault="00CD78F6" w:rsidP="00C95910">
            <w:pPr>
              <w:tabs>
                <w:tab w:val="left" w:pos="264"/>
              </w:tabs>
              <w:spacing w:after="0" w:line="240" w:lineRule="auto"/>
              <w:rPr>
                <w:rFonts w:cstheme="minorHAnsi"/>
                <w:sz w:val="24"/>
                <w:szCs w:val="24"/>
              </w:rPr>
            </w:pPr>
          </w:p>
          <w:p w14:paraId="6C6E2D30" w14:textId="59C88578" w:rsidR="00CD78F6" w:rsidRDefault="00CD78F6" w:rsidP="00C95910">
            <w:pPr>
              <w:tabs>
                <w:tab w:val="left" w:pos="264"/>
              </w:tabs>
              <w:spacing w:after="0" w:line="240" w:lineRule="auto"/>
              <w:rPr>
                <w:rFonts w:cstheme="minorHAnsi"/>
                <w:sz w:val="24"/>
                <w:szCs w:val="24"/>
              </w:rPr>
            </w:pPr>
          </w:p>
          <w:p w14:paraId="7CB53052" w14:textId="4E0BB0ED" w:rsidR="00CD78F6" w:rsidRDefault="00CD78F6" w:rsidP="00C95910">
            <w:pPr>
              <w:tabs>
                <w:tab w:val="left" w:pos="264"/>
              </w:tabs>
              <w:spacing w:after="0" w:line="240" w:lineRule="auto"/>
              <w:rPr>
                <w:rFonts w:cstheme="minorHAnsi"/>
                <w:sz w:val="24"/>
                <w:szCs w:val="24"/>
              </w:rPr>
            </w:pPr>
          </w:p>
          <w:p w14:paraId="318F46BF" w14:textId="6099CE46" w:rsidR="00CD78F6" w:rsidRDefault="00CD78F6" w:rsidP="00C95910">
            <w:pPr>
              <w:tabs>
                <w:tab w:val="left" w:pos="264"/>
              </w:tabs>
              <w:spacing w:after="0" w:line="240" w:lineRule="auto"/>
              <w:rPr>
                <w:rFonts w:cstheme="minorHAnsi"/>
                <w:sz w:val="24"/>
                <w:szCs w:val="24"/>
              </w:rPr>
            </w:pPr>
          </w:p>
          <w:p w14:paraId="078B38D0" w14:textId="030F2DD3" w:rsidR="00CD78F6" w:rsidRDefault="00CD78F6" w:rsidP="00C95910">
            <w:pPr>
              <w:tabs>
                <w:tab w:val="left" w:pos="264"/>
              </w:tabs>
              <w:spacing w:after="0" w:line="240" w:lineRule="auto"/>
              <w:rPr>
                <w:rFonts w:cstheme="minorHAnsi"/>
                <w:sz w:val="24"/>
                <w:szCs w:val="24"/>
              </w:rPr>
            </w:pPr>
          </w:p>
          <w:p w14:paraId="785DBC35" w14:textId="77777777" w:rsidR="00CD78F6" w:rsidRDefault="00CD78F6" w:rsidP="00C95910">
            <w:pPr>
              <w:tabs>
                <w:tab w:val="left" w:pos="264"/>
              </w:tabs>
              <w:spacing w:after="0" w:line="240" w:lineRule="auto"/>
              <w:rPr>
                <w:rFonts w:cstheme="minorHAnsi"/>
                <w:sz w:val="24"/>
                <w:szCs w:val="24"/>
              </w:rPr>
            </w:pPr>
          </w:p>
          <w:p w14:paraId="68B7C08A" w14:textId="77777777" w:rsidR="003B56D2" w:rsidRPr="00B9681B" w:rsidRDefault="003B56D2" w:rsidP="00C95910">
            <w:pPr>
              <w:tabs>
                <w:tab w:val="left" w:pos="264"/>
              </w:tabs>
              <w:spacing w:after="0" w:line="240" w:lineRule="auto"/>
              <w:rPr>
                <w:rFonts w:cstheme="minorHAnsi"/>
                <w:sz w:val="24"/>
                <w:szCs w:val="24"/>
              </w:rPr>
            </w:pPr>
          </w:p>
          <w:p w14:paraId="5A2F87FB" w14:textId="6D4D8A6B" w:rsidR="003B56D2" w:rsidRPr="00B9681B" w:rsidRDefault="003B56D2"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B9681B">
        <w:trPr>
          <w:trHeight w:val="8214"/>
        </w:trPr>
        <w:tc>
          <w:tcPr>
            <w:tcW w:w="15735" w:type="dxa"/>
          </w:tcPr>
          <w:p w14:paraId="32790362" w14:textId="77777777" w:rsidR="00B9681B" w:rsidRPr="00B9681B" w:rsidRDefault="00B9681B" w:rsidP="00C95910">
            <w:pPr>
              <w:tabs>
                <w:tab w:val="left" w:pos="264"/>
              </w:tabs>
              <w:spacing w:after="0" w:line="240" w:lineRule="auto"/>
              <w:rPr>
                <w:rFonts w:cstheme="minorHAnsi"/>
                <w:b/>
                <w:bCs/>
                <w:color w:val="7030A0"/>
              </w:rPr>
            </w:pPr>
          </w:p>
          <w:p w14:paraId="67839DBE" w14:textId="348ACB33" w:rsidR="00B9681B" w:rsidRDefault="0019397B" w:rsidP="00C95910">
            <w:pPr>
              <w:tabs>
                <w:tab w:val="left" w:pos="264"/>
              </w:tabs>
              <w:spacing w:after="0" w:line="240" w:lineRule="auto"/>
              <w:rPr>
                <w:rFonts w:cstheme="minorHAnsi"/>
                <w:b/>
                <w:bCs/>
                <w:color w:val="7030A0"/>
              </w:rPr>
            </w:pPr>
            <w:r>
              <w:rPr>
                <w:rFonts w:cstheme="minorHAnsi"/>
                <w:b/>
                <w:bCs/>
                <w:color w:val="7030A0"/>
              </w:rPr>
              <w:t>Area: Early Years:</w:t>
            </w:r>
          </w:p>
          <w:p w14:paraId="4BA22996" w14:textId="272232F7" w:rsidR="0019397B" w:rsidRDefault="0019397B" w:rsidP="00C95910">
            <w:pPr>
              <w:tabs>
                <w:tab w:val="left" w:pos="264"/>
              </w:tabs>
              <w:spacing w:after="0" w:line="240" w:lineRule="auto"/>
              <w:rPr>
                <w:rFonts w:cstheme="minorHAnsi"/>
                <w:b/>
                <w:bCs/>
                <w:color w:val="7030A0"/>
              </w:rPr>
            </w:pPr>
          </w:p>
          <w:p w14:paraId="3CF73DCD" w14:textId="5B63D81A" w:rsidR="0019397B" w:rsidRDefault="0019397B" w:rsidP="00C95910">
            <w:pPr>
              <w:tabs>
                <w:tab w:val="left" w:pos="264"/>
              </w:tabs>
              <w:spacing w:after="0" w:line="240" w:lineRule="auto"/>
              <w:rPr>
                <w:rFonts w:cstheme="minorHAnsi"/>
                <w:b/>
                <w:bCs/>
                <w:color w:val="7030A0"/>
              </w:rPr>
            </w:pPr>
            <w:r>
              <w:rPr>
                <w:rFonts w:cstheme="minorHAnsi"/>
                <w:b/>
                <w:bCs/>
                <w:color w:val="7030A0"/>
              </w:rPr>
              <w:t>What we will see:</w:t>
            </w:r>
          </w:p>
          <w:p w14:paraId="4F0FCAF8" w14:textId="28701C0E" w:rsidR="0019397B" w:rsidRDefault="00AD49F0" w:rsidP="00C95910">
            <w:pPr>
              <w:tabs>
                <w:tab w:val="left" w:pos="264"/>
              </w:tabs>
              <w:spacing w:after="0" w:line="240" w:lineRule="auto"/>
              <w:rPr>
                <w:rFonts w:cstheme="minorHAnsi"/>
                <w:b/>
                <w:bCs/>
                <w:color w:val="7030A0"/>
              </w:rPr>
            </w:pPr>
            <w:r w:rsidRPr="000210C4">
              <w:rPr>
                <w:rFonts w:ascii="Times New Roman" w:eastAsia="Times New Roman" w:hAnsi="Times New Roman" w:cs="Times New Roman"/>
                <w:sz w:val="24"/>
                <w:szCs w:val="24"/>
                <w:lang w:eastAsia="en-GB"/>
              </w:rPr>
              <w:t>We will see calm, nurturing and highly inclusive learning environments where children feel safe, secure and valued. Staff will consistently use attachment-informed and trauma-informed approaches alongside Total Communication strategies to support emotional regulation, communication and participation. Learning through play will promote wellbeing, confidence and independence, with children demonstrating increasing resilience, positive relationships and the ability to communicate their needs using their preferred communication methods. Families will be actively involved in supporting wellbeing through consistent approaches between home</w:t>
            </w:r>
            <w:r>
              <w:rPr>
                <w:rFonts w:ascii="Times New Roman" w:eastAsia="Times New Roman" w:hAnsi="Times New Roman" w:cs="Times New Roman"/>
                <w:sz w:val="24"/>
                <w:szCs w:val="24"/>
                <w:lang w:eastAsia="en-GB"/>
              </w:rPr>
              <w:t xml:space="preserve"> and school.</w:t>
            </w:r>
          </w:p>
          <w:p w14:paraId="49B42AD9" w14:textId="77777777" w:rsidR="00795FC4" w:rsidRDefault="00795FC4" w:rsidP="00C95910">
            <w:pPr>
              <w:tabs>
                <w:tab w:val="left" w:pos="264"/>
              </w:tabs>
              <w:spacing w:after="0" w:line="240" w:lineRule="auto"/>
              <w:rPr>
                <w:rFonts w:cstheme="minorHAnsi"/>
                <w:b/>
                <w:bCs/>
                <w:color w:val="7030A0"/>
              </w:rPr>
            </w:pPr>
          </w:p>
          <w:p w14:paraId="5C82FA68" w14:textId="3FE83132" w:rsidR="0019397B" w:rsidRDefault="0019397B" w:rsidP="00C95910">
            <w:pPr>
              <w:tabs>
                <w:tab w:val="left" w:pos="264"/>
              </w:tabs>
              <w:spacing w:after="0" w:line="240" w:lineRule="auto"/>
              <w:rPr>
                <w:rFonts w:cstheme="minorHAnsi"/>
                <w:b/>
                <w:bCs/>
                <w:color w:val="7030A0"/>
              </w:rPr>
            </w:pPr>
            <w:r>
              <w:rPr>
                <w:rFonts w:cstheme="minorHAnsi"/>
                <w:b/>
                <w:bCs/>
                <w:color w:val="7030A0"/>
              </w:rPr>
              <w:t>How will we measure this?</w:t>
            </w:r>
          </w:p>
          <w:p w14:paraId="4515DE62" w14:textId="73012074" w:rsidR="0019397B" w:rsidRDefault="0019397B" w:rsidP="00C95910">
            <w:pPr>
              <w:tabs>
                <w:tab w:val="left" w:pos="264"/>
              </w:tabs>
              <w:spacing w:after="0" w:line="240" w:lineRule="auto"/>
              <w:rPr>
                <w:rFonts w:cstheme="minorHAnsi"/>
                <w:b/>
                <w:bCs/>
                <w:color w:val="7030A0"/>
              </w:rPr>
            </w:pPr>
          </w:p>
          <w:p w14:paraId="0D46ED97" w14:textId="28C22B22" w:rsidR="0019397B" w:rsidRDefault="0019397B" w:rsidP="00C95910">
            <w:pPr>
              <w:tabs>
                <w:tab w:val="left" w:pos="264"/>
              </w:tabs>
              <w:spacing w:after="0" w:line="240" w:lineRule="auto"/>
              <w:rPr>
                <w:rFonts w:cstheme="minorHAnsi"/>
                <w:b/>
                <w:bCs/>
                <w:color w:val="7030A0"/>
              </w:rPr>
            </w:pPr>
            <w:r>
              <w:t>Wellbeing observations, Developmental profiles, Engagement scales,</w:t>
            </w:r>
            <w:r w:rsidR="00AD49F0">
              <w:t xml:space="preserve"> l</w:t>
            </w:r>
            <w:r>
              <w:t>earner profiles</w:t>
            </w:r>
            <w:r w:rsidR="00AD49F0">
              <w:t xml:space="preserve">, </w:t>
            </w:r>
            <w:r>
              <w:t>Family feedback</w:t>
            </w:r>
            <w:r w:rsidR="00AD49F0">
              <w:t xml:space="preserve">, </w:t>
            </w:r>
            <w:r>
              <w:t>Learning walks</w:t>
            </w:r>
          </w:p>
          <w:p w14:paraId="58E8D0B3" w14:textId="769B53F1" w:rsidR="0019397B" w:rsidRDefault="0019397B" w:rsidP="00C95910">
            <w:pPr>
              <w:tabs>
                <w:tab w:val="left" w:pos="264"/>
              </w:tabs>
              <w:spacing w:after="0" w:line="240" w:lineRule="auto"/>
              <w:rPr>
                <w:rFonts w:cstheme="minorHAnsi"/>
                <w:b/>
                <w:bCs/>
                <w:color w:val="7030A0"/>
              </w:rPr>
            </w:pPr>
          </w:p>
          <w:p w14:paraId="79931A20" w14:textId="134BC9C2" w:rsidR="0019397B" w:rsidRDefault="0019397B" w:rsidP="00C95910">
            <w:pPr>
              <w:tabs>
                <w:tab w:val="left" w:pos="264"/>
              </w:tabs>
              <w:spacing w:after="0" w:line="240" w:lineRule="auto"/>
              <w:rPr>
                <w:rFonts w:cstheme="minorHAnsi"/>
                <w:b/>
                <w:bCs/>
                <w:color w:val="7030A0"/>
              </w:rPr>
            </w:pPr>
            <w:r>
              <w:rPr>
                <w:rFonts w:cstheme="minorHAnsi"/>
                <w:b/>
                <w:bCs/>
                <w:color w:val="7030A0"/>
              </w:rPr>
              <w:t>What does better look like?</w:t>
            </w:r>
          </w:p>
          <w:p w14:paraId="02CA2816" w14:textId="74C836B8" w:rsidR="00795FC4" w:rsidRDefault="00795FC4" w:rsidP="00795FC4">
            <w:r>
              <w:t>Children demonstrate increased emotional security, confidence and engagement in play and learning. They communicate their needs more effectively, participate more readily in group experiences and show greater independence within daily routines. Staff confidently adapt learning experiences to meet individual needs while families report increased confidence in supporting wellbeing and learning at home</w:t>
            </w:r>
          </w:p>
          <w:p w14:paraId="4053F333" w14:textId="04EB8A73" w:rsidR="0019397B" w:rsidRDefault="0019397B" w:rsidP="00C95910">
            <w:pPr>
              <w:tabs>
                <w:tab w:val="left" w:pos="264"/>
              </w:tabs>
              <w:spacing w:after="0" w:line="240" w:lineRule="auto"/>
              <w:rPr>
                <w:rFonts w:cstheme="minorHAnsi"/>
                <w:b/>
                <w:bCs/>
                <w:color w:val="7030A0"/>
              </w:rPr>
            </w:pPr>
          </w:p>
          <w:p w14:paraId="315735D1" w14:textId="741813E3" w:rsidR="00795FC4" w:rsidRDefault="00795FC4" w:rsidP="00C95910">
            <w:pPr>
              <w:tabs>
                <w:tab w:val="left" w:pos="264"/>
              </w:tabs>
              <w:spacing w:after="0" w:line="240" w:lineRule="auto"/>
              <w:rPr>
                <w:rFonts w:cstheme="minorHAnsi"/>
                <w:b/>
                <w:bCs/>
                <w:color w:val="7030A0"/>
              </w:rPr>
            </w:pPr>
            <w:r>
              <w:rPr>
                <w:rFonts w:cstheme="minorHAnsi"/>
                <w:b/>
                <w:bCs/>
                <w:color w:val="7030A0"/>
              </w:rPr>
              <w:t>Primary Department?</w:t>
            </w:r>
          </w:p>
          <w:p w14:paraId="2FC62442" w14:textId="77777777" w:rsidR="00795FC4" w:rsidRDefault="00795FC4" w:rsidP="00C95910">
            <w:pPr>
              <w:tabs>
                <w:tab w:val="left" w:pos="264"/>
              </w:tabs>
              <w:spacing w:after="0" w:line="240" w:lineRule="auto"/>
              <w:rPr>
                <w:rFonts w:cstheme="minorHAnsi"/>
                <w:b/>
                <w:bCs/>
                <w:color w:val="7030A0"/>
              </w:rPr>
            </w:pPr>
          </w:p>
          <w:p w14:paraId="5B2B155F" w14:textId="15A0960E" w:rsidR="00795FC4" w:rsidRDefault="00795FC4" w:rsidP="00C95910">
            <w:pPr>
              <w:tabs>
                <w:tab w:val="left" w:pos="264"/>
              </w:tabs>
              <w:spacing w:after="0" w:line="240" w:lineRule="auto"/>
              <w:rPr>
                <w:rFonts w:cstheme="minorHAnsi"/>
                <w:b/>
                <w:bCs/>
                <w:color w:val="7030A0"/>
              </w:rPr>
            </w:pPr>
            <w:r>
              <w:rPr>
                <w:rFonts w:cstheme="minorHAnsi"/>
                <w:b/>
                <w:bCs/>
                <w:color w:val="7030A0"/>
              </w:rPr>
              <w:t>What will we see and where?</w:t>
            </w:r>
          </w:p>
          <w:p w14:paraId="4CA943F8" w14:textId="14A1535E" w:rsidR="00795FC4" w:rsidRDefault="00795FC4" w:rsidP="00C95910">
            <w:pPr>
              <w:tabs>
                <w:tab w:val="left" w:pos="264"/>
              </w:tabs>
              <w:spacing w:after="0" w:line="240" w:lineRule="auto"/>
              <w:rPr>
                <w:rFonts w:cstheme="minorHAnsi"/>
                <w:b/>
                <w:bCs/>
                <w:color w:val="7030A0"/>
              </w:rPr>
            </w:pPr>
          </w:p>
          <w:p w14:paraId="0C080190" w14:textId="0030EA82" w:rsidR="00795FC4" w:rsidRDefault="00795FC4" w:rsidP="00C95910">
            <w:pPr>
              <w:tabs>
                <w:tab w:val="left" w:pos="264"/>
              </w:tabs>
              <w:spacing w:after="0" w:line="240" w:lineRule="auto"/>
              <w:rPr>
                <w:rFonts w:ascii="Times New Roman" w:eastAsia="Times New Roman" w:hAnsi="Times New Roman" w:cs="Times New Roman"/>
                <w:sz w:val="24"/>
                <w:szCs w:val="24"/>
                <w:lang w:eastAsia="en-GB"/>
              </w:rPr>
            </w:pPr>
            <w:r w:rsidRPr="000210C4">
              <w:rPr>
                <w:rFonts w:ascii="Times New Roman" w:eastAsia="Times New Roman" w:hAnsi="Times New Roman" w:cs="Times New Roman"/>
                <w:sz w:val="24"/>
                <w:szCs w:val="24"/>
                <w:lang w:eastAsia="en-GB"/>
              </w:rPr>
              <w:t xml:space="preserve">We will see consistently nurturing classrooms where relationships are </w:t>
            </w:r>
            <w:proofErr w:type="gramStart"/>
            <w:r w:rsidRPr="000210C4">
              <w:rPr>
                <w:rFonts w:ascii="Times New Roman" w:eastAsia="Times New Roman" w:hAnsi="Times New Roman" w:cs="Times New Roman"/>
                <w:sz w:val="24"/>
                <w:szCs w:val="24"/>
                <w:lang w:eastAsia="en-GB"/>
              </w:rPr>
              <w:t>positive</w:t>
            </w:r>
            <w:proofErr w:type="gramEnd"/>
            <w:r w:rsidRPr="000210C4">
              <w:rPr>
                <w:rFonts w:ascii="Times New Roman" w:eastAsia="Times New Roman" w:hAnsi="Times New Roman" w:cs="Times New Roman"/>
                <w:sz w:val="24"/>
                <w:szCs w:val="24"/>
                <w:lang w:eastAsia="en-GB"/>
              </w:rPr>
              <w:t xml:space="preserve"> and learners experience a strong sense of belonging. Staff will confidently implement the </w:t>
            </w:r>
            <w:proofErr w:type="spellStart"/>
            <w:r w:rsidRPr="000210C4">
              <w:rPr>
                <w:rFonts w:ascii="Times New Roman" w:eastAsia="Times New Roman" w:hAnsi="Times New Roman" w:cs="Times New Roman"/>
                <w:sz w:val="24"/>
                <w:szCs w:val="24"/>
                <w:lang w:eastAsia="en-GB"/>
              </w:rPr>
              <w:t>Craigmarloch</w:t>
            </w:r>
            <w:proofErr w:type="spellEnd"/>
            <w:r w:rsidRPr="000210C4">
              <w:rPr>
                <w:rFonts w:ascii="Times New Roman" w:eastAsia="Times New Roman" w:hAnsi="Times New Roman" w:cs="Times New Roman"/>
                <w:sz w:val="24"/>
                <w:szCs w:val="24"/>
                <w:lang w:eastAsia="en-GB"/>
              </w:rPr>
              <w:t xml:space="preserve"> Wellbeing Framework using agreed approaches to emotional regulation, nurture, communication and inclusion. Learners will engage positively in learning, demonstrate increased confidence, independence and resilience, and access personalised supports which enable them to overcome barriers to learning. Learning environments will reflect equity, inclusion and high expectations, ensuring that every learner can participate successfully regardless of their individual needs.</w:t>
            </w:r>
          </w:p>
          <w:p w14:paraId="6FA13592" w14:textId="169112A9" w:rsidR="00795FC4" w:rsidRDefault="00795FC4" w:rsidP="00C95910">
            <w:pPr>
              <w:tabs>
                <w:tab w:val="left" w:pos="264"/>
              </w:tabs>
              <w:spacing w:after="0" w:line="240" w:lineRule="auto"/>
              <w:rPr>
                <w:rFonts w:ascii="Times New Roman" w:eastAsia="Times New Roman" w:hAnsi="Times New Roman" w:cs="Times New Roman"/>
                <w:sz w:val="24"/>
                <w:szCs w:val="24"/>
                <w:lang w:eastAsia="en-GB"/>
              </w:rPr>
            </w:pPr>
          </w:p>
          <w:p w14:paraId="56859F8E" w14:textId="1B02C211" w:rsidR="00795FC4" w:rsidRDefault="00795FC4" w:rsidP="00C95910">
            <w:pPr>
              <w:tabs>
                <w:tab w:val="left" w:pos="264"/>
              </w:tabs>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How will we measure this?</w:t>
            </w:r>
          </w:p>
          <w:p w14:paraId="53DBC81D" w14:textId="3198D462" w:rsidR="00795FC4" w:rsidRDefault="00795FC4" w:rsidP="00C95910">
            <w:pPr>
              <w:tabs>
                <w:tab w:val="left" w:pos="264"/>
              </w:tabs>
              <w:spacing w:after="0" w:line="240" w:lineRule="auto"/>
              <w:rPr>
                <w:rFonts w:cstheme="minorHAnsi"/>
                <w:b/>
                <w:bCs/>
                <w:color w:val="7030A0"/>
              </w:rPr>
            </w:pPr>
          </w:p>
          <w:p w14:paraId="4F1870E4" w14:textId="7DD57372" w:rsidR="00795FC4" w:rsidRDefault="00795FC4" w:rsidP="00C95910">
            <w:pPr>
              <w:tabs>
                <w:tab w:val="left" w:pos="264"/>
              </w:tabs>
              <w:spacing w:after="0" w:line="240" w:lineRule="auto"/>
            </w:pPr>
            <w:r>
              <w:t>Wellbeing tracking data, Learning walks, Classroom observations, Attendance and engagement data, Critical incident analysis, Learner and family voice</w:t>
            </w:r>
          </w:p>
          <w:p w14:paraId="5474AE55" w14:textId="1B50E359" w:rsidR="00795FC4" w:rsidRDefault="00795FC4" w:rsidP="00C95910">
            <w:pPr>
              <w:tabs>
                <w:tab w:val="left" w:pos="264"/>
              </w:tabs>
              <w:spacing w:after="0" w:line="240" w:lineRule="auto"/>
              <w:rPr>
                <w:b/>
                <w:bCs/>
                <w:color w:val="7030A0"/>
              </w:rPr>
            </w:pPr>
          </w:p>
          <w:p w14:paraId="092E9976" w14:textId="1C3D3132" w:rsidR="00795FC4" w:rsidRDefault="00795FC4" w:rsidP="00C95910">
            <w:pPr>
              <w:tabs>
                <w:tab w:val="left" w:pos="264"/>
              </w:tabs>
              <w:spacing w:after="0" w:line="240" w:lineRule="auto"/>
              <w:rPr>
                <w:b/>
                <w:bCs/>
                <w:color w:val="7030A0"/>
              </w:rPr>
            </w:pPr>
            <w:r>
              <w:rPr>
                <w:b/>
                <w:bCs/>
                <w:color w:val="7030A0"/>
              </w:rPr>
              <w:t>What does better look like?</w:t>
            </w:r>
          </w:p>
          <w:p w14:paraId="72951364" w14:textId="5C15E76D" w:rsidR="00795FC4" w:rsidRDefault="00795FC4" w:rsidP="00C95910">
            <w:pPr>
              <w:tabs>
                <w:tab w:val="left" w:pos="264"/>
              </w:tabs>
              <w:spacing w:after="0" w:line="240" w:lineRule="auto"/>
              <w:rPr>
                <w:b/>
                <w:bCs/>
                <w:color w:val="7030A0"/>
              </w:rPr>
            </w:pPr>
          </w:p>
          <w:p w14:paraId="4F5C236D" w14:textId="6297DD9C" w:rsidR="00795FC4" w:rsidRPr="00B9681B" w:rsidRDefault="00795FC4" w:rsidP="00C95910">
            <w:pPr>
              <w:tabs>
                <w:tab w:val="left" w:pos="264"/>
              </w:tabs>
              <w:spacing w:after="0" w:line="240" w:lineRule="auto"/>
              <w:rPr>
                <w:rFonts w:cstheme="minorHAnsi"/>
                <w:b/>
                <w:bCs/>
                <w:color w:val="7030A0"/>
              </w:rPr>
            </w:pPr>
            <w:r>
              <w:t>Wellbeing approaches are consistently implemented across all classes. Learners demonstrate improved emotional regulation, resilience, communication and readiness to learn. Staff use wellbeing data to identify need and plan targeted interventions</w:t>
            </w:r>
          </w:p>
          <w:p w14:paraId="3F476561" w14:textId="7F862196" w:rsidR="00B9681B" w:rsidRDefault="00B9681B" w:rsidP="00C95910">
            <w:pPr>
              <w:tabs>
                <w:tab w:val="left" w:pos="264"/>
              </w:tabs>
              <w:spacing w:after="0" w:line="240" w:lineRule="auto"/>
              <w:rPr>
                <w:rFonts w:cstheme="minorHAnsi"/>
                <w:b/>
                <w:bCs/>
                <w:color w:val="7030A0"/>
              </w:rPr>
            </w:pPr>
          </w:p>
          <w:p w14:paraId="57C37CCA" w14:textId="2030F212" w:rsidR="00795FC4" w:rsidRPr="00B9681B" w:rsidRDefault="00795FC4" w:rsidP="00C95910">
            <w:pPr>
              <w:tabs>
                <w:tab w:val="left" w:pos="264"/>
              </w:tabs>
              <w:spacing w:after="0" w:line="240" w:lineRule="auto"/>
              <w:rPr>
                <w:rFonts w:cstheme="minorHAnsi"/>
                <w:b/>
                <w:bCs/>
                <w:color w:val="7030A0"/>
              </w:rPr>
            </w:pPr>
          </w:p>
          <w:p w14:paraId="437F5E82" w14:textId="1D4C73C8" w:rsidR="00B9681B" w:rsidRDefault="00B9681B" w:rsidP="00C95910">
            <w:pPr>
              <w:tabs>
                <w:tab w:val="left" w:pos="264"/>
              </w:tabs>
              <w:spacing w:after="0" w:line="240" w:lineRule="auto"/>
              <w:rPr>
                <w:rFonts w:cstheme="minorHAnsi"/>
                <w:b/>
                <w:bCs/>
                <w:color w:val="7030A0"/>
              </w:rPr>
            </w:pPr>
          </w:p>
          <w:p w14:paraId="414D2014" w14:textId="7539CC83" w:rsidR="00AD49F0" w:rsidRDefault="00795FC4" w:rsidP="00C95910">
            <w:pPr>
              <w:tabs>
                <w:tab w:val="left" w:pos="264"/>
              </w:tabs>
              <w:spacing w:after="0" w:line="240" w:lineRule="auto"/>
              <w:rPr>
                <w:rFonts w:cstheme="minorHAnsi"/>
                <w:b/>
                <w:bCs/>
                <w:color w:val="7030A0"/>
              </w:rPr>
            </w:pPr>
            <w:proofErr w:type="gramStart"/>
            <w:r>
              <w:rPr>
                <w:rFonts w:cstheme="minorHAnsi"/>
                <w:b/>
                <w:bCs/>
                <w:color w:val="7030A0"/>
              </w:rPr>
              <w:t>Area :</w:t>
            </w:r>
            <w:proofErr w:type="gramEnd"/>
            <w:r>
              <w:rPr>
                <w:rFonts w:cstheme="minorHAnsi"/>
                <w:b/>
                <w:bCs/>
                <w:color w:val="7030A0"/>
              </w:rPr>
              <w:t xml:space="preserve"> Secondary Department:</w:t>
            </w:r>
          </w:p>
          <w:p w14:paraId="4567C18A" w14:textId="3878A007" w:rsidR="00795FC4" w:rsidRDefault="00795FC4" w:rsidP="00C95910">
            <w:pPr>
              <w:tabs>
                <w:tab w:val="left" w:pos="264"/>
              </w:tabs>
              <w:spacing w:after="0" w:line="240" w:lineRule="auto"/>
              <w:rPr>
                <w:rFonts w:cstheme="minorHAnsi"/>
                <w:b/>
                <w:bCs/>
                <w:color w:val="7030A0"/>
              </w:rPr>
            </w:pPr>
          </w:p>
          <w:p w14:paraId="69A79ADE" w14:textId="77777777" w:rsidR="00364180" w:rsidRDefault="00364180" w:rsidP="00C95910">
            <w:pPr>
              <w:tabs>
                <w:tab w:val="left" w:pos="264"/>
              </w:tabs>
              <w:spacing w:after="0" w:line="240" w:lineRule="auto"/>
              <w:rPr>
                <w:rFonts w:cstheme="minorHAnsi"/>
                <w:b/>
                <w:bCs/>
                <w:color w:val="7030A0"/>
              </w:rPr>
            </w:pPr>
          </w:p>
          <w:p w14:paraId="069FFEAB" w14:textId="536876EF" w:rsidR="00795FC4" w:rsidRDefault="00364180" w:rsidP="00C95910">
            <w:pPr>
              <w:tabs>
                <w:tab w:val="left" w:pos="264"/>
              </w:tabs>
              <w:spacing w:after="0" w:line="240" w:lineRule="auto"/>
              <w:rPr>
                <w:rFonts w:cstheme="minorHAnsi"/>
                <w:b/>
                <w:bCs/>
                <w:color w:val="7030A0"/>
              </w:rPr>
            </w:pPr>
            <w:r>
              <w:rPr>
                <w:rFonts w:cstheme="minorHAnsi"/>
                <w:b/>
                <w:bCs/>
                <w:color w:val="7030A0"/>
              </w:rPr>
              <w:t xml:space="preserve">What </w:t>
            </w:r>
            <w:proofErr w:type="gramStart"/>
            <w:r>
              <w:rPr>
                <w:rFonts w:cstheme="minorHAnsi"/>
                <w:b/>
                <w:bCs/>
                <w:color w:val="7030A0"/>
              </w:rPr>
              <w:t>we will</w:t>
            </w:r>
            <w:proofErr w:type="gramEnd"/>
            <w:r>
              <w:rPr>
                <w:rFonts w:cstheme="minorHAnsi"/>
                <w:b/>
                <w:bCs/>
                <w:color w:val="7030A0"/>
              </w:rPr>
              <w:t xml:space="preserve"> see and where?</w:t>
            </w:r>
          </w:p>
          <w:p w14:paraId="360CCD38" w14:textId="2429B1DD" w:rsidR="00364180" w:rsidRDefault="00364180" w:rsidP="00C95910">
            <w:pPr>
              <w:tabs>
                <w:tab w:val="left" w:pos="264"/>
              </w:tabs>
              <w:spacing w:after="0" w:line="240" w:lineRule="auto"/>
              <w:rPr>
                <w:rFonts w:cstheme="minorHAnsi"/>
                <w:b/>
                <w:bCs/>
                <w:color w:val="7030A0"/>
              </w:rPr>
            </w:pPr>
          </w:p>
          <w:p w14:paraId="6E9940ED" w14:textId="74761E9E" w:rsidR="00364180" w:rsidRDefault="00364180" w:rsidP="00C95910">
            <w:pPr>
              <w:tabs>
                <w:tab w:val="left" w:pos="264"/>
              </w:tabs>
              <w:spacing w:after="0" w:line="240" w:lineRule="auto"/>
              <w:rPr>
                <w:rFonts w:cstheme="minorHAnsi"/>
                <w:b/>
                <w:bCs/>
                <w:color w:val="7030A0"/>
              </w:rPr>
            </w:pPr>
            <w:r w:rsidRPr="000210C4">
              <w:rPr>
                <w:rFonts w:ascii="Times New Roman" w:eastAsia="Times New Roman" w:hAnsi="Times New Roman" w:cs="Times New Roman"/>
                <w:sz w:val="24"/>
                <w:szCs w:val="24"/>
                <w:lang w:eastAsia="en-GB"/>
              </w:rPr>
              <w:t>We will see young people learning within environments that promote independence, confidence and preparation for adulthood. Staff will consistently use personalised wellbeing strategies to support engagement, resilience and emotional regulation. Learners will actively contribute to decisions about their learning and wellbeing and will demonstrate increasing confidence in community settings, vocational learning and wider achievement opportunities. Positive relationships will underpin all aspects of learning and learners will feel respected, included and empowered to achieve their individual goals.</w:t>
            </w:r>
          </w:p>
          <w:p w14:paraId="6FF0DFC7" w14:textId="77777777" w:rsidR="00364180" w:rsidRDefault="00364180" w:rsidP="00C95910">
            <w:pPr>
              <w:tabs>
                <w:tab w:val="left" w:pos="264"/>
              </w:tabs>
              <w:spacing w:after="0" w:line="240" w:lineRule="auto"/>
              <w:rPr>
                <w:rFonts w:cstheme="minorHAnsi"/>
                <w:b/>
                <w:bCs/>
                <w:color w:val="7030A0"/>
              </w:rPr>
            </w:pPr>
          </w:p>
          <w:p w14:paraId="67AD4945" w14:textId="5DED3401" w:rsidR="00364180" w:rsidRDefault="00364180" w:rsidP="00C95910">
            <w:pPr>
              <w:tabs>
                <w:tab w:val="left" w:pos="264"/>
              </w:tabs>
              <w:spacing w:after="0" w:line="240" w:lineRule="auto"/>
              <w:rPr>
                <w:rFonts w:cstheme="minorHAnsi"/>
                <w:b/>
                <w:bCs/>
                <w:color w:val="7030A0"/>
              </w:rPr>
            </w:pPr>
            <w:r>
              <w:rPr>
                <w:rFonts w:cstheme="minorHAnsi"/>
                <w:b/>
                <w:bCs/>
                <w:color w:val="7030A0"/>
              </w:rPr>
              <w:t xml:space="preserve">How we will measure </w:t>
            </w:r>
            <w:proofErr w:type="gramStart"/>
            <w:r>
              <w:rPr>
                <w:rFonts w:cstheme="minorHAnsi"/>
                <w:b/>
                <w:bCs/>
                <w:color w:val="7030A0"/>
              </w:rPr>
              <w:t>this ?</w:t>
            </w:r>
            <w:proofErr w:type="gramEnd"/>
          </w:p>
          <w:p w14:paraId="1CAB3AC5" w14:textId="64AF7452" w:rsidR="00364180" w:rsidRDefault="00364180" w:rsidP="00C95910">
            <w:pPr>
              <w:tabs>
                <w:tab w:val="left" w:pos="264"/>
              </w:tabs>
              <w:spacing w:after="0" w:line="240" w:lineRule="auto"/>
              <w:rPr>
                <w:rFonts w:cstheme="minorHAnsi"/>
                <w:b/>
                <w:bCs/>
                <w:color w:val="7030A0"/>
              </w:rPr>
            </w:pPr>
          </w:p>
          <w:p w14:paraId="3A0E5891" w14:textId="4C097577" w:rsidR="00364180" w:rsidRDefault="00364180" w:rsidP="00C95910">
            <w:pPr>
              <w:tabs>
                <w:tab w:val="left" w:pos="264"/>
              </w:tabs>
              <w:spacing w:after="0" w:line="240" w:lineRule="auto"/>
              <w:rPr>
                <w:rFonts w:cstheme="minorHAnsi"/>
                <w:b/>
                <w:bCs/>
                <w:color w:val="7030A0"/>
              </w:rPr>
            </w:pPr>
            <w:r>
              <w:t>Wellbeing tracking, Learner voice, Attendance data, Wider achievement records, Community learning evaluations, Destination planning</w:t>
            </w:r>
          </w:p>
          <w:p w14:paraId="6F03B63A" w14:textId="77777777" w:rsidR="00364180" w:rsidRDefault="00364180" w:rsidP="00C95910">
            <w:pPr>
              <w:tabs>
                <w:tab w:val="left" w:pos="264"/>
              </w:tabs>
              <w:spacing w:after="0" w:line="240" w:lineRule="auto"/>
              <w:rPr>
                <w:rFonts w:cstheme="minorHAnsi"/>
                <w:b/>
                <w:bCs/>
                <w:color w:val="7030A0"/>
              </w:rPr>
            </w:pPr>
          </w:p>
          <w:p w14:paraId="70545435" w14:textId="06C5D832" w:rsidR="00364180" w:rsidRDefault="00364180" w:rsidP="00C95910">
            <w:pPr>
              <w:tabs>
                <w:tab w:val="left" w:pos="264"/>
              </w:tabs>
              <w:spacing w:after="0" w:line="240" w:lineRule="auto"/>
              <w:rPr>
                <w:rFonts w:cstheme="minorHAnsi"/>
                <w:b/>
                <w:bCs/>
                <w:color w:val="7030A0"/>
              </w:rPr>
            </w:pPr>
            <w:r>
              <w:rPr>
                <w:rFonts w:cstheme="minorHAnsi"/>
                <w:b/>
                <w:bCs/>
                <w:color w:val="7030A0"/>
              </w:rPr>
              <w:t>What does better look like?</w:t>
            </w:r>
          </w:p>
          <w:p w14:paraId="5F3F9D9A" w14:textId="77777777" w:rsidR="00AD49F0" w:rsidRPr="00B9681B" w:rsidRDefault="00AD49F0" w:rsidP="00C95910">
            <w:pPr>
              <w:tabs>
                <w:tab w:val="left" w:pos="264"/>
              </w:tabs>
              <w:spacing w:after="0" w:line="240" w:lineRule="auto"/>
              <w:rPr>
                <w:rFonts w:cstheme="minorHAnsi"/>
                <w:b/>
                <w:bCs/>
                <w:color w:val="7030A0"/>
              </w:rPr>
            </w:pPr>
          </w:p>
          <w:p w14:paraId="085978AC" w14:textId="6E8DDEA4" w:rsidR="00B9681B" w:rsidRDefault="00364180" w:rsidP="00C95910">
            <w:pPr>
              <w:tabs>
                <w:tab w:val="left" w:pos="264"/>
              </w:tabs>
              <w:spacing w:after="0" w:line="240" w:lineRule="auto"/>
            </w:pPr>
            <w:r>
              <w:t>Young people demonstrate greater independence, resilience and confidence in school and community settings. They engage more successfully in learning, wider achievement and preparation for adulthood, with improved attendance, participation and positive relationships supporting successful outcomes. Learners increasingly contribute to decisions about their learning and wellbeing and develop the skills required for lifelong learning and positive destinations.</w:t>
            </w:r>
          </w:p>
          <w:p w14:paraId="53A334C2" w14:textId="372BE7FE" w:rsidR="00364180" w:rsidRDefault="00364180" w:rsidP="00C95910">
            <w:pPr>
              <w:tabs>
                <w:tab w:val="left" w:pos="264"/>
              </w:tabs>
              <w:spacing w:after="0" w:line="240" w:lineRule="auto"/>
              <w:rPr>
                <w:rFonts w:cstheme="minorHAnsi"/>
                <w:b/>
                <w:bCs/>
                <w:color w:val="7030A0"/>
              </w:rPr>
            </w:pPr>
          </w:p>
          <w:p w14:paraId="2A6FDC3B" w14:textId="20609EEC" w:rsidR="00364180" w:rsidRDefault="00364180" w:rsidP="00C95910">
            <w:pPr>
              <w:tabs>
                <w:tab w:val="left" w:pos="264"/>
              </w:tabs>
              <w:spacing w:after="0" w:line="240" w:lineRule="auto"/>
              <w:rPr>
                <w:rFonts w:cstheme="minorHAnsi"/>
                <w:b/>
                <w:bCs/>
                <w:color w:val="7030A0"/>
              </w:rPr>
            </w:pPr>
          </w:p>
          <w:p w14:paraId="35BD9542" w14:textId="56521B4F" w:rsidR="00364180" w:rsidRDefault="00364180" w:rsidP="00C95910">
            <w:pPr>
              <w:tabs>
                <w:tab w:val="left" w:pos="264"/>
              </w:tabs>
              <w:spacing w:after="0" w:line="240" w:lineRule="auto"/>
              <w:rPr>
                <w:rFonts w:cstheme="minorHAnsi"/>
                <w:b/>
                <w:bCs/>
                <w:color w:val="7030A0"/>
              </w:rPr>
            </w:pPr>
            <w:r>
              <w:rPr>
                <w:rFonts w:cstheme="minorHAnsi"/>
                <w:b/>
                <w:bCs/>
                <w:color w:val="7030A0"/>
              </w:rPr>
              <w:t>Area: Whole school?</w:t>
            </w:r>
          </w:p>
          <w:p w14:paraId="26EE84C9" w14:textId="2768D9C1" w:rsidR="00364180" w:rsidRDefault="00364180" w:rsidP="00C95910">
            <w:pPr>
              <w:tabs>
                <w:tab w:val="left" w:pos="264"/>
              </w:tabs>
              <w:spacing w:after="0" w:line="240" w:lineRule="auto"/>
              <w:rPr>
                <w:rFonts w:cstheme="minorHAnsi"/>
                <w:b/>
                <w:bCs/>
                <w:color w:val="7030A0"/>
              </w:rPr>
            </w:pPr>
          </w:p>
          <w:p w14:paraId="7C768692" w14:textId="72ACF8D3" w:rsidR="00364180" w:rsidRDefault="00364180" w:rsidP="00C95910">
            <w:pPr>
              <w:tabs>
                <w:tab w:val="left" w:pos="264"/>
              </w:tabs>
              <w:spacing w:after="0" w:line="240" w:lineRule="auto"/>
              <w:rPr>
                <w:rFonts w:cstheme="minorHAnsi"/>
                <w:b/>
                <w:bCs/>
                <w:color w:val="7030A0"/>
              </w:rPr>
            </w:pPr>
            <w:r>
              <w:rPr>
                <w:rFonts w:cstheme="minorHAnsi"/>
                <w:b/>
                <w:bCs/>
                <w:color w:val="7030A0"/>
              </w:rPr>
              <w:t xml:space="preserve">What </w:t>
            </w:r>
            <w:proofErr w:type="gramStart"/>
            <w:r>
              <w:rPr>
                <w:rFonts w:cstheme="minorHAnsi"/>
                <w:b/>
                <w:bCs/>
                <w:color w:val="7030A0"/>
              </w:rPr>
              <w:t>we will</w:t>
            </w:r>
            <w:proofErr w:type="gramEnd"/>
            <w:r>
              <w:rPr>
                <w:rFonts w:cstheme="minorHAnsi"/>
                <w:b/>
                <w:bCs/>
                <w:color w:val="7030A0"/>
              </w:rPr>
              <w:t xml:space="preserve"> see and where?</w:t>
            </w:r>
          </w:p>
          <w:p w14:paraId="70D29B5A" w14:textId="5A9ED0B1" w:rsidR="00364180" w:rsidRDefault="00364180" w:rsidP="00C95910">
            <w:pPr>
              <w:tabs>
                <w:tab w:val="left" w:pos="264"/>
              </w:tabs>
              <w:spacing w:after="0" w:line="240" w:lineRule="auto"/>
              <w:rPr>
                <w:rFonts w:cstheme="minorHAnsi"/>
                <w:b/>
                <w:bCs/>
                <w:color w:val="7030A0"/>
              </w:rPr>
            </w:pPr>
          </w:p>
          <w:p w14:paraId="19B90007" w14:textId="3727ADC2" w:rsidR="00364180" w:rsidRDefault="00364180" w:rsidP="00C95910">
            <w:pPr>
              <w:tabs>
                <w:tab w:val="left" w:pos="264"/>
              </w:tabs>
              <w:spacing w:after="0" w:line="240" w:lineRule="auto"/>
              <w:rPr>
                <w:rFonts w:cstheme="minorHAnsi"/>
                <w:b/>
                <w:bCs/>
                <w:color w:val="7030A0"/>
              </w:rPr>
            </w:pPr>
            <w:r>
              <w:rPr>
                <w:rFonts w:ascii="Times New Roman" w:eastAsia="Times New Roman" w:hAnsi="Times New Roman" w:cs="Times New Roman"/>
                <w:sz w:val="24"/>
                <w:szCs w:val="24"/>
                <w:lang w:eastAsia="en-GB"/>
              </w:rPr>
              <w:t xml:space="preserve">We </w:t>
            </w:r>
            <w:r w:rsidRPr="000210C4">
              <w:rPr>
                <w:rFonts w:ascii="Times New Roman" w:eastAsia="Times New Roman" w:hAnsi="Times New Roman" w:cs="Times New Roman"/>
                <w:sz w:val="24"/>
                <w:szCs w:val="24"/>
                <w:lang w:eastAsia="en-GB"/>
              </w:rPr>
              <w:t>will see a whole-school culture where wellbeing, equity and inclusion are embedded within every aspect of school life. There will be a consistent approach to nurturing relationships, emotional regulation and communication across Early Years, Primary and Secondary. Learners will feel safe, respected and included, while staff will demonstrate confidence in implementing agreed wellbeing approaches. Families will experience meaningful partnerships with the school and contribute actively to supporting learner wellbeing. Evidence of the school's commitment to becoming a racially literate establishment will be visible through curriculum planning, learning environments, professional learning, policies and learner experiences. Quality assurance activities will demonstrate consistency of practice across the establishment, ensuring that all learners benefit from high-quality support regardless of stage or department</w:t>
            </w:r>
            <w:r>
              <w:rPr>
                <w:rFonts w:ascii="Times New Roman" w:eastAsia="Times New Roman" w:hAnsi="Times New Roman" w:cs="Times New Roman"/>
                <w:sz w:val="24"/>
                <w:szCs w:val="24"/>
                <w:lang w:eastAsia="en-GB"/>
              </w:rPr>
              <w:t>.</w:t>
            </w:r>
          </w:p>
          <w:p w14:paraId="46CB0657" w14:textId="75BF0993" w:rsidR="00364180" w:rsidRDefault="00364180" w:rsidP="00C95910">
            <w:pPr>
              <w:tabs>
                <w:tab w:val="left" w:pos="264"/>
              </w:tabs>
              <w:spacing w:after="0" w:line="240" w:lineRule="auto"/>
              <w:rPr>
                <w:rFonts w:cstheme="minorHAnsi"/>
                <w:b/>
                <w:bCs/>
                <w:color w:val="7030A0"/>
              </w:rPr>
            </w:pPr>
          </w:p>
          <w:p w14:paraId="3CDF41AA" w14:textId="54AFBFB0" w:rsidR="00364180" w:rsidRDefault="00364180" w:rsidP="00C95910">
            <w:pPr>
              <w:tabs>
                <w:tab w:val="left" w:pos="264"/>
              </w:tabs>
              <w:spacing w:after="0" w:line="240" w:lineRule="auto"/>
              <w:rPr>
                <w:rFonts w:cstheme="minorHAnsi"/>
                <w:b/>
                <w:bCs/>
                <w:color w:val="7030A0"/>
              </w:rPr>
            </w:pPr>
            <w:r>
              <w:rPr>
                <w:rFonts w:cstheme="minorHAnsi"/>
                <w:b/>
                <w:bCs/>
                <w:color w:val="7030A0"/>
              </w:rPr>
              <w:t>How will we measure this?</w:t>
            </w:r>
          </w:p>
          <w:p w14:paraId="7559B6B3" w14:textId="0423B20C" w:rsidR="00364180" w:rsidRDefault="00364180" w:rsidP="00C95910">
            <w:pPr>
              <w:tabs>
                <w:tab w:val="left" w:pos="264"/>
              </w:tabs>
              <w:spacing w:after="0" w:line="240" w:lineRule="auto"/>
              <w:rPr>
                <w:rFonts w:cstheme="minorHAnsi"/>
                <w:b/>
                <w:bCs/>
                <w:color w:val="7030A0"/>
              </w:rPr>
            </w:pPr>
          </w:p>
          <w:p w14:paraId="68723C1E" w14:textId="48C0CC3D" w:rsidR="00364180" w:rsidRDefault="00364180" w:rsidP="00C95910">
            <w:pPr>
              <w:tabs>
                <w:tab w:val="left" w:pos="264"/>
              </w:tabs>
              <w:spacing w:after="0" w:line="240" w:lineRule="auto"/>
              <w:rPr>
                <w:rFonts w:cstheme="minorHAnsi"/>
                <w:b/>
                <w:bCs/>
                <w:color w:val="7030A0"/>
              </w:rPr>
            </w:pPr>
            <w:r>
              <w:t>Whole-school wellbeing data</w:t>
            </w:r>
            <w:r>
              <w:br/>
              <w:t>• Quality assurance calendar, Learning walks, Family surveys, Staff evaluations, Critical incident data, Attendance and engagement data, Standards and Quality Report</w:t>
            </w:r>
          </w:p>
          <w:p w14:paraId="70144702" w14:textId="77777777" w:rsidR="00364180" w:rsidRDefault="00364180" w:rsidP="00C95910">
            <w:pPr>
              <w:tabs>
                <w:tab w:val="left" w:pos="264"/>
              </w:tabs>
              <w:spacing w:after="0" w:line="240" w:lineRule="auto"/>
              <w:rPr>
                <w:rFonts w:cstheme="minorHAnsi"/>
                <w:b/>
                <w:bCs/>
                <w:color w:val="7030A0"/>
              </w:rPr>
            </w:pPr>
          </w:p>
          <w:p w14:paraId="0893AE4B" w14:textId="2A0B074C" w:rsidR="00364180" w:rsidRPr="00B9681B" w:rsidRDefault="00364180" w:rsidP="00C95910">
            <w:pPr>
              <w:tabs>
                <w:tab w:val="left" w:pos="264"/>
              </w:tabs>
              <w:spacing w:after="0" w:line="240" w:lineRule="auto"/>
              <w:rPr>
                <w:rFonts w:cstheme="minorHAnsi"/>
                <w:b/>
                <w:bCs/>
                <w:color w:val="7030A0"/>
              </w:rPr>
            </w:pPr>
            <w:r>
              <w:rPr>
                <w:rFonts w:cstheme="minorHAnsi"/>
                <w:b/>
                <w:bCs/>
                <w:color w:val="7030A0"/>
              </w:rPr>
              <w:lastRenderedPageBreak/>
              <w:t>What does better look like?</w:t>
            </w:r>
          </w:p>
          <w:p w14:paraId="6B7710FC" w14:textId="20215139" w:rsidR="00B9681B" w:rsidRDefault="00B9681B" w:rsidP="00C95910">
            <w:pPr>
              <w:tabs>
                <w:tab w:val="left" w:pos="264"/>
              </w:tabs>
              <w:spacing w:after="0" w:line="240" w:lineRule="auto"/>
              <w:rPr>
                <w:rFonts w:cstheme="minorHAnsi"/>
                <w:b/>
                <w:bCs/>
                <w:color w:val="7030A0"/>
              </w:rPr>
            </w:pPr>
          </w:p>
          <w:p w14:paraId="3935AE42" w14:textId="4BE37278" w:rsidR="00364180" w:rsidRDefault="00364180" w:rsidP="00C95910">
            <w:pPr>
              <w:tabs>
                <w:tab w:val="left" w:pos="264"/>
              </w:tabs>
              <w:spacing w:after="0" w:line="240" w:lineRule="auto"/>
              <w:rPr>
                <w:rFonts w:cstheme="minorHAnsi"/>
                <w:b/>
                <w:bCs/>
                <w:color w:val="7030A0"/>
              </w:rPr>
            </w:pPr>
            <w:r>
              <w:t>Wellbeing is recognised as everyone's responsibility and is consistently embedded across the school. Staff use wellbeing, attendance, engagement and critical incident data confidently to identify need, evaluate interventions and inform improvement. Families feel respected, listened to and involved in their child's education. Learner voice demonstrates that children and young people feel safe, valued and included. The school environment reflects a strong culture of equity, belonging and respect, with racial literacy, children's rights and inclusive practice evident across the curriculum, professional learning and school life. Quality assurance evidence demonstrates consistency across all departments, with improved wellbeing directly contributing to improved learner engagement, communication, participation and achievement</w:t>
            </w:r>
          </w:p>
          <w:p w14:paraId="52A4F9EF" w14:textId="4E3D3639" w:rsidR="00B9681B" w:rsidRPr="00DE5C2D" w:rsidRDefault="00B9681B" w:rsidP="004C451F">
            <w:pPr>
              <w:spacing w:after="0" w:line="240" w:lineRule="auto"/>
              <w:rPr>
                <w:rFonts w:cstheme="minorHAnsi"/>
                <w:b/>
                <w:bCs/>
                <w:sz w:val="24"/>
                <w:szCs w:val="24"/>
              </w:rPr>
            </w:pP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lastRenderedPageBreak/>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64DF2B" w14:textId="79EFB11F" w:rsidR="00D60BD0" w:rsidRPr="00055548" w:rsidRDefault="00590A1A" w:rsidP="00590A1A">
            <w:pPr>
              <w:pStyle w:val="Header"/>
              <w:rPr>
                <w:rFonts w:cstheme="minorHAnsi"/>
                <w:bCs/>
              </w:rPr>
            </w:pPr>
            <w:r>
              <w:rPr>
                <w:rStyle w:val="Strong"/>
              </w:rPr>
              <w:t>Whole School:</w:t>
            </w:r>
            <w:r>
              <w:t xml:space="preserve"> Develop and implement the </w:t>
            </w:r>
            <w:proofErr w:type="spellStart"/>
            <w:r>
              <w:t>Craigmarloch</w:t>
            </w:r>
            <w:proofErr w:type="spellEnd"/>
            <w:r>
              <w:t xml:space="preserve"> Wellbeing Framework, ensuring a consistent whole-school approach to wellbeing, nurture, emotional regulation and inclusion across Early Years, Primary and Secondary</w:t>
            </w:r>
          </w:p>
        </w:tc>
        <w:tc>
          <w:tcPr>
            <w:tcW w:w="1816" w:type="dxa"/>
            <w:tcBorders>
              <w:top w:val="single" w:sz="4" w:space="0" w:color="auto"/>
              <w:left w:val="single" w:sz="4" w:space="0" w:color="auto"/>
              <w:bottom w:val="single" w:sz="4" w:space="0" w:color="auto"/>
              <w:right w:val="single" w:sz="4" w:space="0" w:color="auto"/>
            </w:tcBorders>
          </w:tcPr>
          <w:p w14:paraId="1FD23164" w14:textId="1F48E786"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B32C7F2" w14:textId="17B5AC4E" w:rsidR="00D60BD0" w:rsidRPr="005675A4" w:rsidRDefault="004804C0" w:rsidP="00D60BD0">
            <w:pPr>
              <w:spacing w:after="0" w:line="240" w:lineRule="auto"/>
              <w:rPr>
                <w:rFonts w:eastAsia="Arial Unicode MS" w:cstheme="minorHAnsi"/>
              </w:rPr>
            </w:pPr>
            <w:r>
              <w:t>HT, DHTs, PT Wellbeing &amp; Leadership (PEF), Principal Teachers, all teaching staff and 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2D653A" w14:textId="66C6EC05" w:rsidR="00D60BD0" w:rsidRPr="00055548" w:rsidRDefault="0037504F" w:rsidP="00D60BD0">
            <w:pPr>
              <w:autoSpaceDE w:val="0"/>
              <w:autoSpaceDN w:val="0"/>
              <w:adjustRightInd w:val="0"/>
              <w:spacing w:after="0" w:line="240" w:lineRule="auto"/>
              <w:rPr>
                <w:rFonts w:eastAsia="Arial Unicode MS" w:cstheme="minorHAnsi"/>
              </w:rPr>
            </w:pPr>
            <w:r>
              <w:t>Wellbeing Framework, HGIOS4, GIRFEC, UNCRC, CLPL, implementation guidance</w:t>
            </w:r>
          </w:p>
        </w:tc>
      </w:tr>
      <w:tr w:rsidR="00D60BD0" w:rsidRPr="00055548"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E3D89F" w14:textId="607D54F3" w:rsidR="00D60BD0" w:rsidRDefault="00590A1A" w:rsidP="00D60BD0">
            <w:pPr>
              <w:pStyle w:val="Header"/>
              <w:rPr>
                <w:rFonts w:cstheme="minorHAnsi"/>
                <w:bCs/>
              </w:rPr>
            </w:pPr>
            <w:r>
              <w:rPr>
                <w:rStyle w:val="Strong"/>
              </w:rPr>
              <w:t>Whole School:</w:t>
            </w:r>
            <w:r>
              <w:t xml:space="preserve"> Develop a robust wellbeing tracking system incorporating learner voice, attendance, engagement, participation, family feedback and professional judgement to identify need and evaluate the impact of interventions.</w:t>
            </w:r>
          </w:p>
        </w:tc>
        <w:tc>
          <w:tcPr>
            <w:tcW w:w="1816" w:type="dxa"/>
            <w:tcBorders>
              <w:top w:val="single" w:sz="4" w:space="0" w:color="auto"/>
              <w:left w:val="single" w:sz="4" w:space="0" w:color="auto"/>
              <w:bottom w:val="single" w:sz="4" w:space="0" w:color="auto"/>
              <w:right w:val="single" w:sz="4" w:space="0" w:color="auto"/>
            </w:tcBorders>
          </w:tcPr>
          <w:p w14:paraId="66FA35B5" w14:textId="50DF3D8B"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07B349" w14:textId="79B75636" w:rsidR="00D60BD0" w:rsidRPr="005675A4" w:rsidRDefault="004804C0" w:rsidP="00D60BD0">
            <w:pPr>
              <w:spacing w:after="0" w:line="240" w:lineRule="auto"/>
              <w:rPr>
                <w:rFonts w:eastAsia="Arial Unicode MS" w:cstheme="minorHAnsi"/>
              </w:rPr>
            </w:pPr>
            <w:r>
              <w:t>PT Wellbeing &amp; Leadership (PEF), PT Data Tracking &amp; Improvement (PEF), DHTs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75A334" w14:textId="5C89E1B7" w:rsidR="00D60BD0" w:rsidRPr="00055548" w:rsidRDefault="0037504F" w:rsidP="00D60BD0">
            <w:pPr>
              <w:autoSpaceDE w:val="0"/>
              <w:autoSpaceDN w:val="0"/>
              <w:adjustRightInd w:val="0"/>
              <w:spacing w:after="0" w:line="240" w:lineRule="auto"/>
              <w:rPr>
                <w:rFonts w:eastAsia="Arial Unicode MS" w:cstheme="minorHAnsi"/>
              </w:rPr>
            </w:pPr>
            <w:r>
              <w:t>Tracking systems, wellbeing indicators, digital tracking platform, staff training</w:t>
            </w:r>
          </w:p>
        </w:tc>
      </w:tr>
      <w:tr w:rsidR="00D60BD0" w:rsidRPr="00055548"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118FA7FA" w:rsidR="00D60BD0" w:rsidRPr="003D6F92" w:rsidRDefault="00590A1A" w:rsidP="00D60BD0">
            <w:pPr>
              <w:pStyle w:val="Header"/>
              <w:rPr>
                <w:rFonts w:cstheme="minorHAnsi"/>
                <w:bCs/>
                <w:u w:val="single"/>
              </w:rPr>
            </w:pPr>
            <w:r>
              <w:rPr>
                <w:rStyle w:val="Strong"/>
              </w:rPr>
              <w:t>Early Years:</w:t>
            </w:r>
            <w:r>
              <w:t xml:space="preserve"> Continue to embed nurturing, attachment-informed and trauma-informed practice through play-based learning, communication-rich environments and highly personalised approaches that support emotional wellbeing and readiness to learn</w:t>
            </w:r>
          </w:p>
        </w:tc>
        <w:tc>
          <w:tcPr>
            <w:tcW w:w="1816" w:type="dxa"/>
            <w:tcBorders>
              <w:top w:val="single" w:sz="4" w:space="0" w:color="auto"/>
              <w:left w:val="single" w:sz="4" w:space="0" w:color="auto"/>
              <w:bottom w:val="single" w:sz="4" w:space="0" w:color="auto"/>
              <w:right w:val="single" w:sz="4" w:space="0" w:color="auto"/>
            </w:tcBorders>
          </w:tcPr>
          <w:p w14:paraId="183D357F" w14:textId="59DFED9E"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A558CE" w14:textId="05C81974" w:rsidR="00D60BD0" w:rsidRPr="00055548" w:rsidRDefault="004804C0" w:rsidP="00D60BD0">
            <w:pPr>
              <w:spacing w:after="0" w:line="240" w:lineRule="auto"/>
              <w:rPr>
                <w:rFonts w:eastAsia="Arial Unicode MS" w:cstheme="minorHAnsi"/>
                <w:b/>
              </w:rPr>
            </w:pPr>
            <w:r>
              <w:t>Early Years Depute, Early Years staff, Educational Psychologist, Speech &amp; Language Therapy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0B29C4F3" w:rsidR="00D60BD0" w:rsidRPr="00055548" w:rsidRDefault="0037504F" w:rsidP="00D60BD0">
            <w:pPr>
              <w:autoSpaceDE w:val="0"/>
              <w:autoSpaceDN w:val="0"/>
              <w:adjustRightInd w:val="0"/>
              <w:spacing w:after="0" w:line="240" w:lineRule="auto"/>
              <w:rPr>
                <w:rFonts w:eastAsia="Arial Unicode MS" w:cstheme="minorHAnsi"/>
              </w:rPr>
            </w:pPr>
            <w:r>
              <w:t>Professional learning, nurture resources, communication resources, play materials</w:t>
            </w:r>
          </w:p>
        </w:tc>
      </w:tr>
      <w:tr w:rsidR="00D60BD0" w:rsidRPr="00055548"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BCBCF7A" w14:textId="1A17A9CD" w:rsidR="00D60BD0" w:rsidRDefault="00590A1A" w:rsidP="00D60BD0">
            <w:pPr>
              <w:pStyle w:val="Header"/>
              <w:rPr>
                <w:rFonts w:cstheme="minorHAnsi"/>
                <w:bCs/>
              </w:rPr>
            </w:pPr>
            <w:r>
              <w:rPr>
                <w:rStyle w:val="Strong"/>
              </w:rPr>
              <w:t>Primary:</w:t>
            </w:r>
            <w:r>
              <w:t xml:space="preserve"> Strengthen consistent approaches to emotional regulation, nurture and sensory support across all Primary classes, ensuring learners experience high-quality wellbeing support regardless of class or stage</w:t>
            </w:r>
          </w:p>
        </w:tc>
        <w:tc>
          <w:tcPr>
            <w:tcW w:w="1816" w:type="dxa"/>
            <w:tcBorders>
              <w:top w:val="single" w:sz="4" w:space="0" w:color="auto"/>
              <w:left w:val="single" w:sz="4" w:space="0" w:color="auto"/>
              <w:bottom w:val="single" w:sz="4" w:space="0" w:color="auto"/>
              <w:right w:val="single" w:sz="4" w:space="0" w:color="auto"/>
            </w:tcBorders>
          </w:tcPr>
          <w:p w14:paraId="44E3340B" w14:textId="43E25B54"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35DB65" w14:textId="52D42602" w:rsidR="00D60BD0" w:rsidRPr="00C801A3" w:rsidRDefault="004804C0" w:rsidP="00D60BD0">
            <w:pPr>
              <w:spacing w:after="0" w:line="240" w:lineRule="auto"/>
              <w:rPr>
                <w:rFonts w:eastAsia="Arial Unicode MS" w:cstheme="minorHAnsi"/>
              </w:rPr>
            </w:pPr>
            <w:r>
              <w:t>DHT Primary, PT Wellbeing &amp; Leadership (PEF), Primary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42E73C7" w14:textId="643CAEFB" w:rsidR="00D60BD0" w:rsidRPr="00055548" w:rsidRDefault="0037504F" w:rsidP="00D60BD0">
            <w:pPr>
              <w:autoSpaceDE w:val="0"/>
              <w:autoSpaceDN w:val="0"/>
              <w:adjustRightInd w:val="0"/>
              <w:spacing w:after="0" w:line="240" w:lineRule="auto"/>
              <w:rPr>
                <w:rFonts w:eastAsia="Arial Unicode MS" w:cstheme="minorHAnsi"/>
              </w:rPr>
            </w:pPr>
            <w:r>
              <w:t>Sensory resources, regulation tools, Emotion Works, implementation coaching</w:t>
            </w:r>
          </w:p>
        </w:tc>
      </w:tr>
      <w:tr w:rsidR="00D60BD0" w:rsidRPr="00055548"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AA6350" w14:textId="34D21BB7" w:rsidR="00D60BD0" w:rsidRDefault="004804C0" w:rsidP="00D60BD0">
            <w:pPr>
              <w:pStyle w:val="Header"/>
              <w:rPr>
                <w:rFonts w:cstheme="minorHAnsi"/>
                <w:bCs/>
              </w:rPr>
            </w:pPr>
            <w:r>
              <w:rPr>
                <w:rStyle w:val="Strong"/>
              </w:rPr>
              <w:t>Secondary:</w:t>
            </w:r>
            <w:r>
              <w:t xml:space="preserve"> Develop learner independence, resilience and emotional wellbeing through personalised pathways, wider achievement, community learning and targeted wellbeing interventions that prepare learners for adulthood and positive destinations</w:t>
            </w:r>
          </w:p>
        </w:tc>
        <w:tc>
          <w:tcPr>
            <w:tcW w:w="1816" w:type="dxa"/>
            <w:tcBorders>
              <w:top w:val="single" w:sz="4" w:space="0" w:color="auto"/>
              <w:left w:val="single" w:sz="4" w:space="0" w:color="auto"/>
              <w:bottom w:val="single" w:sz="4" w:space="0" w:color="auto"/>
              <w:right w:val="single" w:sz="4" w:space="0" w:color="auto"/>
            </w:tcBorders>
          </w:tcPr>
          <w:p w14:paraId="03B0E4FC" w14:textId="01375C73"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BA2892" w14:textId="22839231" w:rsidR="00D60BD0" w:rsidRPr="00C801A3" w:rsidRDefault="004804C0" w:rsidP="00D60BD0">
            <w:pPr>
              <w:spacing w:after="0" w:line="240" w:lineRule="auto"/>
              <w:rPr>
                <w:rFonts w:eastAsia="Arial Unicode MS" w:cstheme="minorHAnsi"/>
              </w:rPr>
            </w:pPr>
            <w:r>
              <w:t>DHT Secondary, PT Community Access Opportunities (PEF), Secondary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B33791" w14:textId="32AF8A22" w:rsidR="00D60BD0" w:rsidRPr="00055548" w:rsidRDefault="0037504F" w:rsidP="00D60BD0">
            <w:pPr>
              <w:autoSpaceDE w:val="0"/>
              <w:autoSpaceDN w:val="0"/>
              <w:adjustRightInd w:val="0"/>
              <w:spacing w:after="0" w:line="240" w:lineRule="auto"/>
              <w:rPr>
                <w:rFonts w:eastAsia="Arial Unicode MS" w:cstheme="minorHAnsi"/>
              </w:rPr>
            </w:pPr>
            <w:r>
              <w:t>DYW resources, wider achievement programmes, community partnerships</w:t>
            </w:r>
          </w:p>
        </w:tc>
      </w:tr>
      <w:tr w:rsidR="00D60BD0" w:rsidRPr="00055548"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4AB70B" w14:textId="7A4CF4E3" w:rsidR="00D60BD0" w:rsidRDefault="004804C0" w:rsidP="00D60BD0">
            <w:pPr>
              <w:pStyle w:val="Header"/>
              <w:rPr>
                <w:rFonts w:cstheme="minorHAnsi"/>
                <w:bCs/>
              </w:rPr>
            </w:pPr>
            <w:r>
              <w:rPr>
                <w:rStyle w:val="Strong"/>
              </w:rPr>
              <w:t>Whole School:</w:t>
            </w:r>
            <w:r>
              <w:t xml:space="preserve"> Continue to embed attachment-informed and trauma-informed practice through an annual programme of professional learning, coaching and collaborative enquiry, ensuring consistency across all departments</w:t>
            </w:r>
          </w:p>
        </w:tc>
        <w:tc>
          <w:tcPr>
            <w:tcW w:w="1816" w:type="dxa"/>
            <w:tcBorders>
              <w:top w:val="single" w:sz="4" w:space="0" w:color="auto"/>
              <w:left w:val="single" w:sz="4" w:space="0" w:color="auto"/>
              <w:bottom w:val="single" w:sz="4" w:space="0" w:color="auto"/>
              <w:right w:val="single" w:sz="4" w:space="0" w:color="auto"/>
            </w:tcBorders>
          </w:tcPr>
          <w:p w14:paraId="515D0360" w14:textId="3BD83EFC"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C0AA46F" w14:textId="527876B7" w:rsidR="00D60BD0" w:rsidRPr="00C801A3" w:rsidRDefault="004804C0" w:rsidP="00D60BD0">
            <w:pPr>
              <w:spacing w:after="0" w:line="240" w:lineRule="auto"/>
              <w:rPr>
                <w:rFonts w:eastAsia="Arial Unicode MS" w:cstheme="minorHAnsi"/>
              </w:rPr>
            </w:pPr>
            <w:r>
              <w:t>PT Wellbeing &amp; Leadership (PEF), Educational Psychology Service,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5308F8" w14:textId="314E89A6" w:rsidR="00D60BD0" w:rsidRPr="00055548" w:rsidRDefault="0037504F" w:rsidP="00D60BD0">
            <w:pPr>
              <w:autoSpaceDE w:val="0"/>
              <w:autoSpaceDN w:val="0"/>
              <w:adjustRightInd w:val="0"/>
              <w:spacing w:after="0" w:line="240" w:lineRule="auto"/>
              <w:rPr>
                <w:rFonts w:eastAsia="Arial Unicode MS" w:cstheme="minorHAnsi"/>
              </w:rPr>
            </w:pPr>
            <w:r>
              <w:t>CLPL programme, coaching, trauma-informed practice resources</w:t>
            </w:r>
          </w:p>
        </w:tc>
      </w:tr>
      <w:tr w:rsidR="00D60BD0" w:rsidRPr="00055548"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3AF6C275" w:rsidR="00D60BD0" w:rsidRPr="003D6F92" w:rsidRDefault="004804C0" w:rsidP="00D60BD0">
            <w:pPr>
              <w:pStyle w:val="Header"/>
              <w:rPr>
                <w:rFonts w:cstheme="minorHAnsi"/>
                <w:bCs/>
              </w:rPr>
            </w:pPr>
            <w:r>
              <w:rPr>
                <w:rStyle w:val="Strong"/>
              </w:rPr>
              <w:t>Whole School:</w:t>
            </w:r>
            <w:r>
              <w:t xml:space="preserve"> Further strengthen family engagement through a planned programme of workshops, family learning opportunities, communication sessions and </w:t>
            </w:r>
            <w:r>
              <w:lastRenderedPageBreak/>
              <w:t>co-production events, enabling families to contribute meaningfully to their child's learning and wellbeing</w:t>
            </w:r>
          </w:p>
        </w:tc>
        <w:tc>
          <w:tcPr>
            <w:tcW w:w="1816" w:type="dxa"/>
            <w:tcBorders>
              <w:top w:val="single" w:sz="4" w:space="0" w:color="auto"/>
              <w:left w:val="single" w:sz="4" w:space="0" w:color="auto"/>
              <w:bottom w:val="single" w:sz="4" w:space="0" w:color="auto"/>
              <w:right w:val="single" w:sz="4" w:space="0" w:color="auto"/>
            </w:tcBorders>
          </w:tcPr>
          <w:p w14:paraId="556D48F4" w14:textId="7245127E" w:rsidR="00D60BD0" w:rsidRPr="00055548" w:rsidRDefault="004804C0" w:rsidP="00D60BD0">
            <w:pPr>
              <w:autoSpaceDE w:val="0"/>
              <w:autoSpaceDN w:val="0"/>
              <w:adjustRightInd w:val="0"/>
              <w:spacing w:after="0" w:line="240" w:lineRule="auto"/>
              <w:jc w:val="center"/>
              <w:rPr>
                <w:rFonts w:cstheme="minorHAnsi"/>
              </w:rPr>
            </w:pPr>
            <w:r>
              <w:rPr>
                <w:rFonts w:cstheme="minorHAnsi"/>
              </w:rPr>
              <w:lastRenderedPageBreak/>
              <w:t>Aug 26 – Jun 27</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D53ACDE" w14:textId="7226D4BB" w:rsidR="00D60BD0" w:rsidRPr="00C801A3" w:rsidRDefault="004804C0" w:rsidP="00D60BD0">
            <w:pPr>
              <w:spacing w:after="0" w:line="240" w:lineRule="auto"/>
              <w:rPr>
                <w:rFonts w:eastAsia="Arial Unicode MS" w:cstheme="minorHAnsi"/>
              </w:rPr>
            </w:pPr>
            <w:r>
              <w:t>PT Wellbeing &amp; Leadership (PEF), Family Engagement Team, Allied Health Professionals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1BAD86" w14:textId="1075817C" w:rsidR="00D60BD0" w:rsidRPr="00055548" w:rsidRDefault="0037504F" w:rsidP="00D60BD0">
            <w:pPr>
              <w:autoSpaceDE w:val="0"/>
              <w:autoSpaceDN w:val="0"/>
              <w:adjustRightInd w:val="0"/>
              <w:spacing w:after="0" w:line="240" w:lineRule="auto"/>
              <w:rPr>
                <w:rFonts w:eastAsia="Arial Unicode MS" w:cstheme="minorHAnsi"/>
              </w:rPr>
            </w:pPr>
            <w:r>
              <w:t>Family learning programme, workshop materials, evaluation tools</w:t>
            </w:r>
          </w:p>
        </w:tc>
      </w:tr>
      <w:tr w:rsidR="00D60BD0" w:rsidRPr="00055548" w14:paraId="08CD096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77594500" w:rsidR="00D60BD0" w:rsidRPr="003D6F92" w:rsidRDefault="004804C0" w:rsidP="00D60BD0">
            <w:pPr>
              <w:pStyle w:val="Header"/>
              <w:rPr>
                <w:rFonts w:cstheme="minorHAnsi"/>
                <w:bCs/>
              </w:rPr>
            </w:pPr>
            <w:r>
              <w:rPr>
                <w:rStyle w:val="Strong"/>
              </w:rPr>
              <w:t>Whole School:</w:t>
            </w:r>
            <w:r>
              <w:t xml:space="preserve"> Continue to develop </w:t>
            </w:r>
            <w:proofErr w:type="spellStart"/>
            <w:r>
              <w:t>Craigmarloch</w:t>
            </w:r>
            <w:proofErr w:type="spellEnd"/>
            <w:r>
              <w:t xml:space="preserve"> School as a racially literate establishment through ongoing professional learning, curriculum development, learner voice and partnership working, ensuring equality, diversity and inclusion are embedded across all aspects of school life.</w:t>
            </w:r>
          </w:p>
        </w:tc>
        <w:tc>
          <w:tcPr>
            <w:tcW w:w="1816" w:type="dxa"/>
            <w:tcBorders>
              <w:top w:val="single" w:sz="4" w:space="0" w:color="auto"/>
              <w:left w:val="single" w:sz="4" w:space="0" w:color="auto"/>
              <w:bottom w:val="single" w:sz="4" w:space="0" w:color="auto"/>
              <w:right w:val="single" w:sz="4" w:space="0" w:color="auto"/>
            </w:tcBorders>
          </w:tcPr>
          <w:p w14:paraId="74277B8B" w14:textId="7C0F4E8B"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29BB69A0"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CFE8C8" w14:textId="29FDA221" w:rsidR="00D60BD0" w:rsidRPr="00C801A3" w:rsidRDefault="004804C0" w:rsidP="00D60BD0">
            <w:pPr>
              <w:spacing w:after="0" w:line="240" w:lineRule="auto"/>
              <w:rPr>
                <w:rFonts w:eastAsia="Arial Unicode MS" w:cstheme="minorHAnsi"/>
              </w:rPr>
            </w:pPr>
            <w:r>
              <w:t>Racial Literacy Working Group, HT, DHTs, Education Scotland, Inverclyde Equality Officers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220956" w14:textId="576759F6" w:rsidR="00D60BD0" w:rsidRPr="00055548" w:rsidRDefault="0037504F" w:rsidP="00D60BD0">
            <w:pPr>
              <w:autoSpaceDE w:val="0"/>
              <w:autoSpaceDN w:val="0"/>
              <w:adjustRightInd w:val="0"/>
              <w:spacing w:after="0" w:line="240" w:lineRule="auto"/>
              <w:rPr>
                <w:rFonts w:eastAsia="Arial Unicode MS" w:cstheme="minorHAnsi"/>
              </w:rPr>
            </w:pPr>
            <w:r>
              <w:t>Building Racial Literacy resources, CLPL, curriculum materials, learner participation activities</w:t>
            </w:r>
          </w:p>
        </w:tc>
      </w:tr>
      <w:tr w:rsidR="00D60BD0" w:rsidRPr="00055548" w14:paraId="0863DB70"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EF64A1" w14:textId="49222CD3" w:rsidR="00D60BD0" w:rsidRPr="003D6F92" w:rsidRDefault="004804C0" w:rsidP="00D60BD0">
            <w:pPr>
              <w:pStyle w:val="Header"/>
              <w:rPr>
                <w:rFonts w:cstheme="minorHAnsi"/>
                <w:bCs/>
              </w:rPr>
            </w:pPr>
            <w:r>
              <w:rPr>
                <w:rStyle w:val="Strong"/>
              </w:rPr>
              <w:t>Whole School:</w:t>
            </w:r>
            <w:r>
              <w:t xml:space="preserve"> Strengthen learner voice by providing regular opportunities for learners to contribute to decision-making about their learning, wellbeing and school improvement, ensuring approaches are accessible and inclusive for all communication needs.</w:t>
            </w:r>
          </w:p>
        </w:tc>
        <w:tc>
          <w:tcPr>
            <w:tcW w:w="1816" w:type="dxa"/>
            <w:tcBorders>
              <w:top w:val="single" w:sz="4" w:space="0" w:color="auto"/>
              <w:left w:val="single" w:sz="4" w:space="0" w:color="auto"/>
              <w:bottom w:val="single" w:sz="4" w:space="0" w:color="auto"/>
              <w:right w:val="single" w:sz="4" w:space="0" w:color="auto"/>
            </w:tcBorders>
          </w:tcPr>
          <w:p w14:paraId="46F439A6" w14:textId="49417238"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225461E2"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A3BE702" w14:textId="6A9D4515" w:rsidR="00D60BD0" w:rsidRPr="00C801A3" w:rsidRDefault="004804C0" w:rsidP="00D60BD0">
            <w:pPr>
              <w:spacing w:after="0" w:line="240" w:lineRule="auto"/>
              <w:rPr>
                <w:rFonts w:eastAsia="Arial Unicode MS" w:cstheme="minorHAnsi"/>
              </w:rPr>
            </w:pPr>
            <w:r>
              <w:t>PT Wellbeing &amp; Leadership (PEF), Principal Teachers, 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719EB48" w14:textId="48A44402" w:rsidR="00D60BD0" w:rsidRPr="00055548" w:rsidRDefault="0037504F" w:rsidP="00D60BD0">
            <w:pPr>
              <w:autoSpaceDE w:val="0"/>
              <w:autoSpaceDN w:val="0"/>
              <w:adjustRightInd w:val="0"/>
              <w:spacing w:after="0" w:line="240" w:lineRule="auto"/>
              <w:rPr>
                <w:rFonts w:eastAsia="Arial Unicode MS" w:cstheme="minorHAnsi"/>
              </w:rPr>
            </w:pPr>
            <w:r>
              <w:t>Communication supports, AAC, learner voice resources, pupil surveys</w:t>
            </w:r>
          </w:p>
        </w:tc>
      </w:tr>
      <w:tr w:rsidR="00D60BD0" w:rsidRPr="00055548" w14:paraId="2B0181C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E60697" w14:textId="19952F1C" w:rsidR="00D60BD0" w:rsidRPr="003D6F92" w:rsidRDefault="004804C0" w:rsidP="00D60BD0">
            <w:pPr>
              <w:pStyle w:val="Header"/>
              <w:rPr>
                <w:rFonts w:cstheme="minorHAnsi"/>
                <w:bCs/>
              </w:rPr>
            </w:pPr>
            <w:r>
              <w:rPr>
                <w:rStyle w:val="Strong"/>
              </w:rPr>
              <w:t>Whole School:</w:t>
            </w:r>
            <w:r>
              <w:t xml:space="preserve"> Establish a structured programme of quality assurance to evaluate the consistency and impact of wellbeing, nurture and inclusion across the school through learning walks, wellbeing observations, learner voice, family feedback and analysis of wellbeing and critical incident data.</w:t>
            </w:r>
          </w:p>
        </w:tc>
        <w:tc>
          <w:tcPr>
            <w:tcW w:w="1816" w:type="dxa"/>
            <w:tcBorders>
              <w:top w:val="single" w:sz="4" w:space="0" w:color="auto"/>
              <w:left w:val="single" w:sz="4" w:space="0" w:color="auto"/>
              <w:bottom w:val="single" w:sz="4" w:space="0" w:color="auto"/>
              <w:right w:val="single" w:sz="4" w:space="0" w:color="auto"/>
            </w:tcBorders>
          </w:tcPr>
          <w:p w14:paraId="0897C3D2" w14:textId="25D58A0A" w:rsidR="00D60BD0" w:rsidRPr="00055548" w:rsidRDefault="004804C0" w:rsidP="00D60BD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41401798"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D606EC" w14:textId="063075D1" w:rsidR="00D60BD0" w:rsidRPr="00C801A3" w:rsidRDefault="004804C0" w:rsidP="00D60BD0">
            <w:pPr>
              <w:spacing w:after="0" w:line="240" w:lineRule="auto"/>
              <w:rPr>
                <w:rFonts w:eastAsia="Arial Unicode MS" w:cstheme="minorHAnsi"/>
              </w:rPr>
            </w:pPr>
            <w:r>
              <w:t>HT, DHTs, PT Wellbeing &amp; Leadership (PEF), PT Data Tracking &amp; Improvement (PEF)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7D46A5E" w14:textId="4C459EF5" w:rsidR="00D60BD0" w:rsidRPr="00055548" w:rsidRDefault="0037504F" w:rsidP="00D60BD0">
            <w:pPr>
              <w:autoSpaceDE w:val="0"/>
              <w:autoSpaceDN w:val="0"/>
              <w:adjustRightInd w:val="0"/>
              <w:spacing w:after="0" w:line="240" w:lineRule="auto"/>
              <w:rPr>
                <w:rFonts w:eastAsia="Arial Unicode MS" w:cstheme="minorHAnsi"/>
              </w:rPr>
            </w:pPr>
            <w:r>
              <w:t>QA calendar, wellbeing audit tools, data dashboards, evaluation templates</w:t>
            </w:r>
          </w:p>
        </w:tc>
      </w:tr>
      <w:tr w:rsidR="00B9681B" w:rsidRPr="00055548" w14:paraId="7510F3F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FB8561B" w14:textId="77777777" w:rsidR="00B9681B" w:rsidRPr="003D6F92" w:rsidRDefault="00B9681B"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DCC38ED"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EB0C43F"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65914E"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984572B" w14:textId="77777777" w:rsidR="00B9681B" w:rsidRPr="00055548" w:rsidRDefault="00B9681B" w:rsidP="00D60BD0">
            <w:pPr>
              <w:autoSpaceDE w:val="0"/>
              <w:autoSpaceDN w:val="0"/>
              <w:adjustRightInd w:val="0"/>
              <w:spacing w:after="0" w:line="240" w:lineRule="auto"/>
              <w:rPr>
                <w:rFonts w:eastAsia="Arial Unicode MS" w:cstheme="minorHAnsi"/>
              </w:rPr>
            </w:pPr>
          </w:p>
        </w:tc>
      </w:tr>
    </w:tbl>
    <w:p w14:paraId="4CB58C3D" w14:textId="77777777" w:rsidR="00DE5C2D" w:rsidRDefault="00DE5C2D" w:rsidP="003A081E">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0E6C590A" w:rsidR="00D60BD0" w:rsidRPr="00B54BB7" w:rsidRDefault="00810A22" w:rsidP="00C95910">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D157F">
                  <w:rPr>
                    <w:rFonts w:cstheme="minorHAnsi"/>
                  </w:rPr>
                  <w:t>Closing the attainment gap between the most and least disadvantaged children and young people</w:t>
                </w:r>
              </w:sdtContent>
            </w:sdt>
          </w:p>
          <w:p w14:paraId="29DA6AFE" w14:textId="4308468B" w:rsidR="00D60BD0" w:rsidRPr="00D7741B" w:rsidRDefault="00810A22"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D157F">
                  <w:rPr>
                    <w:rFonts w:cstheme="minorHAnsi"/>
                  </w:rPr>
                  <w:t>Improvements in attainment, particularly  in literacy and numeracy</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6AF57C54" w:rsidR="00304D36" w:rsidRDefault="009D157F"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79A38E5D" w:rsidR="00D60BD0" w:rsidRPr="00304D36" w:rsidRDefault="009D157F"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w:t>
            </w:r>
            <w:proofErr w:type="gramStart"/>
            <w:r w:rsidRPr="003134D0">
              <w:rPr>
                <w:rFonts w:asciiTheme="minorHAnsi" w:hAnsiTheme="minorHAnsi" w:cstheme="minorHAnsi"/>
                <w:b/>
                <w:bCs/>
              </w:rPr>
              <w:t>School</w:t>
            </w:r>
            <w:proofErr w:type="gramEnd"/>
            <w:r w:rsidRPr="003134D0">
              <w:rPr>
                <w:rFonts w:asciiTheme="minorHAnsi" w:hAnsiTheme="minorHAnsi" w:cstheme="minorHAnsi"/>
                <w:b/>
                <w:bCs/>
              </w:rPr>
              <w:t xml:space="preserve">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284B5A59" w:rsidR="00304D36" w:rsidRDefault="009D157F"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1.5 Management of resources to promote equity</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4069AE22" w:rsidR="00304D36" w:rsidRDefault="009D157F"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1.4 Leadership and management of staff/practitioners</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032E85E9" w:rsidR="00304D36" w:rsidRDefault="009D157F"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1F4FCC86" w:rsidR="00304D36" w:rsidRDefault="009D157F"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1.1 Self-evaluation for self-improvement</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0B2A5373" w:rsidR="00D60BD0" w:rsidRPr="00B54BB7" w:rsidRDefault="009D157F"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1.1 Leadership and Management of Staff and Resources</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dropDownList>
                <w:listItem w:value="Choose an item."/>
                <w:listItem w:displayText="2.1 Children Experience High Quality Spaces" w:value="2.1 Children Experience High Quality Spaces"/>
              </w:dropDownList>
            </w:sdtPr>
            <w:sdtEndPr/>
            <w:sdtContent>
              <w:p w14:paraId="65C5F333" w14:textId="59C40CD3" w:rsidR="00D60BD0" w:rsidRPr="00B54BB7" w:rsidRDefault="009D157F"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4008F5A3" w:rsidR="00D60BD0" w:rsidRPr="00B54BB7" w:rsidRDefault="009D157F"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2C1634E7" w:rsidR="00D60BD0" w:rsidRPr="00B54BB7" w:rsidRDefault="009D157F"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4.1 Nurturing Care and Support</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5124DE58" w:rsidR="00D60BD0" w:rsidRPr="00B54BB7" w:rsidRDefault="009D157F" w:rsidP="00C95910">
                <w:pPr>
                  <w:rPr>
                    <w:rFonts w:cstheme="minorHAnsi"/>
                  </w:rPr>
                </w:pPr>
                <w:r>
                  <w:rPr>
                    <w:rFonts w:cstheme="minorHAnsi"/>
                  </w:rPr>
                  <w:t>Article 28: (Right to education):</w:t>
                </w:r>
              </w:p>
            </w:sdtContent>
          </w:sdt>
          <w:p w14:paraId="01D20548" w14:textId="600BF2AA" w:rsidR="00D60BD0" w:rsidRPr="00B54BB7" w:rsidRDefault="00810A22"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9D157F">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731C14DA" w:rsidR="00D60BD0" w:rsidRPr="00B54BB7" w:rsidRDefault="009D157F" w:rsidP="00C95910">
                <w:pPr>
                  <w:rPr>
                    <w:rFonts w:cstheme="minorHAnsi"/>
                  </w:rPr>
                </w:pPr>
                <w:r>
                  <w:rPr>
                    <w:rFonts w:cstheme="minorHAnsi"/>
                  </w:rPr>
                  <w:t>Article 23 (Children with disabilities):</w:t>
                </w:r>
              </w:p>
            </w:sdtContent>
          </w:sdt>
          <w:sdt>
            <w:sdtPr>
              <w:rPr>
                <w:rFonts w:cstheme="minorHAnsi"/>
              </w:rPr>
              <w:alias w:val="RRS Unicef articles"/>
              <w:tag w:val="RRS Unicef articles"/>
              <w:id w:val="-1853645461"/>
              <w:placeholder>
                <w:docPart w:val="754B181816A3418D89FEABDC96AD1F8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492CF614" w:rsidR="00D60BD0" w:rsidRPr="00B54BB7" w:rsidRDefault="009D157F" w:rsidP="00C95910">
                <w:pPr>
                  <w:rPr>
                    <w:rFonts w:cstheme="minorHAnsi"/>
                  </w:rPr>
                </w:pPr>
                <w:r>
                  <w:rPr>
                    <w:rFonts w:cstheme="minorHAnsi"/>
                  </w:rPr>
                  <w:t>Article 3 (Best interests of the child):</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05CA54A0" w14:textId="77777777" w:rsidR="00364180" w:rsidRPr="00364180" w:rsidRDefault="00364180" w:rsidP="00364180">
            <w:pPr>
              <w:spacing w:before="100" w:beforeAutospacing="1" w:after="100" w:afterAutospacing="1" w:line="240" w:lineRule="auto"/>
              <w:rPr>
                <w:rFonts w:ascii="Times New Roman" w:eastAsia="Times New Roman" w:hAnsi="Times New Roman" w:cs="Times New Roman"/>
                <w:sz w:val="24"/>
                <w:szCs w:val="24"/>
                <w:lang w:eastAsia="en-GB"/>
              </w:rPr>
            </w:pPr>
            <w:r w:rsidRPr="00364180">
              <w:rPr>
                <w:rFonts w:ascii="Times New Roman" w:eastAsia="Times New Roman" w:hAnsi="Times New Roman" w:cs="Times New Roman"/>
                <w:sz w:val="24"/>
                <w:szCs w:val="24"/>
                <w:lang w:eastAsia="en-GB"/>
              </w:rPr>
              <w:t xml:space="preserve">This priority builds upon the significant progress made in strengthening leadership capacity across </w:t>
            </w:r>
            <w:proofErr w:type="spellStart"/>
            <w:r w:rsidRPr="00364180">
              <w:rPr>
                <w:rFonts w:ascii="Times New Roman" w:eastAsia="Times New Roman" w:hAnsi="Times New Roman" w:cs="Times New Roman"/>
                <w:sz w:val="24"/>
                <w:szCs w:val="24"/>
                <w:lang w:eastAsia="en-GB"/>
              </w:rPr>
              <w:t>Craigmarloch</w:t>
            </w:r>
            <w:proofErr w:type="spellEnd"/>
            <w:r w:rsidRPr="00364180">
              <w:rPr>
                <w:rFonts w:ascii="Times New Roman" w:eastAsia="Times New Roman" w:hAnsi="Times New Roman" w:cs="Times New Roman"/>
                <w:sz w:val="24"/>
                <w:szCs w:val="24"/>
                <w:lang w:eastAsia="en-GB"/>
              </w:rPr>
              <w:t xml:space="preserve"> School during session 2025–2026. The expansion of the leadership team, the introduction of distributed leadership opportunities and the continued investment in high-quality professional learning have contributed positively to school improvement and learner outcomes. The Standards and Quality Report highlighted improvements in collaborative professional learning, moderation, implementation of communication strategies and the development of consistent approaches across departments. Staff demonstrated increased confidence in applying evidence-informed practice, while leadership at all levels supported the successful implementation of key improvement priorities.</w:t>
            </w:r>
          </w:p>
          <w:p w14:paraId="3E1D23E4" w14:textId="77777777" w:rsidR="00364180" w:rsidRPr="00364180" w:rsidRDefault="00364180" w:rsidP="00364180">
            <w:pPr>
              <w:spacing w:before="100" w:beforeAutospacing="1" w:after="100" w:afterAutospacing="1" w:line="240" w:lineRule="auto"/>
              <w:rPr>
                <w:rFonts w:ascii="Times New Roman" w:eastAsia="Times New Roman" w:hAnsi="Times New Roman" w:cs="Times New Roman"/>
                <w:sz w:val="24"/>
                <w:szCs w:val="24"/>
                <w:lang w:eastAsia="en-GB"/>
              </w:rPr>
            </w:pPr>
            <w:r w:rsidRPr="00364180">
              <w:rPr>
                <w:rFonts w:ascii="Times New Roman" w:eastAsia="Times New Roman" w:hAnsi="Times New Roman" w:cs="Times New Roman"/>
                <w:sz w:val="24"/>
                <w:szCs w:val="24"/>
                <w:lang w:eastAsia="en-GB"/>
              </w:rPr>
              <w:t>The Peer Review recognised the commitment and effectiveness of the leadership team during a period of significant growth and increasing complexity of learner need. It also highlighted the positive impact of distributed leadership, effective support for staff wellbeing and the school's commitment to continuous improvement. The review identified opportunities to strengthen leadership further through clearer operational remits, improved communication systems, enhanced induction processes, robust Professional Review and Development (PRD) arrangements and more consistent implementation of operational policies. The review also recommended strengthening leadership pathways, reviewing communication processes and continuing to build leadership capacity across all staff groups.</w:t>
            </w:r>
          </w:p>
          <w:p w14:paraId="5481BF77" w14:textId="37A2AEEB" w:rsidR="00D60BD0" w:rsidRPr="009D157F" w:rsidRDefault="00364180" w:rsidP="009D157F">
            <w:pPr>
              <w:spacing w:before="100" w:beforeAutospacing="1" w:after="100" w:afterAutospacing="1" w:line="240" w:lineRule="auto"/>
              <w:rPr>
                <w:rFonts w:ascii="Times New Roman" w:eastAsia="Times New Roman" w:hAnsi="Times New Roman" w:cs="Times New Roman"/>
                <w:sz w:val="24"/>
                <w:szCs w:val="24"/>
                <w:lang w:eastAsia="en-GB"/>
              </w:rPr>
            </w:pPr>
            <w:r w:rsidRPr="00364180">
              <w:rPr>
                <w:rFonts w:ascii="Times New Roman" w:eastAsia="Times New Roman" w:hAnsi="Times New Roman" w:cs="Times New Roman"/>
                <w:sz w:val="24"/>
                <w:szCs w:val="24"/>
                <w:lang w:eastAsia="en-GB"/>
              </w:rPr>
              <w:t>The next stage of improvement is to develop a culture where leadership is embedded at every level of the organisation. Through high-quality professional learning, coaching, collaborative enquiry and robust self-evaluation, staff will be empowered to lead change and contribute to continuous improvement. Greater use of data, quality assurance will ensure that improvement activity is evidence-informed and sustainable. This priority will also strengthen operational leadership by ensuring that roles, responsibilities and communication systems are clearly understood and consistently implemented across the school. Investment through the PEF Principal Teacher (Data Tracking and Improvement) will further enhance the school's ability to use data effectively to evaluate impact, monitor progress and inform strategic decision-making, ensuring that improvements lead directly to better outcomes for learners.</w:t>
            </w: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26FA3AC2" w14:textId="77777777" w:rsidR="00D60BD0" w:rsidRDefault="00D60BD0" w:rsidP="00C95910">
            <w:pPr>
              <w:tabs>
                <w:tab w:val="left" w:pos="264"/>
              </w:tabs>
              <w:spacing w:after="0" w:line="240" w:lineRule="auto"/>
              <w:rPr>
                <w:rFonts w:cstheme="minorHAnsi"/>
              </w:rPr>
            </w:pPr>
          </w:p>
          <w:p w14:paraId="68ACE79C" w14:textId="77777777" w:rsidR="00D60BD0" w:rsidRDefault="00D60BD0" w:rsidP="00C95910">
            <w:pPr>
              <w:tabs>
                <w:tab w:val="left" w:pos="264"/>
              </w:tabs>
              <w:spacing w:after="0" w:line="240" w:lineRule="auto"/>
              <w:rPr>
                <w:rFonts w:cstheme="minorHAnsi"/>
              </w:rPr>
            </w:pPr>
          </w:p>
          <w:p w14:paraId="4C3E4248" w14:textId="77777777" w:rsidR="00D60BD0" w:rsidRDefault="00D60BD0" w:rsidP="00C95910">
            <w:pPr>
              <w:tabs>
                <w:tab w:val="left" w:pos="264"/>
              </w:tabs>
              <w:spacing w:after="0" w:line="240" w:lineRule="auto"/>
              <w:rPr>
                <w:rFonts w:cstheme="minorHAnsi"/>
              </w:rPr>
            </w:pPr>
          </w:p>
          <w:p w14:paraId="0B81B29B" w14:textId="77777777" w:rsidR="00D60BD0" w:rsidRDefault="00D60BD0" w:rsidP="00C95910">
            <w:pPr>
              <w:tabs>
                <w:tab w:val="left" w:pos="264"/>
              </w:tabs>
              <w:spacing w:after="0" w:line="240" w:lineRule="auto"/>
              <w:rPr>
                <w:rFonts w:cstheme="minorHAnsi"/>
              </w:rPr>
            </w:pPr>
          </w:p>
          <w:p w14:paraId="09AD8DBF" w14:textId="77777777" w:rsidR="00D60BD0" w:rsidRDefault="00D60BD0" w:rsidP="00C95910">
            <w:pPr>
              <w:tabs>
                <w:tab w:val="left" w:pos="264"/>
              </w:tabs>
              <w:spacing w:after="0" w:line="240" w:lineRule="auto"/>
              <w:rPr>
                <w:rFonts w:cstheme="minorHAnsi"/>
              </w:rPr>
            </w:pPr>
          </w:p>
          <w:p w14:paraId="62239D05" w14:textId="77777777" w:rsidR="00D60BD0" w:rsidRDefault="00D60BD0" w:rsidP="00C95910">
            <w:pPr>
              <w:tabs>
                <w:tab w:val="left" w:pos="264"/>
              </w:tabs>
              <w:spacing w:after="0" w:line="240" w:lineRule="auto"/>
              <w:rPr>
                <w:rFonts w:cstheme="minorHAnsi"/>
              </w:rPr>
            </w:pPr>
          </w:p>
          <w:p w14:paraId="0B4BB158" w14:textId="77777777" w:rsidR="00D60BD0" w:rsidRDefault="00D60BD0" w:rsidP="00C95910">
            <w:pPr>
              <w:tabs>
                <w:tab w:val="left" w:pos="264"/>
              </w:tabs>
              <w:spacing w:after="0" w:line="240" w:lineRule="auto"/>
              <w:rPr>
                <w:rFonts w:cstheme="minorHAnsi"/>
              </w:rPr>
            </w:pPr>
          </w:p>
          <w:p w14:paraId="71DF3F5A" w14:textId="77777777" w:rsidR="00D60BD0" w:rsidRDefault="00D60BD0" w:rsidP="00C95910">
            <w:pPr>
              <w:tabs>
                <w:tab w:val="left" w:pos="264"/>
              </w:tabs>
              <w:spacing w:after="0" w:line="240" w:lineRule="auto"/>
              <w:rPr>
                <w:rFonts w:cstheme="minorHAnsi"/>
              </w:rPr>
            </w:pPr>
          </w:p>
          <w:p w14:paraId="1C8E5D5A" w14:textId="77777777" w:rsidR="00D60BD0" w:rsidRDefault="00D60BD0" w:rsidP="00C95910">
            <w:pPr>
              <w:tabs>
                <w:tab w:val="left" w:pos="264"/>
              </w:tabs>
              <w:spacing w:after="0" w:line="240" w:lineRule="auto"/>
              <w:rPr>
                <w:rFonts w:cstheme="minorHAnsi"/>
              </w:rPr>
            </w:pPr>
          </w:p>
          <w:p w14:paraId="1CA010B3" w14:textId="77777777" w:rsidR="00D60BD0" w:rsidRDefault="00D60BD0" w:rsidP="00C95910">
            <w:pPr>
              <w:tabs>
                <w:tab w:val="left" w:pos="264"/>
              </w:tabs>
              <w:spacing w:after="0" w:line="240" w:lineRule="auto"/>
              <w:rPr>
                <w:rFonts w:cstheme="minorHAnsi"/>
              </w:rPr>
            </w:pPr>
          </w:p>
          <w:p w14:paraId="43AD760C" w14:textId="77777777" w:rsidR="00D60BD0" w:rsidRDefault="00D60BD0" w:rsidP="00C95910">
            <w:pPr>
              <w:tabs>
                <w:tab w:val="left" w:pos="264"/>
              </w:tabs>
              <w:spacing w:after="0" w:line="240" w:lineRule="auto"/>
              <w:rPr>
                <w:rFonts w:cstheme="minorHAnsi"/>
              </w:rPr>
            </w:pPr>
          </w:p>
          <w:p w14:paraId="70968E16" w14:textId="77777777" w:rsidR="00D60BD0" w:rsidRDefault="00D60BD0" w:rsidP="00C95910">
            <w:pPr>
              <w:tabs>
                <w:tab w:val="left" w:pos="264"/>
              </w:tabs>
              <w:spacing w:after="0" w:line="240" w:lineRule="auto"/>
              <w:rPr>
                <w:rFonts w:cstheme="minorHAnsi"/>
              </w:rPr>
            </w:pPr>
          </w:p>
          <w:p w14:paraId="5AD5D920" w14:textId="77777777" w:rsidR="00D60BD0" w:rsidRDefault="00D60BD0" w:rsidP="00C95910">
            <w:pPr>
              <w:tabs>
                <w:tab w:val="left" w:pos="264"/>
              </w:tabs>
              <w:spacing w:after="0" w:line="240" w:lineRule="auto"/>
              <w:rPr>
                <w:rFonts w:cstheme="minorHAnsi"/>
              </w:rPr>
            </w:pPr>
          </w:p>
          <w:p w14:paraId="58F799A2" w14:textId="77777777" w:rsidR="00D60BD0" w:rsidRDefault="00D60BD0" w:rsidP="00C95910">
            <w:pPr>
              <w:tabs>
                <w:tab w:val="left" w:pos="264"/>
              </w:tabs>
              <w:spacing w:after="0" w:line="240" w:lineRule="auto"/>
              <w:rPr>
                <w:rFonts w:cstheme="minorHAnsi"/>
              </w:rPr>
            </w:pPr>
          </w:p>
          <w:p w14:paraId="2DCDC31B" w14:textId="77777777" w:rsidR="00D60BD0" w:rsidRDefault="00D60BD0" w:rsidP="00C95910">
            <w:pPr>
              <w:tabs>
                <w:tab w:val="left" w:pos="264"/>
              </w:tabs>
              <w:spacing w:after="0" w:line="240" w:lineRule="auto"/>
              <w:rPr>
                <w:rFonts w:cstheme="minorHAnsi"/>
              </w:rPr>
            </w:pPr>
          </w:p>
          <w:p w14:paraId="49C2A1D3" w14:textId="77777777" w:rsidR="00D60BD0" w:rsidRDefault="00D60BD0" w:rsidP="00C95910">
            <w:pPr>
              <w:tabs>
                <w:tab w:val="left" w:pos="264"/>
              </w:tabs>
              <w:spacing w:after="0" w:line="240" w:lineRule="auto"/>
              <w:rPr>
                <w:rFonts w:cstheme="minorHAnsi"/>
              </w:rPr>
            </w:pPr>
          </w:p>
          <w:p w14:paraId="4AC6EC46" w14:textId="77777777" w:rsidR="00D60BD0" w:rsidRDefault="00D60BD0" w:rsidP="00C95910">
            <w:pPr>
              <w:tabs>
                <w:tab w:val="left" w:pos="264"/>
              </w:tabs>
              <w:spacing w:after="0" w:line="240" w:lineRule="auto"/>
              <w:rPr>
                <w:rFonts w:cstheme="minorHAnsi"/>
              </w:rPr>
            </w:pPr>
          </w:p>
          <w:p w14:paraId="4C63245A" w14:textId="77777777" w:rsidR="00D60BD0" w:rsidRDefault="00D60BD0" w:rsidP="00C95910">
            <w:pPr>
              <w:tabs>
                <w:tab w:val="left" w:pos="264"/>
              </w:tabs>
              <w:spacing w:after="0" w:line="240" w:lineRule="auto"/>
              <w:rPr>
                <w:rFonts w:cstheme="minorHAnsi"/>
              </w:rPr>
            </w:pPr>
          </w:p>
          <w:p w14:paraId="12767241" w14:textId="77777777" w:rsidR="00D60BD0" w:rsidRDefault="00D60BD0" w:rsidP="00C95910">
            <w:pPr>
              <w:tabs>
                <w:tab w:val="left" w:pos="264"/>
              </w:tabs>
              <w:spacing w:after="0" w:line="240" w:lineRule="auto"/>
              <w:rPr>
                <w:rFonts w:cstheme="minorHAnsi"/>
              </w:rPr>
            </w:pPr>
          </w:p>
          <w:p w14:paraId="4691684D" w14:textId="77777777" w:rsidR="00D7741B" w:rsidRDefault="00D7741B" w:rsidP="00C95910">
            <w:pPr>
              <w:tabs>
                <w:tab w:val="left" w:pos="264"/>
              </w:tabs>
              <w:spacing w:after="0" w:line="240" w:lineRule="auto"/>
              <w:rPr>
                <w:rFonts w:cstheme="minorHAnsi"/>
              </w:rPr>
            </w:pPr>
          </w:p>
          <w:p w14:paraId="4900F22E" w14:textId="77777777" w:rsidR="00D60BD0" w:rsidRPr="00BA2BCE" w:rsidRDefault="00D60B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B9681B">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5BC5B318" w14:textId="062B3725" w:rsidR="00B9681B" w:rsidRPr="0087381C" w:rsidRDefault="001D491B" w:rsidP="00C95910">
            <w:pPr>
              <w:tabs>
                <w:tab w:val="left" w:pos="264"/>
              </w:tabs>
              <w:spacing w:after="0" w:line="240" w:lineRule="auto"/>
              <w:rPr>
                <w:rFonts w:cstheme="minorHAnsi"/>
                <w:b/>
                <w:bCs/>
                <w:sz w:val="24"/>
                <w:szCs w:val="24"/>
              </w:rPr>
            </w:pPr>
            <w:r w:rsidRPr="0087381C">
              <w:rPr>
                <w:rFonts w:cstheme="minorHAnsi"/>
                <w:b/>
                <w:bCs/>
                <w:sz w:val="24"/>
                <w:szCs w:val="24"/>
              </w:rPr>
              <w:lastRenderedPageBreak/>
              <w:t xml:space="preserve"> Who?                                                    By how much?                                 When?                                    What?</w:t>
            </w:r>
          </w:p>
          <w:p w14:paraId="69B882DA" w14:textId="6680D2BD" w:rsidR="001D491B" w:rsidRDefault="001D491B" w:rsidP="00C95910">
            <w:pPr>
              <w:tabs>
                <w:tab w:val="left" w:pos="264"/>
              </w:tabs>
              <w:spacing w:after="0" w:line="240" w:lineRule="auto"/>
              <w:rPr>
                <w:rFonts w:cstheme="minorHAnsi"/>
                <w:sz w:val="24"/>
                <w:szCs w:val="24"/>
              </w:rPr>
            </w:pPr>
          </w:p>
          <w:p w14:paraId="77218BED" w14:textId="7CCC3321" w:rsidR="001D491B" w:rsidRPr="00B9681B" w:rsidRDefault="001D491B" w:rsidP="00C95910">
            <w:pPr>
              <w:tabs>
                <w:tab w:val="left" w:pos="264"/>
              </w:tabs>
              <w:spacing w:after="0" w:line="240" w:lineRule="auto"/>
              <w:rPr>
                <w:rFonts w:cstheme="minorHAnsi"/>
                <w:sz w:val="24"/>
                <w:szCs w:val="24"/>
              </w:rPr>
            </w:pPr>
            <w:r w:rsidRPr="001D491B">
              <w:rPr>
                <w:rFonts w:cstheme="minorHAnsi"/>
                <w:b/>
                <w:bCs/>
                <w:sz w:val="24"/>
                <w:szCs w:val="24"/>
              </w:rPr>
              <w:t xml:space="preserve">Early Years Learners </w:t>
            </w:r>
            <w:r>
              <w:rPr>
                <w:rFonts w:cstheme="minorHAnsi"/>
                <w:sz w:val="24"/>
                <w:szCs w:val="24"/>
              </w:rPr>
              <w:t xml:space="preserve">                             </w:t>
            </w:r>
            <w:r w:rsidR="0087381C">
              <w:rPr>
                <w:rFonts w:cstheme="minorHAnsi"/>
                <w:sz w:val="24"/>
                <w:szCs w:val="24"/>
              </w:rPr>
              <w:t xml:space="preserve"> </w:t>
            </w:r>
            <w:r>
              <w:rPr>
                <w:rFonts w:cstheme="minorHAnsi"/>
                <w:sz w:val="24"/>
                <w:szCs w:val="24"/>
              </w:rPr>
              <w:t xml:space="preserve">90%                                                 June 2027                             </w:t>
            </w:r>
            <w:r w:rsidRPr="009D157F">
              <w:rPr>
                <w:rFonts w:ascii="Times New Roman" w:eastAsia="Times New Roman" w:hAnsi="Times New Roman" w:cs="Times New Roman"/>
                <w:sz w:val="24"/>
                <w:szCs w:val="24"/>
                <w:lang w:eastAsia="en-GB"/>
              </w:rPr>
              <w:t xml:space="preserve">All learners will benefit from consistently high-quality </w:t>
            </w:r>
            <w:proofErr w:type="gramStart"/>
            <w:r w:rsidRPr="009D157F">
              <w:rPr>
                <w:rFonts w:ascii="Times New Roman" w:eastAsia="Times New Roman" w:hAnsi="Times New Roman" w:cs="Times New Roman"/>
                <w:sz w:val="24"/>
                <w:szCs w:val="24"/>
                <w:lang w:eastAsia="en-GB"/>
              </w:rPr>
              <w:t xml:space="preserve">learning </w:t>
            </w:r>
            <w:r>
              <w:rPr>
                <w:rFonts w:ascii="Times New Roman" w:eastAsia="Times New Roman" w:hAnsi="Times New Roman" w:cs="Times New Roman"/>
                <w:sz w:val="24"/>
                <w:szCs w:val="24"/>
                <w:lang w:eastAsia="en-GB"/>
              </w:rPr>
              <w:t xml:space="preserve"> </w:t>
            </w:r>
            <w:r w:rsidRPr="009D157F">
              <w:rPr>
                <w:rFonts w:ascii="Times New Roman" w:eastAsia="Times New Roman" w:hAnsi="Times New Roman" w:cs="Times New Roman"/>
                <w:sz w:val="24"/>
                <w:szCs w:val="24"/>
                <w:lang w:eastAsia="en-GB"/>
              </w:rPr>
              <w:t>experiences</w:t>
            </w:r>
            <w:proofErr w:type="gramEnd"/>
            <w:r w:rsidRPr="009D157F">
              <w:rPr>
                <w:rFonts w:ascii="Times New Roman" w:eastAsia="Times New Roman" w:hAnsi="Times New Roman" w:cs="Times New Roman"/>
                <w:sz w:val="24"/>
                <w:szCs w:val="24"/>
                <w:lang w:eastAsia="en-GB"/>
              </w:rPr>
              <w:t xml:space="preserve"> delivered by staff who confidently implement agreed approaches to learning, teaching, communication and wellbeing, resulting in improved engagement and participation.</w:t>
            </w:r>
          </w:p>
          <w:p w14:paraId="4A7488C5" w14:textId="082D30E2" w:rsidR="00B9681B" w:rsidRDefault="00B9681B" w:rsidP="00C95910">
            <w:pPr>
              <w:tabs>
                <w:tab w:val="left" w:pos="264"/>
              </w:tabs>
              <w:spacing w:after="0" w:line="240" w:lineRule="auto"/>
              <w:rPr>
                <w:rFonts w:cstheme="minorHAnsi"/>
                <w:sz w:val="24"/>
                <w:szCs w:val="24"/>
              </w:rPr>
            </w:pPr>
          </w:p>
          <w:p w14:paraId="48B910DD" w14:textId="7EC8C20D" w:rsidR="001D491B" w:rsidRPr="0087381C" w:rsidRDefault="001D491B" w:rsidP="00C95910">
            <w:pPr>
              <w:tabs>
                <w:tab w:val="left" w:pos="264"/>
              </w:tabs>
              <w:spacing w:after="0" w:line="240" w:lineRule="auto"/>
              <w:rPr>
                <w:rFonts w:cstheme="minorHAnsi"/>
                <w:b/>
                <w:bCs/>
                <w:sz w:val="24"/>
                <w:szCs w:val="24"/>
              </w:rPr>
            </w:pPr>
          </w:p>
          <w:p w14:paraId="76C96FC5" w14:textId="7400E870" w:rsidR="001D491B" w:rsidRDefault="001D491B" w:rsidP="00C95910">
            <w:pPr>
              <w:tabs>
                <w:tab w:val="left" w:pos="264"/>
              </w:tabs>
              <w:spacing w:after="0" w:line="240" w:lineRule="auto"/>
              <w:rPr>
                <w:rFonts w:ascii="Times New Roman" w:eastAsia="Times New Roman" w:hAnsi="Times New Roman" w:cs="Times New Roman"/>
                <w:sz w:val="24"/>
                <w:szCs w:val="24"/>
                <w:lang w:eastAsia="en-GB"/>
              </w:rPr>
            </w:pPr>
            <w:r w:rsidRPr="0087381C">
              <w:rPr>
                <w:rFonts w:cstheme="minorHAnsi"/>
                <w:b/>
                <w:bCs/>
                <w:sz w:val="24"/>
                <w:szCs w:val="24"/>
              </w:rPr>
              <w:t xml:space="preserve">Primary Department Learners </w:t>
            </w:r>
            <w:r>
              <w:rPr>
                <w:rFonts w:cstheme="minorHAnsi"/>
                <w:sz w:val="24"/>
                <w:szCs w:val="24"/>
              </w:rPr>
              <w:t xml:space="preserve">       </w:t>
            </w:r>
            <w:r w:rsidR="0087381C">
              <w:rPr>
                <w:rFonts w:cstheme="minorHAnsi"/>
                <w:sz w:val="24"/>
                <w:szCs w:val="24"/>
              </w:rPr>
              <w:t xml:space="preserve">      </w:t>
            </w:r>
            <w:r>
              <w:rPr>
                <w:rFonts w:cstheme="minorHAnsi"/>
                <w:sz w:val="24"/>
                <w:szCs w:val="24"/>
              </w:rPr>
              <w:t xml:space="preserve">90%                                                  June 2027                               </w:t>
            </w:r>
            <w:r w:rsidR="0087381C">
              <w:rPr>
                <w:rFonts w:cstheme="minorHAnsi"/>
                <w:sz w:val="24"/>
                <w:szCs w:val="24"/>
              </w:rPr>
              <w:t xml:space="preserve">Learners will </w:t>
            </w:r>
            <w:r w:rsidR="0087381C" w:rsidRPr="009D157F">
              <w:rPr>
                <w:rFonts w:ascii="Times New Roman" w:eastAsia="Times New Roman" w:hAnsi="Times New Roman" w:cs="Times New Roman"/>
                <w:sz w:val="24"/>
                <w:szCs w:val="24"/>
                <w:lang w:eastAsia="en-GB"/>
              </w:rPr>
              <w:t>demonstrate improved engagement, participation and progress from their individual baselines as a result of greater consistency in learning and teaching, informed by high-quality professional learning, coaching and collaborative practice.</w:t>
            </w:r>
          </w:p>
          <w:p w14:paraId="746E4813" w14:textId="45CFE921" w:rsidR="0087381C" w:rsidRDefault="0087381C" w:rsidP="00C95910">
            <w:pPr>
              <w:tabs>
                <w:tab w:val="left" w:pos="264"/>
              </w:tabs>
              <w:spacing w:after="0" w:line="240" w:lineRule="auto"/>
              <w:rPr>
                <w:rFonts w:ascii="Times New Roman" w:eastAsia="Times New Roman" w:hAnsi="Times New Roman" w:cs="Times New Roman"/>
                <w:sz w:val="24"/>
                <w:szCs w:val="24"/>
                <w:lang w:eastAsia="en-GB"/>
              </w:rPr>
            </w:pPr>
          </w:p>
          <w:p w14:paraId="2997D5EF" w14:textId="3DE6301A" w:rsidR="0087381C" w:rsidRPr="0087381C" w:rsidRDefault="0087381C" w:rsidP="0087381C">
            <w:pPr>
              <w:tabs>
                <w:tab w:val="left" w:pos="264"/>
              </w:tabs>
              <w:spacing w:after="0" w:line="240" w:lineRule="auto"/>
              <w:rPr>
                <w:rFonts w:cstheme="minorHAnsi"/>
                <w:sz w:val="24"/>
                <w:szCs w:val="24"/>
              </w:rPr>
            </w:pPr>
            <w:r w:rsidRPr="0087381C">
              <w:rPr>
                <w:rFonts w:ascii="Times New Roman" w:eastAsia="Times New Roman" w:hAnsi="Times New Roman" w:cs="Times New Roman"/>
                <w:b/>
                <w:bCs/>
                <w:sz w:val="24"/>
                <w:szCs w:val="24"/>
                <w:lang w:eastAsia="en-GB"/>
              </w:rPr>
              <w:t>Secondary Department Learners</w:t>
            </w:r>
            <w:r>
              <w:rPr>
                <w:rFonts w:ascii="Times New Roman" w:eastAsia="Times New Roman" w:hAnsi="Times New Roman" w:cs="Times New Roman"/>
                <w:sz w:val="24"/>
                <w:szCs w:val="24"/>
                <w:lang w:eastAsia="en-GB"/>
              </w:rPr>
              <w:t xml:space="preserve">      90%                                             June 2027                            </w:t>
            </w:r>
            <w:r w:rsidRPr="009D157F">
              <w:rPr>
                <w:rFonts w:ascii="Times New Roman" w:eastAsia="Times New Roman" w:hAnsi="Times New Roman" w:cs="Times New Roman"/>
                <w:sz w:val="24"/>
                <w:szCs w:val="24"/>
                <w:lang w:eastAsia="en-GB"/>
              </w:rPr>
              <w:t xml:space="preserve">90% of learners will experience consistently high-quality learning across all curriculum </w:t>
            </w:r>
            <w:r>
              <w:rPr>
                <w:rFonts w:ascii="Times New Roman" w:eastAsia="Times New Roman" w:hAnsi="Times New Roman" w:cs="Times New Roman"/>
                <w:sz w:val="24"/>
                <w:szCs w:val="24"/>
                <w:lang w:eastAsia="en-GB"/>
              </w:rPr>
              <w:t xml:space="preserve">    </w:t>
            </w:r>
            <w:r w:rsidRPr="009D157F">
              <w:rPr>
                <w:rFonts w:ascii="Times New Roman" w:eastAsia="Times New Roman" w:hAnsi="Times New Roman" w:cs="Times New Roman"/>
                <w:sz w:val="24"/>
                <w:szCs w:val="24"/>
                <w:lang w:eastAsia="en-GB"/>
              </w:rPr>
              <w:t>areas, leading to improved participation, independence, wider achievement and preparation for positive destinations.</w:t>
            </w:r>
          </w:p>
          <w:p w14:paraId="542F63F0" w14:textId="0B91D5B9" w:rsidR="0087381C" w:rsidRPr="00B9681B" w:rsidRDefault="0087381C" w:rsidP="00C95910">
            <w:pPr>
              <w:tabs>
                <w:tab w:val="left" w:pos="264"/>
              </w:tabs>
              <w:spacing w:after="0" w:line="240" w:lineRule="auto"/>
              <w:rPr>
                <w:rFonts w:cstheme="minorHAnsi"/>
                <w:sz w:val="24"/>
                <w:szCs w:val="24"/>
              </w:rPr>
            </w:pPr>
          </w:p>
          <w:p w14:paraId="73AFBA5D" w14:textId="7B2389C1" w:rsidR="00B9681B" w:rsidRPr="0087381C" w:rsidRDefault="0087381C" w:rsidP="00C95910">
            <w:pPr>
              <w:tabs>
                <w:tab w:val="left" w:pos="264"/>
              </w:tabs>
              <w:spacing w:after="0" w:line="240" w:lineRule="auto"/>
              <w:rPr>
                <w:rFonts w:cstheme="minorHAnsi"/>
                <w:b/>
                <w:bCs/>
                <w:sz w:val="24"/>
                <w:szCs w:val="24"/>
              </w:rPr>
            </w:pPr>
            <w:r w:rsidRPr="0087381C">
              <w:rPr>
                <w:rFonts w:cstheme="minorHAnsi"/>
                <w:b/>
                <w:bCs/>
                <w:sz w:val="24"/>
                <w:szCs w:val="24"/>
              </w:rPr>
              <w:t>Targeted Learners</w:t>
            </w:r>
            <w:r>
              <w:rPr>
                <w:rFonts w:cstheme="minorHAnsi"/>
                <w:b/>
                <w:bCs/>
                <w:sz w:val="24"/>
                <w:szCs w:val="24"/>
              </w:rPr>
              <w:t xml:space="preserve">                                </w:t>
            </w:r>
            <w:r w:rsidRPr="0087381C">
              <w:rPr>
                <w:rFonts w:cstheme="minorHAnsi"/>
                <w:sz w:val="24"/>
                <w:szCs w:val="24"/>
              </w:rPr>
              <w:t xml:space="preserve">85% </w:t>
            </w:r>
            <w:r>
              <w:rPr>
                <w:rFonts w:cstheme="minorHAnsi"/>
                <w:b/>
                <w:bCs/>
                <w:sz w:val="24"/>
                <w:szCs w:val="24"/>
              </w:rPr>
              <w:t xml:space="preserve">                                                      </w:t>
            </w:r>
            <w:r w:rsidRPr="0087381C">
              <w:rPr>
                <w:rFonts w:cstheme="minorHAnsi"/>
                <w:sz w:val="24"/>
                <w:szCs w:val="24"/>
              </w:rPr>
              <w:t xml:space="preserve">June 2027 </w:t>
            </w:r>
            <w:r>
              <w:rPr>
                <w:rFonts w:cstheme="minorHAnsi"/>
                <w:b/>
                <w:bCs/>
                <w:sz w:val="24"/>
                <w:szCs w:val="24"/>
              </w:rPr>
              <w:t xml:space="preserve">                              </w:t>
            </w:r>
            <w:r w:rsidRPr="009D157F">
              <w:rPr>
                <w:rFonts w:ascii="Times New Roman" w:eastAsia="Times New Roman" w:hAnsi="Times New Roman" w:cs="Times New Roman"/>
                <w:sz w:val="24"/>
                <w:szCs w:val="24"/>
                <w:lang w:eastAsia="en-GB"/>
              </w:rPr>
              <w:t>85% of learners receiving targeted interventions will demonstrate improved outcomes against individual learning and wellbeing targets as a result of earlier identification of need, more effective use of data and timely intervention</w:t>
            </w:r>
          </w:p>
          <w:p w14:paraId="378D88F5" w14:textId="77777777" w:rsidR="00B9681B" w:rsidRPr="00B9681B" w:rsidRDefault="00B9681B" w:rsidP="00C95910">
            <w:pPr>
              <w:tabs>
                <w:tab w:val="left" w:pos="264"/>
              </w:tabs>
              <w:spacing w:after="0" w:line="240" w:lineRule="auto"/>
              <w:rPr>
                <w:rFonts w:cstheme="minorHAnsi"/>
                <w:sz w:val="24"/>
                <w:szCs w:val="24"/>
              </w:rPr>
            </w:pPr>
          </w:p>
          <w:p w14:paraId="1B50AE99" w14:textId="77777777" w:rsidR="00B9681B" w:rsidRDefault="00B9681B" w:rsidP="00C95910">
            <w:pPr>
              <w:tabs>
                <w:tab w:val="left" w:pos="264"/>
              </w:tabs>
              <w:spacing w:after="0" w:line="240" w:lineRule="auto"/>
              <w:rPr>
                <w:rFonts w:cstheme="minorHAnsi"/>
                <w:b/>
                <w:bCs/>
                <w:sz w:val="24"/>
                <w:szCs w:val="24"/>
              </w:rPr>
            </w:pPr>
          </w:p>
          <w:p w14:paraId="0146EA8B" w14:textId="464037C1" w:rsidR="00B9681B" w:rsidRDefault="0087381C" w:rsidP="00C95910">
            <w:pPr>
              <w:tabs>
                <w:tab w:val="left" w:pos="264"/>
              </w:tabs>
              <w:spacing w:after="0" w:line="240" w:lineRule="auto"/>
              <w:rPr>
                <w:rFonts w:ascii="Times New Roman" w:eastAsia="Times New Roman" w:hAnsi="Times New Roman" w:cs="Times New Roman"/>
                <w:sz w:val="24"/>
                <w:szCs w:val="24"/>
                <w:lang w:eastAsia="en-GB"/>
              </w:rPr>
            </w:pPr>
            <w:r>
              <w:rPr>
                <w:rFonts w:cstheme="minorHAnsi"/>
                <w:b/>
                <w:bCs/>
                <w:sz w:val="24"/>
                <w:szCs w:val="24"/>
              </w:rPr>
              <w:t xml:space="preserve">Whole School                                    </w:t>
            </w:r>
            <w:r w:rsidRPr="0087381C">
              <w:rPr>
                <w:rFonts w:cstheme="minorHAnsi"/>
                <w:sz w:val="24"/>
                <w:szCs w:val="24"/>
              </w:rPr>
              <w:t xml:space="preserve"> 100%                                                      June 2027</w:t>
            </w:r>
            <w:r>
              <w:rPr>
                <w:rFonts w:cstheme="minorHAnsi"/>
                <w:b/>
                <w:bCs/>
                <w:sz w:val="24"/>
                <w:szCs w:val="24"/>
              </w:rPr>
              <w:t xml:space="preserve">                                </w:t>
            </w:r>
            <w:r w:rsidRPr="009D157F">
              <w:rPr>
                <w:rFonts w:ascii="Times New Roman" w:eastAsia="Times New Roman" w:hAnsi="Times New Roman" w:cs="Times New Roman"/>
                <w:sz w:val="24"/>
                <w:szCs w:val="24"/>
                <w:lang w:eastAsia="en-GB"/>
              </w:rPr>
              <w:t>Leadership at all levels will contribute to a culture of continuous improvement, where evidence-informed practice, effective communication and collaborative working result in consistently positive experiences and improved outcomes for learners across the school</w:t>
            </w:r>
            <w:r>
              <w:rPr>
                <w:rFonts w:ascii="Times New Roman" w:eastAsia="Times New Roman" w:hAnsi="Times New Roman" w:cs="Times New Roman"/>
                <w:sz w:val="24"/>
                <w:szCs w:val="24"/>
                <w:lang w:eastAsia="en-GB"/>
              </w:rPr>
              <w:t>.</w:t>
            </w:r>
          </w:p>
          <w:p w14:paraId="28A7B424" w14:textId="44B6986D" w:rsidR="0087381C" w:rsidRDefault="0087381C" w:rsidP="00C95910">
            <w:pPr>
              <w:tabs>
                <w:tab w:val="left" w:pos="264"/>
              </w:tabs>
              <w:spacing w:after="0" w:line="240" w:lineRule="auto"/>
              <w:rPr>
                <w:rFonts w:ascii="Times New Roman" w:eastAsia="Times New Roman" w:hAnsi="Times New Roman" w:cs="Times New Roman"/>
                <w:sz w:val="24"/>
                <w:szCs w:val="24"/>
                <w:lang w:eastAsia="en-GB"/>
              </w:rPr>
            </w:pPr>
          </w:p>
          <w:p w14:paraId="2C027526" w14:textId="77777777" w:rsidR="0087381C" w:rsidRDefault="0087381C" w:rsidP="00C95910">
            <w:pPr>
              <w:tabs>
                <w:tab w:val="left" w:pos="264"/>
              </w:tabs>
              <w:spacing w:after="0" w:line="240" w:lineRule="auto"/>
              <w:rPr>
                <w:rFonts w:cstheme="minorHAnsi"/>
                <w:b/>
                <w:bCs/>
                <w:sz w:val="24"/>
                <w:szCs w:val="24"/>
              </w:rPr>
            </w:pPr>
          </w:p>
          <w:p w14:paraId="18A08A80" w14:textId="77777777" w:rsidR="00B9681B" w:rsidRDefault="00B9681B" w:rsidP="00C95910">
            <w:pPr>
              <w:tabs>
                <w:tab w:val="left" w:pos="264"/>
              </w:tabs>
              <w:spacing w:after="0" w:line="240" w:lineRule="auto"/>
              <w:rPr>
                <w:rFonts w:cstheme="minorHAnsi"/>
                <w:b/>
                <w:bCs/>
                <w:sz w:val="24"/>
                <w:szCs w:val="24"/>
              </w:rPr>
            </w:pPr>
          </w:p>
          <w:p w14:paraId="539A50A3" w14:textId="77777777" w:rsidR="00B9681B" w:rsidRDefault="00B9681B" w:rsidP="00C95910">
            <w:pPr>
              <w:tabs>
                <w:tab w:val="left" w:pos="264"/>
              </w:tabs>
              <w:spacing w:after="0" w:line="240" w:lineRule="auto"/>
              <w:rPr>
                <w:rFonts w:cstheme="minorHAnsi"/>
                <w:b/>
                <w:bCs/>
                <w:sz w:val="24"/>
                <w:szCs w:val="24"/>
              </w:rPr>
            </w:pPr>
          </w:p>
          <w:p w14:paraId="5158A498" w14:textId="535B1EA0" w:rsidR="00B9681B" w:rsidRPr="00B9681B" w:rsidRDefault="00B9681B" w:rsidP="00C95910">
            <w:pPr>
              <w:tabs>
                <w:tab w:val="left" w:pos="264"/>
              </w:tabs>
              <w:spacing w:after="0" w:line="240" w:lineRule="auto"/>
              <w:rPr>
                <w:rFonts w:cstheme="minorHAnsi"/>
                <w:sz w:val="24"/>
                <w:szCs w:val="24"/>
              </w:rPr>
            </w:pPr>
          </w:p>
        </w:tc>
      </w:tr>
      <w:tr w:rsidR="001D491B" w:rsidRPr="00055548" w14:paraId="449991D2" w14:textId="77777777" w:rsidTr="00B9681B">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42049374" w14:textId="77777777" w:rsidR="001D491B" w:rsidRPr="00B9681B" w:rsidRDefault="001D491B" w:rsidP="001D491B">
            <w:pPr>
              <w:tabs>
                <w:tab w:val="left" w:pos="264"/>
              </w:tabs>
              <w:spacing w:after="0" w:line="240" w:lineRule="auto"/>
              <w:rPr>
                <w:rFonts w:cstheme="minorHAnsi"/>
                <w:b/>
                <w:bCs/>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26F612B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B9681B">
        <w:trPr>
          <w:trHeight w:val="8508"/>
        </w:trPr>
        <w:tc>
          <w:tcPr>
            <w:tcW w:w="15735" w:type="dxa"/>
          </w:tcPr>
          <w:p w14:paraId="71428A7B" w14:textId="77777777" w:rsidR="00B9681B" w:rsidRPr="00B9681B" w:rsidRDefault="00B9681B" w:rsidP="00C95910">
            <w:pPr>
              <w:tabs>
                <w:tab w:val="left" w:pos="264"/>
              </w:tabs>
              <w:spacing w:after="0" w:line="240" w:lineRule="auto"/>
              <w:rPr>
                <w:rFonts w:cstheme="minorHAnsi"/>
                <w:color w:val="7030A0"/>
              </w:rPr>
            </w:pPr>
          </w:p>
          <w:p w14:paraId="20C78B1F" w14:textId="7239F16B" w:rsidR="00B9681B" w:rsidRPr="00B9681B" w:rsidRDefault="0088096E" w:rsidP="00C95910">
            <w:pPr>
              <w:tabs>
                <w:tab w:val="left" w:pos="264"/>
              </w:tabs>
              <w:spacing w:after="0" w:line="240" w:lineRule="auto"/>
              <w:rPr>
                <w:rFonts w:cstheme="minorHAnsi"/>
                <w:color w:val="7030A0"/>
              </w:rPr>
            </w:pPr>
            <w:r>
              <w:rPr>
                <w:rFonts w:cstheme="minorHAnsi"/>
                <w:color w:val="7030A0"/>
              </w:rPr>
              <w:t>Early Years:</w:t>
            </w:r>
          </w:p>
          <w:p w14:paraId="2230DE7C" w14:textId="77777777" w:rsidR="00B9681B" w:rsidRPr="00B9681B" w:rsidRDefault="00B9681B" w:rsidP="00C95910">
            <w:pPr>
              <w:tabs>
                <w:tab w:val="left" w:pos="264"/>
              </w:tabs>
              <w:spacing w:after="0" w:line="240" w:lineRule="auto"/>
              <w:rPr>
                <w:rFonts w:cstheme="minorHAnsi"/>
                <w:color w:val="7030A0"/>
              </w:rPr>
            </w:pPr>
          </w:p>
          <w:p w14:paraId="47D3F3B1" w14:textId="196C78BE" w:rsidR="00B9681B" w:rsidRDefault="0088096E" w:rsidP="00C95910">
            <w:pPr>
              <w:tabs>
                <w:tab w:val="left" w:pos="264"/>
              </w:tabs>
              <w:spacing w:after="0" w:line="240" w:lineRule="auto"/>
              <w:rPr>
                <w:rFonts w:cstheme="minorHAnsi"/>
                <w:color w:val="7030A0"/>
              </w:rPr>
            </w:pPr>
            <w:r>
              <w:rPr>
                <w:rFonts w:cstheme="minorHAnsi"/>
                <w:color w:val="7030A0"/>
              </w:rPr>
              <w:t xml:space="preserve">What </w:t>
            </w:r>
            <w:proofErr w:type="gramStart"/>
            <w:r>
              <w:rPr>
                <w:rFonts w:cstheme="minorHAnsi"/>
                <w:color w:val="7030A0"/>
              </w:rPr>
              <w:t>we will</w:t>
            </w:r>
            <w:proofErr w:type="gramEnd"/>
            <w:r>
              <w:rPr>
                <w:rFonts w:cstheme="minorHAnsi"/>
                <w:color w:val="7030A0"/>
              </w:rPr>
              <w:t xml:space="preserve"> see and where?</w:t>
            </w:r>
          </w:p>
          <w:p w14:paraId="7160C612" w14:textId="289B9175" w:rsidR="0088096E" w:rsidRDefault="0088096E" w:rsidP="00C95910">
            <w:pPr>
              <w:tabs>
                <w:tab w:val="left" w:pos="264"/>
              </w:tabs>
              <w:spacing w:after="0" w:line="240" w:lineRule="auto"/>
              <w:rPr>
                <w:rFonts w:cstheme="minorHAnsi"/>
                <w:color w:val="7030A0"/>
              </w:rPr>
            </w:pPr>
          </w:p>
          <w:p w14:paraId="73280526" w14:textId="66063819" w:rsidR="0088096E" w:rsidRDefault="0088096E" w:rsidP="00C95910">
            <w:pPr>
              <w:tabs>
                <w:tab w:val="left" w:pos="264"/>
              </w:tabs>
              <w:spacing w:after="0" w:line="240" w:lineRule="auto"/>
              <w:rPr>
                <w:rFonts w:cstheme="minorHAnsi"/>
                <w:color w:val="7030A0"/>
              </w:rPr>
            </w:pPr>
            <w:r>
              <w:t>We will see highly effective leadership supporting consistently high-quality learning experiences within Early Years. Staff will confidently implement agreed approaches to communication, play pedagogy, wellbeing and assessment, ensuring every child benefits from a consistent and nurturing learning environment. Professional learning will be reflected in everyday practice, with practitioners working collaboratively to evaluate and improve provision. Quality assurance activities will demonstrate increasing consistency in learning and teaching, while leaders will use evidence and professional dialogue to support continuous improvement</w:t>
            </w:r>
          </w:p>
          <w:p w14:paraId="68DC4FFC" w14:textId="66F56C7B" w:rsidR="0088096E" w:rsidRDefault="0088096E" w:rsidP="00C95910">
            <w:pPr>
              <w:tabs>
                <w:tab w:val="left" w:pos="264"/>
              </w:tabs>
              <w:spacing w:after="0" w:line="240" w:lineRule="auto"/>
              <w:rPr>
                <w:rFonts w:cstheme="minorHAnsi"/>
                <w:color w:val="7030A0"/>
              </w:rPr>
            </w:pPr>
          </w:p>
          <w:p w14:paraId="65B3D7F8" w14:textId="77777777" w:rsidR="0088096E" w:rsidRDefault="0088096E" w:rsidP="00C95910">
            <w:pPr>
              <w:tabs>
                <w:tab w:val="left" w:pos="264"/>
              </w:tabs>
              <w:spacing w:after="0" w:line="240" w:lineRule="auto"/>
              <w:rPr>
                <w:rFonts w:cstheme="minorHAnsi"/>
                <w:color w:val="7030A0"/>
              </w:rPr>
            </w:pPr>
          </w:p>
          <w:p w14:paraId="704FA723" w14:textId="4DA24813" w:rsidR="0088096E" w:rsidRDefault="0088096E" w:rsidP="00C95910">
            <w:pPr>
              <w:tabs>
                <w:tab w:val="left" w:pos="264"/>
              </w:tabs>
              <w:spacing w:after="0" w:line="240" w:lineRule="auto"/>
              <w:rPr>
                <w:rFonts w:cstheme="minorHAnsi"/>
                <w:color w:val="7030A0"/>
              </w:rPr>
            </w:pPr>
            <w:r>
              <w:rPr>
                <w:rFonts w:cstheme="minorHAnsi"/>
                <w:color w:val="7030A0"/>
              </w:rPr>
              <w:t xml:space="preserve">How we will measure </w:t>
            </w:r>
            <w:proofErr w:type="gramStart"/>
            <w:r>
              <w:rPr>
                <w:rFonts w:cstheme="minorHAnsi"/>
                <w:color w:val="7030A0"/>
              </w:rPr>
              <w:t>this ?</w:t>
            </w:r>
            <w:proofErr w:type="gramEnd"/>
          </w:p>
          <w:p w14:paraId="425E87AD" w14:textId="6594343B" w:rsidR="00EB626F" w:rsidRDefault="00EB626F" w:rsidP="00C95910">
            <w:pPr>
              <w:tabs>
                <w:tab w:val="left" w:pos="264"/>
              </w:tabs>
              <w:spacing w:after="0" w:line="240" w:lineRule="auto"/>
              <w:rPr>
                <w:rFonts w:cstheme="minorHAnsi"/>
                <w:color w:val="7030A0"/>
              </w:rPr>
            </w:pPr>
            <w:r>
              <w:t>Planned learning walks and classroom observations, Professional dialogue with staff during quality assurance activities, Evaluation of professional learning and coaching activities, Monitoring of learner engagement and participation data, Developmental assessments and learner profiles, PRD discussions and agreed professional learning targets, Feedback from families and partner agencies</w:t>
            </w:r>
          </w:p>
          <w:p w14:paraId="7C181B39" w14:textId="5E3F10D8" w:rsidR="0088096E" w:rsidRDefault="0088096E" w:rsidP="00C95910">
            <w:pPr>
              <w:tabs>
                <w:tab w:val="left" w:pos="264"/>
              </w:tabs>
              <w:spacing w:after="0" w:line="240" w:lineRule="auto"/>
              <w:rPr>
                <w:rFonts w:cstheme="minorHAnsi"/>
                <w:color w:val="7030A0"/>
              </w:rPr>
            </w:pPr>
          </w:p>
          <w:p w14:paraId="02D702C8" w14:textId="5D2E8F5F" w:rsidR="0088096E" w:rsidRDefault="0088096E" w:rsidP="00C95910">
            <w:pPr>
              <w:tabs>
                <w:tab w:val="left" w:pos="264"/>
              </w:tabs>
              <w:spacing w:after="0" w:line="240" w:lineRule="auto"/>
              <w:rPr>
                <w:rFonts w:cstheme="minorHAnsi"/>
                <w:color w:val="7030A0"/>
              </w:rPr>
            </w:pPr>
            <w:r>
              <w:rPr>
                <w:rFonts w:cstheme="minorHAnsi"/>
                <w:color w:val="7030A0"/>
              </w:rPr>
              <w:t xml:space="preserve">What does better look </w:t>
            </w:r>
            <w:proofErr w:type="gramStart"/>
            <w:r>
              <w:rPr>
                <w:rFonts w:cstheme="minorHAnsi"/>
                <w:color w:val="7030A0"/>
              </w:rPr>
              <w:t>like ?</w:t>
            </w:r>
            <w:proofErr w:type="gramEnd"/>
          </w:p>
          <w:p w14:paraId="1DF1F975" w14:textId="066117B6" w:rsidR="0088096E" w:rsidRPr="00B9681B" w:rsidRDefault="0088096E" w:rsidP="00C95910">
            <w:pPr>
              <w:tabs>
                <w:tab w:val="left" w:pos="264"/>
              </w:tabs>
              <w:spacing w:after="0" w:line="240" w:lineRule="auto"/>
              <w:rPr>
                <w:rFonts w:cstheme="minorHAnsi"/>
                <w:color w:val="7030A0"/>
              </w:rPr>
            </w:pPr>
            <w:r>
              <w:t>Staff demonstrate increased confidence and consistency in delivering high-quality learning experiences. Professional learning is clearly reflected in practice and children benefit from consistent approaches to communication, wellbeing and play-based learning. Leaders use evidence effectively to support staff and continually improve provision.</w:t>
            </w:r>
          </w:p>
          <w:p w14:paraId="2938B36E" w14:textId="77777777" w:rsidR="00B9681B" w:rsidRPr="00B9681B" w:rsidRDefault="00B9681B" w:rsidP="00C95910">
            <w:pPr>
              <w:tabs>
                <w:tab w:val="left" w:pos="264"/>
              </w:tabs>
              <w:spacing w:after="0" w:line="240" w:lineRule="auto"/>
              <w:rPr>
                <w:rFonts w:cstheme="minorHAnsi"/>
                <w:color w:val="7030A0"/>
              </w:rPr>
            </w:pPr>
          </w:p>
          <w:p w14:paraId="7F484C89" w14:textId="77777777" w:rsidR="00B9681B" w:rsidRPr="00B9681B" w:rsidRDefault="00B9681B" w:rsidP="00C95910">
            <w:pPr>
              <w:tabs>
                <w:tab w:val="left" w:pos="264"/>
              </w:tabs>
              <w:spacing w:after="0" w:line="240" w:lineRule="auto"/>
              <w:rPr>
                <w:rFonts w:cstheme="minorHAnsi"/>
                <w:color w:val="7030A0"/>
              </w:rPr>
            </w:pPr>
          </w:p>
          <w:p w14:paraId="13AD3236" w14:textId="4A952059" w:rsidR="00B9681B" w:rsidRDefault="0088096E" w:rsidP="00C95910">
            <w:pPr>
              <w:tabs>
                <w:tab w:val="left" w:pos="264"/>
              </w:tabs>
              <w:spacing w:after="0" w:line="240" w:lineRule="auto"/>
              <w:rPr>
                <w:rFonts w:cstheme="minorHAnsi"/>
                <w:color w:val="7030A0"/>
              </w:rPr>
            </w:pPr>
            <w:r>
              <w:rPr>
                <w:rFonts w:cstheme="minorHAnsi"/>
                <w:color w:val="7030A0"/>
              </w:rPr>
              <w:t>Primary Department:</w:t>
            </w:r>
          </w:p>
          <w:p w14:paraId="5606D591" w14:textId="5F3BF058" w:rsidR="0088096E" w:rsidRDefault="0088096E" w:rsidP="00C95910">
            <w:pPr>
              <w:tabs>
                <w:tab w:val="left" w:pos="264"/>
              </w:tabs>
              <w:spacing w:after="0" w:line="240" w:lineRule="auto"/>
              <w:rPr>
                <w:rFonts w:cstheme="minorHAnsi"/>
                <w:color w:val="7030A0"/>
              </w:rPr>
            </w:pPr>
          </w:p>
          <w:p w14:paraId="1980438D" w14:textId="6C530E54" w:rsidR="0088096E" w:rsidRDefault="0088096E" w:rsidP="00C95910">
            <w:pPr>
              <w:tabs>
                <w:tab w:val="left" w:pos="264"/>
              </w:tabs>
              <w:spacing w:after="0" w:line="240" w:lineRule="auto"/>
              <w:rPr>
                <w:rFonts w:cstheme="minorHAnsi"/>
                <w:color w:val="7030A0"/>
              </w:rPr>
            </w:pPr>
            <w:r>
              <w:rPr>
                <w:rFonts w:cstheme="minorHAnsi"/>
                <w:color w:val="7030A0"/>
              </w:rPr>
              <w:t xml:space="preserve">What </w:t>
            </w:r>
            <w:proofErr w:type="gramStart"/>
            <w:r>
              <w:rPr>
                <w:rFonts w:cstheme="minorHAnsi"/>
                <w:color w:val="7030A0"/>
              </w:rPr>
              <w:t>we will</w:t>
            </w:r>
            <w:proofErr w:type="gramEnd"/>
            <w:r>
              <w:rPr>
                <w:rFonts w:cstheme="minorHAnsi"/>
                <w:color w:val="7030A0"/>
              </w:rPr>
              <w:t xml:space="preserve"> see and where?</w:t>
            </w:r>
          </w:p>
          <w:p w14:paraId="49599BA2" w14:textId="0DB47E15" w:rsidR="0088096E" w:rsidRDefault="0088096E" w:rsidP="00C95910">
            <w:pPr>
              <w:tabs>
                <w:tab w:val="left" w:pos="264"/>
              </w:tabs>
              <w:spacing w:after="0" w:line="240" w:lineRule="auto"/>
              <w:rPr>
                <w:rFonts w:cstheme="minorHAnsi"/>
                <w:color w:val="7030A0"/>
              </w:rPr>
            </w:pPr>
          </w:p>
          <w:p w14:paraId="60559224" w14:textId="2DBE92A7" w:rsidR="0088096E" w:rsidRDefault="0088096E" w:rsidP="00C95910">
            <w:pPr>
              <w:tabs>
                <w:tab w:val="left" w:pos="264"/>
              </w:tabs>
              <w:spacing w:after="0" w:line="240" w:lineRule="auto"/>
              <w:rPr>
                <w:rFonts w:cstheme="minorHAnsi"/>
                <w:color w:val="7030A0"/>
              </w:rPr>
            </w:pPr>
            <w:r>
              <w:t xml:space="preserve">We will see consistent implementation of the </w:t>
            </w:r>
            <w:proofErr w:type="spellStart"/>
            <w:r>
              <w:t>Craigmarloch</w:t>
            </w:r>
            <w:proofErr w:type="spellEnd"/>
            <w:r>
              <w:t xml:space="preserve"> ASN Pedagogy Framework across all Primary classes. Staff will demonstrate increased confidence in delivering high-quality learning experiences through collaborative planning, moderation, coaching and professional enquiry. Leadership will be evident at all levels, with teachers taking ownership of improvement activities and sharing effective practice across the department. Learners will benefit from increasingly consistent learning experiences regardless of class, with quality assurance activities demonstrating high standards of learning, teaching and assessment.</w:t>
            </w:r>
          </w:p>
          <w:p w14:paraId="13437A29" w14:textId="1EB22D38" w:rsidR="0088096E" w:rsidRDefault="0088096E" w:rsidP="00C95910">
            <w:pPr>
              <w:tabs>
                <w:tab w:val="left" w:pos="264"/>
              </w:tabs>
              <w:spacing w:after="0" w:line="240" w:lineRule="auto"/>
              <w:rPr>
                <w:rFonts w:cstheme="minorHAnsi"/>
                <w:color w:val="7030A0"/>
              </w:rPr>
            </w:pPr>
          </w:p>
          <w:p w14:paraId="347D8B45" w14:textId="4F54AC4F" w:rsidR="0088096E" w:rsidRDefault="0088096E" w:rsidP="00C95910">
            <w:pPr>
              <w:tabs>
                <w:tab w:val="left" w:pos="264"/>
              </w:tabs>
              <w:spacing w:after="0" w:line="240" w:lineRule="auto"/>
              <w:rPr>
                <w:rFonts w:cstheme="minorHAnsi"/>
                <w:color w:val="7030A0"/>
              </w:rPr>
            </w:pPr>
          </w:p>
          <w:p w14:paraId="39E6C85F" w14:textId="77777777" w:rsidR="0088096E" w:rsidRDefault="0088096E" w:rsidP="00C95910">
            <w:pPr>
              <w:tabs>
                <w:tab w:val="left" w:pos="264"/>
              </w:tabs>
              <w:spacing w:after="0" w:line="240" w:lineRule="auto"/>
              <w:rPr>
                <w:rFonts w:cstheme="minorHAnsi"/>
                <w:color w:val="7030A0"/>
              </w:rPr>
            </w:pPr>
          </w:p>
          <w:p w14:paraId="7E632F28" w14:textId="4DB528B0" w:rsidR="0088096E" w:rsidRDefault="0088096E" w:rsidP="00C95910">
            <w:pPr>
              <w:tabs>
                <w:tab w:val="left" w:pos="264"/>
              </w:tabs>
              <w:spacing w:after="0" w:line="240" w:lineRule="auto"/>
              <w:rPr>
                <w:rFonts w:cstheme="minorHAnsi"/>
                <w:color w:val="7030A0"/>
              </w:rPr>
            </w:pPr>
            <w:r>
              <w:rPr>
                <w:rFonts w:cstheme="minorHAnsi"/>
                <w:color w:val="7030A0"/>
              </w:rPr>
              <w:t xml:space="preserve">How we will measure </w:t>
            </w:r>
            <w:proofErr w:type="gramStart"/>
            <w:r>
              <w:rPr>
                <w:rFonts w:cstheme="minorHAnsi"/>
                <w:color w:val="7030A0"/>
              </w:rPr>
              <w:t>this ?</w:t>
            </w:r>
            <w:proofErr w:type="gramEnd"/>
          </w:p>
          <w:p w14:paraId="3A1A1063" w14:textId="626CAC8B" w:rsidR="0088096E" w:rsidRDefault="0088096E" w:rsidP="00C95910">
            <w:pPr>
              <w:tabs>
                <w:tab w:val="left" w:pos="264"/>
              </w:tabs>
              <w:spacing w:after="0" w:line="240" w:lineRule="auto"/>
              <w:rPr>
                <w:rFonts w:cstheme="minorHAnsi"/>
                <w:color w:val="7030A0"/>
              </w:rPr>
            </w:pPr>
          </w:p>
          <w:p w14:paraId="7E243293" w14:textId="0577850D" w:rsidR="0088096E" w:rsidRDefault="00AF0171" w:rsidP="00C95910">
            <w:pPr>
              <w:tabs>
                <w:tab w:val="left" w:pos="264"/>
              </w:tabs>
              <w:spacing w:after="0" w:line="240" w:lineRule="auto"/>
              <w:rPr>
                <w:rFonts w:cstheme="minorHAnsi"/>
                <w:color w:val="7030A0"/>
              </w:rPr>
            </w:pPr>
            <w:r>
              <w:t>• Termly learning walks focusing on agreed pedagogical approaches.</w:t>
            </w:r>
            <w:r>
              <w:br/>
              <w:t>• Moderation activities across curriculum areas.</w:t>
            </w:r>
            <w:r>
              <w:br/>
              <w:t>• Professional enquiry outcomes and collaborative planning evidence.</w:t>
            </w:r>
            <w:r>
              <w:br/>
              <w:t>• Attainment, engagement and communication tracking data.</w:t>
            </w:r>
            <w:r>
              <w:br/>
            </w:r>
            <w:r>
              <w:lastRenderedPageBreak/>
              <w:t>• Quality assurance calendar activities.</w:t>
            </w:r>
            <w:r>
              <w:br/>
              <w:t>• Staff evaluations of professional learning.</w:t>
            </w:r>
            <w:r>
              <w:br/>
              <w:t>• PRD records demonstrating impact on classroom practice.</w:t>
            </w:r>
            <w:r>
              <w:br/>
              <w:t>• Learner and family voice gathered through surveys and focus groups</w:t>
            </w:r>
          </w:p>
          <w:p w14:paraId="07C00381" w14:textId="77777777" w:rsidR="0088096E" w:rsidRDefault="0088096E" w:rsidP="00C95910">
            <w:pPr>
              <w:tabs>
                <w:tab w:val="left" w:pos="264"/>
              </w:tabs>
              <w:spacing w:after="0" w:line="240" w:lineRule="auto"/>
              <w:rPr>
                <w:rFonts w:cstheme="minorHAnsi"/>
                <w:color w:val="7030A0"/>
              </w:rPr>
            </w:pPr>
          </w:p>
          <w:p w14:paraId="3F4CFEF7" w14:textId="77777777" w:rsidR="0088096E" w:rsidRDefault="0088096E" w:rsidP="00C95910">
            <w:pPr>
              <w:tabs>
                <w:tab w:val="left" w:pos="264"/>
              </w:tabs>
              <w:spacing w:after="0" w:line="240" w:lineRule="auto"/>
              <w:rPr>
                <w:rFonts w:cstheme="minorHAnsi"/>
                <w:color w:val="7030A0"/>
              </w:rPr>
            </w:pPr>
          </w:p>
          <w:p w14:paraId="58BD9E92" w14:textId="05FFBEF2" w:rsidR="0088096E" w:rsidRPr="00B9681B" w:rsidRDefault="0088096E" w:rsidP="00C95910">
            <w:pPr>
              <w:tabs>
                <w:tab w:val="left" w:pos="264"/>
              </w:tabs>
              <w:spacing w:after="0" w:line="240" w:lineRule="auto"/>
              <w:rPr>
                <w:rFonts w:cstheme="minorHAnsi"/>
                <w:color w:val="7030A0"/>
              </w:rPr>
            </w:pPr>
            <w:r>
              <w:rPr>
                <w:rFonts w:cstheme="minorHAnsi"/>
                <w:color w:val="7030A0"/>
              </w:rPr>
              <w:t>What does better look like?</w:t>
            </w:r>
          </w:p>
          <w:p w14:paraId="2861177A" w14:textId="6DBD0417" w:rsidR="00B9681B" w:rsidRDefault="0088096E" w:rsidP="00C95910">
            <w:pPr>
              <w:tabs>
                <w:tab w:val="left" w:pos="264"/>
              </w:tabs>
              <w:spacing w:after="0" w:line="240" w:lineRule="auto"/>
            </w:pPr>
            <w:r>
              <w:t>There is little variation in the quality of learning and teaching between classes. Staff confidently implement agreed pedagogical approaches, collaborate regularly through moderation and professional enquiry and use learner data to inform planning. Learners experience consistently high expectations, personalised support and engaging learning opportunities across all Primary classes.</w:t>
            </w:r>
          </w:p>
          <w:p w14:paraId="0752E2D1" w14:textId="11D4142A" w:rsidR="0088096E" w:rsidRDefault="0088096E" w:rsidP="00C95910">
            <w:pPr>
              <w:tabs>
                <w:tab w:val="left" w:pos="264"/>
              </w:tabs>
              <w:spacing w:after="0" w:line="240" w:lineRule="auto"/>
            </w:pPr>
          </w:p>
          <w:p w14:paraId="1016577E" w14:textId="44273425" w:rsidR="0088096E" w:rsidRDefault="0088096E" w:rsidP="00C95910">
            <w:pPr>
              <w:tabs>
                <w:tab w:val="left" w:pos="264"/>
              </w:tabs>
              <w:spacing w:after="0" w:line="240" w:lineRule="auto"/>
            </w:pPr>
          </w:p>
          <w:p w14:paraId="2F085233" w14:textId="277C6E05" w:rsidR="0088096E" w:rsidRDefault="0088096E" w:rsidP="00C95910">
            <w:pPr>
              <w:tabs>
                <w:tab w:val="left" w:pos="264"/>
              </w:tabs>
              <w:spacing w:after="0" w:line="240" w:lineRule="auto"/>
            </w:pPr>
            <w:r>
              <w:t>Secondary Department:</w:t>
            </w:r>
          </w:p>
          <w:p w14:paraId="6B956C96" w14:textId="5E73AE3A" w:rsidR="0088096E" w:rsidRDefault="0088096E" w:rsidP="00C95910">
            <w:pPr>
              <w:tabs>
                <w:tab w:val="left" w:pos="264"/>
              </w:tabs>
              <w:spacing w:after="0" w:line="240" w:lineRule="auto"/>
            </w:pPr>
          </w:p>
          <w:p w14:paraId="16EFCB1A" w14:textId="657EF021" w:rsidR="0088096E" w:rsidRDefault="0088096E" w:rsidP="00C95910">
            <w:pPr>
              <w:tabs>
                <w:tab w:val="left" w:pos="264"/>
              </w:tabs>
              <w:spacing w:after="0" w:line="240" w:lineRule="auto"/>
            </w:pPr>
            <w:r>
              <w:t xml:space="preserve">What </w:t>
            </w:r>
            <w:proofErr w:type="gramStart"/>
            <w:r>
              <w:t>we will</w:t>
            </w:r>
            <w:proofErr w:type="gramEnd"/>
            <w:r>
              <w:t xml:space="preserve"> see and where?</w:t>
            </w:r>
          </w:p>
          <w:p w14:paraId="51CEFE86" w14:textId="0D074109" w:rsidR="0088096E" w:rsidRDefault="0088096E" w:rsidP="00C95910">
            <w:pPr>
              <w:tabs>
                <w:tab w:val="left" w:pos="264"/>
              </w:tabs>
              <w:spacing w:after="0" w:line="240" w:lineRule="auto"/>
              <w:rPr>
                <w:rFonts w:cstheme="minorHAnsi"/>
                <w:color w:val="7030A0"/>
              </w:rPr>
            </w:pPr>
          </w:p>
          <w:p w14:paraId="6A56AE63" w14:textId="36DCC02D" w:rsidR="0088096E" w:rsidRDefault="0088096E" w:rsidP="00C95910">
            <w:pPr>
              <w:tabs>
                <w:tab w:val="left" w:pos="264"/>
              </w:tabs>
              <w:spacing w:after="0" w:line="240" w:lineRule="auto"/>
            </w:pPr>
            <w:r>
              <w:t>We will see a confident and empowered staff team working collaboratively to deliver a consistent curriculum that meets the diverse needs of learners. Leadership will support innovation, reflective practice and continuous improvement, ensuring that professional learning has a direct impact on classroom practice and learner outcomes. Learners will experience consistent expectations, high-quality teaching and personalised learning pathways that prepare them for adulthood, wider achievement and positive destinations. Staff will use evidence and learner progress data to inform planning and evaluate the impact of interventions.</w:t>
            </w:r>
          </w:p>
          <w:p w14:paraId="4DC54E38" w14:textId="2556AC50" w:rsidR="0088096E" w:rsidRDefault="0088096E" w:rsidP="00C95910">
            <w:pPr>
              <w:tabs>
                <w:tab w:val="left" w:pos="264"/>
              </w:tabs>
              <w:spacing w:after="0" w:line="240" w:lineRule="auto"/>
              <w:rPr>
                <w:rFonts w:cstheme="minorHAnsi"/>
                <w:color w:val="7030A0"/>
              </w:rPr>
            </w:pPr>
          </w:p>
          <w:p w14:paraId="00D9078A" w14:textId="77777777" w:rsidR="0088096E" w:rsidRDefault="0088096E" w:rsidP="00C95910">
            <w:pPr>
              <w:tabs>
                <w:tab w:val="left" w:pos="264"/>
              </w:tabs>
              <w:spacing w:after="0" w:line="240" w:lineRule="auto"/>
              <w:rPr>
                <w:rFonts w:cstheme="minorHAnsi"/>
                <w:color w:val="7030A0"/>
              </w:rPr>
            </w:pPr>
          </w:p>
          <w:p w14:paraId="091D371B" w14:textId="75E582D4" w:rsidR="0088096E" w:rsidRDefault="0088096E" w:rsidP="00C95910">
            <w:pPr>
              <w:tabs>
                <w:tab w:val="left" w:pos="264"/>
              </w:tabs>
              <w:spacing w:after="0" w:line="240" w:lineRule="auto"/>
              <w:rPr>
                <w:rFonts w:cstheme="minorHAnsi"/>
                <w:color w:val="7030A0"/>
              </w:rPr>
            </w:pPr>
            <w:r>
              <w:rPr>
                <w:rFonts w:cstheme="minorHAnsi"/>
                <w:color w:val="7030A0"/>
              </w:rPr>
              <w:t xml:space="preserve">How </w:t>
            </w:r>
            <w:proofErr w:type="gramStart"/>
            <w:r>
              <w:rPr>
                <w:rFonts w:cstheme="minorHAnsi"/>
                <w:color w:val="7030A0"/>
              </w:rPr>
              <w:t>we will</w:t>
            </w:r>
            <w:proofErr w:type="gramEnd"/>
            <w:r>
              <w:rPr>
                <w:rFonts w:cstheme="minorHAnsi"/>
                <w:color w:val="7030A0"/>
              </w:rPr>
              <w:t xml:space="preserve"> measure this?</w:t>
            </w:r>
          </w:p>
          <w:p w14:paraId="57752F20" w14:textId="459DC1C2" w:rsidR="0088096E" w:rsidRDefault="0088096E" w:rsidP="00C95910">
            <w:pPr>
              <w:tabs>
                <w:tab w:val="left" w:pos="264"/>
              </w:tabs>
              <w:spacing w:after="0" w:line="240" w:lineRule="auto"/>
              <w:rPr>
                <w:rFonts w:cstheme="minorHAnsi"/>
                <w:color w:val="7030A0"/>
              </w:rPr>
            </w:pPr>
          </w:p>
          <w:p w14:paraId="501F05DE" w14:textId="34B9695B" w:rsidR="0088096E" w:rsidRDefault="00AF0171" w:rsidP="00C95910">
            <w:pPr>
              <w:tabs>
                <w:tab w:val="left" w:pos="264"/>
              </w:tabs>
              <w:spacing w:after="0" w:line="240" w:lineRule="auto"/>
              <w:rPr>
                <w:rFonts w:cstheme="minorHAnsi"/>
                <w:color w:val="7030A0"/>
              </w:rPr>
            </w:pPr>
            <w:r>
              <w:t>• Learning walks and classroom observations across curriculum areas.</w:t>
            </w:r>
            <w:r>
              <w:br/>
              <w:t>• Monitoring of learner attainment, wider achievement and accreditation data.</w:t>
            </w:r>
            <w:r>
              <w:br/>
              <w:t>• Evaluation of DYW and community learning opportunities.</w:t>
            </w:r>
            <w:r>
              <w:br/>
              <w:t>• Moderation and curriculum planning activities.</w:t>
            </w:r>
            <w:r>
              <w:br/>
              <w:t>• Professional learning evaluations and coaching conversations.</w:t>
            </w:r>
            <w:r>
              <w:br/>
              <w:t>• Learner voice, attendance and participation data.</w:t>
            </w:r>
            <w:r>
              <w:br/>
              <w:t>• PRD evidence demonstrating improvements in professional practice.</w:t>
            </w:r>
          </w:p>
          <w:p w14:paraId="07F6F174" w14:textId="77777777" w:rsidR="0088096E" w:rsidRDefault="0088096E" w:rsidP="00C95910">
            <w:pPr>
              <w:tabs>
                <w:tab w:val="left" w:pos="264"/>
              </w:tabs>
              <w:spacing w:after="0" w:line="240" w:lineRule="auto"/>
              <w:rPr>
                <w:rFonts w:cstheme="minorHAnsi"/>
                <w:color w:val="7030A0"/>
              </w:rPr>
            </w:pPr>
          </w:p>
          <w:p w14:paraId="5FDBA380" w14:textId="27999D7C" w:rsidR="0088096E" w:rsidRDefault="0088096E" w:rsidP="00C95910">
            <w:pPr>
              <w:tabs>
                <w:tab w:val="left" w:pos="264"/>
              </w:tabs>
              <w:spacing w:after="0" w:line="240" w:lineRule="auto"/>
              <w:rPr>
                <w:rFonts w:cstheme="minorHAnsi"/>
                <w:color w:val="7030A0"/>
              </w:rPr>
            </w:pPr>
            <w:r>
              <w:rPr>
                <w:rFonts w:cstheme="minorHAnsi"/>
                <w:color w:val="7030A0"/>
              </w:rPr>
              <w:t>What will better look like?</w:t>
            </w:r>
          </w:p>
          <w:p w14:paraId="4B3B71EE" w14:textId="428E8B6B" w:rsidR="0088096E" w:rsidRDefault="0088096E" w:rsidP="00C95910">
            <w:pPr>
              <w:tabs>
                <w:tab w:val="left" w:pos="264"/>
              </w:tabs>
              <w:spacing w:after="0" w:line="240" w:lineRule="auto"/>
              <w:rPr>
                <w:rFonts w:cstheme="minorHAnsi"/>
                <w:color w:val="7030A0"/>
              </w:rPr>
            </w:pPr>
          </w:p>
          <w:p w14:paraId="718762D5" w14:textId="6A7D0936" w:rsidR="0088096E" w:rsidRDefault="00EB626F" w:rsidP="00C95910">
            <w:pPr>
              <w:tabs>
                <w:tab w:val="left" w:pos="264"/>
              </w:tabs>
              <w:spacing w:after="0" w:line="240" w:lineRule="auto"/>
            </w:pPr>
            <w:r>
              <w:t>Staff work collaboratively to provide a coherent and personalised curriculum that meets learners' needs. Professional learning has a measurable impact on classroom practice, learner engagement and wider achievement. Leadership supports innovation and continuous improvement while maintaining consistency of expectations across all curriculum areas.</w:t>
            </w:r>
          </w:p>
          <w:p w14:paraId="59D7558D" w14:textId="34F9E282" w:rsidR="00EB626F" w:rsidRDefault="00EB626F" w:rsidP="00C95910">
            <w:pPr>
              <w:tabs>
                <w:tab w:val="left" w:pos="264"/>
              </w:tabs>
              <w:spacing w:after="0" w:line="240" w:lineRule="auto"/>
            </w:pPr>
          </w:p>
          <w:p w14:paraId="7173585C" w14:textId="7111B808" w:rsidR="00EB626F" w:rsidRDefault="00EB626F" w:rsidP="00C95910">
            <w:pPr>
              <w:tabs>
                <w:tab w:val="left" w:pos="264"/>
              </w:tabs>
              <w:spacing w:after="0" w:line="240" w:lineRule="auto"/>
            </w:pPr>
          </w:p>
          <w:p w14:paraId="4FCDF96D" w14:textId="3C44E56E" w:rsidR="00EB626F" w:rsidRDefault="00EB626F" w:rsidP="00C95910">
            <w:pPr>
              <w:tabs>
                <w:tab w:val="left" w:pos="264"/>
              </w:tabs>
              <w:spacing w:after="0" w:line="240" w:lineRule="auto"/>
            </w:pPr>
            <w:r>
              <w:lastRenderedPageBreak/>
              <w:t>Whole School Community?</w:t>
            </w:r>
          </w:p>
          <w:p w14:paraId="3A227B1D" w14:textId="57D9CC51" w:rsidR="00EB626F" w:rsidRDefault="00EB626F" w:rsidP="00C95910">
            <w:pPr>
              <w:tabs>
                <w:tab w:val="left" w:pos="264"/>
              </w:tabs>
              <w:spacing w:after="0" w:line="240" w:lineRule="auto"/>
              <w:rPr>
                <w:rFonts w:cstheme="minorHAnsi"/>
                <w:color w:val="7030A0"/>
              </w:rPr>
            </w:pPr>
          </w:p>
          <w:p w14:paraId="598035E3" w14:textId="64BB9657" w:rsidR="00EB626F" w:rsidRDefault="00EB626F" w:rsidP="00C95910">
            <w:pPr>
              <w:tabs>
                <w:tab w:val="left" w:pos="264"/>
              </w:tabs>
              <w:spacing w:after="0" w:line="240" w:lineRule="auto"/>
              <w:rPr>
                <w:rFonts w:cstheme="minorHAnsi"/>
                <w:color w:val="7030A0"/>
              </w:rPr>
            </w:pPr>
            <w:r>
              <w:rPr>
                <w:rFonts w:cstheme="minorHAnsi"/>
                <w:color w:val="7030A0"/>
              </w:rPr>
              <w:t>What will we see and where?</w:t>
            </w:r>
          </w:p>
          <w:p w14:paraId="0B83692A" w14:textId="4B6636C4" w:rsidR="00EB626F" w:rsidRDefault="00EB626F" w:rsidP="00C95910">
            <w:pPr>
              <w:tabs>
                <w:tab w:val="left" w:pos="264"/>
              </w:tabs>
              <w:spacing w:after="0" w:line="240" w:lineRule="auto"/>
              <w:rPr>
                <w:rFonts w:cstheme="minorHAnsi"/>
                <w:color w:val="7030A0"/>
              </w:rPr>
            </w:pPr>
          </w:p>
          <w:p w14:paraId="2B4FD41F" w14:textId="01E5B24D" w:rsidR="00EB626F" w:rsidRDefault="00EB626F" w:rsidP="00C95910">
            <w:pPr>
              <w:tabs>
                <w:tab w:val="left" w:pos="264"/>
              </w:tabs>
              <w:spacing w:after="0" w:line="240" w:lineRule="auto"/>
              <w:rPr>
                <w:rFonts w:cstheme="minorHAnsi"/>
                <w:color w:val="7030A0"/>
              </w:rPr>
            </w:pPr>
            <w:r>
              <w:t xml:space="preserve">We will see a culture where leadership is distributed across the establishment and every member of staff understands their contribution to school improvement. Professional learning, coaching and collaborative enquiry will be embedded within everyday practice, resulting in greater consistency in learning, teaching and wellbeing across Early Years, Primary and Secondary. Quality assurance processes will demonstrate high levels of consistency across departments, while self-evaluation and data analysis will be used confidently to identify strengths, address areas for improvement and evaluate impact. Communication systems will be clear, leadership remits will be well </w:t>
            </w:r>
            <w:proofErr w:type="gramStart"/>
            <w:r>
              <w:t>understood</w:t>
            </w:r>
            <w:proofErr w:type="gramEnd"/>
            <w:r>
              <w:t xml:space="preserve"> and operational procedures will be implemented consistently across the school. Evidence from learning walks, professional dialogue, PRD, moderation and stakeholder feedback will demonstrate that leadership is directly improving outcomes for learners and creating a culture of continuous improvement.</w:t>
            </w:r>
          </w:p>
          <w:p w14:paraId="28306C68" w14:textId="77777777" w:rsidR="00EB626F" w:rsidRDefault="00EB626F" w:rsidP="00C95910">
            <w:pPr>
              <w:tabs>
                <w:tab w:val="left" w:pos="264"/>
              </w:tabs>
              <w:spacing w:after="0" w:line="240" w:lineRule="auto"/>
              <w:rPr>
                <w:rFonts w:cstheme="minorHAnsi"/>
                <w:color w:val="7030A0"/>
              </w:rPr>
            </w:pPr>
          </w:p>
          <w:p w14:paraId="2176E178" w14:textId="1357BE69" w:rsidR="00EB626F" w:rsidRDefault="00EB626F" w:rsidP="00C95910">
            <w:pPr>
              <w:tabs>
                <w:tab w:val="left" w:pos="264"/>
              </w:tabs>
              <w:spacing w:after="0" w:line="240" w:lineRule="auto"/>
              <w:rPr>
                <w:rFonts w:cstheme="minorHAnsi"/>
                <w:color w:val="7030A0"/>
              </w:rPr>
            </w:pPr>
            <w:r>
              <w:rPr>
                <w:rFonts w:cstheme="minorHAnsi"/>
                <w:color w:val="7030A0"/>
              </w:rPr>
              <w:t xml:space="preserve">How we will measure </w:t>
            </w:r>
            <w:proofErr w:type="gramStart"/>
            <w:r>
              <w:rPr>
                <w:rFonts w:cstheme="minorHAnsi"/>
                <w:color w:val="7030A0"/>
              </w:rPr>
              <w:t>this ?</w:t>
            </w:r>
            <w:proofErr w:type="gramEnd"/>
          </w:p>
          <w:p w14:paraId="6CFAF9C1" w14:textId="77777777" w:rsidR="00AF0171" w:rsidRDefault="00AF0171" w:rsidP="00C95910">
            <w:pPr>
              <w:tabs>
                <w:tab w:val="left" w:pos="264"/>
              </w:tabs>
              <w:spacing w:after="0" w:line="240" w:lineRule="auto"/>
            </w:pPr>
          </w:p>
          <w:p w14:paraId="3EF4D072" w14:textId="799F3D2E" w:rsidR="00EB626F" w:rsidRDefault="00AF0171" w:rsidP="00C95910">
            <w:pPr>
              <w:tabs>
                <w:tab w:val="left" w:pos="264"/>
              </w:tabs>
              <w:spacing w:after="0" w:line="240" w:lineRule="auto"/>
              <w:rPr>
                <w:rFonts w:cstheme="minorHAnsi"/>
                <w:color w:val="7030A0"/>
              </w:rPr>
            </w:pPr>
            <w:r>
              <w:t xml:space="preserve">Whole-school Quality Assurance </w:t>
            </w:r>
            <w:proofErr w:type="spellStart"/>
            <w:r>
              <w:t>Calendar,Termly</w:t>
            </w:r>
            <w:proofErr w:type="spellEnd"/>
            <w:r>
              <w:t xml:space="preserve"> SIP review meetings, Leadership Team monitoring activities, Analysis of attainment, communication, wellbeing and engagement data, Communication environment audits, Moderation and professional learning evaluations, Staff, learner and family surveys, PRD documentation and leadership coaching records, HGIOS4 self-evaluation activities, Standards and Quality Report evaluations, Monitoring progress against Peer Review recommendations, Review of implementation milestones using implementation science methodologies</w:t>
            </w:r>
          </w:p>
          <w:p w14:paraId="01B0C3F6" w14:textId="755A5FAC" w:rsidR="00EB626F" w:rsidRDefault="00EB626F" w:rsidP="00C95910">
            <w:pPr>
              <w:tabs>
                <w:tab w:val="left" w:pos="264"/>
              </w:tabs>
              <w:spacing w:after="0" w:line="240" w:lineRule="auto"/>
              <w:rPr>
                <w:rFonts w:cstheme="minorHAnsi"/>
                <w:color w:val="7030A0"/>
              </w:rPr>
            </w:pPr>
          </w:p>
          <w:p w14:paraId="2715493E" w14:textId="5A32A195" w:rsidR="00EB626F" w:rsidRDefault="00EB626F" w:rsidP="00C95910">
            <w:pPr>
              <w:tabs>
                <w:tab w:val="left" w:pos="264"/>
              </w:tabs>
              <w:spacing w:after="0" w:line="240" w:lineRule="auto"/>
              <w:rPr>
                <w:rFonts w:cstheme="minorHAnsi"/>
                <w:color w:val="7030A0"/>
              </w:rPr>
            </w:pPr>
            <w:r>
              <w:rPr>
                <w:rFonts w:cstheme="minorHAnsi"/>
                <w:color w:val="7030A0"/>
              </w:rPr>
              <w:t>What will better look like?</w:t>
            </w:r>
          </w:p>
          <w:p w14:paraId="636DB070" w14:textId="02169454" w:rsidR="00EB626F" w:rsidRDefault="00EB626F" w:rsidP="00C95910">
            <w:pPr>
              <w:tabs>
                <w:tab w:val="left" w:pos="264"/>
              </w:tabs>
              <w:spacing w:after="0" w:line="240" w:lineRule="auto"/>
              <w:rPr>
                <w:rFonts w:cstheme="minorHAnsi"/>
                <w:color w:val="7030A0"/>
              </w:rPr>
            </w:pPr>
          </w:p>
          <w:p w14:paraId="763FC397" w14:textId="7D1BBC39" w:rsidR="00B9681B" w:rsidRPr="0037504F" w:rsidRDefault="00EB626F" w:rsidP="0037504F">
            <w:pPr>
              <w:tabs>
                <w:tab w:val="left" w:pos="264"/>
              </w:tabs>
              <w:spacing w:after="0" w:line="240" w:lineRule="auto"/>
            </w:pPr>
            <w:r>
              <w:t xml:space="preserve">Leadership is evident at every level of the organisation, creating a culture of shared responsibility and continuous improvement. Staff confidently engage in self-evaluation, coaching, professional enquiry and quality assurance, resulting in consistently high standards across the school. Decision-making is informed by robust data and evidence, enabling leaders to identify priorities quickly, evaluate interventions effectively and respond to emerging needs. Communication systems are efficient, leadership roles are clearly </w:t>
            </w:r>
            <w:proofErr w:type="gramStart"/>
            <w:r>
              <w:t>understood</w:t>
            </w:r>
            <w:proofErr w:type="gramEnd"/>
            <w:r>
              <w:t xml:space="preserve"> and improvement activity is implemented consistently across the establishment. Most importantly, learners experience the same high-quality learning, wellbeing and support regardless of stage or department, ensuring equity, consistency and improved outcomes for every child and young person. Professional learning is no longer viewed as an event but as an integral part of the school's culture, with staff continually reflecting on, sharing and improving practice. This culture of continuous improvement results in greater confidence among staff, stronger collaboration across departments and measurable improvements in learner engagement, achievement and wellbeing.</w:t>
            </w:r>
          </w:p>
        </w:tc>
      </w:tr>
    </w:tbl>
    <w:p w14:paraId="56CB58E9" w14:textId="2C10CF7E" w:rsidR="00D60BD0" w:rsidRDefault="00D60BD0" w:rsidP="003A081E">
      <w:pPr>
        <w:rPr>
          <w:rFonts w:cstheme="minorHAnsi"/>
        </w:rPr>
      </w:pPr>
    </w:p>
    <w:p w14:paraId="1BF4E71F" w14:textId="1D535BA4" w:rsidR="0037504F" w:rsidRDefault="0037504F" w:rsidP="003A081E">
      <w:pPr>
        <w:rPr>
          <w:rFonts w:cstheme="minorHAnsi"/>
        </w:rPr>
      </w:pPr>
    </w:p>
    <w:p w14:paraId="21EF7214" w14:textId="79F83863" w:rsidR="0037504F" w:rsidRDefault="0037504F" w:rsidP="003A081E">
      <w:pPr>
        <w:rPr>
          <w:rFonts w:cstheme="minorHAnsi"/>
        </w:rPr>
      </w:pPr>
    </w:p>
    <w:p w14:paraId="429826F9" w14:textId="77777777" w:rsidR="0037504F" w:rsidRDefault="0037504F"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lastRenderedPageBreak/>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03699F12" w:rsidR="00D60BD0" w:rsidRPr="00055548" w:rsidRDefault="0037504F" w:rsidP="0037504F">
            <w:pPr>
              <w:pStyle w:val="Header"/>
              <w:rPr>
                <w:rFonts w:cstheme="minorHAnsi"/>
                <w:bCs/>
              </w:rPr>
            </w:pPr>
            <w:r>
              <w:rPr>
                <w:rStyle w:val="Strong"/>
              </w:rPr>
              <w:t>Whole School:</w:t>
            </w:r>
            <w:r>
              <w:t xml:space="preserve"> Review and refresh the school's distributed leadership model, ensuring leadership opportunities are available across all staff groups and aligned to school improvement priorities</w:t>
            </w:r>
          </w:p>
        </w:tc>
        <w:tc>
          <w:tcPr>
            <w:tcW w:w="1816" w:type="dxa"/>
            <w:tcBorders>
              <w:top w:val="single" w:sz="4" w:space="0" w:color="auto"/>
              <w:left w:val="single" w:sz="4" w:space="0" w:color="auto"/>
              <w:bottom w:val="single" w:sz="4" w:space="0" w:color="auto"/>
              <w:right w:val="single" w:sz="4" w:space="0" w:color="auto"/>
            </w:tcBorders>
          </w:tcPr>
          <w:p w14:paraId="06BC711B" w14:textId="2646C35F"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Oct 26</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A15872" w14:textId="3FE89C9F" w:rsidR="00D60BD0" w:rsidRPr="005675A4" w:rsidRDefault="00FC616D" w:rsidP="00C95910">
            <w:pPr>
              <w:spacing w:after="0" w:line="240" w:lineRule="auto"/>
              <w:rPr>
                <w:rFonts w:eastAsia="Arial Unicode MS" w:cstheme="minorHAnsi"/>
              </w:rPr>
            </w:pPr>
            <w:r>
              <w:t>HT, DHTs, Principal Teachers, PEF PT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579996C9" w:rsidR="00D60BD0" w:rsidRPr="00055548" w:rsidRDefault="00CD78F6" w:rsidP="00C95910">
            <w:pPr>
              <w:autoSpaceDE w:val="0"/>
              <w:autoSpaceDN w:val="0"/>
              <w:adjustRightInd w:val="0"/>
              <w:spacing w:after="0" w:line="240" w:lineRule="auto"/>
              <w:rPr>
                <w:rFonts w:eastAsia="Arial Unicode MS" w:cstheme="minorHAnsi"/>
              </w:rPr>
            </w:pPr>
            <w:r>
              <w:t>Distributed Leadership Framework, GTCS Standards for Leadership, implementation planning</w:t>
            </w:r>
          </w:p>
        </w:tc>
      </w:tr>
      <w:tr w:rsidR="00D60BD0" w:rsidRPr="00055548" w14:paraId="120447D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20C7D88C" w:rsidR="00D60BD0" w:rsidRDefault="0037504F" w:rsidP="00C95910">
            <w:pPr>
              <w:pStyle w:val="Header"/>
              <w:rPr>
                <w:rFonts w:cstheme="minorHAnsi"/>
                <w:bCs/>
              </w:rPr>
            </w:pPr>
            <w:r>
              <w:rPr>
                <w:rStyle w:val="Strong"/>
              </w:rPr>
              <w:t>Whole School:</w:t>
            </w:r>
            <w:r>
              <w:t xml:space="preserve"> Review leadership remits to ensure clarity of roles, responsibilities and accountability across the Senior Leadership Team, Principal Teachers and distributed leadership groups</w:t>
            </w:r>
          </w:p>
        </w:tc>
        <w:tc>
          <w:tcPr>
            <w:tcW w:w="1816" w:type="dxa"/>
            <w:tcBorders>
              <w:top w:val="single" w:sz="4" w:space="0" w:color="auto"/>
              <w:left w:val="single" w:sz="4" w:space="0" w:color="auto"/>
              <w:bottom w:val="single" w:sz="4" w:space="0" w:color="auto"/>
              <w:right w:val="single" w:sz="4" w:space="0" w:color="auto"/>
            </w:tcBorders>
          </w:tcPr>
          <w:p w14:paraId="5514A294" w14:textId="46A5ACAF"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445702" w14:textId="500B1BD9" w:rsidR="00D60BD0" w:rsidRPr="005675A4" w:rsidRDefault="00FC616D" w:rsidP="00C95910">
            <w:pPr>
              <w:spacing w:after="0" w:line="240" w:lineRule="auto"/>
              <w:rPr>
                <w:rFonts w:eastAsia="Arial Unicode MS" w:cstheme="minorHAnsi"/>
              </w:rPr>
            </w:pPr>
            <w:r>
              <w:t>HT, DHTs, Principal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2CA9D60" w14:textId="2484FF16" w:rsidR="00D60BD0" w:rsidRPr="00055548" w:rsidRDefault="00CD78F6" w:rsidP="00C95910">
            <w:pPr>
              <w:autoSpaceDE w:val="0"/>
              <w:autoSpaceDN w:val="0"/>
              <w:adjustRightInd w:val="0"/>
              <w:spacing w:after="0" w:line="240" w:lineRule="auto"/>
              <w:rPr>
                <w:rFonts w:eastAsia="Arial Unicode MS" w:cstheme="minorHAnsi"/>
              </w:rPr>
            </w:pPr>
            <w:r>
              <w:t>Leadership remit documentation, professional dialogue</w:t>
            </w:r>
          </w:p>
        </w:tc>
      </w:tr>
      <w:tr w:rsidR="00D60BD0" w:rsidRPr="00055548" w14:paraId="693D6B5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2234E5A2" w:rsidR="00D60BD0" w:rsidRPr="003D6F92" w:rsidRDefault="0037504F" w:rsidP="00C95910">
            <w:pPr>
              <w:pStyle w:val="Header"/>
              <w:rPr>
                <w:rFonts w:cstheme="minorHAnsi"/>
                <w:bCs/>
                <w:u w:val="single"/>
              </w:rPr>
            </w:pPr>
            <w:r>
              <w:rPr>
                <w:rStyle w:val="Strong"/>
              </w:rPr>
              <w:t>Whole School:</w:t>
            </w:r>
            <w:r>
              <w:t xml:space="preserve"> Develop and implement a comprehensive Professional Learning Strategy aligned to school improvement priorities, incorporating coaching, mentoring, collaborative enquiry and professional reading</w:t>
            </w:r>
          </w:p>
        </w:tc>
        <w:tc>
          <w:tcPr>
            <w:tcW w:w="1816" w:type="dxa"/>
            <w:tcBorders>
              <w:top w:val="single" w:sz="4" w:space="0" w:color="auto"/>
              <w:left w:val="single" w:sz="4" w:space="0" w:color="auto"/>
              <w:bottom w:val="single" w:sz="4" w:space="0" w:color="auto"/>
              <w:right w:val="single" w:sz="4" w:space="0" w:color="auto"/>
            </w:tcBorders>
          </w:tcPr>
          <w:p w14:paraId="48E3F97F" w14:textId="51412A9A"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Sept 26</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D56870" w14:textId="028007C5" w:rsidR="00D60BD0" w:rsidRPr="00055548" w:rsidRDefault="00FC616D" w:rsidP="00C95910">
            <w:pPr>
              <w:spacing w:after="0" w:line="240" w:lineRule="auto"/>
              <w:rPr>
                <w:rFonts w:eastAsia="Arial Unicode MS" w:cstheme="minorHAnsi"/>
                <w:b/>
              </w:rPr>
            </w:pPr>
            <w:r>
              <w:t>HT, DHTs, PT Data Tracking &amp; Improvement (PEF), Education Scotland, Inverclyde Education Services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4A7F0E37" w:rsidR="00D60BD0" w:rsidRPr="00055548" w:rsidRDefault="00CD78F6" w:rsidP="00C95910">
            <w:pPr>
              <w:autoSpaceDE w:val="0"/>
              <w:autoSpaceDN w:val="0"/>
              <w:adjustRightInd w:val="0"/>
              <w:spacing w:after="0" w:line="240" w:lineRule="auto"/>
              <w:rPr>
                <w:rFonts w:eastAsia="Arial Unicode MS" w:cstheme="minorHAnsi"/>
              </w:rPr>
            </w:pPr>
            <w:r>
              <w:t>Annual CLPL programme, GTCS Professional Standards, coaching resources, implementation science</w:t>
            </w:r>
          </w:p>
        </w:tc>
      </w:tr>
      <w:tr w:rsidR="00D60BD0" w:rsidRPr="00055548" w14:paraId="1373D79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42B52F18" w:rsidR="00D60BD0" w:rsidRDefault="00FC616D" w:rsidP="00C95910">
            <w:pPr>
              <w:pStyle w:val="Header"/>
              <w:rPr>
                <w:rFonts w:cstheme="minorHAnsi"/>
                <w:bCs/>
              </w:rPr>
            </w:pPr>
            <w:r>
              <w:rPr>
                <w:rStyle w:val="Strong"/>
              </w:rPr>
              <w:t>Whole School:</w:t>
            </w:r>
            <w:r>
              <w:t xml:space="preserve"> Strengthen Professional Review and Development (PRD) processes to ensure professional learning is evidence-informed, linked to GTCS Standards and demonstrates measurable impact on classroom practice and learner outcomes.</w:t>
            </w:r>
          </w:p>
        </w:tc>
        <w:tc>
          <w:tcPr>
            <w:tcW w:w="1816" w:type="dxa"/>
            <w:tcBorders>
              <w:top w:val="single" w:sz="4" w:space="0" w:color="auto"/>
              <w:left w:val="single" w:sz="4" w:space="0" w:color="auto"/>
              <w:bottom w:val="single" w:sz="4" w:space="0" w:color="auto"/>
              <w:right w:val="single" w:sz="4" w:space="0" w:color="auto"/>
            </w:tcBorders>
          </w:tcPr>
          <w:p w14:paraId="7416CF39" w14:textId="07D8193A"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0D1581" w14:textId="66FE1D5A" w:rsidR="00D60BD0" w:rsidRPr="00C801A3" w:rsidRDefault="00CD78F6" w:rsidP="00C95910">
            <w:pPr>
              <w:spacing w:after="0" w:line="240" w:lineRule="auto"/>
              <w:rPr>
                <w:rFonts w:eastAsia="Arial Unicode MS" w:cstheme="minorHAnsi"/>
              </w:rPr>
            </w:pPr>
            <w:r>
              <w:t>HT, DHTs, Line Manager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FEAE5C" w14:textId="21AFB51F" w:rsidR="00D60BD0" w:rsidRPr="00055548" w:rsidRDefault="00CD78F6" w:rsidP="00C95910">
            <w:pPr>
              <w:autoSpaceDE w:val="0"/>
              <w:autoSpaceDN w:val="0"/>
              <w:adjustRightInd w:val="0"/>
              <w:spacing w:after="0" w:line="240" w:lineRule="auto"/>
              <w:rPr>
                <w:rFonts w:eastAsia="Arial Unicode MS" w:cstheme="minorHAnsi"/>
              </w:rPr>
            </w:pPr>
            <w:r>
              <w:t>PRD documentation, GTCS Standards, coaching material</w:t>
            </w:r>
          </w:p>
        </w:tc>
      </w:tr>
      <w:tr w:rsidR="00D60BD0" w:rsidRPr="00055548" w14:paraId="62B02C6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62181B66" w:rsidR="00D60BD0" w:rsidRDefault="00FC616D" w:rsidP="00C95910">
            <w:pPr>
              <w:pStyle w:val="Header"/>
              <w:rPr>
                <w:rFonts w:cstheme="minorHAnsi"/>
                <w:bCs/>
              </w:rPr>
            </w:pPr>
            <w:r>
              <w:rPr>
                <w:rStyle w:val="Strong"/>
              </w:rPr>
              <w:t>Whole School:</w:t>
            </w:r>
            <w:r>
              <w:t xml:space="preserve"> Embed methodologies within all improvement activity to ensure changes are carefully planned, monitored, evaluated and sustained over time.</w:t>
            </w:r>
          </w:p>
        </w:tc>
        <w:tc>
          <w:tcPr>
            <w:tcW w:w="1816" w:type="dxa"/>
            <w:tcBorders>
              <w:top w:val="single" w:sz="4" w:space="0" w:color="auto"/>
              <w:left w:val="single" w:sz="4" w:space="0" w:color="auto"/>
              <w:bottom w:val="single" w:sz="4" w:space="0" w:color="auto"/>
              <w:right w:val="single" w:sz="4" w:space="0" w:color="auto"/>
            </w:tcBorders>
          </w:tcPr>
          <w:p w14:paraId="11207FE3" w14:textId="55D09A95"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602148" w14:textId="581B24AD" w:rsidR="00D60BD0" w:rsidRPr="00C801A3" w:rsidRDefault="00CD78F6" w:rsidP="00C95910">
            <w:pPr>
              <w:spacing w:after="0" w:line="240" w:lineRule="auto"/>
              <w:rPr>
                <w:rFonts w:eastAsia="Arial Unicode MS" w:cstheme="minorHAnsi"/>
              </w:rPr>
            </w:pPr>
            <w:r>
              <w:t>PT Data Tracking &amp; Improvement (PEF), HT, DHTs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E98C17" w14:textId="7BF54C05" w:rsidR="00D60BD0" w:rsidRPr="00055548" w:rsidRDefault="00CD78F6" w:rsidP="00C95910">
            <w:pPr>
              <w:autoSpaceDE w:val="0"/>
              <w:autoSpaceDN w:val="0"/>
              <w:adjustRightInd w:val="0"/>
              <w:spacing w:after="0" w:line="240" w:lineRule="auto"/>
              <w:rPr>
                <w:rFonts w:eastAsia="Arial Unicode MS" w:cstheme="minorHAnsi"/>
              </w:rPr>
            </w:pPr>
            <w:r>
              <w:t>Implementation Science Framework, Education Scotland resources, SIP monitoring tools</w:t>
            </w:r>
          </w:p>
        </w:tc>
      </w:tr>
      <w:tr w:rsidR="00D60BD0" w:rsidRPr="00055548" w14:paraId="16339DC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A3D099" w14:textId="4CF831AB" w:rsidR="00D60BD0" w:rsidRDefault="00FC616D" w:rsidP="00C95910">
            <w:pPr>
              <w:pStyle w:val="Header"/>
              <w:rPr>
                <w:rFonts w:cstheme="minorHAnsi"/>
                <w:bCs/>
              </w:rPr>
            </w:pPr>
            <w:r>
              <w:rPr>
                <w:rStyle w:val="Strong"/>
              </w:rPr>
              <w:t>Whole School:</w:t>
            </w:r>
            <w:r>
              <w:t xml:space="preserve"> Develop a robust Quality Assurance Framework incorporating learning walks, moderation, professional dialogue, learner voice, family feedback and departmental reviews to evaluate the consistency and quality of learning and teaching across the school.</w:t>
            </w:r>
          </w:p>
        </w:tc>
        <w:tc>
          <w:tcPr>
            <w:tcW w:w="1816" w:type="dxa"/>
            <w:tcBorders>
              <w:top w:val="single" w:sz="4" w:space="0" w:color="auto"/>
              <w:left w:val="single" w:sz="4" w:space="0" w:color="auto"/>
              <w:bottom w:val="single" w:sz="4" w:space="0" w:color="auto"/>
              <w:right w:val="single" w:sz="4" w:space="0" w:color="auto"/>
            </w:tcBorders>
          </w:tcPr>
          <w:p w14:paraId="76863001" w14:textId="07C86B2A"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Dec 26</w:t>
            </w:r>
          </w:p>
        </w:tc>
        <w:tc>
          <w:tcPr>
            <w:tcW w:w="687" w:type="dxa"/>
            <w:tcBorders>
              <w:top w:val="single" w:sz="4" w:space="0" w:color="auto"/>
              <w:left w:val="single" w:sz="4" w:space="0" w:color="auto"/>
              <w:bottom w:val="single" w:sz="4" w:space="0" w:color="auto"/>
              <w:right w:val="single" w:sz="4" w:space="0" w:color="auto"/>
            </w:tcBorders>
          </w:tcPr>
          <w:p w14:paraId="14EC9FEF"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4C05A2E" w14:textId="36D9DE7B" w:rsidR="00D60BD0" w:rsidRPr="00C801A3" w:rsidRDefault="00CD78F6" w:rsidP="00C95910">
            <w:pPr>
              <w:spacing w:after="0" w:line="240" w:lineRule="auto"/>
              <w:rPr>
                <w:rFonts w:eastAsia="Arial Unicode MS" w:cstheme="minorHAnsi"/>
              </w:rPr>
            </w:pPr>
            <w:r>
              <w:t>HT, DHTs, Principal Teachers, PT Data Tracking &amp; Improvement (PEF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50860D" w14:textId="05F56EAA" w:rsidR="00D60BD0" w:rsidRPr="00055548" w:rsidRDefault="00CD78F6" w:rsidP="00C95910">
            <w:pPr>
              <w:autoSpaceDE w:val="0"/>
              <w:autoSpaceDN w:val="0"/>
              <w:adjustRightInd w:val="0"/>
              <w:spacing w:after="0" w:line="240" w:lineRule="auto"/>
              <w:rPr>
                <w:rFonts w:eastAsia="Arial Unicode MS" w:cstheme="minorHAnsi"/>
              </w:rPr>
            </w:pPr>
            <w:r>
              <w:t>Quality Assurance Calendar, HGIOS4, observation templates, moderation materials</w:t>
            </w:r>
          </w:p>
        </w:tc>
      </w:tr>
      <w:tr w:rsidR="00D60BD0" w:rsidRPr="00055548" w14:paraId="460475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38BB46" w14:textId="3E2D6581" w:rsidR="00D60BD0" w:rsidRPr="003D6F92" w:rsidRDefault="00FC616D" w:rsidP="00C95910">
            <w:pPr>
              <w:pStyle w:val="Header"/>
              <w:rPr>
                <w:rFonts w:cstheme="minorHAnsi"/>
                <w:bCs/>
              </w:rPr>
            </w:pPr>
            <w:r>
              <w:rPr>
                <w:rStyle w:val="Strong"/>
              </w:rPr>
              <w:t>Whole School:</w:t>
            </w:r>
            <w:r>
              <w:t xml:space="preserve"> Further develop the school's data tracking and analysis systems to provide accurate information on learner attainment, communication, wellbeing, attendance, engagement and wider achievement, enabling timely interventions and evidence-informed decision making</w:t>
            </w:r>
          </w:p>
        </w:tc>
        <w:tc>
          <w:tcPr>
            <w:tcW w:w="1816" w:type="dxa"/>
            <w:tcBorders>
              <w:top w:val="single" w:sz="4" w:space="0" w:color="auto"/>
              <w:left w:val="single" w:sz="4" w:space="0" w:color="auto"/>
              <w:bottom w:val="single" w:sz="4" w:space="0" w:color="auto"/>
              <w:right w:val="single" w:sz="4" w:space="0" w:color="auto"/>
            </w:tcBorders>
          </w:tcPr>
          <w:p w14:paraId="7C75606A" w14:textId="629D6015"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June 27</w:t>
            </w:r>
          </w:p>
        </w:tc>
        <w:tc>
          <w:tcPr>
            <w:tcW w:w="687" w:type="dxa"/>
            <w:tcBorders>
              <w:top w:val="single" w:sz="4" w:space="0" w:color="auto"/>
              <w:left w:val="single" w:sz="4" w:space="0" w:color="auto"/>
              <w:bottom w:val="single" w:sz="4" w:space="0" w:color="auto"/>
              <w:right w:val="single" w:sz="4" w:space="0" w:color="auto"/>
            </w:tcBorders>
          </w:tcPr>
          <w:p w14:paraId="3E00C99B"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4305F7" w14:textId="6F31D6DC" w:rsidR="00D60BD0" w:rsidRPr="00C801A3" w:rsidRDefault="00CD78F6" w:rsidP="00C95910">
            <w:pPr>
              <w:spacing w:after="0" w:line="240" w:lineRule="auto"/>
              <w:rPr>
                <w:rFonts w:eastAsia="Arial Unicode MS" w:cstheme="minorHAnsi"/>
              </w:rPr>
            </w:pPr>
            <w:r>
              <w:t>PT Data Tracking &amp; Improvement (PEF),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948B996" w14:textId="040C93BF" w:rsidR="00D60BD0" w:rsidRPr="00055548" w:rsidRDefault="00CD78F6" w:rsidP="00C95910">
            <w:pPr>
              <w:autoSpaceDE w:val="0"/>
              <w:autoSpaceDN w:val="0"/>
              <w:adjustRightInd w:val="0"/>
              <w:spacing w:after="0" w:line="240" w:lineRule="auto"/>
              <w:rPr>
                <w:rFonts w:eastAsia="Arial Unicode MS" w:cstheme="minorHAnsi"/>
              </w:rPr>
            </w:pPr>
            <w:r>
              <w:t xml:space="preserve">Data dashboards, tracking systems, assessment frameworks, digital </w:t>
            </w:r>
            <w:proofErr w:type="spellStart"/>
            <w:r>
              <w:t>technologie</w:t>
            </w:r>
            <w:proofErr w:type="spellEnd"/>
          </w:p>
        </w:tc>
      </w:tr>
      <w:tr w:rsidR="00D60BD0" w:rsidRPr="00055548" w14:paraId="2C52AC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24356F" w14:textId="2FAEC101" w:rsidR="00D60BD0" w:rsidRPr="003D6F92" w:rsidRDefault="00FC616D" w:rsidP="00C95910">
            <w:pPr>
              <w:pStyle w:val="Header"/>
              <w:rPr>
                <w:rFonts w:cstheme="minorHAnsi"/>
                <w:bCs/>
              </w:rPr>
            </w:pPr>
            <w:r>
              <w:rPr>
                <w:rStyle w:val="Strong"/>
              </w:rPr>
              <w:lastRenderedPageBreak/>
              <w:t>Whole School:</w:t>
            </w:r>
            <w:r>
              <w:t xml:space="preserve"> Implement a structured programme of professional enquiry and collaborative improvement, enabling staff to investigate the impact of evidence-informed approaches on learner outcomes and share effective practice across the school</w:t>
            </w:r>
          </w:p>
        </w:tc>
        <w:tc>
          <w:tcPr>
            <w:tcW w:w="1816" w:type="dxa"/>
            <w:tcBorders>
              <w:top w:val="single" w:sz="4" w:space="0" w:color="auto"/>
              <w:left w:val="single" w:sz="4" w:space="0" w:color="auto"/>
              <w:bottom w:val="single" w:sz="4" w:space="0" w:color="auto"/>
              <w:right w:val="single" w:sz="4" w:space="0" w:color="auto"/>
            </w:tcBorders>
          </w:tcPr>
          <w:p w14:paraId="6C22C242" w14:textId="419CCB05"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0C833D2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CD3591" w14:textId="6B379CE5" w:rsidR="00D60BD0" w:rsidRPr="00C801A3" w:rsidRDefault="00CD78F6" w:rsidP="00C95910">
            <w:pPr>
              <w:spacing w:after="0" w:line="240" w:lineRule="auto"/>
              <w:rPr>
                <w:rFonts w:eastAsia="Arial Unicode MS" w:cstheme="minorHAnsi"/>
              </w:rPr>
            </w:pPr>
            <w:r>
              <w:t>HT, DHTs, Principal Teachers, 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88CCAF3" w14:textId="4C753ED5" w:rsidR="00D60BD0" w:rsidRPr="00055548" w:rsidRDefault="00CD78F6" w:rsidP="00C95910">
            <w:pPr>
              <w:autoSpaceDE w:val="0"/>
              <w:autoSpaceDN w:val="0"/>
              <w:adjustRightInd w:val="0"/>
              <w:spacing w:after="0" w:line="240" w:lineRule="auto"/>
              <w:rPr>
                <w:rFonts w:eastAsia="Arial Unicode MS" w:cstheme="minorHAnsi"/>
              </w:rPr>
            </w:pPr>
            <w:r>
              <w:t>Professional enquiry guidance, practitioner enquiry resources, collegiate time</w:t>
            </w:r>
          </w:p>
        </w:tc>
      </w:tr>
      <w:tr w:rsidR="00D60BD0" w:rsidRPr="00055548" w14:paraId="1351E92C"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BE52ED" w14:textId="5623605F" w:rsidR="00D60BD0" w:rsidRPr="003D6F92" w:rsidRDefault="00FC616D" w:rsidP="00C95910">
            <w:pPr>
              <w:pStyle w:val="Header"/>
              <w:rPr>
                <w:rFonts w:cstheme="minorHAnsi"/>
                <w:bCs/>
              </w:rPr>
            </w:pPr>
            <w:r>
              <w:rPr>
                <w:rStyle w:val="Strong"/>
              </w:rPr>
              <w:t>Whole School:</w:t>
            </w:r>
            <w:r>
              <w:t xml:space="preserve"> Continue to strengthen induction programmes for teaching and support staff, ensuring all new colleagues understand </w:t>
            </w:r>
            <w:proofErr w:type="spellStart"/>
            <w:r>
              <w:t>Craigmarloch's</w:t>
            </w:r>
            <w:proofErr w:type="spellEnd"/>
            <w:r>
              <w:t xml:space="preserve"> values, communication approaches, wellbeing framework, operational procedures and expectations for high-quality ASN practice</w:t>
            </w:r>
          </w:p>
        </w:tc>
        <w:tc>
          <w:tcPr>
            <w:tcW w:w="1816" w:type="dxa"/>
            <w:tcBorders>
              <w:top w:val="single" w:sz="4" w:space="0" w:color="auto"/>
              <w:left w:val="single" w:sz="4" w:space="0" w:color="auto"/>
              <w:bottom w:val="single" w:sz="4" w:space="0" w:color="auto"/>
              <w:right w:val="single" w:sz="4" w:space="0" w:color="auto"/>
            </w:tcBorders>
          </w:tcPr>
          <w:p w14:paraId="72805A96" w14:textId="12B2B754"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October 26</w:t>
            </w:r>
          </w:p>
        </w:tc>
        <w:tc>
          <w:tcPr>
            <w:tcW w:w="687" w:type="dxa"/>
            <w:tcBorders>
              <w:top w:val="single" w:sz="4" w:space="0" w:color="auto"/>
              <w:left w:val="single" w:sz="4" w:space="0" w:color="auto"/>
              <w:bottom w:val="single" w:sz="4" w:space="0" w:color="auto"/>
              <w:right w:val="single" w:sz="4" w:space="0" w:color="auto"/>
            </w:tcBorders>
          </w:tcPr>
          <w:p w14:paraId="41201C83"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F29659" w14:textId="4E096606" w:rsidR="00D60BD0" w:rsidRPr="00C801A3" w:rsidRDefault="00CD78F6" w:rsidP="00C95910">
            <w:pPr>
              <w:spacing w:after="0" w:line="240" w:lineRule="auto"/>
              <w:rPr>
                <w:rFonts w:eastAsia="Arial Unicode MS" w:cstheme="minorHAnsi"/>
              </w:rPr>
            </w:pPr>
            <w:r>
              <w:t>DHTs, Principal Teachers, experienced mentors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07E9620" w14:textId="3CA1D9A6" w:rsidR="00D60BD0" w:rsidRPr="00055548" w:rsidRDefault="00CD78F6" w:rsidP="00C95910">
            <w:pPr>
              <w:autoSpaceDE w:val="0"/>
              <w:autoSpaceDN w:val="0"/>
              <w:adjustRightInd w:val="0"/>
              <w:spacing w:after="0" w:line="240" w:lineRule="auto"/>
              <w:rPr>
                <w:rFonts w:eastAsia="Arial Unicode MS" w:cstheme="minorHAnsi"/>
              </w:rPr>
            </w:pPr>
            <w:r>
              <w:t>Induction programme, mentoring guidance, staff handbook, online resources</w:t>
            </w:r>
          </w:p>
        </w:tc>
      </w:tr>
      <w:tr w:rsidR="00D60BD0" w:rsidRPr="00055548" w14:paraId="3A8381F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6B0285" w14:textId="12402851" w:rsidR="00D60BD0" w:rsidRPr="003D6F92" w:rsidRDefault="00FC616D" w:rsidP="00C95910">
            <w:pPr>
              <w:pStyle w:val="Header"/>
              <w:rPr>
                <w:rFonts w:cstheme="minorHAnsi"/>
                <w:bCs/>
              </w:rPr>
            </w:pPr>
            <w:r>
              <w:rPr>
                <w:rStyle w:val="Strong"/>
              </w:rPr>
              <w:t>Whole School:</w:t>
            </w:r>
            <w:r>
              <w:t xml:space="preserve"> Review and strengthen internal communication systems to ensure staff receive clear, timely and consistent information regarding school improvement priorities, operational procedures and leadership decisions.</w:t>
            </w:r>
          </w:p>
        </w:tc>
        <w:tc>
          <w:tcPr>
            <w:tcW w:w="1816" w:type="dxa"/>
            <w:tcBorders>
              <w:top w:val="single" w:sz="4" w:space="0" w:color="auto"/>
              <w:left w:val="single" w:sz="4" w:space="0" w:color="auto"/>
              <w:bottom w:val="single" w:sz="4" w:space="0" w:color="auto"/>
              <w:right w:val="single" w:sz="4" w:space="0" w:color="auto"/>
            </w:tcBorders>
          </w:tcPr>
          <w:p w14:paraId="4C4C7CDF" w14:textId="3BB348BC" w:rsidR="00D60BD0" w:rsidRPr="00055548" w:rsidRDefault="00FC616D" w:rsidP="00C95910">
            <w:pPr>
              <w:autoSpaceDE w:val="0"/>
              <w:autoSpaceDN w:val="0"/>
              <w:adjustRightInd w:val="0"/>
              <w:spacing w:after="0" w:line="240" w:lineRule="auto"/>
              <w:jc w:val="center"/>
              <w:rPr>
                <w:rFonts w:cstheme="minorHAnsi"/>
              </w:rPr>
            </w:pPr>
            <w:r>
              <w:rPr>
                <w:rFonts w:cstheme="minorHAnsi"/>
              </w:rPr>
              <w:t>Aug 26 – October 26</w:t>
            </w:r>
          </w:p>
        </w:tc>
        <w:tc>
          <w:tcPr>
            <w:tcW w:w="687" w:type="dxa"/>
            <w:tcBorders>
              <w:top w:val="single" w:sz="4" w:space="0" w:color="auto"/>
              <w:left w:val="single" w:sz="4" w:space="0" w:color="auto"/>
              <w:bottom w:val="single" w:sz="4" w:space="0" w:color="auto"/>
              <w:right w:val="single" w:sz="4" w:space="0" w:color="auto"/>
            </w:tcBorders>
          </w:tcPr>
          <w:p w14:paraId="2D5F635C"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738CED" w14:textId="216F4E81" w:rsidR="00D60BD0" w:rsidRPr="00C801A3" w:rsidRDefault="00CD78F6" w:rsidP="00C95910">
            <w:pPr>
              <w:spacing w:after="0" w:line="240" w:lineRule="auto"/>
              <w:rPr>
                <w:rFonts w:eastAsia="Arial Unicode MS" w:cstheme="minorHAnsi"/>
              </w:rPr>
            </w:pPr>
            <w:r>
              <w:t>HT,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EF22508" w14:textId="46B8FB32" w:rsidR="00D60BD0" w:rsidRPr="00055548" w:rsidRDefault="00CD78F6" w:rsidP="00C95910">
            <w:pPr>
              <w:autoSpaceDE w:val="0"/>
              <w:autoSpaceDN w:val="0"/>
              <w:adjustRightInd w:val="0"/>
              <w:spacing w:after="0" w:line="240" w:lineRule="auto"/>
              <w:rPr>
                <w:rFonts w:eastAsia="Arial Unicode MS" w:cstheme="minorHAnsi"/>
              </w:rPr>
            </w:pPr>
            <w:r>
              <w:t>Communication strategy, digital platforms, meeting calenda</w:t>
            </w:r>
          </w:p>
        </w:tc>
      </w:tr>
      <w:tr w:rsidR="00B9681B" w:rsidRPr="00055548" w14:paraId="5E88D5D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A22566" w14:textId="7B01868D" w:rsidR="00B9681B" w:rsidRPr="003D6F92" w:rsidRDefault="00FC616D" w:rsidP="00C95910">
            <w:pPr>
              <w:pStyle w:val="Header"/>
              <w:rPr>
                <w:rFonts w:cstheme="minorHAnsi"/>
                <w:bCs/>
              </w:rPr>
            </w:pPr>
            <w:r>
              <w:rPr>
                <w:rStyle w:val="Strong"/>
              </w:rPr>
              <w:t>Whole School:</w:t>
            </w:r>
            <w:r>
              <w:t xml:space="preserve"> Implement the relevant recommendations from the February 2026 Peer Review relating to operational leadership, communication, quality assurance, staff development and continuous improvement, evaluating progress through termly implementation reviews.</w:t>
            </w:r>
          </w:p>
        </w:tc>
        <w:tc>
          <w:tcPr>
            <w:tcW w:w="1816" w:type="dxa"/>
            <w:tcBorders>
              <w:top w:val="single" w:sz="4" w:space="0" w:color="auto"/>
              <w:left w:val="single" w:sz="4" w:space="0" w:color="auto"/>
              <w:bottom w:val="single" w:sz="4" w:space="0" w:color="auto"/>
              <w:right w:val="single" w:sz="4" w:space="0" w:color="auto"/>
            </w:tcBorders>
          </w:tcPr>
          <w:p w14:paraId="70818282" w14:textId="5B51283E" w:rsidR="00B9681B" w:rsidRPr="00055548" w:rsidRDefault="00FC616D" w:rsidP="00C9591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3378A7DE" w14:textId="77777777" w:rsidR="00B9681B" w:rsidRPr="00055548" w:rsidRDefault="00B9681B"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CCC631" w14:textId="04176438" w:rsidR="00B9681B" w:rsidRPr="00C801A3" w:rsidRDefault="00CD78F6" w:rsidP="00C95910">
            <w:pPr>
              <w:spacing w:after="0" w:line="240" w:lineRule="auto"/>
              <w:rPr>
                <w:rFonts w:eastAsia="Arial Unicode MS" w:cstheme="minorHAnsi"/>
              </w:rPr>
            </w:pPr>
            <w:r>
              <w:t>HT, DHTs, PT Data Tracking &amp; Improvement (PEF), Inverclyde Education Services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DC17C5" w14:textId="2C1C29C2" w:rsidR="00B9681B" w:rsidRPr="00055548" w:rsidRDefault="00CD78F6" w:rsidP="00C95910">
            <w:pPr>
              <w:autoSpaceDE w:val="0"/>
              <w:autoSpaceDN w:val="0"/>
              <w:adjustRightInd w:val="0"/>
              <w:spacing w:after="0" w:line="240" w:lineRule="auto"/>
              <w:rPr>
                <w:rFonts w:eastAsia="Arial Unicode MS" w:cstheme="minorHAnsi"/>
              </w:rPr>
            </w:pPr>
            <w:r>
              <w:t>Peer Review Action Plan, implementation review meetings</w:t>
            </w:r>
          </w:p>
        </w:tc>
      </w:tr>
      <w:tr w:rsidR="00B9681B" w:rsidRPr="00055548" w14:paraId="02CC084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E5474EF" w14:textId="6D311051" w:rsidR="00B9681B" w:rsidRPr="003D6F92" w:rsidRDefault="00FC616D" w:rsidP="00C95910">
            <w:pPr>
              <w:pStyle w:val="Header"/>
              <w:rPr>
                <w:rFonts w:cstheme="minorHAnsi"/>
                <w:bCs/>
              </w:rPr>
            </w:pPr>
            <w:r>
              <w:rPr>
                <w:rStyle w:val="Strong"/>
              </w:rPr>
              <w:t>Whole School:</w:t>
            </w:r>
            <w:r>
              <w:t xml:space="preserve"> Strengthen collaborative partnerships with Education Services, partner schools, Educational Psychology, allied health professionals and national agencies to support professional learning, leadership development and continuous improvement</w:t>
            </w:r>
          </w:p>
        </w:tc>
        <w:tc>
          <w:tcPr>
            <w:tcW w:w="1816" w:type="dxa"/>
            <w:tcBorders>
              <w:top w:val="single" w:sz="4" w:space="0" w:color="auto"/>
              <w:left w:val="single" w:sz="4" w:space="0" w:color="auto"/>
              <w:bottom w:val="single" w:sz="4" w:space="0" w:color="auto"/>
              <w:right w:val="single" w:sz="4" w:space="0" w:color="auto"/>
            </w:tcBorders>
          </w:tcPr>
          <w:p w14:paraId="7916C9CA" w14:textId="3EEC38A1" w:rsidR="00B9681B" w:rsidRPr="00055548" w:rsidRDefault="00FC616D" w:rsidP="00C95910">
            <w:pPr>
              <w:autoSpaceDE w:val="0"/>
              <w:autoSpaceDN w:val="0"/>
              <w:adjustRightInd w:val="0"/>
              <w:spacing w:after="0" w:line="240" w:lineRule="auto"/>
              <w:jc w:val="center"/>
              <w:rPr>
                <w:rFonts w:cstheme="minorHAnsi"/>
              </w:rPr>
            </w:pPr>
            <w:r>
              <w:rPr>
                <w:rFonts w:cstheme="minorHAnsi"/>
              </w:rPr>
              <w:t>Aug 26 – Jun 27</w:t>
            </w:r>
          </w:p>
        </w:tc>
        <w:tc>
          <w:tcPr>
            <w:tcW w:w="687" w:type="dxa"/>
            <w:tcBorders>
              <w:top w:val="single" w:sz="4" w:space="0" w:color="auto"/>
              <w:left w:val="single" w:sz="4" w:space="0" w:color="auto"/>
              <w:bottom w:val="single" w:sz="4" w:space="0" w:color="auto"/>
              <w:right w:val="single" w:sz="4" w:space="0" w:color="auto"/>
            </w:tcBorders>
          </w:tcPr>
          <w:p w14:paraId="7A4849D5" w14:textId="77777777" w:rsidR="00B9681B" w:rsidRPr="00055548" w:rsidRDefault="00B9681B"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2456F88" w14:textId="116AA697" w:rsidR="00B9681B" w:rsidRPr="00C801A3" w:rsidRDefault="00CD78F6" w:rsidP="00C95910">
            <w:pPr>
              <w:spacing w:after="0" w:line="240" w:lineRule="auto"/>
              <w:rPr>
                <w:rFonts w:eastAsia="Arial Unicode MS" w:cstheme="minorHAnsi"/>
              </w:rPr>
            </w:pPr>
            <w:r>
              <w:t>HT, DHTs, Education Scotland, Educational Psychology Service, partner schools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CD497AF" w14:textId="50EF5355" w:rsidR="00B9681B" w:rsidRPr="00055548" w:rsidRDefault="00CD78F6" w:rsidP="00C95910">
            <w:pPr>
              <w:autoSpaceDE w:val="0"/>
              <w:autoSpaceDN w:val="0"/>
              <w:adjustRightInd w:val="0"/>
              <w:spacing w:after="0" w:line="240" w:lineRule="auto"/>
              <w:rPr>
                <w:rFonts w:eastAsia="Arial Unicode MS" w:cstheme="minorHAnsi"/>
              </w:rPr>
            </w:pPr>
            <w:r>
              <w:t>Partnership agreements, professional learning networks, leadership programmes</w:t>
            </w:r>
          </w:p>
        </w:tc>
      </w:tr>
      <w:tr w:rsidR="00FC616D" w:rsidRPr="00055548" w14:paraId="3114C86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C009422" w14:textId="77777777" w:rsidR="00FC616D" w:rsidRPr="003D6F92" w:rsidRDefault="00FC616D"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D3FC2EE" w14:textId="77777777" w:rsidR="00FC616D" w:rsidRPr="00055548" w:rsidRDefault="00FC616D"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225F17D" w14:textId="77777777" w:rsidR="00FC616D" w:rsidRPr="00055548" w:rsidRDefault="00FC616D"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4AE17C3" w14:textId="77777777" w:rsidR="00FC616D" w:rsidRPr="00C801A3" w:rsidRDefault="00FC616D"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D25507" w14:textId="77777777" w:rsidR="00FC616D" w:rsidRPr="00055548" w:rsidRDefault="00FC616D" w:rsidP="00C95910">
            <w:pPr>
              <w:autoSpaceDE w:val="0"/>
              <w:autoSpaceDN w:val="0"/>
              <w:adjustRightInd w:val="0"/>
              <w:spacing w:after="0" w:line="240" w:lineRule="auto"/>
              <w:rPr>
                <w:rFonts w:eastAsia="Arial Unicode MS" w:cstheme="minorHAnsi"/>
              </w:rPr>
            </w:pPr>
          </w:p>
        </w:tc>
      </w:tr>
    </w:tbl>
    <w:p w14:paraId="777EB83C" w14:textId="77777777" w:rsidR="00D60BD0" w:rsidRDefault="00D60BD0" w:rsidP="003A081E">
      <w:pPr>
        <w:rPr>
          <w:rFonts w:cstheme="minorHAnsi"/>
        </w:rPr>
      </w:pPr>
    </w:p>
    <w:p w14:paraId="17F8D37F" w14:textId="1174A74F" w:rsidR="00D60BD0" w:rsidRDefault="00D60BD0" w:rsidP="003A081E">
      <w:pPr>
        <w:rPr>
          <w:rFonts w:cstheme="minorHAnsi"/>
        </w:rPr>
      </w:pPr>
    </w:p>
    <w:p w14:paraId="43433327" w14:textId="040E3484" w:rsidR="00CD78F6" w:rsidRPr="00CD78F6" w:rsidRDefault="00CD78F6" w:rsidP="00CD78F6">
      <w:pPr>
        <w:tabs>
          <w:tab w:val="left" w:pos="7610"/>
        </w:tabs>
        <w:rPr>
          <w:rFonts w:cstheme="minorHAnsi"/>
        </w:rPr>
      </w:pPr>
      <w:r>
        <w:rPr>
          <w:rFonts w:cstheme="minorHAnsi"/>
        </w:rPr>
        <w:tab/>
      </w:r>
    </w:p>
    <w:sectPr w:rsidR="00CD78F6" w:rsidRPr="00CD78F6" w:rsidSect="00691EC1">
      <w:headerReference w:type="even" r:id="rId9"/>
      <w:headerReference w:type="default" r:id="rId10"/>
      <w:headerReference w:type="first" r:id="rId11"/>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D7A38" w14:textId="77777777" w:rsidR="00810A22" w:rsidRDefault="00810A22" w:rsidP="00C757F4">
      <w:pPr>
        <w:spacing w:after="0" w:line="240" w:lineRule="auto"/>
      </w:pPr>
      <w:r>
        <w:separator/>
      </w:r>
    </w:p>
  </w:endnote>
  <w:endnote w:type="continuationSeparator" w:id="0">
    <w:p w14:paraId="5A387FAF" w14:textId="77777777" w:rsidR="00810A22" w:rsidRDefault="00810A22"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C52DF" w14:textId="77777777" w:rsidR="00810A22" w:rsidRDefault="00810A22" w:rsidP="00C757F4">
      <w:pPr>
        <w:spacing w:after="0" w:line="240" w:lineRule="auto"/>
      </w:pPr>
      <w:r>
        <w:separator/>
      </w:r>
    </w:p>
  </w:footnote>
  <w:footnote w:type="continuationSeparator" w:id="0">
    <w:p w14:paraId="57A2C4D4" w14:textId="77777777" w:rsidR="00810A22" w:rsidRDefault="00810A22"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571300"/>
    <w:multiLevelType w:val="multilevel"/>
    <w:tmpl w:val="534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4"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B066F54"/>
    <w:multiLevelType w:val="multilevel"/>
    <w:tmpl w:val="72BA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972125"/>
    <w:multiLevelType w:val="multilevel"/>
    <w:tmpl w:val="7192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1C796A"/>
    <w:multiLevelType w:val="multilevel"/>
    <w:tmpl w:val="4C8C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76625">
    <w:abstractNumId w:val="5"/>
  </w:num>
  <w:num w:numId="2" w16cid:durableId="404229522">
    <w:abstractNumId w:val="14"/>
  </w:num>
  <w:num w:numId="3" w16cid:durableId="1233348116">
    <w:abstractNumId w:val="12"/>
  </w:num>
  <w:num w:numId="4" w16cid:durableId="68697786">
    <w:abstractNumId w:val="11"/>
  </w:num>
  <w:num w:numId="5" w16cid:durableId="1918663357">
    <w:abstractNumId w:val="3"/>
  </w:num>
  <w:num w:numId="6" w16cid:durableId="705909098">
    <w:abstractNumId w:val="1"/>
  </w:num>
  <w:num w:numId="7" w16cid:durableId="1389304557">
    <w:abstractNumId w:val="8"/>
  </w:num>
  <w:num w:numId="8" w16cid:durableId="869413359">
    <w:abstractNumId w:val="0"/>
  </w:num>
  <w:num w:numId="9" w16cid:durableId="1805124387">
    <w:abstractNumId w:val="10"/>
  </w:num>
  <w:num w:numId="10" w16cid:durableId="2111198742">
    <w:abstractNumId w:val="4"/>
  </w:num>
  <w:num w:numId="11" w16cid:durableId="680276335">
    <w:abstractNumId w:val="13"/>
  </w:num>
  <w:num w:numId="12" w16cid:durableId="613513861">
    <w:abstractNumId w:val="7"/>
  </w:num>
  <w:num w:numId="13" w16cid:durableId="438986256">
    <w:abstractNumId w:val="9"/>
  </w:num>
  <w:num w:numId="14" w16cid:durableId="1307080422">
    <w:abstractNumId w:val="2"/>
  </w:num>
  <w:num w:numId="15" w16cid:durableId="56171569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7C16"/>
    <w:rsid w:val="00017CFF"/>
    <w:rsid w:val="00025863"/>
    <w:rsid w:val="00026E42"/>
    <w:rsid w:val="000325F4"/>
    <w:rsid w:val="00034024"/>
    <w:rsid w:val="00035C08"/>
    <w:rsid w:val="000420C0"/>
    <w:rsid w:val="000433CB"/>
    <w:rsid w:val="000514DD"/>
    <w:rsid w:val="00053612"/>
    <w:rsid w:val="00054831"/>
    <w:rsid w:val="00055548"/>
    <w:rsid w:val="00063ABC"/>
    <w:rsid w:val="00077B50"/>
    <w:rsid w:val="000905D6"/>
    <w:rsid w:val="000A45CB"/>
    <w:rsid w:val="000B1E48"/>
    <w:rsid w:val="000B2AC3"/>
    <w:rsid w:val="000B574D"/>
    <w:rsid w:val="000D0EE1"/>
    <w:rsid w:val="000D4D51"/>
    <w:rsid w:val="000E0B0E"/>
    <w:rsid w:val="000E625A"/>
    <w:rsid w:val="00102F80"/>
    <w:rsid w:val="00103AA9"/>
    <w:rsid w:val="0010644C"/>
    <w:rsid w:val="00107A66"/>
    <w:rsid w:val="00115E3D"/>
    <w:rsid w:val="00127DBB"/>
    <w:rsid w:val="0013543D"/>
    <w:rsid w:val="00137AFF"/>
    <w:rsid w:val="0014028F"/>
    <w:rsid w:val="00142EDE"/>
    <w:rsid w:val="00145CBD"/>
    <w:rsid w:val="00152059"/>
    <w:rsid w:val="00153DDA"/>
    <w:rsid w:val="001602F2"/>
    <w:rsid w:val="001649AB"/>
    <w:rsid w:val="001710F4"/>
    <w:rsid w:val="00173C63"/>
    <w:rsid w:val="00174CEE"/>
    <w:rsid w:val="00175BB2"/>
    <w:rsid w:val="0017792A"/>
    <w:rsid w:val="00191CD0"/>
    <w:rsid w:val="0019397B"/>
    <w:rsid w:val="001A63C0"/>
    <w:rsid w:val="001B0673"/>
    <w:rsid w:val="001C37C2"/>
    <w:rsid w:val="001C5D42"/>
    <w:rsid w:val="001D22C2"/>
    <w:rsid w:val="001D2FE4"/>
    <w:rsid w:val="001D491B"/>
    <w:rsid w:val="001F549C"/>
    <w:rsid w:val="001F7320"/>
    <w:rsid w:val="001F73CC"/>
    <w:rsid w:val="00203168"/>
    <w:rsid w:val="00207113"/>
    <w:rsid w:val="00213DD7"/>
    <w:rsid w:val="00221908"/>
    <w:rsid w:val="0024679C"/>
    <w:rsid w:val="002535D5"/>
    <w:rsid w:val="00260A73"/>
    <w:rsid w:val="00261EA4"/>
    <w:rsid w:val="00263C2A"/>
    <w:rsid w:val="00280267"/>
    <w:rsid w:val="002826F2"/>
    <w:rsid w:val="00282B6D"/>
    <w:rsid w:val="0029110F"/>
    <w:rsid w:val="0029237A"/>
    <w:rsid w:val="00296047"/>
    <w:rsid w:val="00297275"/>
    <w:rsid w:val="002A7C99"/>
    <w:rsid w:val="002B1650"/>
    <w:rsid w:val="002C0F44"/>
    <w:rsid w:val="002C2495"/>
    <w:rsid w:val="002C24A5"/>
    <w:rsid w:val="002D1114"/>
    <w:rsid w:val="002D116B"/>
    <w:rsid w:val="002E3DB3"/>
    <w:rsid w:val="00301E92"/>
    <w:rsid w:val="00304D36"/>
    <w:rsid w:val="00305CB7"/>
    <w:rsid w:val="00307EAF"/>
    <w:rsid w:val="003134D0"/>
    <w:rsid w:val="00326BC2"/>
    <w:rsid w:val="00333FB6"/>
    <w:rsid w:val="00337F9A"/>
    <w:rsid w:val="003521B9"/>
    <w:rsid w:val="00356561"/>
    <w:rsid w:val="003609FD"/>
    <w:rsid w:val="00364180"/>
    <w:rsid w:val="00365AFF"/>
    <w:rsid w:val="0037504F"/>
    <w:rsid w:val="00382FFA"/>
    <w:rsid w:val="00387127"/>
    <w:rsid w:val="00392B1E"/>
    <w:rsid w:val="00396CEB"/>
    <w:rsid w:val="003A081E"/>
    <w:rsid w:val="003A36F0"/>
    <w:rsid w:val="003B0857"/>
    <w:rsid w:val="003B56D2"/>
    <w:rsid w:val="003C080A"/>
    <w:rsid w:val="003C5510"/>
    <w:rsid w:val="003D6F92"/>
    <w:rsid w:val="003E1FB0"/>
    <w:rsid w:val="003E3C26"/>
    <w:rsid w:val="003E4A3D"/>
    <w:rsid w:val="003F51DF"/>
    <w:rsid w:val="00401CF0"/>
    <w:rsid w:val="004024A1"/>
    <w:rsid w:val="00421A72"/>
    <w:rsid w:val="0043704F"/>
    <w:rsid w:val="00453837"/>
    <w:rsid w:val="0045670F"/>
    <w:rsid w:val="004633D3"/>
    <w:rsid w:val="00470243"/>
    <w:rsid w:val="00471EF8"/>
    <w:rsid w:val="004801EA"/>
    <w:rsid w:val="004804C0"/>
    <w:rsid w:val="004A6605"/>
    <w:rsid w:val="004A7B48"/>
    <w:rsid w:val="004B04B9"/>
    <w:rsid w:val="004C0572"/>
    <w:rsid w:val="004F5E1D"/>
    <w:rsid w:val="00500CE5"/>
    <w:rsid w:val="00500E2C"/>
    <w:rsid w:val="00503233"/>
    <w:rsid w:val="00507DEB"/>
    <w:rsid w:val="00534D67"/>
    <w:rsid w:val="00537140"/>
    <w:rsid w:val="00537798"/>
    <w:rsid w:val="00550780"/>
    <w:rsid w:val="0055389E"/>
    <w:rsid w:val="00561E39"/>
    <w:rsid w:val="00564521"/>
    <w:rsid w:val="005675A4"/>
    <w:rsid w:val="0057078C"/>
    <w:rsid w:val="0057520B"/>
    <w:rsid w:val="005755CA"/>
    <w:rsid w:val="005905D6"/>
    <w:rsid w:val="00590A1A"/>
    <w:rsid w:val="00594447"/>
    <w:rsid w:val="005A385E"/>
    <w:rsid w:val="005A56CC"/>
    <w:rsid w:val="005A7274"/>
    <w:rsid w:val="005A7FDB"/>
    <w:rsid w:val="005C3709"/>
    <w:rsid w:val="005C3B0B"/>
    <w:rsid w:val="005D1A12"/>
    <w:rsid w:val="005D2614"/>
    <w:rsid w:val="005E18E1"/>
    <w:rsid w:val="005E431A"/>
    <w:rsid w:val="005E4F41"/>
    <w:rsid w:val="005F12C9"/>
    <w:rsid w:val="005F24C8"/>
    <w:rsid w:val="005F7216"/>
    <w:rsid w:val="005F74FB"/>
    <w:rsid w:val="0060004F"/>
    <w:rsid w:val="006103AB"/>
    <w:rsid w:val="006236B5"/>
    <w:rsid w:val="00627645"/>
    <w:rsid w:val="00634ABC"/>
    <w:rsid w:val="006376F1"/>
    <w:rsid w:val="00647FD8"/>
    <w:rsid w:val="00687985"/>
    <w:rsid w:val="00691EC1"/>
    <w:rsid w:val="006939C6"/>
    <w:rsid w:val="006A48DF"/>
    <w:rsid w:val="006A7B23"/>
    <w:rsid w:val="006B03B5"/>
    <w:rsid w:val="006B2B09"/>
    <w:rsid w:val="006B36F9"/>
    <w:rsid w:val="006C495C"/>
    <w:rsid w:val="006D02CB"/>
    <w:rsid w:val="006D26CD"/>
    <w:rsid w:val="006E0235"/>
    <w:rsid w:val="006E3775"/>
    <w:rsid w:val="006E3C1B"/>
    <w:rsid w:val="006E4E01"/>
    <w:rsid w:val="006E59FF"/>
    <w:rsid w:val="006E6479"/>
    <w:rsid w:val="006F0FEB"/>
    <w:rsid w:val="006F3299"/>
    <w:rsid w:val="006F5D32"/>
    <w:rsid w:val="00704DC7"/>
    <w:rsid w:val="0072100F"/>
    <w:rsid w:val="0072120F"/>
    <w:rsid w:val="00721A7F"/>
    <w:rsid w:val="00726E45"/>
    <w:rsid w:val="00732738"/>
    <w:rsid w:val="007408FA"/>
    <w:rsid w:val="00742290"/>
    <w:rsid w:val="00742A87"/>
    <w:rsid w:val="0074597F"/>
    <w:rsid w:val="0074662F"/>
    <w:rsid w:val="0075164C"/>
    <w:rsid w:val="0076714E"/>
    <w:rsid w:val="007869CD"/>
    <w:rsid w:val="00787E5F"/>
    <w:rsid w:val="00795FC4"/>
    <w:rsid w:val="007A1864"/>
    <w:rsid w:val="007A3D1C"/>
    <w:rsid w:val="007B12BC"/>
    <w:rsid w:val="007B2386"/>
    <w:rsid w:val="007B34F1"/>
    <w:rsid w:val="007B7696"/>
    <w:rsid w:val="007D5F02"/>
    <w:rsid w:val="007F78EF"/>
    <w:rsid w:val="0080029F"/>
    <w:rsid w:val="00802431"/>
    <w:rsid w:val="00810A22"/>
    <w:rsid w:val="008212BA"/>
    <w:rsid w:val="0082197D"/>
    <w:rsid w:val="00841F1C"/>
    <w:rsid w:val="0084479C"/>
    <w:rsid w:val="00845C97"/>
    <w:rsid w:val="00847517"/>
    <w:rsid w:val="00854F30"/>
    <w:rsid w:val="00855FE4"/>
    <w:rsid w:val="0086516E"/>
    <w:rsid w:val="008656AA"/>
    <w:rsid w:val="0087381C"/>
    <w:rsid w:val="0087676E"/>
    <w:rsid w:val="008772AD"/>
    <w:rsid w:val="00877E61"/>
    <w:rsid w:val="0088096E"/>
    <w:rsid w:val="0088491D"/>
    <w:rsid w:val="00893F8E"/>
    <w:rsid w:val="00897E72"/>
    <w:rsid w:val="008A7B3A"/>
    <w:rsid w:val="008C2F6B"/>
    <w:rsid w:val="008C51A5"/>
    <w:rsid w:val="008D19E0"/>
    <w:rsid w:val="008E1851"/>
    <w:rsid w:val="008E1D20"/>
    <w:rsid w:val="008E55CB"/>
    <w:rsid w:val="00926999"/>
    <w:rsid w:val="00926FD6"/>
    <w:rsid w:val="009303AC"/>
    <w:rsid w:val="009376BF"/>
    <w:rsid w:val="00937EB0"/>
    <w:rsid w:val="009401C8"/>
    <w:rsid w:val="00944003"/>
    <w:rsid w:val="009458FC"/>
    <w:rsid w:val="00954DFB"/>
    <w:rsid w:val="009714E0"/>
    <w:rsid w:val="00980762"/>
    <w:rsid w:val="00986C38"/>
    <w:rsid w:val="00991D3D"/>
    <w:rsid w:val="009C4A58"/>
    <w:rsid w:val="009D157F"/>
    <w:rsid w:val="009E1F1A"/>
    <w:rsid w:val="009E7A24"/>
    <w:rsid w:val="009F21BF"/>
    <w:rsid w:val="00A10F1A"/>
    <w:rsid w:val="00A2547E"/>
    <w:rsid w:val="00A25F84"/>
    <w:rsid w:val="00A30191"/>
    <w:rsid w:val="00A31225"/>
    <w:rsid w:val="00A35854"/>
    <w:rsid w:val="00A36DF2"/>
    <w:rsid w:val="00A36E0C"/>
    <w:rsid w:val="00A46BC2"/>
    <w:rsid w:val="00A54151"/>
    <w:rsid w:val="00A54F0E"/>
    <w:rsid w:val="00A561C6"/>
    <w:rsid w:val="00A728B6"/>
    <w:rsid w:val="00AA4C64"/>
    <w:rsid w:val="00AA5947"/>
    <w:rsid w:val="00AA6765"/>
    <w:rsid w:val="00AB2733"/>
    <w:rsid w:val="00AB7399"/>
    <w:rsid w:val="00AB7D24"/>
    <w:rsid w:val="00AC2355"/>
    <w:rsid w:val="00AC484E"/>
    <w:rsid w:val="00AC60D4"/>
    <w:rsid w:val="00AD49F0"/>
    <w:rsid w:val="00AE4CF0"/>
    <w:rsid w:val="00AE7894"/>
    <w:rsid w:val="00AF0171"/>
    <w:rsid w:val="00AF7572"/>
    <w:rsid w:val="00AF7DF0"/>
    <w:rsid w:val="00B0462E"/>
    <w:rsid w:val="00B25A0B"/>
    <w:rsid w:val="00B268A8"/>
    <w:rsid w:val="00B327B8"/>
    <w:rsid w:val="00B36CEB"/>
    <w:rsid w:val="00B37246"/>
    <w:rsid w:val="00B4319E"/>
    <w:rsid w:val="00B47131"/>
    <w:rsid w:val="00B51469"/>
    <w:rsid w:val="00B528F8"/>
    <w:rsid w:val="00B54BB7"/>
    <w:rsid w:val="00B57991"/>
    <w:rsid w:val="00B63BE9"/>
    <w:rsid w:val="00B74098"/>
    <w:rsid w:val="00B77614"/>
    <w:rsid w:val="00B82E8F"/>
    <w:rsid w:val="00B87DE7"/>
    <w:rsid w:val="00B9681B"/>
    <w:rsid w:val="00BA0600"/>
    <w:rsid w:val="00BA2BCE"/>
    <w:rsid w:val="00BB0CE1"/>
    <w:rsid w:val="00BB56F9"/>
    <w:rsid w:val="00BC527B"/>
    <w:rsid w:val="00BD7A28"/>
    <w:rsid w:val="00BD7B9F"/>
    <w:rsid w:val="00BF5226"/>
    <w:rsid w:val="00BF7094"/>
    <w:rsid w:val="00BF7685"/>
    <w:rsid w:val="00C03F44"/>
    <w:rsid w:val="00C05FFA"/>
    <w:rsid w:val="00C07E03"/>
    <w:rsid w:val="00C10686"/>
    <w:rsid w:val="00C24AAE"/>
    <w:rsid w:val="00C34FFD"/>
    <w:rsid w:val="00C374D7"/>
    <w:rsid w:val="00C4393A"/>
    <w:rsid w:val="00C4691B"/>
    <w:rsid w:val="00C562DE"/>
    <w:rsid w:val="00C73A48"/>
    <w:rsid w:val="00C757F4"/>
    <w:rsid w:val="00C801A3"/>
    <w:rsid w:val="00C9011E"/>
    <w:rsid w:val="00C9147B"/>
    <w:rsid w:val="00CA306C"/>
    <w:rsid w:val="00CA548E"/>
    <w:rsid w:val="00CA6967"/>
    <w:rsid w:val="00CB6138"/>
    <w:rsid w:val="00CC1040"/>
    <w:rsid w:val="00CD78F6"/>
    <w:rsid w:val="00D02026"/>
    <w:rsid w:val="00D02A17"/>
    <w:rsid w:val="00D14ED8"/>
    <w:rsid w:val="00D202CA"/>
    <w:rsid w:val="00D3086A"/>
    <w:rsid w:val="00D34CE0"/>
    <w:rsid w:val="00D44ECA"/>
    <w:rsid w:val="00D549E2"/>
    <w:rsid w:val="00D60BD0"/>
    <w:rsid w:val="00D705B9"/>
    <w:rsid w:val="00D71013"/>
    <w:rsid w:val="00D74F34"/>
    <w:rsid w:val="00D7741B"/>
    <w:rsid w:val="00D80850"/>
    <w:rsid w:val="00D855AC"/>
    <w:rsid w:val="00D8618E"/>
    <w:rsid w:val="00DA74F4"/>
    <w:rsid w:val="00DB3775"/>
    <w:rsid w:val="00DB55F4"/>
    <w:rsid w:val="00DC7331"/>
    <w:rsid w:val="00DD2417"/>
    <w:rsid w:val="00DD3057"/>
    <w:rsid w:val="00DE07A0"/>
    <w:rsid w:val="00DE1469"/>
    <w:rsid w:val="00DE5C2D"/>
    <w:rsid w:val="00DE671D"/>
    <w:rsid w:val="00DF00CD"/>
    <w:rsid w:val="00E020B6"/>
    <w:rsid w:val="00E047D0"/>
    <w:rsid w:val="00E077F0"/>
    <w:rsid w:val="00E26C25"/>
    <w:rsid w:val="00E367D5"/>
    <w:rsid w:val="00E3786E"/>
    <w:rsid w:val="00E417DE"/>
    <w:rsid w:val="00E469A3"/>
    <w:rsid w:val="00E667B2"/>
    <w:rsid w:val="00E66ED9"/>
    <w:rsid w:val="00E73627"/>
    <w:rsid w:val="00E845FE"/>
    <w:rsid w:val="00E93586"/>
    <w:rsid w:val="00E9460F"/>
    <w:rsid w:val="00E95903"/>
    <w:rsid w:val="00E95E02"/>
    <w:rsid w:val="00E970B5"/>
    <w:rsid w:val="00E976D4"/>
    <w:rsid w:val="00EB626F"/>
    <w:rsid w:val="00EC5272"/>
    <w:rsid w:val="00EC6E24"/>
    <w:rsid w:val="00EC7679"/>
    <w:rsid w:val="00EC7805"/>
    <w:rsid w:val="00ED1C28"/>
    <w:rsid w:val="00EE7228"/>
    <w:rsid w:val="00EF4B41"/>
    <w:rsid w:val="00F01E91"/>
    <w:rsid w:val="00F11CCA"/>
    <w:rsid w:val="00F21CBC"/>
    <w:rsid w:val="00F220C4"/>
    <w:rsid w:val="00F30C0F"/>
    <w:rsid w:val="00F40CE8"/>
    <w:rsid w:val="00F650ED"/>
    <w:rsid w:val="00FB731E"/>
    <w:rsid w:val="00FC15F5"/>
    <w:rsid w:val="00FC616D"/>
    <w:rsid w:val="00FD7C11"/>
    <w:rsid w:val="00FD7E74"/>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3">
    <w:name w:val="heading 3"/>
    <w:basedOn w:val="Normal"/>
    <w:next w:val="Normal"/>
    <w:link w:val="Heading3Char"/>
    <w:uiPriority w:val="9"/>
    <w:semiHidden/>
    <w:unhideWhenUsed/>
    <w:qFormat/>
    <w:rsid w:val="00A25F8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name w:val="Unresolved Mention"/>
    <w:basedOn w:val="DefaultParagraphFont"/>
    <w:uiPriority w:val="99"/>
    <w:semiHidden/>
    <w:unhideWhenUsed/>
    <w:rsid w:val="00C562DE"/>
    <w:rPr>
      <w:color w:val="605E5C"/>
      <w:shd w:val="clear" w:color="auto" w:fill="E1DFDD"/>
    </w:rPr>
  </w:style>
  <w:style w:type="character" w:customStyle="1" w:styleId="Heading3Char">
    <w:name w:val="Heading 3 Char"/>
    <w:basedOn w:val="DefaultParagraphFont"/>
    <w:link w:val="Heading3"/>
    <w:uiPriority w:val="9"/>
    <w:semiHidden/>
    <w:rsid w:val="00A25F8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70010704">
      <w:bodyDiv w:val="1"/>
      <w:marLeft w:val="0"/>
      <w:marRight w:val="0"/>
      <w:marTop w:val="0"/>
      <w:marBottom w:val="0"/>
      <w:divBdr>
        <w:top w:val="none" w:sz="0" w:space="0" w:color="auto"/>
        <w:left w:val="none" w:sz="0" w:space="0" w:color="auto"/>
        <w:bottom w:val="none" w:sz="0" w:space="0" w:color="auto"/>
        <w:right w:val="none" w:sz="0" w:space="0" w:color="auto"/>
      </w:divBdr>
    </w:div>
    <w:div w:id="88506013">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04590886">
      <w:bodyDiv w:val="1"/>
      <w:marLeft w:val="0"/>
      <w:marRight w:val="0"/>
      <w:marTop w:val="0"/>
      <w:marBottom w:val="0"/>
      <w:divBdr>
        <w:top w:val="none" w:sz="0" w:space="0" w:color="auto"/>
        <w:left w:val="none" w:sz="0" w:space="0" w:color="auto"/>
        <w:bottom w:val="none" w:sz="0" w:space="0" w:color="auto"/>
        <w:right w:val="none" w:sz="0" w:space="0" w:color="auto"/>
      </w:divBdr>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61838944">
      <w:bodyDiv w:val="1"/>
      <w:marLeft w:val="0"/>
      <w:marRight w:val="0"/>
      <w:marTop w:val="0"/>
      <w:marBottom w:val="0"/>
      <w:divBdr>
        <w:top w:val="none" w:sz="0" w:space="0" w:color="auto"/>
        <w:left w:val="none" w:sz="0" w:space="0" w:color="auto"/>
        <w:bottom w:val="none" w:sz="0" w:space="0" w:color="auto"/>
        <w:right w:val="none" w:sz="0" w:space="0" w:color="auto"/>
      </w:divBdr>
    </w:div>
    <w:div w:id="1114861068">
      <w:bodyDiv w:val="1"/>
      <w:marLeft w:val="0"/>
      <w:marRight w:val="0"/>
      <w:marTop w:val="0"/>
      <w:marBottom w:val="0"/>
      <w:divBdr>
        <w:top w:val="none" w:sz="0" w:space="0" w:color="auto"/>
        <w:left w:val="none" w:sz="0" w:space="0" w:color="auto"/>
        <w:bottom w:val="none" w:sz="0" w:space="0" w:color="auto"/>
        <w:right w:val="none" w:sz="0" w:space="0" w:color="auto"/>
      </w:divBdr>
    </w:div>
    <w:div w:id="1124152498">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591695849">
      <w:bodyDiv w:val="1"/>
      <w:marLeft w:val="0"/>
      <w:marRight w:val="0"/>
      <w:marTop w:val="0"/>
      <w:marBottom w:val="0"/>
      <w:divBdr>
        <w:top w:val="none" w:sz="0" w:space="0" w:color="auto"/>
        <w:left w:val="none" w:sz="0" w:space="0" w:color="auto"/>
        <w:bottom w:val="none" w:sz="0" w:space="0" w:color="auto"/>
        <w:right w:val="none" w:sz="0" w:space="0" w:color="auto"/>
      </w:divBdr>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14387268">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207631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041CF"/>
    <w:rsid w:val="00017EC4"/>
    <w:rsid w:val="00055542"/>
    <w:rsid w:val="00070679"/>
    <w:rsid w:val="000A12CF"/>
    <w:rsid w:val="000A6A9B"/>
    <w:rsid w:val="00150959"/>
    <w:rsid w:val="001A33C7"/>
    <w:rsid w:val="001B0673"/>
    <w:rsid w:val="001D631E"/>
    <w:rsid w:val="00227172"/>
    <w:rsid w:val="002419D4"/>
    <w:rsid w:val="003B17BC"/>
    <w:rsid w:val="004660BF"/>
    <w:rsid w:val="005B6408"/>
    <w:rsid w:val="005C2E05"/>
    <w:rsid w:val="005E18E1"/>
    <w:rsid w:val="005E4F41"/>
    <w:rsid w:val="005F6D31"/>
    <w:rsid w:val="00656EA2"/>
    <w:rsid w:val="00660D73"/>
    <w:rsid w:val="00686CA5"/>
    <w:rsid w:val="006F25E1"/>
    <w:rsid w:val="00732738"/>
    <w:rsid w:val="00753AA0"/>
    <w:rsid w:val="00767049"/>
    <w:rsid w:val="00786AC2"/>
    <w:rsid w:val="008173B9"/>
    <w:rsid w:val="00846A6B"/>
    <w:rsid w:val="00883F73"/>
    <w:rsid w:val="00884275"/>
    <w:rsid w:val="008B2C45"/>
    <w:rsid w:val="00906B16"/>
    <w:rsid w:val="009436A0"/>
    <w:rsid w:val="00944003"/>
    <w:rsid w:val="00992DB0"/>
    <w:rsid w:val="00996833"/>
    <w:rsid w:val="009E3A32"/>
    <w:rsid w:val="00A25D41"/>
    <w:rsid w:val="00AC60F2"/>
    <w:rsid w:val="00AD552A"/>
    <w:rsid w:val="00B44EC5"/>
    <w:rsid w:val="00B8306F"/>
    <w:rsid w:val="00BB76D4"/>
    <w:rsid w:val="00BD7B9F"/>
    <w:rsid w:val="00BE44A8"/>
    <w:rsid w:val="00C1119E"/>
    <w:rsid w:val="00C51D8C"/>
    <w:rsid w:val="00C70ADC"/>
    <w:rsid w:val="00C86AED"/>
    <w:rsid w:val="00D843B4"/>
    <w:rsid w:val="00DE20AD"/>
    <w:rsid w:val="00DF1244"/>
    <w:rsid w:val="00E653FA"/>
    <w:rsid w:val="00E7147B"/>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326-21BC-413D-B341-669376E6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7679</Words>
  <Characters>43775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51352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Laura Mechelle Stewart</cp:lastModifiedBy>
  <cp:revision>2</cp:revision>
  <cp:lastPrinted>2025-07-16T14:37:00Z</cp:lastPrinted>
  <dcterms:created xsi:type="dcterms:W3CDTF">2026-10-19T08:37:00Z</dcterms:created>
  <dcterms:modified xsi:type="dcterms:W3CDTF">2026-10-19T08:37:00Z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