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89322" w14:textId="09FDD46A" w:rsidR="0082145D" w:rsidRPr="0082145D" w:rsidRDefault="0082145D" w:rsidP="0082145D">
      <w:pPr>
        <w:spacing w:after="0"/>
        <w:rPr>
          <w:rFonts w:cstheme="minorHAnsi"/>
          <w:b/>
          <w:sz w:val="40"/>
          <w:szCs w:val="40"/>
        </w:rPr>
      </w:pPr>
      <w:bookmarkStart w:id="0" w:name="_GoBack"/>
      <w:bookmarkEnd w:id="0"/>
      <w:r w:rsidRPr="0082145D">
        <w:rPr>
          <w:rFonts w:cstheme="minorHAnsi"/>
          <w:b/>
          <w:noProof/>
          <w:sz w:val="28"/>
          <w:szCs w:val="28"/>
          <w:lang w:eastAsia="en-GB"/>
        </w:rPr>
        <w:drawing>
          <wp:anchor distT="0" distB="0" distL="114300" distR="114300" simplePos="0" relativeHeight="251658240" behindDoc="0" locked="0" layoutInCell="1" allowOverlap="1" wp14:anchorId="3424A46C" wp14:editId="02A1A545">
            <wp:simplePos x="0" y="0"/>
            <wp:positionH relativeFrom="margin">
              <wp:align>right</wp:align>
            </wp:positionH>
            <wp:positionV relativeFrom="paragraph">
              <wp:posOffset>-163830</wp:posOffset>
            </wp:positionV>
            <wp:extent cx="2743200" cy="642620"/>
            <wp:effectExtent l="0" t="0" r="0" b="5080"/>
            <wp:wrapNone/>
            <wp:docPr id="394591801" name="Picture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91801" name="Picture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642620"/>
                    </a:xfrm>
                    <a:prstGeom prst="rect">
                      <a:avLst/>
                    </a:prstGeom>
                  </pic:spPr>
                </pic:pic>
              </a:graphicData>
            </a:graphic>
          </wp:anchor>
        </w:drawing>
      </w:r>
      <w:r w:rsidR="00214EF0">
        <w:rPr>
          <w:rFonts w:cstheme="minorHAnsi"/>
          <w:b/>
          <w:sz w:val="40"/>
          <w:szCs w:val="40"/>
        </w:rPr>
        <w:t>Binnie Street Children</w:t>
      </w:r>
      <w:r w:rsidR="003A7A43">
        <w:rPr>
          <w:rFonts w:cstheme="minorHAnsi"/>
          <w:b/>
          <w:sz w:val="40"/>
          <w:szCs w:val="40"/>
        </w:rPr>
        <w:t>’</w:t>
      </w:r>
      <w:r w:rsidR="00214EF0">
        <w:rPr>
          <w:rFonts w:cstheme="minorHAnsi"/>
          <w:b/>
          <w:sz w:val="40"/>
          <w:szCs w:val="40"/>
        </w:rPr>
        <w:t>s Centre</w:t>
      </w:r>
      <w:r w:rsidRPr="0082145D">
        <w:rPr>
          <w:rFonts w:cstheme="minorHAnsi"/>
          <w:b/>
          <w:sz w:val="40"/>
          <w:szCs w:val="40"/>
        </w:rPr>
        <w:t xml:space="preserve"> </w:t>
      </w:r>
    </w:p>
    <w:p w14:paraId="0E1E4057" w14:textId="2FDB142C" w:rsidR="00F22FA5" w:rsidRPr="0082145D" w:rsidRDefault="0082145D" w:rsidP="0082145D">
      <w:pPr>
        <w:pStyle w:val="Default"/>
        <w:rPr>
          <w:rFonts w:asciiTheme="minorHAnsi" w:hAnsiTheme="minorHAnsi" w:cstheme="minorHAnsi"/>
          <w:b/>
          <w:sz w:val="28"/>
          <w:szCs w:val="28"/>
        </w:rPr>
      </w:pPr>
      <w:r w:rsidRPr="0082145D">
        <w:rPr>
          <w:rFonts w:asciiTheme="minorHAnsi" w:hAnsiTheme="minorHAnsi" w:cstheme="minorHAnsi"/>
          <w:b/>
          <w:sz w:val="28"/>
          <w:szCs w:val="28"/>
        </w:rPr>
        <w:t>Standards and Quality 202</w:t>
      </w:r>
      <w:r w:rsidR="001632EA">
        <w:rPr>
          <w:rFonts w:asciiTheme="minorHAnsi" w:hAnsiTheme="minorHAnsi" w:cstheme="minorHAnsi"/>
          <w:b/>
          <w:sz w:val="28"/>
          <w:szCs w:val="28"/>
        </w:rPr>
        <w:t>4-25</w:t>
      </w:r>
    </w:p>
    <w:p w14:paraId="47E37104" w14:textId="77777777" w:rsidR="0082145D" w:rsidRPr="0082145D" w:rsidRDefault="0082145D" w:rsidP="0082145D">
      <w:pPr>
        <w:pStyle w:val="Default"/>
        <w:rPr>
          <w:rFonts w:asciiTheme="minorHAnsi" w:hAnsiTheme="minorHAnsi" w:cstheme="minorHAnsi"/>
          <w:bCs/>
          <w:sz w:val="28"/>
          <w:szCs w:val="28"/>
        </w:rPr>
      </w:pPr>
    </w:p>
    <w:tbl>
      <w:tblPr>
        <w:tblStyle w:val="TableGrid"/>
        <w:tblpPr w:leftFromText="180" w:rightFromText="180" w:vertAnchor="text" w:horzAnchor="margin" w:tblpY="196"/>
        <w:tblW w:w="10627" w:type="dxa"/>
        <w:tblLook w:val="04A0" w:firstRow="1" w:lastRow="0" w:firstColumn="1" w:lastColumn="0" w:noHBand="0" w:noVBand="1"/>
      </w:tblPr>
      <w:tblGrid>
        <w:gridCol w:w="10627"/>
      </w:tblGrid>
      <w:tr w:rsidR="00C601BE" w:rsidRPr="0082145D" w14:paraId="415A5CD3" w14:textId="77777777" w:rsidTr="002E09AE">
        <w:tc>
          <w:tcPr>
            <w:tcW w:w="10627" w:type="dxa"/>
            <w:shd w:val="clear" w:color="auto" w:fill="33CCCC"/>
          </w:tcPr>
          <w:p w14:paraId="30A1ADA9" w14:textId="1B6610CD" w:rsidR="00C601BE" w:rsidRPr="0082145D" w:rsidRDefault="00C601BE" w:rsidP="002E09AE">
            <w:pPr>
              <w:pStyle w:val="Default"/>
              <w:ind w:right="173"/>
              <w:rPr>
                <w:rFonts w:asciiTheme="minorHAnsi" w:hAnsiTheme="minorHAnsi" w:cstheme="minorHAnsi"/>
                <w:b/>
              </w:rPr>
            </w:pPr>
            <w:r w:rsidRPr="0082145D">
              <w:rPr>
                <w:rFonts w:asciiTheme="minorHAnsi" w:hAnsiTheme="minorHAnsi" w:cstheme="minorHAnsi"/>
                <w:b/>
                <w:sz w:val="32"/>
                <w:szCs w:val="32"/>
              </w:rPr>
              <w:t xml:space="preserve">Context of the </w:t>
            </w:r>
            <w:r w:rsidR="0007371F" w:rsidRPr="0082145D">
              <w:rPr>
                <w:rFonts w:asciiTheme="minorHAnsi" w:hAnsiTheme="minorHAnsi" w:cstheme="minorHAnsi"/>
                <w:b/>
                <w:sz w:val="32"/>
                <w:szCs w:val="32"/>
              </w:rPr>
              <w:t>Establishment</w:t>
            </w:r>
          </w:p>
          <w:p w14:paraId="4590069C" w14:textId="77777777" w:rsidR="00C601BE" w:rsidRPr="0082145D" w:rsidRDefault="00C601BE" w:rsidP="00C601BE">
            <w:pPr>
              <w:rPr>
                <w:rFonts w:cstheme="minorHAnsi"/>
                <w:sz w:val="24"/>
                <w:szCs w:val="24"/>
              </w:rPr>
            </w:pPr>
          </w:p>
        </w:tc>
      </w:tr>
      <w:tr w:rsidR="00C601BE" w:rsidRPr="0082145D" w14:paraId="5E4446F9" w14:textId="77777777" w:rsidTr="002E09AE">
        <w:trPr>
          <w:trHeight w:val="886"/>
        </w:trPr>
        <w:tc>
          <w:tcPr>
            <w:tcW w:w="10627" w:type="dxa"/>
          </w:tcPr>
          <w:p w14:paraId="02A4466C" w14:textId="77777777" w:rsidR="00214EF0" w:rsidRDefault="00214EF0" w:rsidP="00C601BE">
            <w:pPr>
              <w:rPr>
                <w:rFonts w:cstheme="minorHAnsi"/>
                <w:b/>
                <w:sz w:val="28"/>
                <w:szCs w:val="28"/>
              </w:rPr>
            </w:pPr>
          </w:p>
          <w:p w14:paraId="42A7CF70" w14:textId="49382643" w:rsidR="00C601BE" w:rsidRDefault="001E3302" w:rsidP="00C601BE">
            <w:pPr>
              <w:rPr>
                <w:rFonts w:cstheme="minorHAnsi"/>
                <w:b/>
                <w:sz w:val="28"/>
                <w:szCs w:val="28"/>
              </w:rPr>
            </w:pPr>
            <w:r w:rsidRPr="0082145D">
              <w:rPr>
                <w:rFonts w:cstheme="minorHAnsi"/>
                <w:b/>
                <w:sz w:val="28"/>
                <w:szCs w:val="28"/>
              </w:rPr>
              <w:t xml:space="preserve">Our Establishment </w:t>
            </w:r>
          </w:p>
          <w:p w14:paraId="0681CE23" w14:textId="77777777" w:rsidR="00214EF0" w:rsidRPr="002D5874" w:rsidRDefault="00214EF0" w:rsidP="00214EF0">
            <w:pPr>
              <w:spacing w:line="232" w:lineRule="auto"/>
              <w:rPr>
                <w:rFonts w:ascii="Arial" w:eastAsia="Comic Sans MS" w:hAnsi="Arial" w:cs="Arial"/>
              </w:rPr>
            </w:pPr>
            <w:r w:rsidRPr="002D5874">
              <w:rPr>
                <w:rFonts w:ascii="Arial" w:eastAsia="Comic Sans MS" w:hAnsi="Arial" w:cs="Arial"/>
              </w:rPr>
              <w:t xml:space="preserve">The building has been in existence since 1876. It was built by John </w:t>
            </w:r>
            <w:proofErr w:type="spellStart"/>
            <w:r w:rsidRPr="002D5874">
              <w:rPr>
                <w:rFonts w:ascii="Arial" w:eastAsia="Comic Sans MS" w:hAnsi="Arial" w:cs="Arial"/>
              </w:rPr>
              <w:t>Honeyman</w:t>
            </w:r>
            <w:proofErr w:type="spellEnd"/>
            <w:r w:rsidRPr="002D5874">
              <w:rPr>
                <w:rFonts w:ascii="Arial" w:eastAsia="Comic Sans MS" w:hAnsi="Arial" w:cs="Arial"/>
              </w:rPr>
              <w:t xml:space="preserve"> and was originally </w:t>
            </w:r>
            <w:proofErr w:type="spellStart"/>
            <w:r w:rsidRPr="002D5874">
              <w:rPr>
                <w:rFonts w:ascii="Arial" w:eastAsia="Comic Sans MS" w:hAnsi="Arial" w:cs="Arial"/>
              </w:rPr>
              <w:t>Gourock</w:t>
            </w:r>
            <w:proofErr w:type="spellEnd"/>
            <w:r w:rsidRPr="002D5874">
              <w:rPr>
                <w:rFonts w:ascii="Arial" w:eastAsia="Comic Sans MS" w:hAnsi="Arial" w:cs="Arial"/>
              </w:rPr>
              <w:t xml:space="preserve"> Central School, then became </w:t>
            </w:r>
            <w:proofErr w:type="spellStart"/>
            <w:r w:rsidRPr="002D5874">
              <w:rPr>
                <w:rFonts w:ascii="Arial" w:eastAsia="Comic Sans MS" w:hAnsi="Arial" w:cs="Arial"/>
              </w:rPr>
              <w:t>Gourock</w:t>
            </w:r>
            <w:proofErr w:type="spellEnd"/>
            <w:r w:rsidRPr="002D5874">
              <w:rPr>
                <w:rFonts w:ascii="Arial" w:eastAsia="Comic Sans MS" w:hAnsi="Arial" w:cs="Arial"/>
              </w:rPr>
              <w:t xml:space="preserve"> Community Education Centre. It became a listed building in 1979.</w:t>
            </w:r>
          </w:p>
          <w:p w14:paraId="3CCDB78F" w14:textId="77777777" w:rsidR="00214EF0" w:rsidRPr="002D5874" w:rsidRDefault="00214EF0" w:rsidP="00214EF0">
            <w:pPr>
              <w:spacing w:line="232" w:lineRule="auto"/>
              <w:rPr>
                <w:rFonts w:ascii="Arial" w:eastAsia="Comic Sans MS" w:hAnsi="Arial" w:cs="Arial"/>
              </w:rPr>
            </w:pPr>
            <w:r w:rsidRPr="002D5874">
              <w:rPr>
                <w:rFonts w:ascii="Arial" w:eastAsia="Comic Sans MS" w:hAnsi="Arial" w:cs="Arial"/>
              </w:rPr>
              <w:t xml:space="preserve">Binnie Street Children Centre opened in August 2012. It was created by the merger of three nurseries </w:t>
            </w:r>
            <w:proofErr w:type="spellStart"/>
            <w:r w:rsidRPr="002D5874">
              <w:rPr>
                <w:rFonts w:ascii="Arial" w:eastAsia="Comic Sans MS" w:hAnsi="Arial" w:cs="Arial"/>
              </w:rPr>
              <w:t>Gourock</w:t>
            </w:r>
            <w:proofErr w:type="spellEnd"/>
            <w:r w:rsidRPr="002D5874">
              <w:rPr>
                <w:rFonts w:ascii="Arial" w:eastAsia="Comic Sans MS" w:hAnsi="Arial" w:cs="Arial"/>
              </w:rPr>
              <w:t xml:space="preserve"> Pre 5 Nursery, Gamble Children’s Centre and </w:t>
            </w:r>
            <w:proofErr w:type="spellStart"/>
            <w:r w:rsidRPr="002D5874">
              <w:rPr>
                <w:rFonts w:ascii="Arial" w:eastAsia="Comic Sans MS" w:hAnsi="Arial" w:cs="Arial"/>
              </w:rPr>
              <w:t>Gourock</w:t>
            </w:r>
            <w:proofErr w:type="spellEnd"/>
            <w:r w:rsidRPr="002D5874">
              <w:rPr>
                <w:rFonts w:ascii="Arial" w:eastAsia="Comic Sans MS" w:hAnsi="Arial" w:cs="Arial"/>
              </w:rPr>
              <w:t xml:space="preserve"> Park Preschool.</w:t>
            </w:r>
          </w:p>
          <w:p w14:paraId="3B07AE2F" w14:textId="77777777" w:rsidR="00214EF0" w:rsidRPr="002D5874" w:rsidRDefault="00214EF0" w:rsidP="00214EF0">
            <w:pPr>
              <w:spacing w:line="232" w:lineRule="auto"/>
              <w:rPr>
                <w:rFonts w:ascii="Arial" w:eastAsia="Comic Sans MS" w:hAnsi="Arial" w:cs="Arial"/>
              </w:rPr>
            </w:pPr>
            <w:r w:rsidRPr="002D5874">
              <w:rPr>
                <w:rFonts w:ascii="Arial" w:eastAsia="Comic Sans MS" w:hAnsi="Arial" w:cs="Arial"/>
              </w:rPr>
              <w:t xml:space="preserve">The children’s centre is a beautiful building with many of its original architectural features still displayed. With its stunning ornate windows and high ceilings, it creates a unique learning environment. It is bright and airy and children have lots of space to learn as they play. </w:t>
            </w:r>
          </w:p>
          <w:p w14:paraId="30B2149F" w14:textId="77777777" w:rsidR="00214EF0" w:rsidRPr="002D5874" w:rsidRDefault="00214EF0" w:rsidP="00214EF0">
            <w:pPr>
              <w:spacing w:line="232" w:lineRule="auto"/>
              <w:rPr>
                <w:rFonts w:ascii="Arial" w:eastAsia="Comic Sans MS" w:hAnsi="Arial" w:cs="Arial"/>
              </w:rPr>
            </w:pPr>
            <w:r w:rsidRPr="002D5874">
              <w:rPr>
                <w:rFonts w:ascii="Arial" w:eastAsia="Comic Sans MS" w:hAnsi="Arial" w:cs="Arial"/>
              </w:rPr>
              <w:t>We pride ourselves with having a fantastic outdoor learning space. The children have the opportunity to grow their own plants and vegetables. Many other outdoor learning zones have been created by the children, their families and our local community.</w:t>
            </w:r>
          </w:p>
          <w:p w14:paraId="3ACDDF8B" w14:textId="77777777" w:rsidR="00214EF0" w:rsidRPr="002D5874" w:rsidRDefault="00214EF0" w:rsidP="00214EF0">
            <w:pPr>
              <w:spacing w:line="232" w:lineRule="auto"/>
              <w:rPr>
                <w:rFonts w:ascii="Arial" w:eastAsia="Comic Sans MS" w:hAnsi="Arial" w:cs="Arial"/>
              </w:rPr>
            </w:pPr>
            <w:r w:rsidRPr="002D5874">
              <w:rPr>
                <w:rFonts w:ascii="Arial" w:eastAsia="Comic Sans MS" w:hAnsi="Arial" w:cs="Arial"/>
              </w:rPr>
              <w:t xml:space="preserve">Our recent outdoor classroom compliments the development of skills for life learning and work. These include supporting the delivery of STEM activities and opportunities for digital learning.   </w:t>
            </w:r>
          </w:p>
          <w:p w14:paraId="0705B1CA" w14:textId="77777777" w:rsidR="00214EF0" w:rsidRPr="002D5874" w:rsidRDefault="00214EF0" w:rsidP="00214EF0">
            <w:pPr>
              <w:spacing w:line="232" w:lineRule="auto"/>
              <w:rPr>
                <w:rFonts w:ascii="Arial" w:eastAsia="Comic Sans MS" w:hAnsi="Arial" w:cs="Arial"/>
              </w:rPr>
            </w:pPr>
            <w:r w:rsidRPr="002D5874">
              <w:rPr>
                <w:rFonts w:ascii="Arial" w:eastAsia="Comic Sans MS" w:hAnsi="Arial" w:cs="Arial"/>
              </w:rPr>
              <w:t xml:space="preserve">We value the strong links we have established with our local community. These include our weekly visits to Riverside Gardens, our woodland walks with the children to </w:t>
            </w:r>
            <w:proofErr w:type="spellStart"/>
            <w:r w:rsidRPr="002D5874">
              <w:rPr>
                <w:rFonts w:ascii="Arial" w:eastAsia="Comic Sans MS" w:hAnsi="Arial" w:cs="Arial"/>
              </w:rPr>
              <w:t>Darroch</w:t>
            </w:r>
            <w:proofErr w:type="spellEnd"/>
            <w:r w:rsidRPr="002D5874">
              <w:rPr>
                <w:rFonts w:ascii="Arial" w:eastAsia="Comic Sans MS" w:hAnsi="Arial" w:cs="Arial"/>
              </w:rPr>
              <w:t xml:space="preserve"> Park and our growing partnership with the </w:t>
            </w:r>
            <w:proofErr w:type="spellStart"/>
            <w:r w:rsidRPr="002D5874">
              <w:rPr>
                <w:rFonts w:ascii="Arial" w:eastAsia="Comic Sans MS" w:hAnsi="Arial" w:cs="Arial"/>
              </w:rPr>
              <w:t>Gourock</w:t>
            </w:r>
            <w:proofErr w:type="spellEnd"/>
            <w:r w:rsidRPr="002D5874">
              <w:rPr>
                <w:rFonts w:ascii="Arial" w:eastAsia="Comic Sans MS" w:hAnsi="Arial" w:cs="Arial"/>
              </w:rPr>
              <w:t xml:space="preserve"> Heritage Trust.</w:t>
            </w:r>
          </w:p>
          <w:p w14:paraId="00824124" w14:textId="77777777" w:rsidR="00214EF0" w:rsidRPr="002D5874" w:rsidRDefault="00214EF0" w:rsidP="00214EF0">
            <w:pPr>
              <w:spacing w:line="232" w:lineRule="auto"/>
              <w:ind w:right="40"/>
              <w:rPr>
                <w:rFonts w:ascii="Arial" w:eastAsia="Comic Sans MS" w:hAnsi="Arial" w:cs="Arial"/>
              </w:rPr>
            </w:pPr>
            <w:r w:rsidRPr="002D5874">
              <w:rPr>
                <w:rFonts w:ascii="Arial" w:eastAsia="Comic Sans MS" w:hAnsi="Arial" w:cs="Arial"/>
              </w:rPr>
              <w:t>We provide a high standard of education and care. We believe in a nurturing environment where children and adults feel safe, secure and happy. We value the children’s individuality, abilities and skills and ensure that their achievements are celebrated at nursery and at home.</w:t>
            </w:r>
          </w:p>
          <w:p w14:paraId="2009C2BE" w14:textId="77777777" w:rsidR="00214EF0" w:rsidRPr="002D5874" w:rsidRDefault="00214EF0" w:rsidP="00214EF0">
            <w:pPr>
              <w:spacing w:line="232" w:lineRule="auto"/>
              <w:ind w:right="40"/>
              <w:rPr>
                <w:rFonts w:ascii="Arial" w:eastAsia="Comic Sans MS" w:hAnsi="Arial" w:cs="Arial"/>
              </w:rPr>
            </w:pPr>
          </w:p>
          <w:p w14:paraId="3180C380" w14:textId="77777777" w:rsidR="00214EF0" w:rsidRPr="002D5874" w:rsidRDefault="00214EF0" w:rsidP="00214EF0">
            <w:pPr>
              <w:spacing w:line="232" w:lineRule="auto"/>
              <w:ind w:right="40"/>
              <w:rPr>
                <w:rFonts w:ascii="Arial" w:eastAsia="Comic Sans MS" w:hAnsi="Arial" w:cs="Arial"/>
              </w:rPr>
            </w:pPr>
            <w:r w:rsidRPr="002D5874">
              <w:rPr>
                <w:rFonts w:ascii="Arial" w:eastAsia="Comic Sans MS" w:hAnsi="Arial" w:cs="Arial"/>
              </w:rPr>
              <w:t>Number (s) and Age(s) of person(s) to whom service may be provided:</w:t>
            </w:r>
          </w:p>
          <w:p w14:paraId="33D8C7A0" w14:textId="77777777" w:rsidR="00214EF0" w:rsidRPr="002D5874" w:rsidRDefault="00214EF0" w:rsidP="00214EF0">
            <w:pPr>
              <w:spacing w:line="232" w:lineRule="auto"/>
              <w:ind w:right="40"/>
              <w:rPr>
                <w:rFonts w:ascii="Arial" w:eastAsia="Comic Sans MS" w:hAnsi="Arial" w:cs="Arial"/>
              </w:rPr>
            </w:pPr>
            <w:r w:rsidRPr="002D5874">
              <w:rPr>
                <w:rFonts w:ascii="Arial" w:eastAsia="Comic Sans MS" w:hAnsi="Arial" w:cs="Arial"/>
              </w:rPr>
              <w:t xml:space="preserve">We offer 5 models of childcare. Models vary in length and amount of days. Either on a term time or 50 week basis. </w:t>
            </w:r>
          </w:p>
          <w:p w14:paraId="1E6F1736" w14:textId="77777777" w:rsidR="00214EF0" w:rsidRPr="002D5874" w:rsidRDefault="00214EF0" w:rsidP="00214EF0">
            <w:pPr>
              <w:spacing w:line="232" w:lineRule="auto"/>
              <w:ind w:right="40"/>
              <w:rPr>
                <w:rFonts w:ascii="Arial" w:eastAsia="Comic Sans MS" w:hAnsi="Arial" w:cs="Arial"/>
              </w:rPr>
            </w:pPr>
            <w:r w:rsidRPr="002D5874">
              <w:rPr>
                <w:rFonts w:ascii="Arial" w:eastAsia="Comic Sans MS" w:hAnsi="Arial" w:cs="Arial"/>
              </w:rPr>
              <w:t xml:space="preserve">We care for a maximum of 20 children age from 2 years to 3 years and a maximum of 80 children aged from 3 years to 5 years. </w:t>
            </w:r>
          </w:p>
          <w:p w14:paraId="26DA38CA" w14:textId="77777777" w:rsidR="00214EF0" w:rsidRPr="002D5874" w:rsidRDefault="00214EF0" w:rsidP="00214EF0">
            <w:pPr>
              <w:spacing w:line="232" w:lineRule="auto"/>
              <w:ind w:right="40"/>
              <w:rPr>
                <w:rFonts w:ascii="Arial" w:eastAsia="Comic Sans MS" w:hAnsi="Arial" w:cs="Arial"/>
              </w:rPr>
            </w:pPr>
            <w:r w:rsidRPr="002D5874">
              <w:rPr>
                <w:rFonts w:ascii="Arial" w:eastAsia="Comic Sans MS" w:hAnsi="Arial" w:cs="Arial"/>
              </w:rPr>
              <w:t>We also provide an Out of School care service for a maximum of 24 children up to the age of 16.</w:t>
            </w:r>
          </w:p>
          <w:p w14:paraId="1CC16820" w14:textId="77777777" w:rsidR="00214EF0" w:rsidRPr="002D5874" w:rsidRDefault="00214EF0" w:rsidP="00214EF0">
            <w:pPr>
              <w:spacing w:line="232" w:lineRule="auto"/>
              <w:ind w:right="40"/>
              <w:rPr>
                <w:rFonts w:ascii="Arial" w:eastAsia="Comic Sans MS" w:hAnsi="Arial" w:cs="Arial"/>
              </w:rPr>
            </w:pPr>
            <w:r w:rsidRPr="002D5874">
              <w:rPr>
                <w:rFonts w:ascii="Arial" w:eastAsia="Comic Sans MS" w:hAnsi="Arial" w:cs="Arial"/>
              </w:rPr>
              <w:t>We offer a range of sessions in line with Inverclyde admissions policy .We provide a wraparound service which offers extended hours for parents who work or who are in further education or training.</w:t>
            </w:r>
          </w:p>
          <w:p w14:paraId="42C46170" w14:textId="77777777" w:rsidR="00214EF0" w:rsidRPr="002D5874" w:rsidRDefault="00214EF0" w:rsidP="00214EF0">
            <w:pPr>
              <w:rPr>
                <w:rFonts w:ascii="Arial" w:eastAsia="Comic Sans MS" w:hAnsi="Arial" w:cs="Arial"/>
              </w:rPr>
            </w:pPr>
            <w:r w:rsidRPr="002D5874">
              <w:rPr>
                <w:rFonts w:ascii="Arial" w:eastAsia="Comic Sans MS" w:hAnsi="Arial" w:cs="Arial"/>
              </w:rPr>
              <w:t>We acknowledge the differing cultural, socio-economic and linguistic backgrounds of our children and families. We work closely with a range outside agencies to ensure a collaborative approach is central in supporting all our children and families</w:t>
            </w:r>
          </w:p>
          <w:p w14:paraId="02DAE4AA" w14:textId="7AC47389" w:rsidR="00214EF0" w:rsidRDefault="00214EF0" w:rsidP="00214EF0">
            <w:pPr>
              <w:rPr>
                <w:rFonts w:ascii="Arial" w:eastAsia="Comic Sans MS" w:hAnsi="Arial" w:cs="Arial"/>
              </w:rPr>
            </w:pPr>
            <w:r w:rsidRPr="002D5874">
              <w:rPr>
                <w:rFonts w:ascii="Arial" w:eastAsia="Comic Sans MS" w:hAnsi="Arial" w:cs="Arial"/>
              </w:rPr>
              <w:t>Our attendance over the year is very good. Our average attendance sits at 95%.</w:t>
            </w:r>
          </w:p>
          <w:p w14:paraId="5D914288" w14:textId="6F79457C" w:rsidR="00056561" w:rsidRDefault="00056561" w:rsidP="00214EF0">
            <w:pPr>
              <w:rPr>
                <w:rFonts w:ascii="Arial" w:eastAsia="Comic Sans MS" w:hAnsi="Arial" w:cs="Arial"/>
              </w:rPr>
            </w:pPr>
          </w:p>
          <w:p w14:paraId="1A6B87E8" w14:textId="219C0574" w:rsidR="00056561" w:rsidRDefault="00056561" w:rsidP="00214EF0">
            <w:pPr>
              <w:rPr>
                <w:rFonts w:ascii="Arial" w:eastAsia="Comic Sans MS" w:hAnsi="Arial" w:cs="Arial"/>
              </w:rPr>
            </w:pPr>
            <w:r>
              <w:rPr>
                <w:rFonts w:ascii="Arial" w:eastAsia="Comic Sans MS" w:hAnsi="Arial" w:cs="Arial"/>
              </w:rPr>
              <w:t>Binnie Street Children’s Centre currently has 15 % of our families residing in SMID 1 &amp; 2 areas. 1% have additional support needs &amp; 1% of the role are currently/previously looked after.</w:t>
            </w:r>
          </w:p>
          <w:p w14:paraId="7ADA054B" w14:textId="1909FE6B" w:rsidR="00CC1A9F" w:rsidRDefault="00CC1A9F" w:rsidP="00214EF0">
            <w:pPr>
              <w:rPr>
                <w:rFonts w:ascii="Arial" w:eastAsia="Comic Sans MS" w:hAnsi="Arial" w:cs="Arial"/>
              </w:rPr>
            </w:pPr>
          </w:p>
          <w:p w14:paraId="2F721621" w14:textId="61AFC561" w:rsidR="00CC1A9F" w:rsidRDefault="00CC1A9F" w:rsidP="00214EF0">
            <w:pPr>
              <w:rPr>
                <w:rFonts w:ascii="Arial" w:eastAsia="Comic Sans MS" w:hAnsi="Arial" w:cs="Arial"/>
              </w:rPr>
            </w:pPr>
            <w:r>
              <w:rPr>
                <w:rFonts w:ascii="Arial" w:eastAsia="Comic Sans MS" w:hAnsi="Arial" w:cs="Arial"/>
              </w:rPr>
              <w:t>Our staffing allocation consists of:</w:t>
            </w:r>
          </w:p>
          <w:p w14:paraId="2F33FF05" w14:textId="77777777" w:rsidR="00DB0852" w:rsidRDefault="00DB0852" w:rsidP="00214EF0">
            <w:pPr>
              <w:rPr>
                <w:rFonts w:ascii="Arial" w:eastAsia="Comic Sans MS" w:hAnsi="Arial" w:cs="Arial"/>
              </w:rPr>
            </w:pPr>
          </w:p>
          <w:p w14:paraId="53705121" w14:textId="77DA386C" w:rsidR="00CC1A9F" w:rsidRDefault="00CC1A9F" w:rsidP="00214EF0">
            <w:pPr>
              <w:rPr>
                <w:rFonts w:ascii="Arial" w:eastAsia="Comic Sans MS" w:hAnsi="Arial" w:cs="Arial"/>
              </w:rPr>
            </w:pPr>
            <w:r>
              <w:rPr>
                <w:rFonts w:ascii="Arial" w:eastAsia="Comic Sans MS" w:hAnsi="Arial" w:cs="Arial"/>
              </w:rPr>
              <w:sym w:font="Wingdings" w:char="F0A9"/>
            </w:r>
            <w:r w:rsidR="00DB0852">
              <w:rPr>
                <w:rFonts w:ascii="Arial" w:eastAsia="Comic Sans MS" w:hAnsi="Arial" w:cs="Arial"/>
              </w:rPr>
              <w:t>Head of Centre</w:t>
            </w:r>
          </w:p>
          <w:p w14:paraId="09B390F5" w14:textId="6B69A7E4" w:rsidR="00DB0852" w:rsidRDefault="00DB0852" w:rsidP="00214EF0">
            <w:pPr>
              <w:rPr>
                <w:rFonts w:ascii="Arial" w:eastAsia="Comic Sans MS" w:hAnsi="Arial" w:cs="Arial"/>
              </w:rPr>
            </w:pPr>
            <w:r>
              <w:rPr>
                <w:rFonts w:ascii="Arial" w:eastAsia="Comic Sans MS" w:hAnsi="Arial" w:cs="Arial"/>
              </w:rPr>
              <w:sym w:font="Wingdings" w:char="F0A9"/>
            </w:r>
            <w:proofErr w:type="spellStart"/>
            <w:r>
              <w:rPr>
                <w:rFonts w:ascii="Arial" w:eastAsia="Comic Sans MS" w:hAnsi="Arial" w:cs="Arial"/>
              </w:rPr>
              <w:t>Depute</w:t>
            </w:r>
            <w:proofErr w:type="spellEnd"/>
            <w:r>
              <w:rPr>
                <w:rFonts w:ascii="Arial" w:eastAsia="Comic Sans MS" w:hAnsi="Arial" w:cs="Arial"/>
              </w:rPr>
              <w:t xml:space="preserve"> Head of Centre</w:t>
            </w:r>
          </w:p>
          <w:p w14:paraId="4F5AC672" w14:textId="184DEC35" w:rsidR="00DB0852" w:rsidRDefault="00DB0852" w:rsidP="00214EF0">
            <w:pPr>
              <w:rPr>
                <w:rFonts w:ascii="Arial" w:eastAsia="Comic Sans MS" w:hAnsi="Arial" w:cs="Arial"/>
              </w:rPr>
            </w:pPr>
            <w:r>
              <w:rPr>
                <w:rFonts w:ascii="Arial" w:eastAsia="Comic Sans MS" w:hAnsi="Arial" w:cs="Arial"/>
              </w:rPr>
              <w:sym w:font="Wingdings" w:char="F0A9"/>
            </w:r>
            <w:r>
              <w:rPr>
                <w:rFonts w:ascii="Arial" w:eastAsia="Comic Sans MS" w:hAnsi="Arial" w:cs="Arial"/>
              </w:rPr>
              <w:t>Senior Early Years Education &amp; Childcare Officer</w:t>
            </w:r>
          </w:p>
          <w:p w14:paraId="006B733E" w14:textId="119B66F8" w:rsidR="00DB0852" w:rsidRDefault="00DB0852" w:rsidP="00214EF0">
            <w:pPr>
              <w:rPr>
                <w:rFonts w:ascii="Arial" w:eastAsia="Comic Sans MS" w:hAnsi="Arial" w:cs="Arial"/>
              </w:rPr>
            </w:pPr>
            <w:r>
              <w:rPr>
                <w:rFonts w:ascii="Arial" w:eastAsia="Comic Sans MS" w:hAnsi="Arial" w:cs="Arial"/>
              </w:rPr>
              <w:sym w:font="Wingdings" w:char="F0A9"/>
            </w:r>
            <w:r>
              <w:rPr>
                <w:rFonts w:ascii="Arial" w:eastAsia="Comic Sans MS" w:hAnsi="Arial" w:cs="Arial"/>
              </w:rPr>
              <w:t>17 Full time &amp; 5 Part-time Early Education &amp; Childcare Officers</w:t>
            </w:r>
          </w:p>
          <w:p w14:paraId="11CA05B9" w14:textId="35A6A6F9" w:rsidR="00DB0852" w:rsidRDefault="00DB0852" w:rsidP="00214EF0">
            <w:pPr>
              <w:rPr>
                <w:rFonts w:ascii="Arial" w:eastAsia="Comic Sans MS" w:hAnsi="Arial" w:cs="Arial"/>
              </w:rPr>
            </w:pPr>
            <w:r>
              <w:rPr>
                <w:rFonts w:ascii="Arial" w:eastAsia="Comic Sans MS" w:hAnsi="Arial" w:cs="Arial"/>
              </w:rPr>
              <w:sym w:font="Wingdings" w:char="F0A9"/>
            </w:r>
            <w:r>
              <w:rPr>
                <w:rFonts w:ascii="Arial" w:eastAsia="Comic Sans MS" w:hAnsi="Arial" w:cs="Arial"/>
              </w:rPr>
              <w:t>1 Early Years Teacher (part time)</w:t>
            </w:r>
          </w:p>
          <w:p w14:paraId="55607EE4" w14:textId="10528353" w:rsidR="00DB0852" w:rsidRDefault="00DB0852" w:rsidP="00214EF0">
            <w:pPr>
              <w:rPr>
                <w:rFonts w:ascii="Arial" w:eastAsia="Comic Sans MS" w:hAnsi="Arial" w:cs="Arial"/>
              </w:rPr>
            </w:pPr>
            <w:r>
              <w:rPr>
                <w:rFonts w:ascii="Arial" w:eastAsia="Comic Sans MS" w:hAnsi="Arial" w:cs="Arial"/>
              </w:rPr>
              <w:sym w:font="Wingdings" w:char="F0A9"/>
            </w:r>
            <w:r>
              <w:rPr>
                <w:rFonts w:ascii="Arial" w:eastAsia="Comic Sans MS" w:hAnsi="Arial" w:cs="Arial"/>
              </w:rPr>
              <w:t>5 Early Years Support Assistants</w:t>
            </w:r>
          </w:p>
          <w:p w14:paraId="3D7A4E2F" w14:textId="77777777" w:rsidR="00DB0852" w:rsidRPr="002D5874" w:rsidRDefault="00DB0852" w:rsidP="00214EF0">
            <w:pPr>
              <w:rPr>
                <w:rFonts w:cstheme="minorHAnsi"/>
                <w:b/>
              </w:rPr>
            </w:pPr>
          </w:p>
          <w:p w14:paraId="2282F6D2" w14:textId="77777777" w:rsidR="00214EF0" w:rsidRPr="002D5874" w:rsidRDefault="00214EF0" w:rsidP="00214EF0">
            <w:pPr>
              <w:rPr>
                <w:rFonts w:cstheme="minorHAnsi"/>
                <w:b/>
              </w:rPr>
            </w:pPr>
          </w:p>
          <w:p w14:paraId="15439E73" w14:textId="77777777" w:rsidR="00214EF0" w:rsidRDefault="00214EF0" w:rsidP="00214EF0">
            <w:pPr>
              <w:rPr>
                <w:rFonts w:cstheme="minorHAnsi"/>
                <w:b/>
                <w:sz w:val="28"/>
                <w:szCs w:val="28"/>
              </w:rPr>
            </w:pPr>
          </w:p>
          <w:p w14:paraId="5E22692F" w14:textId="77777777" w:rsidR="00214EF0" w:rsidRDefault="00214EF0" w:rsidP="00214EF0">
            <w:pPr>
              <w:rPr>
                <w:rFonts w:cstheme="minorHAnsi"/>
                <w:b/>
                <w:sz w:val="28"/>
                <w:szCs w:val="28"/>
              </w:rPr>
            </w:pPr>
          </w:p>
          <w:p w14:paraId="7B84DA90" w14:textId="77777777" w:rsidR="00214EF0" w:rsidRPr="0082145D" w:rsidRDefault="00214EF0" w:rsidP="00C601BE">
            <w:pPr>
              <w:rPr>
                <w:rFonts w:cstheme="minorHAnsi"/>
                <w:b/>
                <w:sz w:val="28"/>
                <w:szCs w:val="28"/>
              </w:rPr>
            </w:pPr>
          </w:p>
          <w:p w14:paraId="3ACDCBC9" w14:textId="52D3DD05" w:rsidR="00C601BE" w:rsidRPr="0082145D" w:rsidRDefault="00C601BE" w:rsidP="00C601BE">
            <w:pPr>
              <w:rPr>
                <w:rFonts w:cstheme="minorHAnsi"/>
                <w:bCs/>
                <w:iCs/>
                <w:sz w:val="24"/>
                <w:szCs w:val="24"/>
              </w:rPr>
            </w:pPr>
          </w:p>
          <w:p w14:paraId="2F52C514" w14:textId="77777777" w:rsidR="00DB0852" w:rsidRDefault="00DB0852" w:rsidP="00C601BE">
            <w:pPr>
              <w:rPr>
                <w:rFonts w:cstheme="minorHAnsi"/>
                <w:b/>
                <w:sz w:val="32"/>
                <w:szCs w:val="32"/>
              </w:rPr>
            </w:pPr>
          </w:p>
          <w:p w14:paraId="08064487" w14:textId="77777777" w:rsidR="00DB0852" w:rsidRDefault="00DB0852" w:rsidP="00C601BE">
            <w:pPr>
              <w:rPr>
                <w:rFonts w:cstheme="minorHAnsi"/>
                <w:b/>
                <w:sz w:val="32"/>
                <w:szCs w:val="32"/>
              </w:rPr>
            </w:pPr>
          </w:p>
          <w:p w14:paraId="6B0D1915" w14:textId="155F672F" w:rsidR="00C601BE" w:rsidRDefault="00C601BE" w:rsidP="00C601BE">
            <w:pPr>
              <w:rPr>
                <w:rFonts w:cstheme="minorHAnsi"/>
                <w:b/>
                <w:sz w:val="28"/>
                <w:szCs w:val="28"/>
              </w:rPr>
            </w:pPr>
            <w:r w:rsidRPr="0082145D">
              <w:rPr>
                <w:rFonts w:cstheme="minorHAnsi"/>
                <w:b/>
                <w:sz w:val="28"/>
                <w:szCs w:val="28"/>
              </w:rPr>
              <w:t>Vision</w:t>
            </w:r>
          </w:p>
          <w:p w14:paraId="5E25FC1B" w14:textId="72458CFE" w:rsidR="00214EF0" w:rsidRDefault="00214EF0" w:rsidP="00C601BE">
            <w:pPr>
              <w:rPr>
                <w:rFonts w:cstheme="minorHAnsi"/>
                <w:b/>
                <w:sz w:val="28"/>
                <w:szCs w:val="28"/>
              </w:rPr>
            </w:pPr>
          </w:p>
          <w:p w14:paraId="16815061" w14:textId="77777777" w:rsidR="00214EF0" w:rsidRPr="002D5874" w:rsidRDefault="00214EF0" w:rsidP="00214EF0">
            <w:pPr>
              <w:pStyle w:val="Default"/>
              <w:rPr>
                <w:bCs/>
                <w:sz w:val="22"/>
                <w:szCs w:val="22"/>
              </w:rPr>
            </w:pPr>
            <w:r w:rsidRPr="002D5874">
              <w:rPr>
                <w:bCs/>
                <w:sz w:val="22"/>
                <w:szCs w:val="22"/>
              </w:rPr>
              <w:t xml:space="preserve">At Binnie Street Children’s Centre our vision is to create a happy friendly centre with aspirations and expectations that all children will develop and learn in their own way. We value honesty, trust, success, friendship, and aim to be approachable and transparent in our role as early educators and carers of children. We have aspirations for our children and encourage them to develop in their own individual way, providing quality resources and experiences for the children who attend. We encourage staff to continue to develop their skills, support leadership for learning by coaching and mentoring and undertake lead roles to motivate, support and inspire others. We aspire to provide opportunities for staff to access training which will complement and enhances nursery’s improvements and priorities. </w:t>
            </w:r>
          </w:p>
          <w:p w14:paraId="79F55DCB" w14:textId="77777777" w:rsidR="00214EF0" w:rsidRPr="002D5874" w:rsidRDefault="00214EF0" w:rsidP="00214EF0">
            <w:pPr>
              <w:rPr>
                <w:rFonts w:cstheme="minorHAnsi"/>
                <w:b/>
              </w:rPr>
            </w:pPr>
          </w:p>
          <w:p w14:paraId="713EEFC5" w14:textId="77777777" w:rsidR="00214EF0" w:rsidRPr="0082145D" w:rsidRDefault="00214EF0" w:rsidP="00C601BE">
            <w:pPr>
              <w:rPr>
                <w:rFonts w:cstheme="minorHAnsi"/>
                <w:b/>
                <w:sz w:val="28"/>
                <w:szCs w:val="28"/>
              </w:rPr>
            </w:pPr>
          </w:p>
          <w:p w14:paraId="708824E0" w14:textId="0A200364" w:rsidR="00C601BE" w:rsidRPr="0082145D" w:rsidRDefault="00C601BE" w:rsidP="00C601BE">
            <w:pPr>
              <w:rPr>
                <w:rFonts w:cstheme="minorHAnsi"/>
                <w:sz w:val="24"/>
                <w:szCs w:val="24"/>
              </w:rPr>
            </w:pPr>
          </w:p>
          <w:p w14:paraId="31FB9518" w14:textId="77777777" w:rsidR="00C601BE" w:rsidRPr="0082145D" w:rsidRDefault="00C601BE" w:rsidP="00C601BE">
            <w:pPr>
              <w:rPr>
                <w:rFonts w:cstheme="minorHAnsi"/>
                <w:sz w:val="24"/>
                <w:szCs w:val="24"/>
              </w:rPr>
            </w:pPr>
          </w:p>
          <w:p w14:paraId="1B938CF7" w14:textId="359F544D" w:rsidR="00C601BE" w:rsidRPr="0082145D" w:rsidRDefault="00C601BE" w:rsidP="00C601BE">
            <w:pPr>
              <w:rPr>
                <w:rFonts w:cstheme="minorHAnsi"/>
                <w:b/>
                <w:bCs/>
                <w:sz w:val="28"/>
                <w:szCs w:val="28"/>
              </w:rPr>
            </w:pPr>
            <w:r w:rsidRPr="0082145D">
              <w:rPr>
                <w:rFonts w:cstheme="minorHAnsi"/>
                <w:b/>
                <w:bCs/>
                <w:sz w:val="28"/>
                <w:szCs w:val="28"/>
              </w:rPr>
              <w:t>Our Aims</w:t>
            </w:r>
          </w:p>
          <w:p w14:paraId="64042297" w14:textId="77777777" w:rsidR="00214EF0" w:rsidRPr="002D5874" w:rsidRDefault="00214EF0" w:rsidP="00214EF0">
            <w:pPr>
              <w:rPr>
                <w:rFonts w:ascii="Arial" w:hAnsi="Arial" w:cs="Arial"/>
              </w:rPr>
            </w:pPr>
            <w:r w:rsidRPr="002D5874">
              <w:rPr>
                <w:rFonts w:ascii="Arial" w:hAnsi="Arial" w:cs="Arial"/>
              </w:rPr>
              <w:t>At Binnie Street Children’s Centre, we value honesty, trust, success and friendship.</w:t>
            </w:r>
          </w:p>
          <w:p w14:paraId="0DAFD96B" w14:textId="77777777" w:rsidR="00214EF0" w:rsidRDefault="00214EF0" w:rsidP="00214EF0">
            <w:pPr>
              <w:pStyle w:val="ListParagraph"/>
              <w:numPr>
                <w:ilvl w:val="0"/>
                <w:numId w:val="36"/>
              </w:numPr>
              <w:rPr>
                <w:rFonts w:ascii="Arial" w:hAnsi="Arial" w:cs="Arial"/>
              </w:rPr>
            </w:pPr>
            <w:r w:rsidRPr="002D5874">
              <w:rPr>
                <w:rFonts w:ascii="Arial" w:hAnsi="Arial" w:cs="Arial"/>
              </w:rPr>
              <w:t>We aim to be approachable and transparent in our role as early ed</w:t>
            </w:r>
            <w:r>
              <w:rPr>
                <w:rFonts w:ascii="Arial" w:hAnsi="Arial" w:cs="Arial"/>
              </w:rPr>
              <w:t>ucators and carers of children.</w:t>
            </w:r>
          </w:p>
          <w:p w14:paraId="2E349A31" w14:textId="77777777" w:rsidR="00214EF0" w:rsidRDefault="00214EF0" w:rsidP="00214EF0">
            <w:pPr>
              <w:pStyle w:val="ListParagraph"/>
              <w:numPr>
                <w:ilvl w:val="0"/>
                <w:numId w:val="36"/>
              </w:numPr>
              <w:rPr>
                <w:rFonts w:ascii="Arial" w:hAnsi="Arial" w:cs="Arial"/>
              </w:rPr>
            </w:pPr>
            <w:r w:rsidRPr="002D5874">
              <w:rPr>
                <w:rFonts w:ascii="Arial" w:hAnsi="Arial" w:cs="Arial"/>
              </w:rPr>
              <w:t xml:space="preserve">We have aspirations for all our children and encourage them to develop in their own individual way. </w:t>
            </w:r>
          </w:p>
          <w:p w14:paraId="330C05BF" w14:textId="77777777" w:rsidR="00214EF0" w:rsidRPr="00525A74" w:rsidRDefault="00214EF0" w:rsidP="00214EF0">
            <w:pPr>
              <w:pStyle w:val="ListParagraph"/>
              <w:numPr>
                <w:ilvl w:val="0"/>
                <w:numId w:val="36"/>
              </w:numPr>
              <w:rPr>
                <w:rFonts w:ascii="Arial" w:hAnsi="Arial" w:cs="Arial"/>
              </w:rPr>
            </w:pPr>
            <w:r w:rsidRPr="00525A74">
              <w:rPr>
                <w:rFonts w:ascii="Arial" w:hAnsi="Arial" w:cs="Arial"/>
              </w:rPr>
              <w:t xml:space="preserve">We aim to provide quality resources and experiences which support and challenge all our children </w:t>
            </w:r>
          </w:p>
          <w:p w14:paraId="6F452FD9" w14:textId="77777777" w:rsidR="00214EF0" w:rsidRPr="002D5874" w:rsidRDefault="00214EF0" w:rsidP="00214EF0">
            <w:pPr>
              <w:pStyle w:val="ListParagraph"/>
              <w:numPr>
                <w:ilvl w:val="0"/>
                <w:numId w:val="36"/>
              </w:numPr>
              <w:rPr>
                <w:rFonts w:ascii="Arial" w:hAnsi="Arial" w:cs="Arial"/>
              </w:rPr>
            </w:pPr>
            <w:r w:rsidRPr="002D5874">
              <w:rPr>
                <w:rFonts w:ascii="Arial" w:hAnsi="Arial" w:cs="Arial"/>
              </w:rPr>
              <w:t xml:space="preserve">We aim to ensure that there is fairness and equity in everything that we do. We want to give all our children and families the same opportunities to grow and develop.  </w:t>
            </w:r>
          </w:p>
          <w:p w14:paraId="4C499244" w14:textId="77777777" w:rsidR="00214EF0" w:rsidRPr="002D5874" w:rsidRDefault="00214EF0" w:rsidP="00214EF0">
            <w:pPr>
              <w:pStyle w:val="ListParagraph"/>
              <w:numPr>
                <w:ilvl w:val="0"/>
                <w:numId w:val="36"/>
              </w:numPr>
              <w:rPr>
                <w:rFonts w:ascii="Arial" w:hAnsi="Arial" w:cs="Arial"/>
              </w:rPr>
            </w:pPr>
            <w:r w:rsidRPr="002D5874">
              <w:rPr>
                <w:rFonts w:ascii="Arial" w:hAnsi="Arial" w:cs="Arial"/>
              </w:rPr>
              <w:t>We aim to continue to support all staff in their professional development and provide opportunities to lead learning.</w:t>
            </w:r>
          </w:p>
          <w:p w14:paraId="3D7D0D0D" w14:textId="77777777" w:rsidR="00214EF0" w:rsidRPr="002D5874" w:rsidRDefault="00214EF0" w:rsidP="00214EF0">
            <w:pPr>
              <w:pStyle w:val="ListParagraph"/>
              <w:numPr>
                <w:ilvl w:val="0"/>
                <w:numId w:val="36"/>
              </w:numPr>
              <w:rPr>
                <w:rFonts w:ascii="Arial" w:hAnsi="Arial" w:cs="Arial"/>
                <w:b/>
              </w:rPr>
            </w:pPr>
            <w:r w:rsidRPr="002D5874">
              <w:rPr>
                <w:rFonts w:ascii="Arial" w:hAnsi="Arial" w:cs="Arial"/>
              </w:rPr>
              <w:t xml:space="preserve">We aim to continue to engage with our local community and value the strong nurturing relationships, which we have developed over the years.  </w:t>
            </w:r>
          </w:p>
          <w:p w14:paraId="016A771B" w14:textId="77777777" w:rsidR="00214EF0" w:rsidRPr="002D5874" w:rsidRDefault="00214EF0" w:rsidP="00214EF0">
            <w:pPr>
              <w:rPr>
                <w:rFonts w:ascii="Arial" w:hAnsi="Arial" w:cs="Arial"/>
                <w:b/>
              </w:rPr>
            </w:pPr>
          </w:p>
          <w:p w14:paraId="0693B201" w14:textId="0D6749A9" w:rsidR="00C601BE" w:rsidRPr="0082145D" w:rsidRDefault="00C601BE" w:rsidP="00214EF0">
            <w:pPr>
              <w:pStyle w:val="ListParagraph"/>
              <w:autoSpaceDE w:val="0"/>
              <w:autoSpaceDN w:val="0"/>
              <w:adjustRightInd w:val="0"/>
              <w:rPr>
                <w:rFonts w:cstheme="minorHAnsi"/>
                <w:color w:val="000000"/>
                <w:sz w:val="24"/>
                <w:szCs w:val="24"/>
              </w:rPr>
            </w:pPr>
          </w:p>
          <w:p w14:paraId="6B2094C5" w14:textId="77777777" w:rsidR="00C601BE" w:rsidRPr="0082145D" w:rsidRDefault="00C601BE" w:rsidP="00214EF0">
            <w:pPr>
              <w:pStyle w:val="ListParagraph"/>
              <w:rPr>
                <w:rFonts w:cstheme="minorHAnsi"/>
                <w:sz w:val="24"/>
                <w:szCs w:val="24"/>
              </w:rPr>
            </w:pPr>
          </w:p>
          <w:p w14:paraId="5BF8438C" w14:textId="77777777" w:rsidR="00C601BE" w:rsidRPr="0082145D" w:rsidRDefault="00C601BE" w:rsidP="0058793F">
            <w:pPr>
              <w:autoSpaceDE w:val="0"/>
              <w:autoSpaceDN w:val="0"/>
              <w:adjustRightInd w:val="0"/>
              <w:rPr>
                <w:rFonts w:cstheme="minorHAnsi"/>
                <w:color w:val="000000"/>
                <w:sz w:val="24"/>
                <w:szCs w:val="24"/>
              </w:rPr>
            </w:pPr>
          </w:p>
        </w:tc>
      </w:tr>
    </w:tbl>
    <w:p w14:paraId="7C63949F" w14:textId="77777777" w:rsidR="007433F1" w:rsidRPr="0082145D" w:rsidRDefault="007433F1" w:rsidP="00F22FA5">
      <w:pPr>
        <w:rPr>
          <w:rFonts w:cstheme="minorHAnsi"/>
          <w:sz w:val="24"/>
          <w:szCs w:val="24"/>
        </w:rPr>
      </w:pPr>
    </w:p>
    <w:p w14:paraId="1349939F" w14:textId="77777777" w:rsidR="00AA3B79" w:rsidRPr="0082145D" w:rsidRDefault="00AA3B79" w:rsidP="00AA3B79">
      <w:pPr>
        <w:autoSpaceDE w:val="0"/>
        <w:autoSpaceDN w:val="0"/>
        <w:adjustRightInd w:val="0"/>
        <w:spacing w:after="0" w:line="240" w:lineRule="auto"/>
        <w:rPr>
          <w:rFonts w:cstheme="minorHAnsi"/>
          <w:color w:val="000000"/>
          <w:sz w:val="23"/>
          <w:szCs w:val="23"/>
        </w:rPr>
      </w:pPr>
    </w:p>
    <w:p w14:paraId="08B0F7FB" w14:textId="77777777" w:rsidR="00C601BE" w:rsidRPr="0082145D" w:rsidRDefault="00A80F7E">
      <w:pPr>
        <w:rPr>
          <w:rFonts w:cstheme="minorHAnsi"/>
          <w:color w:val="000000"/>
          <w:sz w:val="23"/>
          <w:szCs w:val="23"/>
        </w:rPr>
      </w:pPr>
      <w:r w:rsidRPr="0082145D">
        <w:rPr>
          <w:rFonts w:cstheme="minorHAnsi"/>
          <w:color w:val="000000"/>
          <w:sz w:val="23"/>
          <w:szCs w:val="23"/>
        </w:rPr>
        <w:br w:type="page"/>
      </w:r>
    </w:p>
    <w:tbl>
      <w:tblPr>
        <w:tblStyle w:val="TableGrid"/>
        <w:tblW w:w="10485" w:type="dxa"/>
        <w:tblLook w:val="04A0" w:firstRow="1" w:lastRow="0" w:firstColumn="1" w:lastColumn="0" w:noHBand="0" w:noVBand="1"/>
      </w:tblPr>
      <w:tblGrid>
        <w:gridCol w:w="5242"/>
        <w:gridCol w:w="5243"/>
      </w:tblGrid>
      <w:tr w:rsidR="00C601BE" w:rsidRPr="0082145D" w14:paraId="646EB777" w14:textId="77777777" w:rsidTr="002E09AE">
        <w:tc>
          <w:tcPr>
            <w:tcW w:w="10485" w:type="dxa"/>
            <w:gridSpan w:val="2"/>
            <w:shd w:val="clear" w:color="auto" w:fill="33CCCC"/>
          </w:tcPr>
          <w:p w14:paraId="1D16FE3C" w14:textId="692AF6EA" w:rsidR="00C601BE" w:rsidRPr="002323A0" w:rsidRDefault="001E3302" w:rsidP="004A3534">
            <w:pPr>
              <w:pStyle w:val="Default"/>
              <w:rPr>
                <w:b/>
                <w:bCs/>
                <w:sz w:val="22"/>
                <w:szCs w:val="22"/>
              </w:rPr>
            </w:pPr>
            <w:r w:rsidRPr="002323A0">
              <w:rPr>
                <w:b/>
                <w:bCs/>
                <w:sz w:val="22"/>
                <w:szCs w:val="22"/>
              </w:rPr>
              <w:lastRenderedPageBreak/>
              <w:t xml:space="preserve">Establishment </w:t>
            </w:r>
            <w:r w:rsidR="002323A0" w:rsidRPr="002323A0">
              <w:rPr>
                <w:b/>
                <w:bCs/>
                <w:sz w:val="22"/>
                <w:szCs w:val="22"/>
              </w:rPr>
              <w:t>P</w:t>
            </w:r>
            <w:r w:rsidR="00C601BE" w:rsidRPr="002323A0">
              <w:rPr>
                <w:b/>
                <w:bCs/>
                <w:sz w:val="22"/>
                <w:szCs w:val="22"/>
              </w:rPr>
              <w:t>riority 1</w:t>
            </w:r>
            <w:r w:rsidR="002323A0" w:rsidRPr="002323A0">
              <w:rPr>
                <w:b/>
                <w:bCs/>
                <w:sz w:val="22"/>
                <w:szCs w:val="22"/>
              </w:rPr>
              <w:t>:The Literacy Strategy &amp; Literacy Framework</w:t>
            </w:r>
          </w:p>
          <w:p w14:paraId="20C94527" w14:textId="62963E1E" w:rsidR="0082145D" w:rsidRPr="002323A0" w:rsidRDefault="0082145D" w:rsidP="004A3534">
            <w:pPr>
              <w:pStyle w:val="Default"/>
              <w:rPr>
                <w:sz w:val="22"/>
                <w:szCs w:val="22"/>
              </w:rPr>
            </w:pPr>
          </w:p>
        </w:tc>
      </w:tr>
      <w:tr w:rsidR="00C601BE" w:rsidRPr="0082145D" w14:paraId="40002135" w14:textId="77777777" w:rsidTr="0082145D">
        <w:trPr>
          <w:trHeight w:val="1868"/>
        </w:trPr>
        <w:tc>
          <w:tcPr>
            <w:tcW w:w="5242" w:type="dxa"/>
          </w:tcPr>
          <w:p w14:paraId="06814952" w14:textId="77777777" w:rsidR="00C601BE" w:rsidRPr="001632EA" w:rsidRDefault="00C601BE" w:rsidP="004A3534">
            <w:pPr>
              <w:pStyle w:val="Default"/>
              <w:rPr>
                <w:rFonts w:asciiTheme="minorHAnsi" w:hAnsiTheme="minorHAnsi" w:cstheme="minorHAnsi"/>
                <w:u w:val="single"/>
              </w:rPr>
            </w:pPr>
            <w:r w:rsidRPr="001632EA">
              <w:rPr>
                <w:rFonts w:asciiTheme="minorHAnsi" w:hAnsiTheme="minorHAnsi" w:cstheme="minorHAnsi"/>
                <w:u w:val="single"/>
              </w:rPr>
              <w:t xml:space="preserve">NIF Priority </w:t>
            </w:r>
          </w:p>
          <w:sdt>
            <w:sdtPr>
              <w:rPr>
                <w:rFonts w:asciiTheme="minorHAnsi" w:hAnsiTheme="minorHAnsi" w:cstheme="minorHAnsi"/>
              </w:rPr>
              <w:alias w:val="NIF"/>
              <w:tag w:val="NIF"/>
              <w:id w:val="330336140"/>
              <w:placeholder>
                <w:docPart w:val="3A779B5AF8B94525AD648F11B187919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8E67049" w14:textId="7192C75B" w:rsidR="00C601BE" w:rsidRPr="001632EA" w:rsidRDefault="00DF4FEB" w:rsidP="004A3534">
                <w:pPr>
                  <w:pStyle w:val="Default"/>
                  <w:rPr>
                    <w:rFonts w:asciiTheme="minorHAnsi" w:hAnsiTheme="minorHAnsi" w:cstheme="minorHAnsi"/>
                  </w:rPr>
                </w:pPr>
                <w:r>
                  <w:rPr>
                    <w:rFonts w:asciiTheme="minorHAnsi" w:hAnsiTheme="minorHAnsi" w:cstheme="minorHAnsi"/>
                  </w:rPr>
                  <w:t>Improvements in attainment, particularly  in literacy and numeracy</w:t>
                </w:r>
              </w:p>
            </w:sdtContent>
          </w:sdt>
          <w:sdt>
            <w:sdtPr>
              <w:rPr>
                <w:rFonts w:asciiTheme="minorHAnsi" w:hAnsiTheme="minorHAnsi" w:cstheme="minorHAnsi"/>
              </w:rPr>
              <w:alias w:val="NIF"/>
              <w:tag w:val="NIF"/>
              <w:id w:val="351923820"/>
              <w:placeholder>
                <w:docPart w:val="65AA1E093E4D44D4BCF6B5AD73FE62B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B6E5B6A" w14:textId="4CE5623F" w:rsidR="00C601BE" w:rsidRPr="001632EA" w:rsidRDefault="0082145D" w:rsidP="004A3534">
                <w:pPr>
                  <w:pStyle w:val="Default"/>
                  <w:rPr>
                    <w:rFonts w:asciiTheme="minorHAnsi" w:hAnsiTheme="minorHAnsi" w:cstheme="minorHAnsi"/>
                    <w:color w:val="auto"/>
                    <w:sz w:val="22"/>
                    <w:szCs w:val="22"/>
                  </w:rPr>
                </w:pPr>
                <w:r w:rsidRPr="001632EA">
                  <w:rPr>
                    <w:rFonts w:asciiTheme="minorHAnsi" w:hAnsiTheme="minorHAnsi" w:cstheme="minorHAnsi"/>
                  </w:rPr>
                  <w:t>Choose an item</w:t>
                </w:r>
              </w:p>
            </w:sdtContent>
          </w:sdt>
          <w:p w14:paraId="43B5C281" w14:textId="77777777" w:rsidR="00C601BE" w:rsidRPr="001632EA" w:rsidRDefault="00C601BE" w:rsidP="004A3534">
            <w:pPr>
              <w:pStyle w:val="Default"/>
              <w:rPr>
                <w:rFonts w:asciiTheme="minorHAnsi" w:hAnsiTheme="minorHAnsi" w:cstheme="minorHAnsi"/>
                <w:u w:val="single"/>
              </w:rPr>
            </w:pPr>
            <w:r w:rsidRPr="001632EA">
              <w:rPr>
                <w:rFonts w:asciiTheme="minorHAnsi" w:hAnsiTheme="minorHAnsi" w:cstheme="minorHAnsi"/>
                <w:u w:val="single"/>
              </w:rPr>
              <w:t xml:space="preserve">NIF Driver </w:t>
            </w:r>
          </w:p>
          <w:sdt>
            <w:sdtPr>
              <w:rPr>
                <w:rFonts w:asciiTheme="minorHAnsi" w:hAnsiTheme="minorHAnsi" w:cstheme="minorHAnsi"/>
              </w:rPr>
              <w:alias w:val="NIF Drivers"/>
              <w:tag w:val="NIF Drivers"/>
              <w:id w:val="1707978630"/>
              <w:placeholder>
                <w:docPart w:val="BA7B567A020F4DD28D482B7218F80189"/>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2EF3B644" w14:textId="6916DDFB" w:rsidR="00C601BE" w:rsidRPr="001632EA" w:rsidRDefault="00DF4FEB" w:rsidP="004A3534">
                <w:pPr>
                  <w:pStyle w:val="Default"/>
                  <w:rPr>
                    <w:rFonts w:asciiTheme="minorHAnsi" w:hAnsiTheme="minorHAnsi" w:cstheme="minorHAnsi"/>
                    <w:color w:val="auto"/>
                    <w:sz w:val="22"/>
                    <w:szCs w:val="22"/>
                  </w:rPr>
                </w:pPr>
                <w:r>
                  <w:rPr>
                    <w:rFonts w:asciiTheme="minorHAnsi" w:hAnsiTheme="minorHAnsi" w:cstheme="minorHAnsi"/>
                  </w:rPr>
                  <w:t>Assessment of children's progress</w:t>
                </w:r>
              </w:p>
            </w:sdtContent>
          </w:sdt>
          <w:sdt>
            <w:sdtPr>
              <w:rPr>
                <w:rFonts w:asciiTheme="minorHAnsi" w:hAnsiTheme="minorHAnsi" w:cstheme="minorHAnsi"/>
              </w:rPr>
              <w:alias w:val="NIF Drivers"/>
              <w:tag w:val="NIF Drivers"/>
              <w:id w:val="469944623"/>
              <w:placeholder>
                <w:docPart w:val="3A779B5AF8B94525AD648F11B1879198"/>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56A41BA7" w14:textId="4736D225" w:rsidR="00C601BE" w:rsidRPr="001632EA" w:rsidRDefault="00DF4FEB" w:rsidP="004A3534">
                <w:pPr>
                  <w:pStyle w:val="Default"/>
                  <w:rPr>
                    <w:rFonts w:asciiTheme="minorHAnsi" w:hAnsiTheme="minorHAnsi" w:cstheme="minorHAnsi"/>
                    <w:u w:val="single"/>
                  </w:rPr>
                </w:pPr>
                <w:r>
                  <w:rPr>
                    <w:rFonts w:asciiTheme="minorHAnsi" w:hAnsiTheme="minorHAnsi" w:cstheme="minorHAnsi"/>
                  </w:rPr>
                  <w:t>School Improvement</w:t>
                </w:r>
              </w:p>
            </w:sdtContent>
          </w:sdt>
        </w:tc>
        <w:tc>
          <w:tcPr>
            <w:tcW w:w="5243" w:type="dxa"/>
          </w:tcPr>
          <w:p w14:paraId="70C5C469" w14:textId="77777777" w:rsidR="00F370AB" w:rsidRPr="001632EA" w:rsidRDefault="00F370AB" w:rsidP="00F370AB">
            <w:pPr>
              <w:pStyle w:val="Default"/>
              <w:rPr>
                <w:rFonts w:asciiTheme="minorHAnsi" w:hAnsiTheme="minorHAnsi" w:cstheme="minorHAnsi"/>
                <w:u w:val="single"/>
              </w:rPr>
            </w:pPr>
            <w:r w:rsidRPr="001632EA">
              <w:rPr>
                <w:rFonts w:asciiTheme="minorHAnsi" w:hAnsiTheme="minorHAnsi" w:cstheme="minorHAnsi"/>
                <w:u w:val="single"/>
              </w:rPr>
              <w:t>HGIOS</w:t>
            </w:r>
            <w:r w:rsidR="00E276F2" w:rsidRPr="001632EA">
              <w:rPr>
                <w:rFonts w:asciiTheme="minorHAnsi" w:hAnsiTheme="minorHAnsi" w:cstheme="minorHAnsi"/>
                <w:u w:val="single"/>
              </w:rPr>
              <w:t>/ELC</w:t>
            </w:r>
            <w:r w:rsidRPr="001632EA">
              <w:rPr>
                <w:rFonts w:asciiTheme="minorHAnsi" w:hAnsiTheme="minorHAnsi" w:cstheme="minorHAnsi"/>
                <w:u w:val="single"/>
              </w:rPr>
              <w:t xml:space="preserve"> QIs </w:t>
            </w:r>
          </w:p>
          <w:sdt>
            <w:sdtPr>
              <w:rPr>
                <w:rFonts w:asciiTheme="minorHAnsi" w:hAnsiTheme="minorHAnsi" w:cstheme="minorHAnsi"/>
              </w:rPr>
              <w:alias w:val="HGIOS"/>
              <w:tag w:val="HGIOSs"/>
              <w:id w:val="-2033561363"/>
              <w:placeholder>
                <w:docPart w:val="91CDECA558F948D1A01C8E77E0EC95F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E0CDBD0" w14:textId="3D5A8902" w:rsidR="00F370AB" w:rsidRPr="001632EA" w:rsidRDefault="00DF4FEB" w:rsidP="00F370AB">
                <w:pPr>
                  <w:pStyle w:val="Default"/>
                  <w:rPr>
                    <w:rFonts w:asciiTheme="minorHAnsi" w:hAnsiTheme="minorHAnsi" w:cstheme="minorHAnsi"/>
                    <w:u w:val="single"/>
                  </w:rPr>
                </w:pPr>
                <w:r>
                  <w:rPr>
                    <w:rFonts w:asciiTheme="minorHAnsi" w:hAnsiTheme="minorHAnsi" w:cstheme="minorHAnsi"/>
                  </w:rPr>
                  <w:t>3.2 Raising attainment and achievement</w:t>
                </w:r>
              </w:p>
            </w:sdtContent>
          </w:sdt>
          <w:sdt>
            <w:sdtPr>
              <w:rPr>
                <w:rFonts w:asciiTheme="minorHAnsi" w:hAnsiTheme="minorHAnsi" w:cstheme="minorHAnsi"/>
              </w:rPr>
              <w:alias w:val="HGIOS"/>
              <w:tag w:val="HGIOSs"/>
              <w:id w:val="1050350789"/>
              <w:placeholder>
                <w:docPart w:val="55565F0D7E524E728F7DD29E09414DF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E59BB83" w14:textId="1DAB0122" w:rsidR="00F370AB" w:rsidRPr="001632EA" w:rsidRDefault="00DF4FEB" w:rsidP="00F370AB">
                <w:pPr>
                  <w:pStyle w:val="Default"/>
                  <w:rPr>
                    <w:rFonts w:asciiTheme="minorHAnsi" w:hAnsiTheme="minorHAnsi" w:cstheme="minorHAnsi"/>
                    <w:color w:val="auto"/>
                    <w:sz w:val="22"/>
                    <w:szCs w:val="22"/>
                  </w:rPr>
                </w:pPr>
                <w:r>
                  <w:rPr>
                    <w:rFonts w:asciiTheme="minorHAnsi" w:hAnsiTheme="minorHAnsi" w:cstheme="minorHAnsi"/>
                  </w:rPr>
                  <w:t>2.2 Curriculum</w:t>
                </w:r>
              </w:p>
            </w:sdtContent>
          </w:sdt>
          <w:p w14:paraId="537B81A8" w14:textId="77777777" w:rsidR="00723B1C" w:rsidRPr="001632EA" w:rsidRDefault="00F370AB" w:rsidP="00F370AB">
            <w:pPr>
              <w:pStyle w:val="Default"/>
              <w:rPr>
                <w:rFonts w:asciiTheme="minorHAnsi" w:hAnsiTheme="minorHAnsi" w:cstheme="minorHAnsi"/>
                <w:sz w:val="20"/>
                <w:szCs w:val="20"/>
                <w:u w:val="single"/>
              </w:rPr>
            </w:pPr>
            <w:r w:rsidRPr="001632EA">
              <w:rPr>
                <w:rFonts w:asciiTheme="minorHAnsi" w:hAnsiTheme="minorHAnsi" w:cstheme="minorHAnsi"/>
                <w:sz w:val="20"/>
                <w:szCs w:val="20"/>
                <w:u w:val="single"/>
              </w:rPr>
              <w:t xml:space="preserve"> </w:t>
            </w:r>
          </w:p>
          <w:p w14:paraId="4429E79E" w14:textId="77777777" w:rsidR="00C601BE" w:rsidRPr="001632EA" w:rsidRDefault="00C601BE" w:rsidP="00723B1C">
            <w:pPr>
              <w:pStyle w:val="Default"/>
              <w:rPr>
                <w:rFonts w:asciiTheme="minorHAnsi" w:hAnsiTheme="minorHAnsi" w:cstheme="minorHAnsi"/>
                <w:color w:val="auto"/>
                <w:u w:val="single"/>
              </w:rPr>
            </w:pPr>
            <w:r w:rsidRPr="001632EA">
              <w:rPr>
                <w:rFonts w:asciiTheme="minorHAnsi" w:hAnsiTheme="minorHAnsi" w:cstheme="minorHAnsi"/>
                <w:u w:val="single"/>
              </w:rPr>
              <w:t>UNCRC</w:t>
            </w:r>
          </w:p>
          <w:sdt>
            <w:sdtPr>
              <w:rPr>
                <w:rFonts w:cstheme="minorHAnsi"/>
                <w:sz w:val="24"/>
                <w:szCs w:val="24"/>
              </w:rPr>
              <w:alias w:val="RRS Unicef articles"/>
              <w:tag w:val="RRS Unicef articles"/>
              <w:id w:val="2079860762"/>
              <w:placeholder>
                <w:docPart w:val="ABE6380FEC5A4630828510C92AFF43D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6A76D38" w14:textId="61A8DD73" w:rsidR="00C601BE" w:rsidRPr="001632EA" w:rsidRDefault="00DF4FEB" w:rsidP="004A3534">
                <w:pPr>
                  <w:rPr>
                    <w:rFonts w:cstheme="minorHAnsi"/>
                    <w:sz w:val="24"/>
                    <w:szCs w:val="24"/>
                  </w:rPr>
                </w:pPr>
                <w:r>
                  <w:rPr>
                    <w:rFonts w:cstheme="minorHAnsi"/>
                    <w:sz w:val="24"/>
                    <w:szCs w:val="24"/>
                  </w:rPr>
                  <w:t>Article 3 (Best interests of the child):</w:t>
                </w:r>
              </w:p>
            </w:sdtContent>
          </w:sdt>
          <w:p w14:paraId="3015C880" w14:textId="136C8C09" w:rsidR="00C601BE" w:rsidRPr="001632EA" w:rsidRDefault="00ED6D72" w:rsidP="004A3534">
            <w:pPr>
              <w:rPr>
                <w:rFonts w:cstheme="minorHAnsi"/>
                <w:sz w:val="24"/>
                <w:szCs w:val="24"/>
              </w:rPr>
            </w:pPr>
            <w:sdt>
              <w:sdtPr>
                <w:rPr>
                  <w:rFonts w:cstheme="minorHAnsi"/>
                  <w:i/>
                  <w:sz w:val="24"/>
                  <w:szCs w:val="24"/>
                </w:rPr>
                <w:alias w:val="RRS Unicef articles"/>
                <w:tag w:val="RRS Unicef articles"/>
                <w:id w:val="-1383240472"/>
                <w:placeholder>
                  <w:docPart w:val="98445749D4064E71855D58033802C51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DF4FEB">
                  <w:rPr>
                    <w:rFonts w:cstheme="minorHAnsi"/>
                    <w:i/>
                    <w:sz w:val="24"/>
                    <w:szCs w:val="24"/>
                  </w:rPr>
                  <w:t>Article 28: (Right to education):</w:t>
                </w:r>
              </w:sdtContent>
            </w:sdt>
            <w:r w:rsidR="00C601BE" w:rsidRPr="001632EA">
              <w:rPr>
                <w:rFonts w:cstheme="minorHAnsi"/>
                <w:sz w:val="24"/>
                <w:szCs w:val="24"/>
              </w:rPr>
              <w:t xml:space="preserve"> </w:t>
            </w:r>
          </w:p>
          <w:p w14:paraId="4EB99118" w14:textId="77777777" w:rsidR="00C601BE" w:rsidRPr="001632EA" w:rsidRDefault="00C601BE" w:rsidP="004A3534">
            <w:pPr>
              <w:rPr>
                <w:rFonts w:cstheme="minorHAnsi"/>
                <w:i/>
                <w:sz w:val="24"/>
                <w:szCs w:val="24"/>
              </w:rPr>
            </w:pPr>
          </w:p>
        </w:tc>
      </w:tr>
      <w:tr w:rsidR="00C601BE" w:rsidRPr="00647B6C" w14:paraId="05201FF0" w14:textId="77777777" w:rsidTr="002E09AE">
        <w:tc>
          <w:tcPr>
            <w:tcW w:w="10485" w:type="dxa"/>
            <w:gridSpan w:val="2"/>
          </w:tcPr>
          <w:p w14:paraId="6006BFC6" w14:textId="2D3E8926" w:rsidR="00C601BE" w:rsidRPr="00647B6C" w:rsidRDefault="00C601BE" w:rsidP="004A3534">
            <w:pPr>
              <w:pStyle w:val="ListParagraph"/>
              <w:ind w:left="0"/>
              <w:rPr>
                <w:rFonts w:ascii="Arial" w:hAnsi="Arial" w:cs="Arial"/>
                <w:b/>
                <w:bCs/>
              </w:rPr>
            </w:pPr>
            <w:r w:rsidRPr="00647B6C">
              <w:rPr>
                <w:rFonts w:ascii="Arial" w:hAnsi="Arial" w:cs="Arial"/>
                <w:b/>
                <w:bCs/>
              </w:rPr>
              <w:t>O</w:t>
            </w:r>
            <w:r w:rsidR="00DF4FEB" w:rsidRPr="00647B6C">
              <w:rPr>
                <w:rFonts w:ascii="Arial" w:hAnsi="Arial" w:cs="Arial"/>
                <w:b/>
                <w:bCs/>
              </w:rPr>
              <w:t xml:space="preserve">utcome: </w:t>
            </w:r>
          </w:p>
          <w:p w14:paraId="172A997E" w14:textId="77777777" w:rsidR="00DF4FEB" w:rsidRPr="00647B6C" w:rsidRDefault="00DF4FEB" w:rsidP="00DF4FEB">
            <w:pPr>
              <w:tabs>
                <w:tab w:val="left" w:pos="264"/>
              </w:tabs>
              <w:rPr>
                <w:rFonts w:ascii="Arial" w:hAnsi="Arial" w:cs="Arial"/>
              </w:rPr>
            </w:pPr>
            <w:r w:rsidRPr="00647B6C">
              <w:rPr>
                <w:rFonts w:ascii="Arial" w:hAnsi="Arial" w:cs="Arial"/>
                <w:color w:val="00B0F0"/>
              </w:rPr>
              <w:t>By October 2024</w:t>
            </w:r>
            <w:r w:rsidRPr="00647B6C">
              <w:rPr>
                <w:rFonts w:ascii="Arial" w:hAnsi="Arial" w:cs="Arial"/>
              </w:rPr>
              <w:t xml:space="preserve">, </w:t>
            </w:r>
            <w:r w:rsidRPr="00647B6C">
              <w:rPr>
                <w:rFonts w:ascii="Arial" w:hAnsi="Arial" w:cs="Arial"/>
                <w:color w:val="FF0000"/>
              </w:rPr>
              <w:t xml:space="preserve">all staff </w:t>
            </w:r>
            <w:r w:rsidRPr="00647B6C">
              <w:rPr>
                <w:rFonts w:ascii="Arial" w:hAnsi="Arial" w:cs="Arial"/>
              </w:rPr>
              <w:t xml:space="preserve">will have had a training overview on </w:t>
            </w:r>
            <w:r w:rsidRPr="00647B6C">
              <w:rPr>
                <w:rFonts w:ascii="Arial" w:hAnsi="Arial" w:cs="Arial"/>
                <w:color w:val="FFC000"/>
              </w:rPr>
              <w:t xml:space="preserve">Inverclyde’s Literacy Framework. Talking and listening </w:t>
            </w:r>
            <w:r w:rsidRPr="00647B6C">
              <w:rPr>
                <w:rFonts w:ascii="Arial" w:hAnsi="Arial" w:cs="Arial"/>
              </w:rPr>
              <w:t>will be our initial focus.</w:t>
            </w:r>
          </w:p>
          <w:p w14:paraId="584F22AE" w14:textId="77777777" w:rsidR="00DF4FEB" w:rsidRPr="00647B6C" w:rsidRDefault="00DF4FEB" w:rsidP="00DF4FEB">
            <w:pPr>
              <w:tabs>
                <w:tab w:val="left" w:pos="264"/>
              </w:tabs>
              <w:rPr>
                <w:rFonts w:ascii="Arial" w:hAnsi="Arial" w:cs="Arial"/>
              </w:rPr>
            </w:pPr>
            <w:r w:rsidRPr="00647B6C">
              <w:rPr>
                <w:rFonts w:ascii="Arial" w:hAnsi="Arial" w:cs="Arial"/>
                <w:color w:val="FF0000"/>
              </w:rPr>
              <w:t xml:space="preserve">All children </w:t>
            </w:r>
            <w:r w:rsidRPr="00647B6C">
              <w:rPr>
                <w:rFonts w:ascii="Arial" w:hAnsi="Arial" w:cs="Arial"/>
              </w:rPr>
              <w:t xml:space="preserve">will be supported to develop their literacy skills through a </w:t>
            </w:r>
            <w:r w:rsidRPr="00647B6C">
              <w:rPr>
                <w:rFonts w:ascii="Arial" w:hAnsi="Arial" w:cs="Arial"/>
                <w:color w:val="002060"/>
              </w:rPr>
              <w:t>rich continues provision.</w:t>
            </w:r>
          </w:p>
          <w:p w14:paraId="6EF257FB" w14:textId="77777777" w:rsidR="00DF4FEB" w:rsidRPr="00647B6C" w:rsidRDefault="00DF4FEB" w:rsidP="00DF4FEB">
            <w:pPr>
              <w:tabs>
                <w:tab w:val="left" w:pos="264"/>
              </w:tabs>
              <w:rPr>
                <w:rFonts w:ascii="Arial" w:hAnsi="Arial" w:cs="Arial"/>
                <w:color w:val="002060"/>
              </w:rPr>
            </w:pPr>
            <w:r w:rsidRPr="00647B6C">
              <w:rPr>
                <w:rFonts w:ascii="Arial" w:hAnsi="Arial" w:cs="Arial"/>
                <w:color w:val="FFC000"/>
              </w:rPr>
              <w:t xml:space="preserve">Provocations and learning experiences </w:t>
            </w:r>
            <w:r w:rsidRPr="00647B6C">
              <w:rPr>
                <w:rFonts w:ascii="Arial" w:hAnsi="Arial" w:cs="Arial"/>
              </w:rPr>
              <w:t xml:space="preserve">will be shared with </w:t>
            </w:r>
            <w:r w:rsidRPr="00647B6C">
              <w:rPr>
                <w:rFonts w:ascii="Arial" w:hAnsi="Arial" w:cs="Arial"/>
                <w:color w:val="FF0000"/>
              </w:rPr>
              <w:t xml:space="preserve">all staff </w:t>
            </w:r>
            <w:r w:rsidRPr="00647B6C">
              <w:rPr>
                <w:rFonts w:ascii="Arial" w:hAnsi="Arial" w:cs="Arial"/>
              </w:rPr>
              <w:t xml:space="preserve">to ensure children are able to develop their </w:t>
            </w:r>
            <w:r w:rsidRPr="00647B6C">
              <w:rPr>
                <w:rFonts w:ascii="Arial" w:hAnsi="Arial" w:cs="Arial"/>
                <w:color w:val="002060"/>
              </w:rPr>
              <w:t>literacy skills indoors and outdoors.</w:t>
            </w:r>
          </w:p>
          <w:p w14:paraId="6226322A" w14:textId="77777777" w:rsidR="00DF4FEB" w:rsidRPr="00647B6C" w:rsidRDefault="00DF4FEB" w:rsidP="00DF4FEB">
            <w:pPr>
              <w:tabs>
                <w:tab w:val="left" w:pos="264"/>
              </w:tabs>
              <w:rPr>
                <w:rFonts w:ascii="Arial" w:hAnsi="Arial" w:cs="Arial"/>
                <w:color w:val="FFC000"/>
              </w:rPr>
            </w:pPr>
            <w:r w:rsidRPr="00647B6C">
              <w:rPr>
                <w:rFonts w:ascii="Arial" w:hAnsi="Arial" w:cs="Arial"/>
                <w:color w:val="FF0000"/>
              </w:rPr>
              <w:t xml:space="preserve">All staff </w:t>
            </w:r>
            <w:r w:rsidRPr="00647B6C">
              <w:rPr>
                <w:rFonts w:ascii="Arial" w:hAnsi="Arial" w:cs="Arial"/>
              </w:rPr>
              <w:t xml:space="preserve">will be able to explain how the </w:t>
            </w:r>
            <w:r w:rsidRPr="00647B6C">
              <w:rPr>
                <w:rFonts w:ascii="Arial" w:hAnsi="Arial" w:cs="Arial"/>
                <w:color w:val="FFC000"/>
              </w:rPr>
              <w:t>environment supports literacy.</w:t>
            </w:r>
          </w:p>
          <w:p w14:paraId="6E5F6A5E" w14:textId="77777777" w:rsidR="00DF4FEB" w:rsidRPr="00647B6C" w:rsidRDefault="00DF4FEB" w:rsidP="00DF4FEB">
            <w:pPr>
              <w:tabs>
                <w:tab w:val="left" w:pos="264"/>
              </w:tabs>
              <w:rPr>
                <w:rFonts w:ascii="Arial" w:hAnsi="Arial" w:cs="Arial"/>
              </w:rPr>
            </w:pPr>
            <w:r w:rsidRPr="00647B6C">
              <w:rPr>
                <w:rFonts w:ascii="Arial" w:hAnsi="Arial" w:cs="Arial"/>
                <w:color w:val="00B0F0"/>
              </w:rPr>
              <w:t xml:space="preserve">By December 2024 </w:t>
            </w:r>
            <w:r w:rsidRPr="00647B6C">
              <w:rPr>
                <w:rFonts w:ascii="Arial" w:hAnsi="Arial" w:cs="Arial"/>
                <w:color w:val="FFC000"/>
              </w:rPr>
              <w:t xml:space="preserve">audit tools </w:t>
            </w:r>
            <w:r w:rsidRPr="00647B6C">
              <w:rPr>
                <w:rFonts w:ascii="Arial" w:hAnsi="Arial" w:cs="Arial"/>
              </w:rPr>
              <w:t xml:space="preserve">will be used to supported and track the environment. The scaling up of an area from month to month will ensure there is progression and challenge for </w:t>
            </w:r>
            <w:r w:rsidRPr="00647B6C">
              <w:rPr>
                <w:rFonts w:ascii="Arial" w:hAnsi="Arial" w:cs="Arial"/>
                <w:color w:val="FF0000"/>
              </w:rPr>
              <w:t>all children</w:t>
            </w:r>
            <w:r w:rsidRPr="00647B6C">
              <w:rPr>
                <w:rFonts w:ascii="Arial" w:hAnsi="Arial" w:cs="Arial"/>
              </w:rPr>
              <w:t>.</w:t>
            </w:r>
          </w:p>
          <w:p w14:paraId="5D8094AE" w14:textId="77777777" w:rsidR="00DF4FEB" w:rsidRPr="00647B6C" w:rsidRDefault="00DF4FEB" w:rsidP="00DF4FEB">
            <w:pPr>
              <w:tabs>
                <w:tab w:val="left" w:pos="264"/>
              </w:tabs>
              <w:rPr>
                <w:rFonts w:ascii="Arial" w:hAnsi="Arial" w:cs="Arial"/>
              </w:rPr>
            </w:pPr>
            <w:r w:rsidRPr="00647B6C">
              <w:rPr>
                <w:rFonts w:ascii="Arial" w:hAnsi="Arial" w:cs="Arial"/>
                <w:color w:val="FF0000"/>
              </w:rPr>
              <w:t xml:space="preserve">Weekly family meetings </w:t>
            </w:r>
            <w:r w:rsidRPr="00647B6C">
              <w:rPr>
                <w:rFonts w:ascii="Arial" w:hAnsi="Arial" w:cs="Arial"/>
              </w:rPr>
              <w:t xml:space="preserve">will provide opportunities for </w:t>
            </w:r>
            <w:r w:rsidRPr="00647B6C">
              <w:rPr>
                <w:rFonts w:ascii="Arial" w:hAnsi="Arial" w:cs="Arial"/>
                <w:color w:val="FFC000"/>
              </w:rPr>
              <w:t xml:space="preserve">professional dialogue </w:t>
            </w:r>
            <w:r w:rsidRPr="00647B6C">
              <w:rPr>
                <w:rFonts w:ascii="Arial" w:hAnsi="Arial" w:cs="Arial"/>
              </w:rPr>
              <w:t>to share information on the progression of an area and plan next steps.</w:t>
            </w:r>
          </w:p>
          <w:p w14:paraId="28D4ACDB" w14:textId="77777777" w:rsidR="00DF4FEB" w:rsidRPr="00647B6C" w:rsidRDefault="00DF4FEB" w:rsidP="00DF4FEB">
            <w:pPr>
              <w:tabs>
                <w:tab w:val="left" w:pos="264"/>
              </w:tabs>
              <w:rPr>
                <w:rFonts w:ascii="Arial" w:hAnsi="Arial" w:cs="Arial"/>
              </w:rPr>
            </w:pPr>
            <w:r w:rsidRPr="00647B6C">
              <w:rPr>
                <w:rFonts w:ascii="Arial" w:hAnsi="Arial" w:cs="Arial"/>
                <w:color w:val="FF0000"/>
              </w:rPr>
              <w:t>SMT</w:t>
            </w:r>
            <w:r w:rsidRPr="00647B6C">
              <w:rPr>
                <w:rFonts w:ascii="Arial" w:hAnsi="Arial" w:cs="Arial"/>
              </w:rPr>
              <w:t xml:space="preserve"> will support room development and provide feedback to staff </w:t>
            </w:r>
          </w:p>
          <w:p w14:paraId="01F818A4" w14:textId="77777777" w:rsidR="00DF4FEB" w:rsidRPr="00647B6C" w:rsidRDefault="00DF4FEB" w:rsidP="00DF4FEB">
            <w:pPr>
              <w:tabs>
                <w:tab w:val="left" w:pos="264"/>
              </w:tabs>
              <w:rPr>
                <w:rFonts w:ascii="Arial" w:hAnsi="Arial" w:cs="Arial"/>
                <w:color w:val="FFC000"/>
              </w:rPr>
            </w:pPr>
            <w:r w:rsidRPr="00647B6C">
              <w:rPr>
                <w:rFonts w:ascii="Arial" w:hAnsi="Arial" w:cs="Arial"/>
                <w:color w:val="00B0F0"/>
              </w:rPr>
              <w:t xml:space="preserve">By June 2025 </w:t>
            </w:r>
            <w:r w:rsidRPr="00647B6C">
              <w:rPr>
                <w:rFonts w:ascii="Arial" w:hAnsi="Arial" w:cs="Arial"/>
              </w:rPr>
              <w:t xml:space="preserve">all staff will have had training on </w:t>
            </w:r>
            <w:r w:rsidRPr="00647B6C">
              <w:rPr>
                <w:rFonts w:ascii="Arial" w:hAnsi="Arial" w:cs="Arial"/>
                <w:color w:val="FFC000"/>
              </w:rPr>
              <w:t>Reading, Talking and Listening and Writing</w:t>
            </w:r>
          </w:p>
          <w:p w14:paraId="53203F56" w14:textId="77777777" w:rsidR="00DF4FEB" w:rsidRPr="00647B6C" w:rsidRDefault="00DF4FEB" w:rsidP="004A3534">
            <w:pPr>
              <w:pStyle w:val="ListParagraph"/>
              <w:ind w:left="0"/>
              <w:rPr>
                <w:rFonts w:ascii="Arial" w:hAnsi="Arial" w:cs="Arial"/>
                <w:b/>
                <w:bCs/>
              </w:rPr>
            </w:pPr>
          </w:p>
          <w:p w14:paraId="3C7B5D11" w14:textId="4C3FF4E7" w:rsidR="005832B9" w:rsidRDefault="00551A7B" w:rsidP="00551A7B">
            <w:pPr>
              <w:rPr>
                <w:rFonts w:ascii="Arial" w:hAnsi="Arial" w:cs="Arial"/>
                <w:b/>
              </w:rPr>
            </w:pPr>
            <w:r w:rsidRPr="00647B6C">
              <w:rPr>
                <w:rFonts w:ascii="Arial" w:hAnsi="Arial" w:cs="Arial"/>
                <w:b/>
              </w:rPr>
              <w:t>Progress and impact of outcomes for learners:</w:t>
            </w:r>
          </w:p>
          <w:p w14:paraId="4CA313E4" w14:textId="77777777" w:rsidR="00481654" w:rsidRDefault="00481654" w:rsidP="00551A7B">
            <w:pPr>
              <w:rPr>
                <w:rFonts w:ascii="Arial" w:hAnsi="Arial" w:cs="Arial"/>
                <w:b/>
              </w:rPr>
            </w:pPr>
          </w:p>
          <w:p w14:paraId="4C2161DA" w14:textId="754B888F" w:rsidR="00551A7B" w:rsidRPr="00B13EB3" w:rsidRDefault="00481654" w:rsidP="00481654">
            <w:pPr>
              <w:pStyle w:val="ListParagraph"/>
              <w:numPr>
                <w:ilvl w:val="0"/>
                <w:numId w:val="48"/>
              </w:numPr>
              <w:rPr>
                <w:rFonts w:ascii="Arial" w:hAnsi="Arial" w:cs="Arial"/>
                <w:i/>
              </w:rPr>
            </w:pPr>
            <w:r w:rsidRPr="00481654">
              <w:rPr>
                <w:rFonts w:ascii="Arial" w:hAnsi="Arial" w:cs="Arial"/>
              </w:rPr>
              <w:t>From observing</w:t>
            </w:r>
            <w:r w:rsidR="00B13EB3">
              <w:rPr>
                <w:rFonts w:ascii="Arial" w:hAnsi="Arial" w:cs="Arial"/>
              </w:rPr>
              <w:t xml:space="preserve"> children during play we can see children demonstrating enjoyment and motivation in reading with the additional literacy resources that have been put in place. Additional reading nukes and a range of reading materials have enhanced curricular areas.</w:t>
            </w:r>
          </w:p>
          <w:p w14:paraId="04F16562" w14:textId="6DC2D95F" w:rsidR="00B13EB3" w:rsidRPr="00B13EB3" w:rsidRDefault="00B13EB3" w:rsidP="00481654">
            <w:pPr>
              <w:pStyle w:val="ListParagraph"/>
              <w:numPr>
                <w:ilvl w:val="0"/>
                <w:numId w:val="48"/>
              </w:numPr>
              <w:rPr>
                <w:rFonts w:ascii="Arial" w:hAnsi="Arial" w:cs="Arial"/>
                <w:i/>
              </w:rPr>
            </w:pPr>
            <w:r>
              <w:rPr>
                <w:rFonts w:ascii="Arial" w:hAnsi="Arial" w:cs="Arial"/>
              </w:rPr>
              <w:t>The Inverclyde literacy audit tool kit has supported us with ideas to challenge and extend children’s literacy skills both indoors and outdoors.</w:t>
            </w:r>
          </w:p>
          <w:p w14:paraId="671A026D" w14:textId="6A3FFC75" w:rsidR="00B13EB3" w:rsidRPr="00B13EB3" w:rsidRDefault="00B13EB3" w:rsidP="00481654">
            <w:pPr>
              <w:pStyle w:val="ListParagraph"/>
              <w:numPr>
                <w:ilvl w:val="0"/>
                <w:numId w:val="48"/>
              </w:numPr>
              <w:rPr>
                <w:rFonts w:ascii="Arial" w:hAnsi="Arial" w:cs="Arial"/>
                <w:i/>
              </w:rPr>
            </w:pPr>
            <w:r>
              <w:rPr>
                <w:rFonts w:ascii="Arial" w:hAnsi="Arial" w:cs="Arial"/>
              </w:rPr>
              <w:t>All most all children have made gains in their language and communication and we can see this from the data from the tracker.</w:t>
            </w:r>
          </w:p>
          <w:p w14:paraId="02D96D3A" w14:textId="319668B5" w:rsidR="00B13EB3" w:rsidRPr="00B13EB3" w:rsidRDefault="00B13EB3" w:rsidP="00B13EB3">
            <w:pPr>
              <w:pStyle w:val="ListParagraph"/>
              <w:numPr>
                <w:ilvl w:val="0"/>
                <w:numId w:val="48"/>
              </w:numPr>
              <w:rPr>
                <w:rFonts w:ascii="Arial" w:hAnsi="Arial" w:cs="Arial"/>
                <w:i/>
              </w:rPr>
            </w:pPr>
            <w:r>
              <w:rPr>
                <w:rFonts w:ascii="Arial" w:hAnsi="Arial" w:cs="Arial"/>
              </w:rPr>
              <w:t xml:space="preserve">The Story grammar and phonics packs that were made up by the Early Years teacher have supported staff to understand and deliver </w:t>
            </w:r>
            <w:r w:rsidR="00FC0F6C">
              <w:rPr>
                <w:rFonts w:ascii="Arial" w:hAnsi="Arial" w:cs="Arial"/>
              </w:rPr>
              <w:t>story structure (character setting, prediction and open ended questions).We have heard the children engaging more in frequently in retelling and creating their own stories through play, small groups and literacy experiences.</w:t>
            </w:r>
          </w:p>
          <w:p w14:paraId="05DFE76E" w14:textId="79BE0BBF" w:rsidR="00EC36E8" w:rsidRPr="00647B6C" w:rsidRDefault="00EC36E8" w:rsidP="00551A7B">
            <w:pPr>
              <w:rPr>
                <w:rFonts w:ascii="Arial" w:hAnsi="Arial" w:cs="Arial"/>
                <w:b/>
                <w:i/>
              </w:rPr>
            </w:pPr>
          </w:p>
          <w:p w14:paraId="03FFBDC7" w14:textId="06D361B7" w:rsidR="00C601BE" w:rsidRPr="00647B6C" w:rsidRDefault="00C601BE" w:rsidP="00FC0F6C">
            <w:pPr>
              <w:pStyle w:val="Default"/>
              <w:rPr>
                <w:color w:val="auto"/>
                <w:sz w:val="22"/>
                <w:szCs w:val="22"/>
              </w:rPr>
            </w:pPr>
          </w:p>
        </w:tc>
      </w:tr>
      <w:tr w:rsidR="00C601BE" w:rsidRPr="00647B6C" w14:paraId="68440AE6" w14:textId="77777777" w:rsidTr="0082145D">
        <w:trPr>
          <w:trHeight w:val="943"/>
        </w:trPr>
        <w:tc>
          <w:tcPr>
            <w:tcW w:w="10485" w:type="dxa"/>
            <w:gridSpan w:val="2"/>
          </w:tcPr>
          <w:p w14:paraId="3C75E6D8" w14:textId="1A482045" w:rsidR="00C601BE" w:rsidRPr="00647B6C" w:rsidRDefault="00551A7B" w:rsidP="004A3534">
            <w:pPr>
              <w:rPr>
                <w:rFonts w:ascii="Arial" w:hAnsi="Arial" w:cs="Arial"/>
                <w:b/>
                <w:bCs/>
              </w:rPr>
            </w:pPr>
            <w:r w:rsidRPr="00647B6C">
              <w:rPr>
                <w:rFonts w:ascii="Arial" w:hAnsi="Arial" w:cs="Arial"/>
                <w:b/>
                <w:bCs/>
              </w:rPr>
              <w:t>Next s</w:t>
            </w:r>
            <w:r w:rsidR="00C601BE" w:rsidRPr="00647B6C">
              <w:rPr>
                <w:rFonts w:ascii="Arial" w:hAnsi="Arial" w:cs="Arial"/>
                <w:b/>
                <w:bCs/>
              </w:rPr>
              <w:t>teps</w:t>
            </w:r>
          </w:p>
          <w:p w14:paraId="2F2C7A05" w14:textId="26B7D2BF" w:rsidR="005E5D8D" w:rsidRPr="00647B6C" w:rsidRDefault="005E5D8D" w:rsidP="005E5D8D">
            <w:pPr>
              <w:pStyle w:val="ListParagraph"/>
              <w:numPr>
                <w:ilvl w:val="0"/>
                <w:numId w:val="37"/>
              </w:numPr>
              <w:rPr>
                <w:rFonts w:ascii="Arial" w:hAnsi="Arial" w:cs="Arial"/>
                <w:bCs/>
              </w:rPr>
            </w:pPr>
            <w:r w:rsidRPr="00647B6C">
              <w:rPr>
                <w:rFonts w:ascii="Arial" w:hAnsi="Arial" w:cs="Arial"/>
                <w:bCs/>
              </w:rPr>
              <w:t>To continue to incorporate inclusive practices and digital literacy into our curriculum to support all our learners needs</w:t>
            </w:r>
            <w:r w:rsidR="00EC36E8" w:rsidRPr="00647B6C">
              <w:rPr>
                <w:rFonts w:ascii="Arial" w:hAnsi="Arial" w:cs="Arial"/>
                <w:bCs/>
              </w:rPr>
              <w:t>.</w:t>
            </w:r>
          </w:p>
          <w:p w14:paraId="5C0ABEFF" w14:textId="751CBF67" w:rsidR="00DF4FEB" w:rsidRPr="00647B6C" w:rsidRDefault="005E5D8D" w:rsidP="005E5D8D">
            <w:pPr>
              <w:pStyle w:val="ListParagraph"/>
              <w:numPr>
                <w:ilvl w:val="0"/>
                <w:numId w:val="37"/>
              </w:numPr>
              <w:rPr>
                <w:rFonts w:ascii="Arial" w:hAnsi="Arial" w:cs="Arial"/>
                <w:bCs/>
              </w:rPr>
            </w:pPr>
            <w:r w:rsidRPr="00647B6C">
              <w:rPr>
                <w:rFonts w:ascii="Arial" w:hAnsi="Arial" w:cs="Arial"/>
                <w:bCs/>
              </w:rPr>
              <w:t>To continue to review and update our literacy policy and that is in line with local and national priorities</w:t>
            </w:r>
            <w:r w:rsidR="00EC36E8" w:rsidRPr="00647B6C">
              <w:rPr>
                <w:rFonts w:ascii="Arial" w:hAnsi="Arial" w:cs="Arial"/>
                <w:bCs/>
              </w:rPr>
              <w:t>.</w:t>
            </w:r>
            <w:r w:rsidRPr="00647B6C">
              <w:rPr>
                <w:rFonts w:ascii="Arial" w:hAnsi="Arial" w:cs="Arial"/>
                <w:bCs/>
              </w:rPr>
              <w:t xml:space="preserve"> </w:t>
            </w:r>
          </w:p>
          <w:p w14:paraId="747B232C" w14:textId="27614309" w:rsidR="005E5D8D" w:rsidRPr="00647B6C" w:rsidRDefault="005E5D8D" w:rsidP="005E5D8D">
            <w:pPr>
              <w:pStyle w:val="ListParagraph"/>
              <w:numPr>
                <w:ilvl w:val="0"/>
                <w:numId w:val="37"/>
              </w:numPr>
              <w:rPr>
                <w:rFonts w:ascii="Arial" w:hAnsi="Arial" w:cs="Arial"/>
                <w:bCs/>
              </w:rPr>
            </w:pPr>
            <w:r w:rsidRPr="00647B6C">
              <w:rPr>
                <w:rFonts w:ascii="Arial" w:hAnsi="Arial" w:cs="Arial"/>
                <w:bCs/>
              </w:rPr>
              <w:t xml:space="preserve">To continue to </w:t>
            </w:r>
            <w:r w:rsidR="00EC36E8" w:rsidRPr="00647B6C">
              <w:rPr>
                <w:rFonts w:ascii="Arial" w:hAnsi="Arial" w:cs="Arial"/>
                <w:bCs/>
              </w:rPr>
              <w:t>use data to identify to</w:t>
            </w:r>
            <w:r w:rsidRPr="00647B6C">
              <w:rPr>
                <w:rFonts w:ascii="Arial" w:hAnsi="Arial" w:cs="Arial"/>
                <w:bCs/>
              </w:rPr>
              <w:t xml:space="preserve"> gaps, this will help to identify gaps in specific areas(e.g. phonics and comprehension)</w:t>
            </w:r>
          </w:p>
          <w:p w14:paraId="4BC976B1" w14:textId="5A80AEF9" w:rsidR="005E5D8D" w:rsidRPr="00647B6C" w:rsidRDefault="005E5D8D" w:rsidP="005E5D8D">
            <w:pPr>
              <w:pStyle w:val="ListParagraph"/>
              <w:numPr>
                <w:ilvl w:val="0"/>
                <w:numId w:val="37"/>
              </w:numPr>
              <w:rPr>
                <w:rFonts w:ascii="Arial" w:hAnsi="Arial" w:cs="Arial"/>
                <w:bCs/>
              </w:rPr>
            </w:pPr>
            <w:r w:rsidRPr="00647B6C">
              <w:rPr>
                <w:rFonts w:ascii="Arial" w:hAnsi="Arial" w:cs="Arial"/>
                <w:bCs/>
              </w:rPr>
              <w:t>To continue to provide ongoing CPD opportunities</w:t>
            </w:r>
            <w:r w:rsidR="00EC36E8" w:rsidRPr="00647B6C">
              <w:rPr>
                <w:rFonts w:ascii="Arial" w:hAnsi="Arial" w:cs="Arial"/>
                <w:bCs/>
              </w:rPr>
              <w:t xml:space="preserve"> for staff </w:t>
            </w:r>
            <w:r w:rsidRPr="00647B6C">
              <w:rPr>
                <w:rFonts w:ascii="Arial" w:hAnsi="Arial" w:cs="Arial"/>
                <w:bCs/>
              </w:rPr>
              <w:t xml:space="preserve"> in areas such as phonological awareness ,writing development and literacy through play</w:t>
            </w:r>
          </w:p>
          <w:p w14:paraId="15CE687C" w14:textId="3E850CA2" w:rsidR="005E5D8D" w:rsidRPr="00647B6C" w:rsidRDefault="005E5D8D" w:rsidP="005E5D8D">
            <w:pPr>
              <w:pStyle w:val="ListParagraph"/>
              <w:numPr>
                <w:ilvl w:val="0"/>
                <w:numId w:val="37"/>
              </w:numPr>
              <w:rPr>
                <w:rFonts w:ascii="Arial" w:hAnsi="Arial" w:cs="Arial"/>
                <w:bCs/>
              </w:rPr>
            </w:pPr>
            <w:r w:rsidRPr="00647B6C">
              <w:rPr>
                <w:rFonts w:ascii="Arial" w:hAnsi="Arial" w:cs="Arial"/>
                <w:bCs/>
              </w:rPr>
              <w:t>To continue to embed literacy across our curriculum. Strengthen cross-curricular links e.g. reading in all areas</w:t>
            </w:r>
          </w:p>
          <w:p w14:paraId="0A63B868" w14:textId="77777777" w:rsidR="005E5D8D" w:rsidRPr="00647B6C" w:rsidRDefault="005E5D8D" w:rsidP="005E5D8D">
            <w:pPr>
              <w:pStyle w:val="ListParagraph"/>
              <w:numPr>
                <w:ilvl w:val="0"/>
                <w:numId w:val="37"/>
              </w:numPr>
              <w:rPr>
                <w:rFonts w:ascii="Arial" w:hAnsi="Arial" w:cs="Arial"/>
                <w:bCs/>
              </w:rPr>
            </w:pPr>
            <w:r w:rsidRPr="00647B6C">
              <w:rPr>
                <w:rFonts w:ascii="Arial" w:hAnsi="Arial" w:cs="Arial"/>
                <w:bCs/>
              </w:rPr>
              <w:t>To strengthen home learning and parental links. Through offering workshops for parents and promote home reading.</w:t>
            </w:r>
          </w:p>
          <w:p w14:paraId="13FBF741" w14:textId="0760DBD6" w:rsidR="008035F5" w:rsidRDefault="005E5D8D" w:rsidP="004A3534">
            <w:pPr>
              <w:pStyle w:val="ListParagraph"/>
              <w:numPr>
                <w:ilvl w:val="0"/>
                <w:numId w:val="37"/>
              </w:numPr>
              <w:rPr>
                <w:rFonts w:ascii="Arial" w:hAnsi="Arial" w:cs="Arial"/>
                <w:bCs/>
              </w:rPr>
            </w:pPr>
            <w:r w:rsidRPr="00647B6C">
              <w:rPr>
                <w:rFonts w:ascii="Arial" w:hAnsi="Arial" w:cs="Arial"/>
                <w:bCs/>
              </w:rPr>
              <w:t>To continue to provide access to high –quality diverse texts. To celebrate literacy achievements by organising literacy weeks and on line stories</w:t>
            </w:r>
            <w:r w:rsidR="00EC36E8" w:rsidRPr="00647B6C">
              <w:rPr>
                <w:rFonts w:ascii="Arial" w:hAnsi="Arial" w:cs="Arial"/>
                <w:bCs/>
              </w:rPr>
              <w:t>.</w:t>
            </w:r>
          </w:p>
          <w:p w14:paraId="29DE5438" w14:textId="480EC1B7" w:rsidR="006778A2" w:rsidRDefault="006778A2" w:rsidP="006778A2">
            <w:pPr>
              <w:rPr>
                <w:rFonts w:ascii="Arial" w:hAnsi="Arial" w:cs="Arial"/>
                <w:bCs/>
              </w:rPr>
            </w:pPr>
          </w:p>
          <w:p w14:paraId="0E4E2DE9" w14:textId="0362E46C" w:rsidR="008035F5" w:rsidRPr="00647B6C" w:rsidRDefault="008035F5" w:rsidP="004A3534">
            <w:pPr>
              <w:rPr>
                <w:rFonts w:ascii="Arial" w:hAnsi="Arial" w:cs="Arial"/>
              </w:rPr>
            </w:pPr>
          </w:p>
        </w:tc>
      </w:tr>
    </w:tbl>
    <w:p w14:paraId="15630FCB" w14:textId="77777777" w:rsidR="00C601BE" w:rsidRPr="00647B6C" w:rsidRDefault="00C601BE" w:rsidP="00F22FA5">
      <w:pPr>
        <w:pStyle w:val="Default"/>
        <w:rPr>
          <w:b/>
          <w:color w:val="auto"/>
          <w:sz w:val="22"/>
          <w:szCs w:val="22"/>
        </w:rPr>
      </w:pPr>
    </w:p>
    <w:tbl>
      <w:tblPr>
        <w:tblStyle w:val="TableGrid"/>
        <w:tblW w:w="10485" w:type="dxa"/>
        <w:tblLook w:val="04A0" w:firstRow="1" w:lastRow="0" w:firstColumn="1" w:lastColumn="0" w:noHBand="0" w:noVBand="1"/>
      </w:tblPr>
      <w:tblGrid>
        <w:gridCol w:w="5242"/>
        <w:gridCol w:w="5243"/>
      </w:tblGrid>
      <w:tr w:rsidR="00461399" w:rsidRPr="00647B6C" w14:paraId="01D0FCBD" w14:textId="77777777" w:rsidTr="001545DC">
        <w:tc>
          <w:tcPr>
            <w:tcW w:w="10485" w:type="dxa"/>
            <w:gridSpan w:val="2"/>
            <w:shd w:val="clear" w:color="auto" w:fill="33CCCC"/>
          </w:tcPr>
          <w:p w14:paraId="31F7CA7D" w14:textId="79A6B69F" w:rsidR="00461399" w:rsidRPr="00647B6C" w:rsidRDefault="001E3302" w:rsidP="00461399">
            <w:pPr>
              <w:pStyle w:val="Default"/>
              <w:rPr>
                <w:bCs/>
                <w:sz w:val="22"/>
                <w:szCs w:val="22"/>
              </w:rPr>
            </w:pPr>
            <w:r w:rsidRPr="00647B6C">
              <w:rPr>
                <w:b/>
                <w:bCs/>
                <w:sz w:val="22"/>
                <w:szCs w:val="22"/>
              </w:rPr>
              <w:lastRenderedPageBreak/>
              <w:t>Establishment</w:t>
            </w:r>
            <w:r w:rsidR="00461399" w:rsidRPr="00647B6C">
              <w:rPr>
                <w:b/>
                <w:bCs/>
                <w:sz w:val="22"/>
                <w:szCs w:val="22"/>
              </w:rPr>
              <w:t xml:space="preserve"> priority 2</w:t>
            </w:r>
            <w:r w:rsidR="002323A0">
              <w:rPr>
                <w:b/>
                <w:bCs/>
                <w:sz w:val="22"/>
                <w:szCs w:val="22"/>
              </w:rPr>
              <w:t>:Building Racial Literacy –Creating a nurturing environment that supports the examination of race and racial literacy development</w:t>
            </w:r>
          </w:p>
          <w:p w14:paraId="1461AA5A" w14:textId="77777777" w:rsidR="0082145D" w:rsidRPr="00647B6C" w:rsidRDefault="0082145D" w:rsidP="00461399">
            <w:pPr>
              <w:pStyle w:val="Default"/>
              <w:rPr>
                <w:sz w:val="22"/>
                <w:szCs w:val="22"/>
              </w:rPr>
            </w:pPr>
          </w:p>
        </w:tc>
      </w:tr>
      <w:tr w:rsidR="0082145D" w:rsidRPr="00647B6C" w14:paraId="19AE29D0" w14:textId="77777777" w:rsidTr="0082145D">
        <w:trPr>
          <w:trHeight w:val="1868"/>
        </w:trPr>
        <w:tc>
          <w:tcPr>
            <w:tcW w:w="5242" w:type="dxa"/>
          </w:tcPr>
          <w:p w14:paraId="74F67077" w14:textId="77777777" w:rsidR="0082145D" w:rsidRPr="00647B6C" w:rsidRDefault="0082145D" w:rsidP="0082145D">
            <w:pPr>
              <w:pStyle w:val="Default"/>
              <w:rPr>
                <w:sz w:val="22"/>
                <w:szCs w:val="22"/>
                <w:u w:val="single"/>
              </w:rPr>
            </w:pPr>
            <w:r w:rsidRPr="00647B6C">
              <w:rPr>
                <w:sz w:val="22"/>
                <w:szCs w:val="22"/>
                <w:u w:val="single"/>
              </w:rPr>
              <w:t xml:space="preserve">NIF Priority </w:t>
            </w:r>
          </w:p>
          <w:sdt>
            <w:sdtPr>
              <w:rPr>
                <w:sz w:val="22"/>
                <w:szCs w:val="22"/>
              </w:rPr>
              <w:alias w:val="NIF"/>
              <w:tag w:val="NIF"/>
              <w:id w:val="249783368"/>
              <w:placeholder>
                <w:docPart w:val="51ACA2BA57C64320A321DA32C38BBD2B"/>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2D457181" w14:textId="3F7397CA" w:rsidR="0082145D" w:rsidRPr="00647B6C" w:rsidRDefault="00EC36E8" w:rsidP="0082145D">
                <w:pPr>
                  <w:pStyle w:val="Default"/>
                  <w:rPr>
                    <w:sz w:val="22"/>
                    <w:szCs w:val="22"/>
                  </w:rPr>
                </w:pPr>
                <w:r w:rsidRPr="00647B6C">
                  <w:rPr>
                    <w:sz w:val="22"/>
                    <w:szCs w:val="22"/>
                  </w:rPr>
                  <w:t>Improvement in children and young people's health and wellbeing</w:t>
                </w:r>
              </w:p>
            </w:sdtContent>
          </w:sdt>
          <w:sdt>
            <w:sdtPr>
              <w:rPr>
                <w:sz w:val="22"/>
                <w:szCs w:val="22"/>
              </w:rPr>
              <w:alias w:val="NIF"/>
              <w:tag w:val="NIF"/>
              <w:id w:val="1907795965"/>
              <w:placeholder>
                <w:docPart w:val="7D3F27833B2249FD921953745C936878"/>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C202778" w14:textId="2E321570" w:rsidR="0082145D" w:rsidRPr="00647B6C" w:rsidRDefault="00EC36E8" w:rsidP="0082145D">
                <w:pPr>
                  <w:pStyle w:val="Default"/>
                  <w:rPr>
                    <w:color w:val="auto"/>
                    <w:sz w:val="22"/>
                    <w:szCs w:val="22"/>
                  </w:rPr>
                </w:pPr>
                <w:r w:rsidRPr="00647B6C">
                  <w:rPr>
                    <w:sz w:val="22"/>
                    <w:szCs w:val="22"/>
                  </w:rPr>
                  <w:t>Improvements in attainment, particularly  in literacy and numeracy</w:t>
                </w:r>
              </w:p>
            </w:sdtContent>
          </w:sdt>
          <w:p w14:paraId="58971CFB" w14:textId="77777777" w:rsidR="0082145D" w:rsidRPr="00647B6C" w:rsidRDefault="0082145D" w:rsidP="0082145D">
            <w:pPr>
              <w:pStyle w:val="Default"/>
              <w:rPr>
                <w:sz w:val="22"/>
                <w:szCs w:val="22"/>
                <w:u w:val="single"/>
              </w:rPr>
            </w:pPr>
            <w:r w:rsidRPr="00647B6C">
              <w:rPr>
                <w:sz w:val="22"/>
                <w:szCs w:val="22"/>
                <w:u w:val="single"/>
              </w:rPr>
              <w:t xml:space="preserve">NIF Driver </w:t>
            </w:r>
          </w:p>
          <w:sdt>
            <w:sdtPr>
              <w:rPr>
                <w:sz w:val="22"/>
                <w:szCs w:val="22"/>
              </w:rPr>
              <w:alias w:val="NIF Drivers"/>
              <w:tag w:val="NIF Drivers"/>
              <w:id w:val="-189690401"/>
              <w:placeholder>
                <w:docPart w:val="3DB90258541840138BCD925028C5890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83FA2B9" w14:textId="417D097A" w:rsidR="0082145D" w:rsidRPr="00647B6C" w:rsidRDefault="00EC36E8" w:rsidP="0082145D">
                <w:pPr>
                  <w:pStyle w:val="Default"/>
                  <w:rPr>
                    <w:color w:val="auto"/>
                    <w:sz w:val="22"/>
                    <w:szCs w:val="22"/>
                  </w:rPr>
                </w:pPr>
                <w:r w:rsidRPr="00647B6C">
                  <w:rPr>
                    <w:sz w:val="22"/>
                    <w:szCs w:val="22"/>
                  </w:rPr>
                  <w:t>School Improvement</w:t>
                </w:r>
              </w:p>
            </w:sdtContent>
          </w:sdt>
          <w:sdt>
            <w:sdtPr>
              <w:rPr>
                <w:sz w:val="22"/>
                <w:szCs w:val="22"/>
              </w:rPr>
              <w:alias w:val="NIF Drivers"/>
              <w:tag w:val="NIF Drivers"/>
              <w:id w:val="-275256785"/>
              <w:placeholder>
                <w:docPart w:val="51ACA2BA57C64320A321DA32C38BBD2B"/>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3DCC7292" w14:textId="084A8A08" w:rsidR="0082145D" w:rsidRPr="00647B6C" w:rsidRDefault="00EC36E8" w:rsidP="0082145D">
                <w:pPr>
                  <w:pStyle w:val="Default"/>
                  <w:rPr>
                    <w:sz w:val="22"/>
                    <w:szCs w:val="22"/>
                    <w:u w:val="single"/>
                  </w:rPr>
                </w:pPr>
                <w:r w:rsidRPr="00647B6C">
                  <w:rPr>
                    <w:sz w:val="22"/>
                    <w:szCs w:val="22"/>
                  </w:rPr>
                  <w:t>School leadership</w:t>
                </w:r>
              </w:p>
            </w:sdtContent>
          </w:sdt>
        </w:tc>
        <w:tc>
          <w:tcPr>
            <w:tcW w:w="5243" w:type="dxa"/>
          </w:tcPr>
          <w:p w14:paraId="3F8750FC" w14:textId="77777777" w:rsidR="0082145D" w:rsidRPr="00647B6C" w:rsidRDefault="0082145D" w:rsidP="0082145D">
            <w:pPr>
              <w:pStyle w:val="Default"/>
              <w:rPr>
                <w:sz w:val="22"/>
                <w:szCs w:val="22"/>
                <w:u w:val="single"/>
              </w:rPr>
            </w:pPr>
            <w:r w:rsidRPr="00647B6C">
              <w:rPr>
                <w:sz w:val="22"/>
                <w:szCs w:val="22"/>
                <w:u w:val="single"/>
              </w:rPr>
              <w:t xml:space="preserve">HGIOS/ELC QIs </w:t>
            </w:r>
          </w:p>
          <w:sdt>
            <w:sdtPr>
              <w:rPr>
                <w:sz w:val="22"/>
                <w:szCs w:val="22"/>
              </w:rPr>
              <w:alias w:val="HGIOS"/>
              <w:tag w:val="HGIOSs"/>
              <w:id w:val="-2000717761"/>
              <w:placeholder>
                <w:docPart w:val="F5850915B1C44FF2B37E22E1A036183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453AA631" w14:textId="02384C4F" w:rsidR="0082145D" w:rsidRPr="00647B6C" w:rsidRDefault="00EC36E8" w:rsidP="0082145D">
                <w:pPr>
                  <w:pStyle w:val="Default"/>
                  <w:rPr>
                    <w:sz w:val="22"/>
                    <w:szCs w:val="22"/>
                    <w:u w:val="single"/>
                  </w:rPr>
                </w:pPr>
                <w:r w:rsidRPr="00647B6C">
                  <w:rPr>
                    <w:sz w:val="22"/>
                    <w:szCs w:val="22"/>
                  </w:rPr>
                  <w:t>3.1 Ensuring wellbeing, equality and inclusion</w:t>
                </w:r>
              </w:p>
            </w:sdtContent>
          </w:sdt>
          <w:sdt>
            <w:sdtPr>
              <w:rPr>
                <w:sz w:val="22"/>
                <w:szCs w:val="22"/>
              </w:rPr>
              <w:alias w:val="HGIOS"/>
              <w:tag w:val="HGIOSs"/>
              <w:id w:val="1446884695"/>
              <w:placeholder>
                <w:docPart w:val="60F8E55E008B427AA77BC78A683BEBD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6068D0D" w14:textId="195C22F0" w:rsidR="0082145D" w:rsidRPr="00647B6C" w:rsidRDefault="00EC36E8" w:rsidP="0082145D">
                <w:pPr>
                  <w:pStyle w:val="Default"/>
                  <w:rPr>
                    <w:color w:val="auto"/>
                    <w:sz w:val="22"/>
                    <w:szCs w:val="22"/>
                  </w:rPr>
                </w:pPr>
                <w:r w:rsidRPr="00647B6C">
                  <w:rPr>
                    <w:sz w:val="22"/>
                    <w:szCs w:val="22"/>
                  </w:rPr>
                  <w:t>2.2 Curriculum</w:t>
                </w:r>
              </w:p>
            </w:sdtContent>
          </w:sdt>
          <w:p w14:paraId="745E1119" w14:textId="77777777" w:rsidR="0082145D" w:rsidRPr="00647B6C" w:rsidRDefault="0082145D" w:rsidP="0082145D">
            <w:pPr>
              <w:pStyle w:val="Default"/>
              <w:rPr>
                <w:sz w:val="22"/>
                <w:szCs w:val="22"/>
                <w:u w:val="single"/>
              </w:rPr>
            </w:pPr>
            <w:r w:rsidRPr="00647B6C">
              <w:rPr>
                <w:sz w:val="22"/>
                <w:szCs w:val="22"/>
                <w:u w:val="single"/>
              </w:rPr>
              <w:t xml:space="preserve"> </w:t>
            </w:r>
          </w:p>
          <w:p w14:paraId="57C2E324" w14:textId="77777777" w:rsidR="0082145D" w:rsidRPr="00647B6C" w:rsidRDefault="0082145D" w:rsidP="0082145D">
            <w:pPr>
              <w:pStyle w:val="Default"/>
              <w:rPr>
                <w:color w:val="auto"/>
                <w:sz w:val="22"/>
                <w:szCs w:val="22"/>
                <w:u w:val="single"/>
              </w:rPr>
            </w:pPr>
            <w:r w:rsidRPr="00647B6C">
              <w:rPr>
                <w:sz w:val="22"/>
                <w:szCs w:val="22"/>
                <w:u w:val="single"/>
              </w:rPr>
              <w:t>UNCRC</w:t>
            </w:r>
          </w:p>
          <w:sdt>
            <w:sdtPr>
              <w:rPr>
                <w:rFonts w:ascii="Arial" w:hAnsi="Arial" w:cs="Arial"/>
              </w:rPr>
              <w:alias w:val="RRS Unicef articles"/>
              <w:tag w:val="RRS Unicef articles"/>
              <w:id w:val="683324749"/>
              <w:placeholder>
                <w:docPart w:val="BFA88A537A1E4453A4675DC5E383DB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6A90CE0B" w14:textId="055AB313" w:rsidR="0082145D" w:rsidRPr="00647B6C" w:rsidRDefault="00EC36E8" w:rsidP="0082145D">
                <w:pPr>
                  <w:rPr>
                    <w:rFonts w:ascii="Arial" w:hAnsi="Arial" w:cs="Arial"/>
                  </w:rPr>
                </w:pPr>
                <w:r w:rsidRPr="00647B6C">
                  <w:rPr>
                    <w:rFonts w:ascii="Arial" w:hAnsi="Arial" w:cs="Arial"/>
                  </w:rPr>
                  <w:t>Article 42 (Knowledge of rights):</w:t>
                </w:r>
              </w:p>
            </w:sdtContent>
          </w:sdt>
          <w:p w14:paraId="503D6066" w14:textId="76BB7856" w:rsidR="0082145D" w:rsidRPr="00647B6C" w:rsidRDefault="00ED6D72" w:rsidP="0082145D">
            <w:pPr>
              <w:rPr>
                <w:rFonts w:ascii="Arial" w:hAnsi="Arial" w:cs="Arial"/>
              </w:rPr>
            </w:pPr>
            <w:sdt>
              <w:sdtPr>
                <w:rPr>
                  <w:rFonts w:ascii="Arial" w:hAnsi="Arial" w:cs="Arial"/>
                  <w:i/>
                </w:rPr>
                <w:alias w:val="RRS Unicef articles"/>
                <w:tag w:val="RRS Unicef articles"/>
                <w:id w:val="-1427580163"/>
                <w:placeholder>
                  <w:docPart w:val="3DD9E002637A4AA6BA6BB1B8540AD072"/>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C36E8" w:rsidRPr="00647B6C">
                  <w:rPr>
                    <w:rFonts w:ascii="Arial" w:hAnsi="Arial" w:cs="Arial"/>
                    <w:i/>
                  </w:rPr>
                  <w:t>Article 28: (Right to education):</w:t>
                </w:r>
              </w:sdtContent>
            </w:sdt>
            <w:r w:rsidR="0082145D" w:rsidRPr="00647B6C">
              <w:rPr>
                <w:rFonts w:ascii="Arial" w:hAnsi="Arial" w:cs="Arial"/>
              </w:rPr>
              <w:t xml:space="preserve"> </w:t>
            </w:r>
          </w:p>
          <w:p w14:paraId="3291AD32" w14:textId="77777777" w:rsidR="0082145D" w:rsidRPr="00647B6C" w:rsidRDefault="0082145D" w:rsidP="0082145D">
            <w:pPr>
              <w:rPr>
                <w:rFonts w:ascii="Arial" w:hAnsi="Arial" w:cs="Arial"/>
                <w:i/>
              </w:rPr>
            </w:pPr>
          </w:p>
        </w:tc>
      </w:tr>
      <w:tr w:rsidR="00461399" w:rsidRPr="00647B6C" w14:paraId="5D3C46DC" w14:textId="77777777" w:rsidTr="001545DC">
        <w:tc>
          <w:tcPr>
            <w:tcW w:w="10485" w:type="dxa"/>
            <w:gridSpan w:val="2"/>
          </w:tcPr>
          <w:p w14:paraId="4986D173" w14:textId="40ED87B8" w:rsidR="00461399" w:rsidRPr="00647B6C" w:rsidRDefault="00461399" w:rsidP="001545DC">
            <w:pPr>
              <w:pStyle w:val="ListParagraph"/>
              <w:ind w:left="0"/>
              <w:rPr>
                <w:rFonts w:ascii="Arial" w:hAnsi="Arial" w:cs="Arial"/>
                <w:b/>
                <w:bCs/>
              </w:rPr>
            </w:pPr>
            <w:r w:rsidRPr="00647B6C">
              <w:rPr>
                <w:rFonts w:ascii="Arial" w:hAnsi="Arial" w:cs="Arial"/>
                <w:b/>
                <w:bCs/>
              </w:rPr>
              <w:t>O</w:t>
            </w:r>
            <w:r w:rsidR="00EC36E8" w:rsidRPr="00647B6C">
              <w:rPr>
                <w:rFonts w:ascii="Arial" w:hAnsi="Arial" w:cs="Arial"/>
                <w:b/>
                <w:bCs/>
              </w:rPr>
              <w:t>utcome:</w:t>
            </w:r>
          </w:p>
          <w:p w14:paraId="737C732F" w14:textId="085BCE02" w:rsidR="00EC36E8" w:rsidRPr="00647B6C" w:rsidRDefault="00EC36E8" w:rsidP="001545DC">
            <w:pPr>
              <w:pStyle w:val="ListParagraph"/>
              <w:ind w:left="0"/>
              <w:rPr>
                <w:rFonts w:ascii="Arial" w:hAnsi="Arial" w:cs="Arial"/>
                <w:b/>
                <w:bCs/>
              </w:rPr>
            </w:pPr>
          </w:p>
          <w:p w14:paraId="436BCDDE" w14:textId="77777777" w:rsidR="00EC36E8" w:rsidRPr="00647B6C" w:rsidRDefault="00EC36E8" w:rsidP="00EC36E8">
            <w:pPr>
              <w:tabs>
                <w:tab w:val="left" w:pos="264"/>
              </w:tabs>
              <w:rPr>
                <w:rFonts w:ascii="Arial" w:hAnsi="Arial" w:cs="Arial"/>
              </w:rPr>
            </w:pPr>
            <w:r w:rsidRPr="00647B6C">
              <w:rPr>
                <w:rFonts w:ascii="Arial" w:hAnsi="Arial" w:cs="Arial"/>
                <w:color w:val="00B0F0"/>
              </w:rPr>
              <w:t xml:space="preserve">By October 2024 </w:t>
            </w:r>
            <w:r w:rsidRPr="00647B6C">
              <w:rPr>
                <w:rFonts w:ascii="Arial" w:hAnsi="Arial" w:cs="Arial"/>
                <w:color w:val="FF0000"/>
              </w:rPr>
              <w:t xml:space="preserve">all children and staff </w:t>
            </w:r>
            <w:r w:rsidRPr="00647B6C">
              <w:rPr>
                <w:rFonts w:ascii="Arial" w:hAnsi="Arial" w:cs="Arial"/>
              </w:rPr>
              <w:t xml:space="preserve">will have completed a </w:t>
            </w:r>
            <w:r w:rsidRPr="00647B6C">
              <w:rPr>
                <w:rFonts w:ascii="Arial" w:hAnsi="Arial" w:cs="Arial"/>
                <w:color w:val="FFC000"/>
              </w:rPr>
              <w:t xml:space="preserve">pre questionnaire </w:t>
            </w:r>
            <w:r w:rsidRPr="00647B6C">
              <w:rPr>
                <w:rFonts w:ascii="Arial" w:hAnsi="Arial" w:cs="Arial"/>
              </w:rPr>
              <w:t>around their understanding of race and cultures.</w:t>
            </w:r>
          </w:p>
          <w:p w14:paraId="19C591A5" w14:textId="77777777" w:rsidR="00EC36E8" w:rsidRPr="00647B6C" w:rsidRDefault="00EC36E8" w:rsidP="00EC36E8">
            <w:pPr>
              <w:tabs>
                <w:tab w:val="left" w:pos="264"/>
              </w:tabs>
              <w:rPr>
                <w:rFonts w:ascii="Arial" w:hAnsi="Arial" w:cs="Arial"/>
                <w:color w:val="FF0000"/>
              </w:rPr>
            </w:pPr>
            <w:r w:rsidRPr="00647B6C">
              <w:rPr>
                <w:rFonts w:ascii="Arial" w:hAnsi="Arial" w:cs="Arial"/>
                <w:color w:val="00B0F0"/>
              </w:rPr>
              <w:t xml:space="preserve">By November 2024 </w:t>
            </w:r>
            <w:r w:rsidRPr="00647B6C">
              <w:rPr>
                <w:rFonts w:ascii="Arial" w:hAnsi="Arial" w:cs="Arial"/>
                <w:color w:val="FF0000"/>
              </w:rPr>
              <w:t xml:space="preserve">a working group </w:t>
            </w:r>
            <w:r w:rsidRPr="00647B6C">
              <w:rPr>
                <w:rFonts w:ascii="Arial" w:hAnsi="Arial" w:cs="Arial"/>
              </w:rPr>
              <w:t xml:space="preserve">will have been established .A name for the group will be agreed and the group will consist of </w:t>
            </w:r>
            <w:r w:rsidRPr="00647B6C">
              <w:rPr>
                <w:rFonts w:ascii="Arial" w:hAnsi="Arial" w:cs="Arial"/>
                <w:color w:val="FF0000"/>
              </w:rPr>
              <w:t>2 members of staff and 4 children.</w:t>
            </w:r>
          </w:p>
          <w:p w14:paraId="4B71322B" w14:textId="77777777" w:rsidR="00EC36E8" w:rsidRPr="00647B6C" w:rsidRDefault="00EC36E8" w:rsidP="00EC36E8">
            <w:pPr>
              <w:tabs>
                <w:tab w:val="left" w:pos="264"/>
              </w:tabs>
              <w:rPr>
                <w:rFonts w:ascii="Arial" w:hAnsi="Arial" w:cs="Arial"/>
              </w:rPr>
            </w:pPr>
            <w:r w:rsidRPr="00647B6C">
              <w:rPr>
                <w:rFonts w:ascii="Arial" w:hAnsi="Arial" w:cs="Arial"/>
                <w:color w:val="00B0F0"/>
              </w:rPr>
              <w:t xml:space="preserve">By November 2024 </w:t>
            </w:r>
            <w:r w:rsidRPr="00647B6C">
              <w:rPr>
                <w:rFonts w:ascii="Arial" w:hAnsi="Arial" w:cs="Arial"/>
              </w:rPr>
              <w:t xml:space="preserve">all returned </w:t>
            </w:r>
            <w:r w:rsidRPr="00647B6C">
              <w:rPr>
                <w:rFonts w:ascii="Arial" w:hAnsi="Arial" w:cs="Arial"/>
                <w:color w:val="FFC000"/>
              </w:rPr>
              <w:t xml:space="preserve">questionnaires </w:t>
            </w:r>
            <w:r w:rsidRPr="00647B6C">
              <w:rPr>
                <w:rFonts w:ascii="Arial" w:hAnsi="Arial" w:cs="Arial"/>
              </w:rPr>
              <w:t xml:space="preserve">will have been evaluated and an </w:t>
            </w:r>
            <w:r w:rsidRPr="00647B6C">
              <w:rPr>
                <w:rFonts w:ascii="Arial" w:hAnsi="Arial" w:cs="Arial"/>
                <w:color w:val="FFC000"/>
              </w:rPr>
              <w:t xml:space="preserve">action plan </w:t>
            </w:r>
            <w:r w:rsidRPr="00647B6C">
              <w:rPr>
                <w:rFonts w:ascii="Arial" w:hAnsi="Arial" w:cs="Arial"/>
              </w:rPr>
              <w:t xml:space="preserve">will have been devised based on </w:t>
            </w:r>
            <w:r w:rsidRPr="00647B6C">
              <w:rPr>
                <w:rFonts w:ascii="Arial" w:hAnsi="Arial" w:cs="Arial"/>
                <w:color w:val="FFC000"/>
              </w:rPr>
              <w:t xml:space="preserve">data </w:t>
            </w:r>
            <w:r w:rsidRPr="00647B6C">
              <w:rPr>
                <w:rFonts w:ascii="Arial" w:hAnsi="Arial" w:cs="Arial"/>
              </w:rPr>
              <w:t xml:space="preserve">from </w:t>
            </w:r>
            <w:r w:rsidRPr="00647B6C">
              <w:rPr>
                <w:rFonts w:ascii="Arial" w:hAnsi="Arial" w:cs="Arial"/>
                <w:color w:val="FFC000"/>
              </w:rPr>
              <w:t>questionnaires</w:t>
            </w:r>
          </w:p>
          <w:p w14:paraId="509E838C" w14:textId="77777777" w:rsidR="00EC36E8" w:rsidRPr="00647B6C" w:rsidRDefault="00EC36E8" w:rsidP="00EC36E8">
            <w:pPr>
              <w:tabs>
                <w:tab w:val="left" w:pos="264"/>
              </w:tabs>
              <w:rPr>
                <w:rFonts w:ascii="Arial" w:hAnsi="Arial" w:cs="Arial"/>
              </w:rPr>
            </w:pPr>
            <w:r w:rsidRPr="00647B6C">
              <w:rPr>
                <w:rFonts w:ascii="Arial" w:hAnsi="Arial" w:cs="Arial"/>
                <w:color w:val="00B0F0"/>
              </w:rPr>
              <w:t xml:space="preserve">Monthly meetings </w:t>
            </w:r>
            <w:r w:rsidRPr="00647B6C">
              <w:rPr>
                <w:rFonts w:ascii="Arial" w:hAnsi="Arial" w:cs="Arial"/>
              </w:rPr>
              <w:t>for will be scheduled in the diary for the group to discuss the progress within the plan and possible next steps.</w:t>
            </w:r>
          </w:p>
          <w:p w14:paraId="6C296939" w14:textId="77777777" w:rsidR="00EC36E8" w:rsidRPr="00647B6C" w:rsidRDefault="00EC36E8" w:rsidP="00EC36E8">
            <w:pPr>
              <w:tabs>
                <w:tab w:val="left" w:pos="264"/>
              </w:tabs>
              <w:rPr>
                <w:rFonts w:ascii="Arial" w:hAnsi="Arial" w:cs="Arial"/>
              </w:rPr>
            </w:pPr>
            <w:r w:rsidRPr="00647B6C">
              <w:rPr>
                <w:rFonts w:ascii="Arial" w:hAnsi="Arial" w:cs="Arial"/>
                <w:color w:val="00B0F0"/>
              </w:rPr>
              <w:t>Monthly</w:t>
            </w:r>
            <w:r w:rsidRPr="00647B6C">
              <w:rPr>
                <w:rFonts w:ascii="Arial" w:hAnsi="Arial" w:cs="Arial"/>
              </w:rPr>
              <w:t xml:space="preserve"> </w:t>
            </w:r>
            <w:r w:rsidRPr="00647B6C">
              <w:rPr>
                <w:rFonts w:ascii="Arial" w:hAnsi="Arial" w:cs="Arial"/>
                <w:color w:val="FFC000"/>
              </w:rPr>
              <w:t xml:space="preserve">audits and observations </w:t>
            </w:r>
            <w:r w:rsidRPr="00647B6C">
              <w:rPr>
                <w:rFonts w:ascii="Arial" w:hAnsi="Arial" w:cs="Arial"/>
              </w:rPr>
              <w:t xml:space="preserve">of learning &amp; teaching will be carried out by </w:t>
            </w:r>
            <w:r w:rsidRPr="00647B6C">
              <w:rPr>
                <w:rFonts w:ascii="Arial" w:hAnsi="Arial" w:cs="Arial"/>
                <w:color w:val="FF0000"/>
              </w:rPr>
              <w:t>SMT.</w:t>
            </w:r>
            <w:r w:rsidRPr="00647B6C">
              <w:rPr>
                <w:rFonts w:ascii="Arial" w:hAnsi="Arial" w:cs="Arial"/>
              </w:rPr>
              <w:t xml:space="preserve"> This will record and monitor the progress within the priority and identify if we are on track.</w:t>
            </w:r>
          </w:p>
          <w:p w14:paraId="44FAE6FC" w14:textId="0BB6A7F8" w:rsidR="00EC36E8" w:rsidRPr="00647B6C" w:rsidRDefault="00EC36E8" w:rsidP="00EC36E8">
            <w:pPr>
              <w:pStyle w:val="ListParagraph"/>
              <w:ind w:left="0"/>
              <w:rPr>
                <w:rFonts w:ascii="Arial" w:hAnsi="Arial" w:cs="Arial"/>
                <w:b/>
                <w:bCs/>
              </w:rPr>
            </w:pPr>
            <w:r w:rsidRPr="00647B6C">
              <w:rPr>
                <w:rFonts w:ascii="Arial" w:hAnsi="Arial" w:cs="Arial"/>
                <w:color w:val="00B0F0"/>
              </w:rPr>
              <w:t xml:space="preserve">By April 2025 </w:t>
            </w:r>
            <w:r w:rsidRPr="00647B6C">
              <w:rPr>
                <w:rFonts w:ascii="Arial" w:hAnsi="Arial" w:cs="Arial"/>
                <w:color w:val="FFC000"/>
              </w:rPr>
              <w:t xml:space="preserve">post questionnaires </w:t>
            </w:r>
            <w:r w:rsidRPr="00647B6C">
              <w:rPr>
                <w:rFonts w:ascii="Arial" w:hAnsi="Arial" w:cs="Arial"/>
              </w:rPr>
              <w:t xml:space="preserve">will have been completed by </w:t>
            </w:r>
            <w:r w:rsidRPr="00647B6C">
              <w:rPr>
                <w:rFonts w:ascii="Arial" w:hAnsi="Arial" w:cs="Arial"/>
                <w:color w:val="FF0000"/>
              </w:rPr>
              <w:t>staff and children</w:t>
            </w:r>
            <w:r w:rsidRPr="00647B6C">
              <w:rPr>
                <w:rFonts w:ascii="Arial" w:hAnsi="Arial" w:cs="Arial"/>
              </w:rPr>
              <w:t xml:space="preserve">. This </w:t>
            </w:r>
            <w:r w:rsidRPr="00647B6C">
              <w:rPr>
                <w:rFonts w:ascii="Arial" w:hAnsi="Arial" w:cs="Arial"/>
                <w:color w:val="FFC000"/>
              </w:rPr>
              <w:t>data</w:t>
            </w:r>
            <w:r w:rsidRPr="00647B6C">
              <w:rPr>
                <w:rFonts w:ascii="Arial" w:hAnsi="Arial" w:cs="Arial"/>
              </w:rPr>
              <w:t xml:space="preserve"> along with all the other </w:t>
            </w:r>
            <w:r w:rsidRPr="00647B6C">
              <w:rPr>
                <w:rFonts w:ascii="Arial" w:hAnsi="Arial" w:cs="Arial"/>
                <w:color w:val="FFC000"/>
              </w:rPr>
              <w:t>data c</w:t>
            </w:r>
            <w:r w:rsidRPr="00647B6C">
              <w:rPr>
                <w:rFonts w:ascii="Arial" w:hAnsi="Arial" w:cs="Arial"/>
              </w:rPr>
              <w:t xml:space="preserve">ollated throughout the year will allow us to </w:t>
            </w:r>
            <w:r w:rsidRPr="00647B6C">
              <w:rPr>
                <w:rFonts w:ascii="Arial" w:hAnsi="Arial" w:cs="Arial"/>
                <w:color w:val="00B050"/>
              </w:rPr>
              <w:t>measure the impact.</w:t>
            </w:r>
          </w:p>
          <w:p w14:paraId="0153C737" w14:textId="060E380A" w:rsidR="00EC36E8" w:rsidRPr="00647B6C" w:rsidRDefault="00EC36E8" w:rsidP="001545DC">
            <w:pPr>
              <w:pStyle w:val="ListParagraph"/>
              <w:ind w:left="0"/>
              <w:rPr>
                <w:rFonts w:ascii="Arial" w:hAnsi="Arial" w:cs="Arial"/>
                <w:b/>
                <w:bCs/>
              </w:rPr>
            </w:pPr>
          </w:p>
          <w:p w14:paraId="5BEFC15B" w14:textId="39E8F180" w:rsidR="005832B9" w:rsidRDefault="00461399" w:rsidP="001545DC">
            <w:pPr>
              <w:rPr>
                <w:rFonts w:ascii="Arial" w:hAnsi="Arial" w:cs="Arial"/>
                <w:b/>
              </w:rPr>
            </w:pPr>
            <w:r w:rsidRPr="00647B6C">
              <w:rPr>
                <w:rFonts w:ascii="Arial" w:hAnsi="Arial" w:cs="Arial"/>
                <w:b/>
              </w:rPr>
              <w:t>Progress and impact of outcomes for learners:</w:t>
            </w:r>
          </w:p>
          <w:p w14:paraId="38857CC3" w14:textId="77777777" w:rsidR="00CF72C5" w:rsidRDefault="00CF72C5" w:rsidP="001545DC">
            <w:pPr>
              <w:rPr>
                <w:rFonts w:ascii="Arial" w:hAnsi="Arial" w:cs="Arial"/>
                <w:b/>
              </w:rPr>
            </w:pPr>
          </w:p>
          <w:p w14:paraId="39F8A8F2" w14:textId="6663A422" w:rsidR="00461399" w:rsidRPr="004365B5" w:rsidRDefault="00CF72C5" w:rsidP="004365B5">
            <w:pPr>
              <w:pStyle w:val="ListParagraph"/>
              <w:numPr>
                <w:ilvl w:val="0"/>
                <w:numId w:val="45"/>
              </w:numPr>
              <w:rPr>
                <w:rFonts w:ascii="Arial" w:hAnsi="Arial" w:cs="Arial"/>
                <w:b/>
                <w:i/>
              </w:rPr>
            </w:pPr>
            <w:r>
              <w:rPr>
                <w:rFonts w:ascii="Arial" w:hAnsi="Arial" w:cs="Arial"/>
              </w:rPr>
              <w:t>From listening to children’s</w:t>
            </w:r>
            <w:r w:rsidR="004365B5">
              <w:rPr>
                <w:rFonts w:ascii="Arial" w:hAnsi="Arial" w:cs="Arial"/>
              </w:rPr>
              <w:t xml:space="preserve"> voices we can hear children talking about fairness, kindness and respect through play stories and discussions .Children can be seen demonstrating an increased empathy when resolving conflict.</w:t>
            </w:r>
          </w:p>
          <w:p w14:paraId="7F4C9B62" w14:textId="120657A3" w:rsidR="004365B5" w:rsidRPr="004365B5" w:rsidRDefault="004365B5" w:rsidP="004365B5">
            <w:pPr>
              <w:pStyle w:val="ListParagraph"/>
              <w:numPr>
                <w:ilvl w:val="0"/>
                <w:numId w:val="45"/>
              </w:numPr>
              <w:rPr>
                <w:rFonts w:ascii="Arial" w:hAnsi="Arial" w:cs="Arial"/>
                <w:b/>
                <w:i/>
              </w:rPr>
            </w:pPr>
            <w:r>
              <w:rPr>
                <w:rFonts w:ascii="Arial" w:hAnsi="Arial" w:cs="Arial"/>
              </w:rPr>
              <w:t xml:space="preserve">From regular playroom audits we can see an increase </w:t>
            </w:r>
            <w:r w:rsidR="00CF72C5">
              <w:rPr>
                <w:rFonts w:ascii="Arial" w:hAnsi="Arial" w:cs="Arial"/>
              </w:rPr>
              <w:t xml:space="preserve">in </w:t>
            </w:r>
            <w:r>
              <w:rPr>
                <w:rFonts w:ascii="Arial" w:hAnsi="Arial" w:cs="Arial"/>
              </w:rPr>
              <w:t xml:space="preserve">resources, books and display which reflect a range of cultures, identities and experiences which foster a sense of belonging. </w:t>
            </w:r>
          </w:p>
          <w:p w14:paraId="4A0D54B7" w14:textId="453C937C" w:rsidR="004365B5" w:rsidRPr="00CF72C5" w:rsidRDefault="004365B5" w:rsidP="004365B5">
            <w:pPr>
              <w:pStyle w:val="ListParagraph"/>
              <w:numPr>
                <w:ilvl w:val="0"/>
                <w:numId w:val="45"/>
              </w:numPr>
              <w:rPr>
                <w:rFonts w:ascii="Arial" w:hAnsi="Arial" w:cs="Arial"/>
                <w:b/>
                <w:i/>
              </w:rPr>
            </w:pPr>
            <w:r>
              <w:rPr>
                <w:rFonts w:ascii="Arial" w:hAnsi="Arial" w:cs="Arial"/>
              </w:rPr>
              <w:t xml:space="preserve">A working group has been established with a </w:t>
            </w:r>
            <w:r w:rsidR="00CF72C5">
              <w:rPr>
                <w:rFonts w:ascii="Arial" w:hAnsi="Arial" w:cs="Arial"/>
              </w:rPr>
              <w:t>focus on curriculum planning including provocations and celebration beyond tokenistic events. These are shared at weekly family meetings with all staff</w:t>
            </w:r>
            <w:r w:rsidR="006778A2">
              <w:rPr>
                <w:rFonts w:ascii="Arial" w:hAnsi="Arial" w:cs="Arial"/>
              </w:rPr>
              <w:t>.</w:t>
            </w:r>
            <w:r w:rsidR="00CF72C5">
              <w:rPr>
                <w:rFonts w:ascii="Arial" w:hAnsi="Arial" w:cs="Arial"/>
              </w:rPr>
              <w:t xml:space="preserve"> </w:t>
            </w:r>
          </w:p>
          <w:p w14:paraId="6BEE8ACC" w14:textId="7885EF5C" w:rsidR="00CF72C5" w:rsidRPr="004365B5" w:rsidRDefault="00CF72C5" w:rsidP="004365B5">
            <w:pPr>
              <w:pStyle w:val="ListParagraph"/>
              <w:numPr>
                <w:ilvl w:val="0"/>
                <w:numId w:val="45"/>
              </w:numPr>
              <w:rPr>
                <w:rFonts w:ascii="Arial" w:hAnsi="Arial" w:cs="Arial"/>
                <w:b/>
                <w:i/>
              </w:rPr>
            </w:pPr>
            <w:r>
              <w:rPr>
                <w:rFonts w:ascii="Arial" w:hAnsi="Arial" w:cs="Arial"/>
              </w:rPr>
              <w:t xml:space="preserve">From our pre and post </w:t>
            </w:r>
            <w:r w:rsidR="006778A2">
              <w:rPr>
                <w:rFonts w:ascii="Arial" w:hAnsi="Arial" w:cs="Arial"/>
              </w:rPr>
              <w:t xml:space="preserve">questionnaires we can see </w:t>
            </w:r>
            <w:r>
              <w:rPr>
                <w:rFonts w:ascii="Arial" w:hAnsi="Arial" w:cs="Arial"/>
              </w:rPr>
              <w:t xml:space="preserve">that </w:t>
            </w:r>
            <w:r w:rsidR="006778A2">
              <w:rPr>
                <w:rFonts w:ascii="Arial" w:hAnsi="Arial" w:cs="Arial"/>
              </w:rPr>
              <w:t>staff are becoming more reflective in recognising cultural bias in their language and practices. Professional dialogue has had an impact on how unconscious bias can influence behaviour, expectations and relationship with children and their families.</w:t>
            </w:r>
          </w:p>
          <w:p w14:paraId="58E86773" w14:textId="29B1D608" w:rsidR="00CB2160" w:rsidRPr="00647B6C" w:rsidRDefault="00CB2160" w:rsidP="006778A2">
            <w:pPr>
              <w:pStyle w:val="Default"/>
              <w:ind w:left="32"/>
              <w:rPr>
                <w:color w:val="auto"/>
                <w:sz w:val="22"/>
                <w:szCs w:val="22"/>
              </w:rPr>
            </w:pPr>
          </w:p>
          <w:p w14:paraId="35E9966B" w14:textId="77777777" w:rsidR="00461399" w:rsidRPr="00647B6C" w:rsidRDefault="00461399" w:rsidP="006778A2">
            <w:pPr>
              <w:pStyle w:val="Default"/>
              <w:rPr>
                <w:color w:val="auto"/>
                <w:sz w:val="22"/>
                <w:szCs w:val="22"/>
              </w:rPr>
            </w:pPr>
          </w:p>
        </w:tc>
      </w:tr>
      <w:tr w:rsidR="00461399" w:rsidRPr="00647B6C" w14:paraId="3CE364BB" w14:textId="77777777" w:rsidTr="0082145D">
        <w:trPr>
          <w:trHeight w:val="769"/>
        </w:trPr>
        <w:tc>
          <w:tcPr>
            <w:tcW w:w="10485" w:type="dxa"/>
            <w:gridSpan w:val="2"/>
          </w:tcPr>
          <w:p w14:paraId="6C774467" w14:textId="43991DF7" w:rsidR="00461399" w:rsidRPr="00647B6C" w:rsidRDefault="00461399" w:rsidP="001545DC">
            <w:pPr>
              <w:rPr>
                <w:rFonts w:ascii="Arial" w:hAnsi="Arial" w:cs="Arial"/>
                <w:b/>
                <w:bCs/>
              </w:rPr>
            </w:pPr>
            <w:r w:rsidRPr="00647B6C">
              <w:rPr>
                <w:rFonts w:ascii="Arial" w:hAnsi="Arial" w:cs="Arial"/>
                <w:b/>
                <w:bCs/>
              </w:rPr>
              <w:t>Next steps</w:t>
            </w:r>
          </w:p>
          <w:p w14:paraId="641F728E" w14:textId="1764D00F" w:rsidR="00EC36E8" w:rsidRPr="00647B6C" w:rsidRDefault="00EC36E8" w:rsidP="00EC36E8">
            <w:pPr>
              <w:pStyle w:val="ListParagraph"/>
              <w:numPr>
                <w:ilvl w:val="0"/>
                <w:numId w:val="38"/>
              </w:numPr>
              <w:rPr>
                <w:rFonts w:ascii="Arial" w:hAnsi="Arial" w:cs="Arial"/>
                <w:bCs/>
              </w:rPr>
            </w:pPr>
            <w:r w:rsidRPr="00647B6C">
              <w:rPr>
                <w:rFonts w:ascii="Arial" w:hAnsi="Arial" w:cs="Arial"/>
                <w:bCs/>
              </w:rPr>
              <w:t>To continue to build foundational understanding through CPD. Continue to support training on anti-racism and unconscious bias.</w:t>
            </w:r>
          </w:p>
          <w:p w14:paraId="118E9A75" w14:textId="7FA0F618" w:rsidR="00EC36E8" w:rsidRPr="00647B6C" w:rsidRDefault="00EC36E8" w:rsidP="00EC36E8">
            <w:pPr>
              <w:pStyle w:val="ListParagraph"/>
              <w:numPr>
                <w:ilvl w:val="0"/>
                <w:numId w:val="38"/>
              </w:numPr>
              <w:rPr>
                <w:rFonts w:ascii="Arial" w:hAnsi="Arial" w:cs="Arial"/>
                <w:bCs/>
              </w:rPr>
            </w:pPr>
            <w:r w:rsidRPr="00647B6C">
              <w:rPr>
                <w:rFonts w:ascii="Arial" w:hAnsi="Arial" w:cs="Arial"/>
                <w:bCs/>
              </w:rPr>
              <w:t>To encourage staff to reflect on their own identities ,assumptions  and experiences with race</w:t>
            </w:r>
          </w:p>
          <w:p w14:paraId="5D0DFFB0" w14:textId="3B5F3B1F" w:rsidR="00EC36E8" w:rsidRPr="00647B6C" w:rsidRDefault="007B1EF3" w:rsidP="00EC36E8">
            <w:pPr>
              <w:pStyle w:val="ListParagraph"/>
              <w:numPr>
                <w:ilvl w:val="0"/>
                <w:numId w:val="38"/>
              </w:numPr>
              <w:rPr>
                <w:rFonts w:ascii="Arial" w:hAnsi="Arial" w:cs="Arial"/>
                <w:bCs/>
              </w:rPr>
            </w:pPr>
            <w:r w:rsidRPr="00647B6C">
              <w:rPr>
                <w:rFonts w:ascii="Arial" w:hAnsi="Arial" w:cs="Arial"/>
                <w:bCs/>
              </w:rPr>
              <w:t>Regularly</w:t>
            </w:r>
            <w:r w:rsidR="00EC36E8" w:rsidRPr="00647B6C">
              <w:rPr>
                <w:rFonts w:ascii="Arial" w:hAnsi="Arial" w:cs="Arial"/>
                <w:bCs/>
              </w:rPr>
              <w:t xml:space="preserve"> review materials to ensure they reflect diverse voices and </w:t>
            </w:r>
            <w:r w:rsidRPr="00647B6C">
              <w:rPr>
                <w:rFonts w:ascii="Arial" w:hAnsi="Arial" w:cs="Arial"/>
                <w:bCs/>
              </w:rPr>
              <w:t>cultures</w:t>
            </w:r>
          </w:p>
          <w:p w14:paraId="30029B39" w14:textId="6A1C1181" w:rsidR="00EC36E8" w:rsidRPr="00647B6C" w:rsidRDefault="00CB2160" w:rsidP="00EC36E8">
            <w:pPr>
              <w:pStyle w:val="ListParagraph"/>
              <w:numPr>
                <w:ilvl w:val="0"/>
                <w:numId w:val="38"/>
              </w:numPr>
              <w:rPr>
                <w:rFonts w:ascii="Arial" w:hAnsi="Arial" w:cs="Arial"/>
                <w:bCs/>
              </w:rPr>
            </w:pPr>
            <w:r w:rsidRPr="00647B6C">
              <w:rPr>
                <w:rFonts w:ascii="Arial" w:hAnsi="Arial" w:cs="Arial"/>
                <w:bCs/>
              </w:rPr>
              <w:t>Continue to examine our data with a focus on attainment and experiences to ensure there are no disparities</w:t>
            </w:r>
          </w:p>
          <w:p w14:paraId="51D87B52" w14:textId="57DEF1D9" w:rsidR="00CB2160" w:rsidRPr="00647B6C" w:rsidRDefault="00CB2160" w:rsidP="00EC36E8">
            <w:pPr>
              <w:pStyle w:val="ListParagraph"/>
              <w:numPr>
                <w:ilvl w:val="0"/>
                <w:numId w:val="38"/>
              </w:numPr>
              <w:rPr>
                <w:rFonts w:ascii="Arial" w:hAnsi="Arial" w:cs="Arial"/>
                <w:bCs/>
              </w:rPr>
            </w:pPr>
            <w:r w:rsidRPr="00647B6C">
              <w:rPr>
                <w:rFonts w:ascii="Arial" w:hAnsi="Arial" w:cs="Arial"/>
                <w:bCs/>
              </w:rPr>
              <w:t>To continue to ensure all our families of all racial and cultural backgrounds are represented and feel heard.</w:t>
            </w:r>
          </w:p>
          <w:p w14:paraId="1EF0E8AD" w14:textId="0E3EC0D8" w:rsidR="00CB2160" w:rsidRPr="00647B6C" w:rsidRDefault="00CB2160" w:rsidP="00EC36E8">
            <w:pPr>
              <w:pStyle w:val="ListParagraph"/>
              <w:numPr>
                <w:ilvl w:val="0"/>
                <w:numId w:val="38"/>
              </w:numPr>
              <w:rPr>
                <w:rFonts w:ascii="Arial" w:hAnsi="Arial" w:cs="Arial"/>
                <w:bCs/>
              </w:rPr>
            </w:pPr>
            <w:r w:rsidRPr="00647B6C">
              <w:rPr>
                <w:rFonts w:ascii="Arial" w:hAnsi="Arial" w:cs="Arial"/>
                <w:bCs/>
              </w:rPr>
              <w:t>To provide opportunities and create safe spaces for our families and staff to share experiences and concerns.</w:t>
            </w:r>
          </w:p>
          <w:p w14:paraId="1878D864" w14:textId="5F4254F6" w:rsidR="00CB2160" w:rsidRPr="00647B6C" w:rsidRDefault="00CB2160" w:rsidP="00EC36E8">
            <w:pPr>
              <w:pStyle w:val="ListParagraph"/>
              <w:numPr>
                <w:ilvl w:val="0"/>
                <w:numId w:val="38"/>
              </w:numPr>
              <w:rPr>
                <w:rFonts w:ascii="Arial" w:hAnsi="Arial" w:cs="Arial"/>
                <w:bCs/>
              </w:rPr>
            </w:pPr>
            <w:r w:rsidRPr="00647B6C">
              <w:rPr>
                <w:rFonts w:ascii="Arial" w:hAnsi="Arial" w:cs="Arial"/>
                <w:bCs/>
              </w:rPr>
              <w:t>To continue to empower our children through books and learning material that show people of different race in positive and empowered ways.</w:t>
            </w:r>
          </w:p>
          <w:p w14:paraId="652AFAC6" w14:textId="453EA080" w:rsidR="00461399" w:rsidRPr="00647B6C" w:rsidRDefault="00CB2160" w:rsidP="001545DC">
            <w:pPr>
              <w:pStyle w:val="ListParagraph"/>
              <w:numPr>
                <w:ilvl w:val="0"/>
                <w:numId w:val="38"/>
              </w:numPr>
              <w:rPr>
                <w:rFonts w:ascii="Arial" w:hAnsi="Arial" w:cs="Arial"/>
                <w:bCs/>
              </w:rPr>
            </w:pPr>
            <w:r w:rsidRPr="00647B6C">
              <w:rPr>
                <w:rFonts w:ascii="Arial" w:hAnsi="Arial" w:cs="Arial"/>
                <w:bCs/>
              </w:rPr>
              <w:t>To continue to support staff to model inclusive language when talking about race and identity</w:t>
            </w:r>
            <w:r w:rsidR="006778A2">
              <w:rPr>
                <w:rFonts w:ascii="Arial" w:hAnsi="Arial" w:cs="Arial"/>
                <w:bCs/>
              </w:rPr>
              <w:t>.</w:t>
            </w:r>
          </w:p>
        </w:tc>
      </w:tr>
    </w:tbl>
    <w:p w14:paraId="56B176A2" w14:textId="7274451D" w:rsidR="00461399" w:rsidRPr="00647B6C" w:rsidRDefault="00461399">
      <w:pPr>
        <w:rPr>
          <w:rFonts w:ascii="Arial" w:hAnsi="Arial" w:cs="Arial"/>
          <w:b/>
        </w:rPr>
      </w:pPr>
      <w:r w:rsidRPr="00647B6C">
        <w:rPr>
          <w:rFonts w:ascii="Arial" w:hAnsi="Arial" w:cs="Arial"/>
          <w:b/>
        </w:rPr>
        <w:br w:type="page"/>
      </w:r>
    </w:p>
    <w:tbl>
      <w:tblPr>
        <w:tblStyle w:val="TableGrid"/>
        <w:tblW w:w="10485" w:type="dxa"/>
        <w:tblLook w:val="04A0" w:firstRow="1" w:lastRow="0" w:firstColumn="1" w:lastColumn="0" w:noHBand="0" w:noVBand="1"/>
      </w:tblPr>
      <w:tblGrid>
        <w:gridCol w:w="5242"/>
        <w:gridCol w:w="5243"/>
      </w:tblGrid>
      <w:tr w:rsidR="00461399" w:rsidRPr="00647B6C" w14:paraId="26D6ED21" w14:textId="77777777" w:rsidTr="001545DC">
        <w:tc>
          <w:tcPr>
            <w:tcW w:w="10485" w:type="dxa"/>
            <w:gridSpan w:val="2"/>
            <w:shd w:val="clear" w:color="auto" w:fill="33CCCC"/>
          </w:tcPr>
          <w:p w14:paraId="4CF2379A" w14:textId="2C5B3FC9" w:rsidR="00461399" w:rsidRPr="00647B6C" w:rsidRDefault="001E3302" w:rsidP="001545DC">
            <w:pPr>
              <w:pStyle w:val="Default"/>
              <w:rPr>
                <w:b/>
                <w:bCs/>
                <w:sz w:val="22"/>
                <w:szCs w:val="22"/>
              </w:rPr>
            </w:pPr>
            <w:r w:rsidRPr="00647B6C">
              <w:rPr>
                <w:b/>
                <w:bCs/>
                <w:sz w:val="22"/>
                <w:szCs w:val="22"/>
              </w:rPr>
              <w:lastRenderedPageBreak/>
              <w:t>Establishment</w:t>
            </w:r>
            <w:r w:rsidR="00461399" w:rsidRPr="00647B6C">
              <w:rPr>
                <w:b/>
                <w:bCs/>
                <w:sz w:val="22"/>
                <w:szCs w:val="22"/>
              </w:rPr>
              <w:t xml:space="preserve"> priority 3</w:t>
            </w:r>
            <w:r w:rsidR="002323A0">
              <w:rPr>
                <w:b/>
                <w:bCs/>
                <w:sz w:val="22"/>
                <w:szCs w:val="22"/>
              </w:rPr>
              <w:t>:Early Years Tracking Toolkit</w:t>
            </w:r>
          </w:p>
          <w:p w14:paraId="1C16841C" w14:textId="2CB05792" w:rsidR="0082145D" w:rsidRPr="00647B6C" w:rsidRDefault="0082145D" w:rsidP="001545DC">
            <w:pPr>
              <w:pStyle w:val="Default"/>
              <w:rPr>
                <w:sz w:val="22"/>
                <w:szCs w:val="22"/>
              </w:rPr>
            </w:pPr>
          </w:p>
        </w:tc>
      </w:tr>
      <w:tr w:rsidR="0082145D" w:rsidRPr="00647B6C" w14:paraId="0AB70EED" w14:textId="77777777" w:rsidTr="0082145D">
        <w:trPr>
          <w:trHeight w:val="1868"/>
        </w:trPr>
        <w:tc>
          <w:tcPr>
            <w:tcW w:w="5242" w:type="dxa"/>
          </w:tcPr>
          <w:p w14:paraId="34FC6F37" w14:textId="77777777" w:rsidR="0082145D" w:rsidRPr="00647B6C" w:rsidRDefault="0082145D" w:rsidP="0082145D">
            <w:pPr>
              <w:pStyle w:val="Default"/>
              <w:rPr>
                <w:sz w:val="22"/>
                <w:szCs w:val="22"/>
                <w:u w:val="single"/>
              </w:rPr>
            </w:pPr>
            <w:r w:rsidRPr="00647B6C">
              <w:rPr>
                <w:sz w:val="22"/>
                <w:szCs w:val="22"/>
                <w:u w:val="single"/>
              </w:rPr>
              <w:t xml:space="preserve">NIF Priority </w:t>
            </w:r>
          </w:p>
          <w:sdt>
            <w:sdtPr>
              <w:rPr>
                <w:sz w:val="22"/>
                <w:szCs w:val="22"/>
              </w:rPr>
              <w:alias w:val="NIF"/>
              <w:tag w:val="NIF"/>
              <w:id w:val="1173148194"/>
              <w:placeholder>
                <w:docPart w:val="98090EB4563E4F78922E1D16AD87FE6F"/>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3435803" w14:textId="0D8DF82C" w:rsidR="0082145D" w:rsidRPr="00647B6C" w:rsidRDefault="00217B54" w:rsidP="0082145D">
                <w:pPr>
                  <w:pStyle w:val="Default"/>
                  <w:rPr>
                    <w:sz w:val="22"/>
                    <w:szCs w:val="22"/>
                  </w:rPr>
                </w:pPr>
                <w:r w:rsidRPr="00647B6C">
                  <w:rPr>
                    <w:sz w:val="22"/>
                    <w:szCs w:val="22"/>
                  </w:rPr>
                  <w:t>Closing the attainment gap between the most and least disadvantaged children and young people</w:t>
                </w:r>
              </w:p>
            </w:sdtContent>
          </w:sdt>
          <w:sdt>
            <w:sdtPr>
              <w:rPr>
                <w:sz w:val="22"/>
                <w:szCs w:val="22"/>
              </w:rPr>
              <w:alias w:val="NIF"/>
              <w:tag w:val="NIF"/>
              <w:id w:val="-828911766"/>
              <w:placeholder>
                <w:docPart w:val="3FAFD27E5BD34070BD5E5137D5DB6390"/>
              </w:placeholder>
              <w:dropDownList>
                <w:listItem w:displayText="Choose an item" w:value="Choose an item"/>
                <w:listItem w:displayText="-" w:value="-"/>
                <w:listItem w:displayText="Placing the human rights and needs of every child and young person at the centre of education" w:value="Placing the human rights and needs of every child and young person at the centre of education"/>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w:value="Improvement in skills and sustained, positive school-leaver destinations for all young people"/>
                <w:listItem w:displayText="Improvements in attainment, particularly  in literacy and numeracy" w:value="Improvements in attainment, particularly  in literacy and numeracy"/>
              </w:dropDownList>
            </w:sdtPr>
            <w:sdtEndPr/>
            <w:sdtContent>
              <w:p w14:paraId="59944C6C" w14:textId="77777777" w:rsidR="0082145D" w:rsidRPr="00647B6C" w:rsidRDefault="0082145D" w:rsidP="0082145D">
                <w:pPr>
                  <w:pStyle w:val="Default"/>
                  <w:rPr>
                    <w:color w:val="auto"/>
                    <w:sz w:val="22"/>
                    <w:szCs w:val="22"/>
                  </w:rPr>
                </w:pPr>
                <w:r w:rsidRPr="00647B6C">
                  <w:rPr>
                    <w:sz w:val="22"/>
                    <w:szCs w:val="22"/>
                  </w:rPr>
                  <w:t>Choose an item</w:t>
                </w:r>
              </w:p>
            </w:sdtContent>
          </w:sdt>
          <w:p w14:paraId="2944A334" w14:textId="77777777" w:rsidR="0082145D" w:rsidRPr="00647B6C" w:rsidRDefault="0082145D" w:rsidP="0082145D">
            <w:pPr>
              <w:pStyle w:val="Default"/>
              <w:rPr>
                <w:sz w:val="22"/>
                <w:szCs w:val="22"/>
                <w:u w:val="single"/>
              </w:rPr>
            </w:pPr>
            <w:r w:rsidRPr="00647B6C">
              <w:rPr>
                <w:sz w:val="22"/>
                <w:szCs w:val="22"/>
                <w:u w:val="single"/>
              </w:rPr>
              <w:t xml:space="preserve">NIF Driver </w:t>
            </w:r>
          </w:p>
          <w:sdt>
            <w:sdtPr>
              <w:rPr>
                <w:sz w:val="22"/>
                <w:szCs w:val="22"/>
              </w:rPr>
              <w:alias w:val="NIF Drivers"/>
              <w:tag w:val="NIF Drivers"/>
              <w:id w:val="1980560897"/>
              <w:placeholder>
                <w:docPart w:val="45C2FB6B7D354F6A90C14CCE3AE65EF3"/>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4935BECF" w14:textId="4B930EE0" w:rsidR="0082145D" w:rsidRPr="00647B6C" w:rsidRDefault="00217B54" w:rsidP="0082145D">
                <w:pPr>
                  <w:pStyle w:val="Default"/>
                  <w:rPr>
                    <w:color w:val="auto"/>
                    <w:sz w:val="22"/>
                    <w:szCs w:val="22"/>
                  </w:rPr>
                </w:pPr>
                <w:r w:rsidRPr="00647B6C">
                  <w:rPr>
                    <w:sz w:val="22"/>
                    <w:szCs w:val="22"/>
                  </w:rPr>
                  <w:t>Assessment of children's progress</w:t>
                </w:r>
              </w:p>
            </w:sdtContent>
          </w:sdt>
          <w:sdt>
            <w:sdtPr>
              <w:rPr>
                <w:sz w:val="22"/>
                <w:szCs w:val="22"/>
              </w:rPr>
              <w:alias w:val="NIF Drivers"/>
              <w:tag w:val="NIF Drivers"/>
              <w:id w:val="-173424116"/>
              <w:placeholder>
                <w:docPart w:val="98090EB4563E4F78922E1D16AD87FE6F"/>
              </w:placeholder>
              <w:dropDownList>
                <w:listItem w:value="Choose an item."/>
                <w:listItem w:displayText="    " w:value="    "/>
                <w:listItem w:displayText="School leadership" w:value="School leadership"/>
                <w:listItem w:displayText="Teacher professionalism" w:value="Teacher professionalism"/>
                <w:listItem w:displayText="Parental engagement" w:value="Parental engagement"/>
                <w:listItem w:displayText="Assessment of children's progress" w:value="Assessment of children's progress"/>
                <w:listItem w:displayText="School Improvement" w:value="School Improvement"/>
                <w:listItem w:displayText="Performance information" w:value="Performance information"/>
              </w:dropDownList>
            </w:sdtPr>
            <w:sdtEndPr/>
            <w:sdtContent>
              <w:p w14:paraId="63F9317C" w14:textId="376C5A7E" w:rsidR="0082145D" w:rsidRPr="00647B6C" w:rsidRDefault="00217B54" w:rsidP="0082145D">
                <w:pPr>
                  <w:pStyle w:val="Default"/>
                  <w:rPr>
                    <w:sz w:val="22"/>
                    <w:szCs w:val="22"/>
                    <w:u w:val="single"/>
                  </w:rPr>
                </w:pPr>
                <w:r w:rsidRPr="00647B6C">
                  <w:rPr>
                    <w:sz w:val="22"/>
                    <w:szCs w:val="22"/>
                  </w:rPr>
                  <w:t>School leadership</w:t>
                </w:r>
              </w:p>
            </w:sdtContent>
          </w:sdt>
        </w:tc>
        <w:tc>
          <w:tcPr>
            <w:tcW w:w="5243" w:type="dxa"/>
          </w:tcPr>
          <w:p w14:paraId="5017683D" w14:textId="77777777" w:rsidR="0082145D" w:rsidRPr="00647B6C" w:rsidRDefault="0082145D" w:rsidP="0082145D">
            <w:pPr>
              <w:pStyle w:val="Default"/>
              <w:rPr>
                <w:sz w:val="22"/>
                <w:szCs w:val="22"/>
                <w:u w:val="single"/>
              </w:rPr>
            </w:pPr>
            <w:r w:rsidRPr="00647B6C">
              <w:rPr>
                <w:sz w:val="22"/>
                <w:szCs w:val="22"/>
                <w:u w:val="single"/>
              </w:rPr>
              <w:t xml:space="preserve">HGIOS/ELC QIs </w:t>
            </w:r>
          </w:p>
          <w:sdt>
            <w:sdtPr>
              <w:rPr>
                <w:sz w:val="22"/>
                <w:szCs w:val="22"/>
              </w:rPr>
              <w:alias w:val="HGIOS"/>
              <w:tag w:val="HGIOSs"/>
              <w:id w:val="-1567181313"/>
              <w:placeholder>
                <w:docPart w:val="4AC53D0179C0418681EE64E259172F9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2D06CE9E" w14:textId="50F833FA" w:rsidR="0082145D" w:rsidRPr="00647B6C" w:rsidRDefault="00217B54" w:rsidP="0082145D">
                <w:pPr>
                  <w:pStyle w:val="Default"/>
                  <w:rPr>
                    <w:sz w:val="22"/>
                    <w:szCs w:val="22"/>
                    <w:u w:val="single"/>
                  </w:rPr>
                </w:pPr>
                <w:r w:rsidRPr="00647B6C">
                  <w:rPr>
                    <w:sz w:val="22"/>
                    <w:szCs w:val="22"/>
                  </w:rPr>
                  <w:t>3.2 Raising attainment and achievement</w:t>
                </w:r>
              </w:p>
            </w:sdtContent>
          </w:sdt>
          <w:sdt>
            <w:sdtPr>
              <w:rPr>
                <w:sz w:val="22"/>
                <w:szCs w:val="22"/>
              </w:rPr>
              <w:alias w:val="HGIOS"/>
              <w:tag w:val="HGIOSs"/>
              <w:id w:val="1770430413"/>
              <w:placeholder>
                <w:docPart w:val="59D0B0869366462E9B0E2A033B9FBD0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793150CC" w14:textId="547201EF" w:rsidR="0082145D" w:rsidRPr="00647B6C" w:rsidRDefault="00217B54" w:rsidP="0082145D">
                <w:pPr>
                  <w:pStyle w:val="Default"/>
                  <w:rPr>
                    <w:color w:val="auto"/>
                    <w:sz w:val="22"/>
                    <w:szCs w:val="22"/>
                  </w:rPr>
                </w:pPr>
                <w:r w:rsidRPr="00647B6C">
                  <w:rPr>
                    <w:sz w:val="22"/>
                    <w:szCs w:val="22"/>
                  </w:rPr>
                  <w:t>3.2 Securing Children's Progress</w:t>
                </w:r>
              </w:p>
            </w:sdtContent>
          </w:sdt>
          <w:p w14:paraId="73F5944C" w14:textId="77777777" w:rsidR="0082145D" w:rsidRPr="00647B6C" w:rsidRDefault="0082145D" w:rsidP="0082145D">
            <w:pPr>
              <w:pStyle w:val="Default"/>
              <w:rPr>
                <w:sz w:val="22"/>
                <w:szCs w:val="22"/>
                <w:u w:val="single"/>
              </w:rPr>
            </w:pPr>
            <w:r w:rsidRPr="00647B6C">
              <w:rPr>
                <w:sz w:val="22"/>
                <w:szCs w:val="22"/>
                <w:u w:val="single"/>
              </w:rPr>
              <w:t xml:space="preserve"> </w:t>
            </w:r>
          </w:p>
          <w:p w14:paraId="2F4720EB" w14:textId="77777777" w:rsidR="0082145D" w:rsidRPr="00647B6C" w:rsidRDefault="0082145D" w:rsidP="0082145D">
            <w:pPr>
              <w:pStyle w:val="Default"/>
              <w:rPr>
                <w:color w:val="auto"/>
                <w:sz w:val="22"/>
                <w:szCs w:val="22"/>
                <w:u w:val="single"/>
              </w:rPr>
            </w:pPr>
            <w:r w:rsidRPr="00647B6C">
              <w:rPr>
                <w:sz w:val="22"/>
                <w:szCs w:val="22"/>
                <w:u w:val="single"/>
              </w:rPr>
              <w:t>UNCRC</w:t>
            </w:r>
          </w:p>
          <w:sdt>
            <w:sdtPr>
              <w:rPr>
                <w:rFonts w:ascii="Arial" w:hAnsi="Arial" w:cs="Arial"/>
              </w:rPr>
              <w:alias w:val="RRS Unicef articles"/>
              <w:tag w:val="RRS Unicef articles"/>
              <w:id w:val="-539054842"/>
              <w:placeholder>
                <w:docPart w:val="91506431F827475484EC81FF9F2F7AA9"/>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6C6B435" w14:textId="6C137925" w:rsidR="0082145D" w:rsidRPr="00647B6C" w:rsidRDefault="00217B54" w:rsidP="0082145D">
                <w:pPr>
                  <w:rPr>
                    <w:rFonts w:ascii="Arial" w:hAnsi="Arial" w:cs="Arial"/>
                  </w:rPr>
                </w:pPr>
                <w:r w:rsidRPr="00647B6C">
                  <w:rPr>
                    <w:rFonts w:ascii="Arial" w:hAnsi="Arial" w:cs="Arial"/>
                  </w:rPr>
                  <w:t>Article 3 (Best interests of the child):</w:t>
                </w:r>
              </w:p>
            </w:sdtContent>
          </w:sdt>
          <w:p w14:paraId="1FFC311E" w14:textId="25DA14F8" w:rsidR="0082145D" w:rsidRPr="00647B6C" w:rsidRDefault="00ED6D72" w:rsidP="0082145D">
            <w:pPr>
              <w:rPr>
                <w:rFonts w:ascii="Arial" w:hAnsi="Arial" w:cs="Arial"/>
              </w:rPr>
            </w:pPr>
            <w:sdt>
              <w:sdtPr>
                <w:rPr>
                  <w:rFonts w:ascii="Arial" w:hAnsi="Arial" w:cs="Arial"/>
                  <w:i/>
                </w:rPr>
                <w:alias w:val="RRS Unicef articles"/>
                <w:tag w:val="RRS Unicef articles"/>
                <w:id w:val="675070759"/>
                <w:placeholder>
                  <w:docPart w:val="973191C25B20436284CFFA2AB35F29CA"/>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217B54" w:rsidRPr="00647B6C">
                  <w:rPr>
                    <w:rFonts w:ascii="Arial" w:hAnsi="Arial" w:cs="Arial"/>
                    <w:i/>
                  </w:rPr>
                  <w:t>Article 28: (Right to education):</w:t>
                </w:r>
              </w:sdtContent>
            </w:sdt>
            <w:r w:rsidR="0082145D" w:rsidRPr="00647B6C">
              <w:rPr>
                <w:rFonts w:ascii="Arial" w:hAnsi="Arial" w:cs="Arial"/>
              </w:rPr>
              <w:t xml:space="preserve"> </w:t>
            </w:r>
          </w:p>
          <w:p w14:paraId="7C66B191" w14:textId="77777777" w:rsidR="0082145D" w:rsidRPr="00647B6C" w:rsidRDefault="0082145D" w:rsidP="0082145D">
            <w:pPr>
              <w:rPr>
                <w:rFonts w:ascii="Arial" w:hAnsi="Arial" w:cs="Arial"/>
                <w:i/>
              </w:rPr>
            </w:pPr>
          </w:p>
        </w:tc>
      </w:tr>
      <w:tr w:rsidR="00461399" w:rsidRPr="00647B6C" w14:paraId="121F6B8C" w14:textId="77777777" w:rsidTr="001545DC">
        <w:tc>
          <w:tcPr>
            <w:tcW w:w="10485" w:type="dxa"/>
            <w:gridSpan w:val="2"/>
          </w:tcPr>
          <w:p w14:paraId="2BC44854" w14:textId="2EF95D1C" w:rsidR="00461399" w:rsidRPr="00647B6C" w:rsidRDefault="00461399" w:rsidP="001545DC">
            <w:pPr>
              <w:pStyle w:val="ListParagraph"/>
              <w:ind w:left="0"/>
              <w:rPr>
                <w:rFonts w:ascii="Arial" w:hAnsi="Arial" w:cs="Arial"/>
                <w:b/>
                <w:bCs/>
              </w:rPr>
            </w:pPr>
            <w:r w:rsidRPr="00647B6C">
              <w:rPr>
                <w:rFonts w:ascii="Arial" w:hAnsi="Arial" w:cs="Arial"/>
                <w:b/>
                <w:bCs/>
              </w:rPr>
              <w:t>O</w:t>
            </w:r>
            <w:r w:rsidR="00217B54" w:rsidRPr="00647B6C">
              <w:rPr>
                <w:rFonts w:ascii="Arial" w:hAnsi="Arial" w:cs="Arial"/>
                <w:b/>
                <w:bCs/>
              </w:rPr>
              <w:t xml:space="preserve">utcome: </w:t>
            </w:r>
          </w:p>
          <w:p w14:paraId="2F75D6CF" w14:textId="77777777" w:rsidR="00217B54" w:rsidRPr="00647B6C" w:rsidRDefault="00217B54" w:rsidP="001545DC">
            <w:pPr>
              <w:pStyle w:val="ListParagraph"/>
              <w:ind w:left="0"/>
              <w:rPr>
                <w:rFonts w:ascii="Arial" w:hAnsi="Arial" w:cs="Arial"/>
                <w:b/>
                <w:bCs/>
              </w:rPr>
            </w:pPr>
          </w:p>
          <w:p w14:paraId="48D39B66" w14:textId="77777777" w:rsidR="00217B54" w:rsidRPr="00647B6C" w:rsidRDefault="00217B54" w:rsidP="00217B54">
            <w:pPr>
              <w:tabs>
                <w:tab w:val="left" w:pos="264"/>
              </w:tabs>
              <w:rPr>
                <w:rFonts w:ascii="Arial" w:hAnsi="Arial" w:cs="Arial"/>
              </w:rPr>
            </w:pPr>
            <w:r w:rsidRPr="00647B6C">
              <w:rPr>
                <w:rFonts w:ascii="Arial" w:hAnsi="Arial" w:cs="Arial"/>
              </w:rPr>
              <w:t xml:space="preserve">Within the </w:t>
            </w:r>
            <w:r w:rsidRPr="00647B6C">
              <w:rPr>
                <w:rFonts w:ascii="Arial" w:hAnsi="Arial" w:cs="Arial"/>
                <w:color w:val="0070C0"/>
              </w:rPr>
              <w:t xml:space="preserve">child’s first 28 days, </w:t>
            </w:r>
            <w:r w:rsidRPr="00647B6C">
              <w:rPr>
                <w:rFonts w:ascii="Arial" w:hAnsi="Arial" w:cs="Arial"/>
                <w:color w:val="00B050"/>
              </w:rPr>
              <w:t xml:space="preserve">all children will have their first set of targets </w:t>
            </w:r>
            <w:r w:rsidRPr="00647B6C">
              <w:rPr>
                <w:rFonts w:ascii="Arial" w:hAnsi="Arial" w:cs="Arial"/>
              </w:rPr>
              <w:t xml:space="preserve">set by the child’s </w:t>
            </w:r>
            <w:r w:rsidRPr="00647B6C">
              <w:rPr>
                <w:rFonts w:ascii="Arial" w:hAnsi="Arial" w:cs="Arial"/>
                <w:color w:val="FF0000"/>
              </w:rPr>
              <w:t>keyworker and parents</w:t>
            </w:r>
            <w:r w:rsidRPr="00647B6C">
              <w:rPr>
                <w:rFonts w:ascii="Arial" w:hAnsi="Arial" w:cs="Arial"/>
              </w:rPr>
              <w:t xml:space="preserve">. </w:t>
            </w:r>
            <w:r w:rsidRPr="00647B6C">
              <w:rPr>
                <w:rFonts w:ascii="Arial" w:hAnsi="Arial" w:cs="Arial"/>
                <w:color w:val="FFC000"/>
              </w:rPr>
              <w:t xml:space="preserve">These targets </w:t>
            </w:r>
            <w:r w:rsidRPr="00647B6C">
              <w:rPr>
                <w:rFonts w:ascii="Arial" w:hAnsi="Arial" w:cs="Arial"/>
              </w:rPr>
              <w:t>will be identified from the information taken from the child’s ‘</w:t>
            </w:r>
            <w:r w:rsidRPr="00647B6C">
              <w:rPr>
                <w:rFonts w:ascii="Arial" w:hAnsi="Arial" w:cs="Arial"/>
                <w:color w:val="FFC000"/>
              </w:rPr>
              <w:t>All About Me’ book</w:t>
            </w:r>
            <w:r w:rsidRPr="00647B6C">
              <w:rPr>
                <w:rFonts w:ascii="Arial" w:hAnsi="Arial" w:cs="Arial"/>
              </w:rPr>
              <w:t xml:space="preserve">. They will consist of </w:t>
            </w:r>
            <w:r w:rsidRPr="00647B6C">
              <w:rPr>
                <w:rFonts w:ascii="Arial" w:hAnsi="Arial" w:cs="Arial"/>
                <w:color w:val="00B050"/>
              </w:rPr>
              <w:t>1x Literacy target,1xNumeracy Target &amp; 1x Health &amp; Wellbeing target</w:t>
            </w:r>
          </w:p>
          <w:p w14:paraId="78FD8107" w14:textId="77777777" w:rsidR="00217B54" w:rsidRPr="00647B6C" w:rsidRDefault="00217B54" w:rsidP="00217B54">
            <w:pPr>
              <w:tabs>
                <w:tab w:val="left" w:pos="264"/>
              </w:tabs>
              <w:rPr>
                <w:rFonts w:ascii="Arial" w:hAnsi="Arial" w:cs="Arial"/>
                <w:color w:val="FFFF00"/>
              </w:rPr>
            </w:pPr>
            <w:r w:rsidRPr="00647B6C">
              <w:rPr>
                <w:rFonts w:ascii="Arial" w:hAnsi="Arial" w:cs="Arial"/>
                <w:color w:val="0070C0"/>
              </w:rPr>
              <w:t>By October 2024</w:t>
            </w:r>
            <w:r w:rsidRPr="00647B6C">
              <w:rPr>
                <w:rFonts w:ascii="Arial" w:hAnsi="Arial" w:cs="Arial"/>
              </w:rPr>
              <w:t xml:space="preserve">, </w:t>
            </w:r>
            <w:r w:rsidRPr="00647B6C">
              <w:rPr>
                <w:rFonts w:ascii="Arial" w:hAnsi="Arial" w:cs="Arial"/>
                <w:color w:val="FF0000"/>
              </w:rPr>
              <w:t xml:space="preserve">all staff </w:t>
            </w:r>
            <w:r w:rsidRPr="00647B6C">
              <w:rPr>
                <w:rFonts w:ascii="Arial" w:hAnsi="Arial" w:cs="Arial"/>
              </w:rPr>
              <w:t xml:space="preserve">will have training on the </w:t>
            </w:r>
            <w:r w:rsidRPr="00647B6C">
              <w:rPr>
                <w:rFonts w:ascii="Arial" w:hAnsi="Arial" w:cs="Arial"/>
                <w:color w:val="FFC000"/>
              </w:rPr>
              <w:t xml:space="preserve">new tracking toolkit </w:t>
            </w:r>
            <w:r w:rsidRPr="00647B6C">
              <w:rPr>
                <w:rFonts w:ascii="Arial" w:hAnsi="Arial" w:cs="Arial"/>
              </w:rPr>
              <w:t xml:space="preserve">.This will support </w:t>
            </w:r>
            <w:r w:rsidRPr="00647B6C">
              <w:rPr>
                <w:rFonts w:ascii="Arial" w:hAnsi="Arial" w:cs="Arial"/>
                <w:color w:val="FF0000"/>
              </w:rPr>
              <w:t xml:space="preserve">all staff’s </w:t>
            </w:r>
            <w:r w:rsidRPr="00647B6C">
              <w:rPr>
                <w:rFonts w:ascii="Arial" w:hAnsi="Arial" w:cs="Arial"/>
              </w:rPr>
              <w:t xml:space="preserve">understanding of children </w:t>
            </w:r>
            <w:r w:rsidRPr="00647B6C">
              <w:rPr>
                <w:rFonts w:ascii="Arial" w:hAnsi="Arial" w:cs="Arial"/>
                <w:color w:val="FFC000"/>
              </w:rPr>
              <w:t xml:space="preserve">developmental milestones </w:t>
            </w:r>
            <w:r w:rsidRPr="00647B6C">
              <w:rPr>
                <w:rFonts w:ascii="Arial" w:hAnsi="Arial" w:cs="Arial"/>
              </w:rPr>
              <w:t xml:space="preserve">and </w:t>
            </w:r>
            <w:r w:rsidRPr="00647B6C">
              <w:rPr>
                <w:rFonts w:ascii="Arial" w:hAnsi="Arial" w:cs="Arial"/>
                <w:color w:val="FFC000"/>
              </w:rPr>
              <w:t>track children’s progress over time</w:t>
            </w:r>
            <w:r w:rsidRPr="00647B6C">
              <w:rPr>
                <w:rFonts w:ascii="Arial" w:hAnsi="Arial" w:cs="Arial"/>
                <w:color w:val="FFFF00"/>
              </w:rPr>
              <w:t>.</w:t>
            </w:r>
          </w:p>
          <w:p w14:paraId="304BD5BE" w14:textId="77777777" w:rsidR="00217B54" w:rsidRPr="00647B6C" w:rsidRDefault="00217B54" w:rsidP="00217B54">
            <w:pPr>
              <w:tabs>
                <w:tab w:val="left" w:pos="264"/>
              </w:tabs>
              <w:rPr>
                <w:rFonts w:ascii="Arial" w:hAnsi="Arial" w:cs="Arial"/>
              </w:rPr>
            </w:pPr>
            <w:r w:rsidRPr="00647B6C">
              <w:rPr>
                <w:rFonts w:ascii="Arial" w:hAnsi="Arial" w:cs="Arial"/>
                <w:color w:val="0070C0"/>
              </w:rPr>
              <w:t>By September 2024</w:t>
            </w:r>
            <w:r w:rsidRPr="00647B6C">
              <w:rPr>
                <w:rFonts w:ascii="Arial" w:hAnsi="Arial" w:cs="Arial"/>
                <w:color w:val="FF0000"/>
              </w:rPr>
              <w:t xml:space="preserve">, SMT </w:t>
            </w:r>
            <w:r w:rsidRPr="00647B6C">
              <w:rPr>
                <w:rFonts w:ascii="Arial" w:hAnsi="Arial" w:cs="Arial"/>
              </w:rPr>
              <w:t xml:space="preserve">will have identified staff who they will support and guide through the new tracker. There will be an opportunity to discuss children’s progress and set new targets based on evidence gathered from </w:t>
            </w:r>
            <w:r w:rsidRPr="00647B6C">
              <w:rPr>
                <w:rFonts w:ascii="Arial" w:hAnsi="Arial" w:cs="Arial"/>
                <w:color w:val="FFC000"/>
              </w:rPr>
              <w:t>observations and professional dialogue.</w:t>
            </w:r>
          </w:p>
          <w:p w14:paraId="68539896" w14:textId="77777777" w:rsidR="00217B54" w:rsidRPr="00647B6C" w:rsidRDefault="00217B54" w:rsidP="00217B54">
            <w:pPr>
              <w:tabs>
                <w:tab w:val="left" w:pos="264"/>
              </w:tabs>
              <w:rPr>
                <w:rFonts w:ascii="Arial" w:hAnsi="Arial" w:cs="Arial"/>
              </w:rPr>
            </w:pPr>
            <w:r w:rsidRPr="00647B6C">
              <w:rPr>
                <w:rFonts w:ascii="Arial" w:hAnsi="Arial" w:cs="Arial"/>
                <w:color w:val="00B050"/>
              </w:rPr>
              <w:t xml:space="preserve">All children’s </w:t>
            </w:r>
            <w:r w:rsidRPr="00647B6C">
              <w:rPr>
                <w:rFonts w:ascii="Arial" w:hAnsi="Arial" w:cs="Arial"/>
              </w:rPr>
              <w:t xml:space="preserve">targets will be shared on children’s </w:t>
            </w:r>
            <w:r w:rsidRPr="00647B6C">
              <w:rPr>
                <w:rFonts w:ascii="Arial" w:hAnsi="Arial" w:cs="Arial"/>
                <w:color w:val="FFC000"/>
              </w:rPr>
              <w:t>individual learning journals</w:t>
            </w:r>
            <w:r w:rsidRPr="00647B6C">
              <w:rPr>
                <w:rFonts w:ascii="Arial" w:hAnsi="Arial" w:cs="Arial"/>
              </w:rPr>
              <w:t xml:space="preserve">. This will allow </w:t>
            </w:r>
            <w:r w:rsidRPr="00647B6C">
              <w:rPr>
                <w:rFonts w:ascii="Arial" w:hAnsi="Arial" w:cs="Arial"/>
                <w:color w:val="FF0000"/>
              </w:rPr>
              <w:t xml:space="preserve">all parents </w:t>
            </w:r>
            <w:r w:rsidRPr="00647B6C">
              <w:rPr>
                <w:rFonts w:ascii="Arial" w:hAnsi="Arial" w:cs="Arial"/>
              </w:rPr>
              <w:t>to comment on their children’s learning and to share the learning from home to nursery.</w:t>
            </w:r>
          </w:p>
          <w:p w14:paraId="6A11A608" w14:textId="77777777" w:rsidR="00217B54" w:rsidRPr="00647B6C" w:rsidRDefault="00217B54" w:rsidP="00217B54">
            <w:pPr>
              <w:tabs>
                <w:tab w:val="left" w:pos="264"/>
              </w:tabs>
              <w:rPr>
                <w:rFonts w:ascii="Arial" w:hAnsi="Arial" w:cs="Arial"/>
              </w:rPr>
            </w:pPr>
            <w:r w:rsidRPr="00647B6C">
              <w:rPr>
                <w:rFonts w:ascii="Arial" w:hAnsi="Arial" w:cs="Arial"/>
                <w:color w:val="FF0000"/>
              </w:rPr>
              <w:t>SMT</w:t>
            </w:r>
            <w:r w:rsidRPr="00647B6C">
              <w:rPr>
                <w:rFonts w:ascii="Arial" w:hAnsi="Arial" w:cs="Arial"/>
              </w:rPr>
              <w:t xml:space="preserve"> will create an </w:t>
            </w:r>
            <w:r w:rsidRPr="00647B6C">
              <w:rPr>
                <w:rFonts w:ascii="Arial" w:hAnsi="Arial" w:cs="Arial"/>
                <w:color w:val="FFC000"/>
              </w:rPr>
              <w:t xml:space="preserve">area planning sheet </w:t>
            </w:r>
            <w:r w:rsidRPr="00647B6C">
              <w:rPr>
                <w:rFonts w:ascii="Arial" w:hAnsi="Arial" w:cs="Arial"/>
              </w:rPr>
              <w:t xml:space="preserve">which will allow staff to record children’s </w:t>
            </w:r>
            <w:r w:rsidRPr="00647B6C">
              <w:rPr>
                <w:rFonts w:ascii="Arial" w:hAnsi="Arial" w:cs="Arial"/>
                <w:color w:val="FFC000"/>
              </w:rPr>
              <w:t xml:space="preserve">individual targets </w:t>
            </w:r>
            <w:r w:rsidRPr="00647B6C">
              <w:rPr>
                <w:rFonts w:ascii="Arial" w:hAnsi="Arial" w:cs="Arial"/>
              </w:rPr>
              <w:t xml:space="preserve">taken form their planned learning experiences. These targets will be reviewed </w:t>
            </w:r>
            <w:r w:rsidRPr="00647B6C">
              <w:rPr>
                <w:rFonts w:ascii="Arial" w:hAnsi="Arial" w:cs="Arial"/>
                <w:color w:val="0070C0"/>
              </w:rPr>
              <w:t>every 12 weeks</w:t>
            </w:r>
            <w:r w:rsidRPr="00647B6C">
              <w:rPr>
                <w:rFonts w:ascii="Arial" w:hAnsi="Arial" w:cs="Arial"/>
              </w:rPr>
              <w:t xml:space="preserve">. </w:t>
            </w:r>
            <w:r w:rsidRPr="00647B6C">
              <w:rPr>
                <w:rFonts w:ascii="Arial" w:hAnsi="Arial" w:cs="Arial"/>
                <w:color w:val="FF0000"/>
              </w:rPr>
              <w:t xml:space="preserve">All staff </w:t>
            </w:r>
            <w:r w:rsidRPr="00647B6C">
              <w:rPr>
                <w:rFonts w:ascii="Arial" w:hAnsi="Arial" w:cs="Arial"/>
              </w:rPr>
              <w:t xml:space="preserve">will be able to share their findings at our </w:t>
            </w:r>
            <w:r w:rsidRPr="00647B6C">
              <w:rPr>
                <w:rFonts w:ascii="Arial" w:hAnsi="Arial" w:cs="Arial"/>
                <w:color w:val="0070C0"/>
              </w:rPr>
              <w:t>weekly family meetings.</w:t>
            </w:r>
            <w:r w:rsidRPr="00647B6C">
              <w:rPr>
                <w:rFonts w:ascii="Arial" w:hAnsi="Arial" w:cs="Arial"/>
              </w:rPr>
              <w:t xml:space="preserve"> This will provide an opportunity for </w:t>
            </w:r>
            <w:r w:rsidRPr="00647B6C">
              <w:rPr>
                <w:rFonts w:ascii="Arial" w:hAnsi="Arial" w:cs="Arial"/>
                <w:color w:val="FFC000"/>
              </w:rPr>
              <w:t xml:space="preserve">professional dialogue </w:t>
            </w:r>
            <w:r w:rsidRPr="00647B6C">
              <w:rPr>
                <w:rFonts w:ascii="Arial" w:hAnsi="Arial" w:cs="Arial"/>
              </w:rPr>
              <w:t xml:space="preserve">to take place and to moderate the developmental milestones within the tracker.  </w:t>
            </w:r>
          </w:p>
          <w:p w14:paraId="421B5E31" w14:textId="77777777" w:rsidR="00217B54" w:rsidRPr="00647B6C" w:rsidRDefault="00217B54" w:rsidP="00217B54">
            <w:pPr>
              <w:tabs>
                <w:tab w:val="left" w:pos="264"/>
              </w:tabs>
              <w:rPr>
                <w:rFonts w:ascii="Arial" w:hAnsi="Arial" w:cs="Arial"/>
              </w:rPr>
            </w:pPr>
            <w:r w:rsidRPr="00647B6C">
              <w:rPr>
                <w:rFonts w:ascii="Arial" w:hAnsi="Arial" w:cs="Arial"/>
                <w:color w:val="0070C0"/>
              </w:rPr>
              <w:t>By February 2025</w:t>
            </w:r>
            <w:r w:rsidRPr="00647B6C">
              <w:rPr>
                <w:rFonts w:ascii="Arial" w:hAnsi="Arial" w:cs="Arial"/>
              </w:rPr>
              <w:t xml:space="preserve">, </w:t>
            </w:r>
            <w:r w:rsidRPr="00647B6C">
              <w:rPr>
                <w:rFonts w:ascii="Arial" w:hAnsi="Arial" w:cs="Arial"/>
                <w:color w:val="FFC000"/>
              </w:rPr>
              <w:t xml:space="preserve">moderation sessions </w:t>
            </w:r>
            <w:r w:rsidRPr="00647B6C">
              <w:rPr>
                <w:rFonts w:ascii="Arial" w:hAnsi="Arial" w:cs="Arial"/>
              </w:rPr>
              <w:t xml:space="preserve">with </w:t>
            </w:r>
            <w:r w:rsidRPr="00647B6C">
              <w:rPr>
                <w:rFonts w:ascii="Arial" w:hAnsi="Arial" w:cs="Arial"/>
                <w:color w:val="FF0000"/>
              </w:rPr>
              <w:t xml:space="preserve">cluster nurseries </w:t>
            </w:r>
            <w:r w:rsidRPr="00647B6C">
              <w:rPr>
                <w:rFonts w:ascii="Arial" w:hAnsi="Arial" w:cs="Arial"/>
              </w:rPr>
              <w:t xml:space="preserve">will be scheduled. </w:t>
            </w:r>
            <w:r w:rsidRPr="00647B6C">
              <w:rPr>
                <w:rFonts w:ascii="Arial" w:hAnsi="Arial" w:cs="Arial"/>
                <w:color w:val="FF0000"/>
              </w:rPr>
              <w:t xml:space="preserve">Key staff </w:t>
            </w:r>
            <w:r w:rsidRPr="00647B6C">
              <w:rPr>
                <w:rFonts w:ascii="Arial" w:hAnsi="Arial" w:cs="Arial"/>
              </w:rPr>
              <w:t>will be identified to lead sessions.</w:t>
            </w:r>
          </w:p>
          <w:p w14:paraId="6EF125C8" w14:textId="34434A8A" w:rsidR="00217B54" w:rsidRPr="00647B6C" w:rsidRDefault="00217B54" w:rsidP="001545DC">
            <w:pPr>
              <w:pStyle w:val="ListParagraph"/>
              <w:ind w:left="0"/>
              <w:rPr>
                <w:rFonts w:ascii="Arial" w:hAnsi="Arial" w:cs="Arial"/>
                <w:b/>
                <w:bCs/>
              </w:rPr>
            </w:pPr>
          </w:p>
          <w:p w14:paraId="3ABB60A9" w14:textId="014785E1" w:rsidR="00461399" w:rsidRDefault="00461399" w:rsidP="001545DC">
            <w:pPr>
              <w:rPr>
                <w:rFonts w:ascii="Arial" w:hAnsi="Arial" w:cs="Arial"/>
                <w:b/>
                <w:i/>
              </w:rPr>
            </w:pPr>
            <w:r w:rsidRPr="00647B6C">
              <w:rPr>
                <w:rFonts w:ascii="Arial" w:hAnsi="Arial" w:cs="Arial"/>
                <w:b/>
              </w:rPr>
              <w:t>Progress and impact of outcomes for learners:</w:t>
            </w:r>
            <w:r w:rsidRPr="00647B6C">
              <w:rPr>
                <w:rFonts w:ascii="Arial" w:hAnsi="Arial" w:cs="Arial"/>
                <w:b/>
                <w:i/>
              </w:rPr>
              <w:t xml:space="preserve"> </w:t>
            </w:r>
          </w:p>
          <w:p w14:paraId="2FE7A92F" w14:textId="77777777" w:rsidR="00F44A4A" w:rsidRDefault="00F44A4A" w:rsidP="001545DC">
            <w:pPr>
              <w:rPr>
                <w:rFonts w:ascii="Arial" w:hAnsi="Arial" w:cs="Arial"/>
                <w:b/>
                <w:i/>
              </w:rPr>
            </w:pPr>
          </w:p>
          <w:p w14:paraId="5A82AC92" w14:textId="2708BA56" w:rsidR="005832B9" w:rsidRPr="00F44A4A" w:rsidRDefault="00F44A4A" w:rsidP="005832B9">
            <w:pPr>
              <w:pStyle w:val="ListParagraph"/>
              <w:numPr>
                <w:ilvl w:val="0"/>
                <w:numId w:val="43"/>
              </w:numPr>
              <w:rPr>
                <w:rFonts w:ascii="Arial" w:hAnsi="Arial" w:cs="Arial"/>
                <w:b/>
                <w:i/>
              </w:rPr>
            </w:pPr>
            <w:r>
              <w:rPr>
                <w:rFonts w:ascii="Arial" w:hAnsi="Arial" w:cs="Arial"/>
              </w:rPr>
              <w:t xml:space="preserve">All children have identified targets which are reviewed every 12 weeks. Almost all children have made progress with support </w:t>
            </w:r>
            <w:r w:rsidR="00120144">
              <w:rPr>
                <w:rFonts w:ascii="Arial" w:hAnsi="Arial" w:cs="Arial"/>
              </w:rPr>
              <w:t>and challenge tailored</w:t>
            </w:r>
            <w:r>
              <w:rPr>
                <w:rFonts w:ascii="Arial" w:hAnsi="Arial" w:cs="Arial"/>
              </w:rPr>
              <w:t xml:space="preserve"> to their individual needs.</w:t>
            </w:r>
          </w:p>
          <w:p w14:paraId="6D075B5D" w14:textId="0181569F" w:rsidR="00F44A4A" w:rsidRPr="00F44A4A" w:rsidRDefault="00F44A4A" w:rsidP="005832B9">
            <w:pPr>
              <w:pStyle w:val="ListParagraph"/>
              <w:numPr>
                <w:ilvl w:val="0"/>
                <w:numId w:val="43"/>
              </w:numPr>
              <w:rPr>
                <w:rFonts w:ascii="Arial" w:hAnsi="Arial" w:cs="Arial"/>
                <w:b/>
                <w:i/>
              </w:rPr>
            </w:pPr>
            <w:r>
              <w:rPr>
                <w:rFonts w:ascii="Arial" w:hAnsi="Arial" w:cs="Arial"/>
              </w:rPr>
              <w:t>All staff have had training on the Early Years tracker. This has increased their understanding of children’s developmental milestones allowing them to set individual targets that meet the children’s needs</w:t>
            </w:r>
          </w:p>
          <w:p w14:paraId="0AD45D0C" w14:textId="005CEC00" w:rsidR="00F44A4A" w:rsidRPr="00F44A4A" w:rsidRDefault="00F44A4A" w:rsidP="005832B9">
            <w:pPr>
              <w:pStyle w:val="ListParagraph"/>
              <w:numPr>
                <w:ilvl w:val="0"/>
                <w:numId w:val="43"/>
              </w:numPr>
              <w:rPr>
                <w:rFonts w:ascii="Arial" w:hAnsi="Arial" w:cs="Arial"/>
                <w:b/>
                <w:i/>
              </w:rPr>
            </w:pPr>
            <w:r>
              <w:rPr>
                <w:rFonts w:ascii="Arial" w:hAnsi="Arial" w:cs="Arial"/>
              </w:rPr>
              <w:t>All individual targets are set collaboratively with parents and shared on children’s individual learning journals.</w:t>
            </w:r>
            <w:r w:rsidR="007C0BA5">
              <w:rPr>
                <w:rFonts w:ascii="Arial" w:hAnsi="Arial" w:cs="Arial"/>
              </w:rPr>
              <w:t xml:space="preserve"> We can see this has had an impact on children’s learning and development from data gathered from the 3-5 tracker. </w:t>
            </w:r>
          </w:p>
          <w:p w14:paraId="1DC7F80B" w14:textId="2E975502" w:rsidR="007C0BA5" w:rsidRPr="007C0BA5" w:rsidRDefault="00F44A4A" w:rsidP="005832B9">
            <w:pPr>
              <w:pStyle w:val="ListParagraph"/>
              <w:numPr>
                <w:ilvl w:val="0"/>
                <w:numId w:val="43"/>
              </w:numPr>
              <w:rPr>
                <w:rFonts w:ascii="Arial" w:hAnsi="Arial" w:cs="Arial"/>
                <w:b/>
                <w:i/>
              </w:rPr>
            </w:pPr>
            <w:r>
              <w:rPr>
                <w:rFonts w:ascii="Arial" w:hAnsi="Arial" w:cs="Arial"/>
              </w:rPr>
              <w:t xml:space="preserve">The environment has been supported through staff training and adapted planning sheets which </w:t>
            </w:r>
            <w:r w:rsidR="00170E06">
              <w:rPr>
                <w:rFonts w:ascii="Arial" w:hAnsi="Arial" w:cs="Arial"/>
              </w:rPr>
              <w:t>support children</w:t>
            </w:r>
            <w:r>
              <w:rPr>
                <w:rFonts w:ascii="Arial" w:hAnsi="Arial" w:cs="Arial"/>
              </w:rPr>
              <w:t xml:space="preserve"> and the area development journey</w:t>
            </w:r>
            <w:r w:rsidR="007C0BA5">
              <w:rPr>
                <w:rFonts w:ascii="Arial" w:hAnsi="Arial" w:cs="Arial"/>
              </w:rPr>
              <w:t xml:space="preserve"> </w:t>
            </w:r>
            <w:r>
              <w:rPr>
                <w:rFonts w:ascii="Arial" w:hAnsi="Arial" w:cs="Arial"/>
              </w:rPr>
              <w:t>.</w:t>
            </w:r>
            <w:r w:rsidR="007C0BA5">
              <w:rPr>
                <w:rFonts w:ascii="Arial" w:hAnsi="Arial" w:cs="Arial"/>
              </w:rPr>
              <w:t xml:space="preserve">Curriculum areas have been developed over </w:t>
            </w:r>
            <w:r w:rsidR="00120144">
              <w:rPr>
                <w:rFonts w:ascii="Arial" w:hAnsi="Arial" w:cs="Arial"/>
              </w:rPr>
              <w:t>time. S</w:t>
            </w:r>
            <w:r w:rsidR="007C0BA5">
              <w:rPr>
                <w:rFonts w:ascii="Arial" w:hAnsi="Arial" w:cs="Arial"/>
              </w:rPr>
              <w:t>paces and resources are well organised reflecting children’s interests.</w:t>
            </w:r>
          </w:p>
          <w:p w14:paraId="0A75CF2C" w14:textId="436B97BC" w:rsidR="00F44A4A" w:rsidRPr="00170E06" w:rsidRDefault="007C0BA5" w:rsidP="005832B9">
            <w:pPr>
              <w:pStyle w:val="ListParagraph"/>
              <w:numPr>
                <w:ilvl w:val="0"/>
                <w:numId w:val="43"/>
              </w:numPr>
              <w:rPr>
                <w:rFonts w:ascii="Arial" w:hAnsi="Arial" w:cs="Arial"/>
                <w:b/>
                <w:i/>
              </w:rPr>
            </w:pPr>
            <w:r>
              <w:rPr>
                <w:rFonts w:ascii="Arial" w:hAnsi="Arial" w:cs="Arial"/>
              </w:rPr>
              <w:t xml:space="preserve">From playroom observations we can see and hear children engaged and motivated in their learning. Staff can be seen </w:t>
            </w:r>
            <w:r w:rsidR="00FE49AF">
              <w:rPr>
                <w:rFonts w:ascii="Arial" w:hAnsi="Arial" w:cs="Arial"/>
              </w:rPr>
              <w:t>having an increased focus during play supporting progression across curriculum areas.</w:t>
            </w:r>
          </w:p>
          <w:p w14:paraId="34F4103B" w14:textId="1BCCFDEE" w:rsidR="00461399" w:rsidRPr="006778A2" w:rsidRDefault="00FE49AF" w:rsidP="006778A2">
            <w:pPr>
              <w:pStyle w:val="ListParagraph"/>
              <w:numPr>
                <w:ilvl w:val="0"/>
                <w:numId w:val="43"/>
              </w:numPr>
              <w:rPr>
                <w:rFonts w:ascii="Arial" w:hAnsi="Arial" w:cs="Arial"/>
                <w:b/>
                <w:i/>
              </w:rPr>
            </w:pPr>
            <w:r>
              <w:rPr>
                <w:rFonts w:ascii="Arial" w:hAnsi="Arial" w:cs="Arial"/>
              </w:rPr>
              <w:t xml:space="preserve">Our weekly family meetings have supported professional dialogue sharing information around children’s progress, individual targets and learning experiences. We have made progress in some aspects of moderation from </w:t>
            </w:r>
            <w:r w:rsidR="002323A0">
              <w:rPr>
                <w:rFonts w:ascii="Arial" w:hAnsi="Arial" w:cs="Arial"/>
              </w:rPr>
              <w:t xml:space="preserve">discussions around development milestones and </w:t>
            </w:r>
            <w:r w:rsidR="002323A0" w:rsidRPr="002323A0">
              <w:rPr>
                <w:rFonts w:ascii="Arial" w:hAnsi="Arial" w:cs="Arial"/>
              </w:rPr>
              <w:t xml:space="preserve">the judgement </w:t>
            </w:r>
            <w:r w:rsidR="006778A2">
              <w:rPr>
                <w:rFonts w:ascii="Arial" w:hAnsi="Arial" w:cs="Arial"/>
              </w:rPr>
              <w:t>of a level</w:t>
            </w:r>
          </w:p>
        </w:tc>
      </w:tr>
      <w:tr w:rsidR="00461399" w:rsidRPr="00647B6C" w14:paraId="0DCBDB4B" w14:textId="77777777" w:rsidTr="0082145D">
        <w:trPr>
          <w:trHeight w:val="943"/>
        </w:trPr>
        <w:tc>
          <w:tcPr>
            <w:tcW w:w="10485" w:type="dxa"/>
            <w:gridSpan w:val="2"/>
          </w:tcPr>
          <w:p w14:paraId="3DDC2822" w14:textId="28A18D14" w:rsidR="00461399" w:rsidRPr="00647B6C" w:rsidRDefault="00461399" w:rsidP="001545DC">
            <w:pPr>
              <w:rPr>
                <w:rFonts w:ascii="Arial" w:hAnsi="Arial" w:cs="Arial"/>
                <w:b/>
                <w:bCs/>
              </w:rPr>
            </w:pPr>
            <w:r w:rsidRPr="00647B6C">
              <w:rPr>
                <w:rFonts w:ascii="Arial" w:hAnsi="Arial" w:cs="Arial"/>
                <w:b/>
                <w:bCs/>
              </w:rPr>
              <w:t>Next steps</w:t>
            </w:r>
          </w:p>
          <w:p w14:paraId="58AE10FB" w14:textId="3D7B2157" w:rsidR="00217B54" w:rsidRPr="00647B6C" w:rsidRDefault="003F3B76" w:rsidP="003F3B76">
            <w:pPr>
              <w:pStyle w:val="ListParagraph"/>
              <w:numPr>
                <w:ilvl w:val="0"/>
                <w:numId w:val="39"/>
              </w:numPr>
              <w:rPr>
                <w:rFonts w:ascii="Arial" w:hAnsi="Arial" w:cs="Arial"/>
                <w:b/>
                <w:bCs/>
              </w:rPr>
            </w:pPr>
            <w:r w:rsidRPr="00647B6C">
              <w:rPr>
                <w:rFonts w:ascii="Arial" w:hAnsi="Arial" w:cs="Arial"/>
                <w:bCs/>
              </w:rPr>
              <w:t>Continue to provide targeted CPD on how to use the toolkit effectively</w:t>
            </w:r>
          </w:p>
          <w:p w14:paraId="7DE8CC6E" w14:textId="2130A03B" w:rsidR="003F3B76" w:rsidRPr="00647B6C" w:rsidRDefault="003F3B76" w:rsidP="003F3B76">
            <w:pPr>
              <w:pStyle w:val="ListParagraph"/>
              <w:numPr>
                <w:ilvl w:val="0"/>
                <w:numId w:val="39"/>
              </w:numPr>
              <w:rPr>
                <w:rFonts w:ascii="Arial" w:hAnsi="Arial" w:cs="Arial"/>
                <w:b/>
                <w:bCs/>
              </w:rPr>
            </w:pPr>
            <w:r w:rsidRPr="00647B6C">
              <w:rPr>
                <w:rFonts w:ascii="Arial" w:hAnsi="Arial" w:cs="Arial"/>
                <w:bCs/>
              </w:rPr>
              <w:t>To support staff in making accurate and consistent judgements of a level.</w:t>
            </w:r>
          </w:p>
          <w:p w14:paraId="617FAEF4" w14:textId="262B0112" w:rsidR="003F3B76" w:rsidRPr="00647B6C" w:rsidRDefault="003F3B76" w:rsidP="003F3B76">
            <w:pPr>
              <w:pStyle w:val="ListParagraph"/>
              <w:numPr>
                <w:ilvl w:val="0"/>
                <w:numId w:val="39"/>
              </w:numPr>
              <w:rPr>
                <w:rFonts w:ascii="Arial" w:hAnsi="Arial" w:cs="Arial"/>
                <w:b/>
                <w:bCs/>
              </w:rPr>
            </w:pPr>
            <w:r w:rsidRPr="00647B6C">
              <w:rPr>
                <w:rFonts w:ascii="Arial" w:hAnsi="Arial" w:cs="Arial"/>
                <w:bCs/>
              </w:rPr>
              <w:t>To continue to encourage and create opportunities for professional dialogue and moderation to ensure reliability</w:t>
            </w:r>
          </w:p>
          <w:p w14:paraId="5CF52876" w14:textId="00E9E1FA" w:rsidR="003F3B76" w:rsidRPr="00647B6C" w:rsidRDefault="003F3B76" w:rsidP="003F3B76">
            <w:pPr>
              <w:pStyle w:val="ListParagraph"/>
              <w:numPr>
                <w:ilvl w:val="0"/>
                <w:numId w:val="39"/>
              </w:numPr>
              <w:rPr>
                <w:rFonts w:ascii="Arial" w:hAnsi="Arial" w:cs="Arial"/>
                <w:bCs/>
              </w:rPr>
            </w:pPr>
            <w:r w:rsidRPr="00647B6C">
              <w:rPr>
                <w:rFonts w:ascii="Arial" w:hAnsi="Arial" w:cs="Arial"/>
                <w:bCs/>
              </w:rPr>
              <w:t>To continue to involve our families in contributing to the child’s learning journey(e.g. home observations and achievements)</w:t>
            </w:r>
          </w:p>
          <w:p w14:paraId="278EEABF" w14:textId="20322E04" w:rsidR="003F3B76" w:rsidRPr="00647B6C" w:rsidRDefault="003F3B76" w:rsidP="003F3B76">
            <w:pPr>
              <w:pStyle w:val="ListParagraph"/>
              <w:numPr>
                <w:ilvl w:val="0"/>
                <w:numId w:val="39"/>
              </w:numPr>
              <w:rPr>
                <w:rFonts w:ascii="Arial" w:hAnsi="Arial" w:cs="Arial"/>
                <w:bCs/>
              </w:rPr>
            </w:pPr>
            <w:r w:rsidRPr="00647B6C">
              <w:rPr>
                <w:rFonts w:ascii="Arial" w:hAnsi="Arial" w:cs="Arial"/>
                <w:bCs/>
              </w:rPr>
              <w:t>To use the tracking data to identify gaps in learning and plan next steps</w:t>
            </w:r>
          </w:p>
          <w:p w14:paraId="5D7329E6" w14:textId="148AE7D9" w:rsidR="0082145D" w:rsidRPr="00FC0F6C" w:rsidRDefault="003F3B76" w:rsidP="00FC0F6C">
            <w:pPr>
              <w:pStyle w:val="ListParagraph"/>
              <w:numPr>
                <w:ilvl w:val="0"/>
                <w:numId w:val="39"/>
              </w:numPr>
              <w:rPr>
                <w:rFonts w:ascii="Arial" w:hAnsi="Arial" w:cs="Arial"/>
                <w:bCs/>
              </w:rPr>
            </w:pPr>
            <w:r w:rsidRPr="00647B6C">
              <w:rPr>
                <w:rFonts w:ascii="Arial" w:hAnsi="Arial" w:cs="Arial"/>
                <w:bCs/>
              </w:rPr>
              <w:t xml:space="preserve">Use </w:t>
            </w:r>
            <w:r w:rsidR="00057EE0" w:rsidRPr="00647B6C">
              <w:rPr>
                <w:rFonts w:ascii="Arial" w:hAnsi="Arial" w:cs="Arial"/>
                <w:bCs/>
              </w:rPr>
              <w:t xml:space="preserve">our self-evaluation processes and inspection processes to provide feedback </w:t>
            </w:r>
          </w:p>
        </w:tc>
      </w:tr>
    </w:tbl>
    <w:p w14:paraId="298045CE" w14:textId="455F2D5F" w:rsidR="00644548" w:rsidRPr="00647B6C" w:rsidRDefault="00644548">
      <w:pPr>
        <w:rPr>
          <w:rFonts w:ascii="Arial" w:hAnsi="Arial" w:cs="Arial"/>
        </w:rPr>
      </w:pPr>
    </w:p>
    <w:tbl>
      <w:tblPr>
        <w:tblStyle w:val="TableGrid"/>
        <w:tblpPr w:leftFromText="180" w:rightFromText="180" w:vertAnchor="text" w:horzAnchor="margin" w:tblpY="264"/>
        <w:tblW w:w="10485" w:type="dxa"/>
        <w:tblLook w:val="04A0" w:firstRow="1" w:lastRow="0" w:firstColumn="1" w:lastColumn="0" w:noHBand="0" w:noVBand="1"/>
      </w:tblPr>
      <w:tblGrid>
        <w:gridCol w:w="10485"/>
      </w:tblGrid>
      <w:tr w:rsidR="00461399" w:rsidRPr="0082145D" w14:paraId="372B8F9F" w14:textId="77777777" w:rsidTr="005F19BA">
        <w:tc>
          <w:tcPr>
            <w:tcW w:w="10485" w:type="dxa"/>
            <w:shd w:val="clear" w:color="auto" w:fill="33CCCC"/>
          </w:tcPr>
          <w:p w14:paraId="4B296EDB" w14:textId="77777777" w:rsidR="00461399" w:rsidRPr="00360119" w:rsidRDefault="00461399" w:rsidP="005F19BA">
            <w:pPr>
              <w:pStyle w:val="Default"/>
              <w:rPr>
                <w:rFonts w:asciiTheme="minorHAnsi" w:hAnsiTheme="minorHAnsi" w:cstheme="minorHAnsi"/>
                <w:b/>
                <w:bCs/>
                <w:sz w:val="28"/>
                <w:szCs w:val="28"/>
              </w:rPr>
            </w:pPr>
            <w:r w:rsidRPr="00360119">
              <w:rPr>
                <w:rFonts w:asciiTheme="minorHAnsi" w:hAnsiTheme="minorHAnsi" w:cstheme="minorHAnsi"/>
                <w:b/>
                <w:bCs/>
                <w:sz w:val="28"/>
                <w:szCs w:val="28"/>
              </w:rPr>
              <w:t xml:space="preserve">Data </w:t>
            </w:r>
          </w:p>
          <w:p w14:paraId="3902B020" w14:textId="77777777" w:rsidR="00360119" w:rsidRPr="0082145D" w:rsidRDefault="00360119" w:rsidP="005F19BA">
            <w:pPr>
              <w:pStyle w:val="Default"/>
              <w:rPr>
                <w:rFonts w:asciiTheme="minorHAnsi" w:hAnsiTheme="minorHAnsi" w:cstheme="minorHAnsi"/>
              </w:rPr>
            </w:pPr>
          </w:p>
        </w:tc>
      </w:tr>
      <w:tr w:rsidR="00461399" w:rsidRPr="0082145D" w14:paraId="26479E7A" w14:textId="77777777" w:rsidTr="005F19BA">
        <w:trPr>
          <w:trHeight w:val="10465"/>
        </w:trPr>
        <w:tc>
          <w:tcPr>
            <w:tcW w:w="10485" w:type="dxa"/>
          </w:tcPr>
          <w:p w14:paraId="1D3191FE" w14:textId="77777777" w:rsidR="00461399" w:rsidRPr="00360119" w:rsidRDefault="00461399" w:rsidP="005F19BA">
            <w:pPr>
              <w:pStyle w:val="Default"/>
              <w:ind w:left="32"/>
              <w:rPr>
                <w:rFonts w:asciiTheme="minorHAnsi" w:hAnsiTheme="minorHAnsi" w:cstheme="minorHAnsi"/>
                <w:b/>
                <w:bCs/>
                <w:color w:val="auto"/>
              </w:rPr>
            </w:pPr>
            <w:r w:rsidRPr="00360119">
              <w:rPr>
                <w:rFonts w:asciiTheme="minorHAnsi" w:hAnsiTheme="minorHAnsi" w:cstheme="minorHAnsi"/>
                <w:b/>
                <w:bCs/>
                <w:color w:val="auto"/>
              </w:rPr>
              <w:t>Key Strengths:</w:t>
            </w:r>
          </w:p>
          <w:p w14:paraId="11BA7ED7" w14:textId="2F564ECE" w:rsidR="00461399" w:rsidRDefault="00057EE0" w:rsidP="005F19BA">
            <w:pPr>
              <w:pStyle w:val="Default"/>
              <w:rPr>
                <w:rFonts w:asciiTheme="minorHAnsi" w:hAnsiTheme="minorHAnsi" w:cstheme="minorHAnsi"/>
                <w:b/>
                <w:bCs/>
                <w:color w:val="auto"/>
              </w:rPr>
            </w:pPr>
            <w:r>
              <w:rPr>
                <w:rFonts w:asciiTheme="minorHAnsi" w:hAnsiTheme="minorHAnsi" w:cstheme="minorHAnsi"/>
                <w:b/>
                <w:bCs/>
                <w:color w:val="auto"/>
              </w:rPr>
              <w:t>Binnie Street Children’s Centre</w:t>
            </w:r>
          </w:p>
          <w:p w14:paraId="1D19F74D" w14:textId="0830FCDF" w:rsidR="00220F0D" w:rsidRDefault="00220F0D" w:rsidP="005F19BA">
            <w:pPr>
              <w:pStyle w:val="Default"/>
              <w:rPr>
                <w:rFonts w:asciiTheme="minorHAnsi" w:hAnsiTheme="minorHAnsi" w:cstheme="minorHAnsi"/>
                <w:b/>
                <w:bCs/>
                <w:color w:val="auto"/>
              </w:rPr>
            </w:pPr>
          </w:p>
          <w:p w14:paraId="5A61BDD1" w14:textId="77777777" w:rsidR="00220F0D" w:rsidRDefault="00220F0D" w:rsidP="005F19BA">
            <w:pPr>
              <w:pStyle w:val="Default"/>
              <w:ind w:left="720"/>
              <w:rPr>
                <w:rFonts w:asciiTheme="minorHAnsi" w:hAnsiTheme="minorHAnsi" w:cstheme="minorHAnsi"/>
                <w:b/>
                <w:bCs/>
                <w:color w:val="auto"/>
              </w:rPr>
            </w:pPr>
          </w:p>
          <w:p w14:paraId="4604F278" w14:textId="32ABD811" w:rsidR="00252B9F" w:rsidRPr="00360119" w:rsidRDefault="00A47094" w:rsidP="005F19BA">
            <w:pPr>
              <w:pStyle w:val="Default"/>
              <w:rPr>
                <w:rFonts w:asciiTheme="minorHAnsi" w:hAnsiTheme="minorHAnsi" w:cstheme="minorHAnsi"/>
                <w:b/>
                <w:bCs/>
                <w:color w:val="00B0F0"/>
              </w:rPr>
            </w:pPr>
            <w:r>
              <w:rPr>
                <w:rFonts w:asciiTheme="minorHAnsi" w:hAnsiTheme="minorHAnsi" w:cstheme="minorHAnsi"/>
                <w:b/>
                <w:bCs/>
                <w:color w:val="00B0F0"/>
              </w:rPr>
              <w:t>June 2024-June 2025</w:t>
            </w:r>
          </w:p>
          <w:p w14:paraId="3AA0AF1C" w14:textId="1F10FDBE" w:rsidR="00461399" w:rsidRPr="0082145D" w:rsidRDefault="00A47094" w:rsidP="005F19BA">
            <w:pPr>
              <w:pStyle w:val="Default"/>
              <w:ind w:left="32"/>
              <w:rPr>
                <w:rFonts w:asciiTheme="minorHAnsi" w:hAnsiTheme="minorHAnsi" w:cstheme="minorHAnsi"/>
                <w:color w:val="auto"/>
              </w:rPr>
            </w:pPr>
            <w:r>
              <w:rPr>
                <w:noProof/>
                <w:lang w:eastAsia="en-GB"/>
              </w:rPr>
              <w:drawing>
                <wp:inline distT="0" distB="0" distL="0" distR="0" wp14:anchorId="69E3362A" wp14:editId="440627E4">
                  <wp:extent cx="6361430" cy="3638144"/>
                  <wp:effectExtent l="0" t="0" r="1270"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AB5A991" w14:textId="0BF48498" w:rsidR="00252B9F" w:rsidRDefault="00252B9F" w:rsidP="005F19BA">
            <w:pPr>
              <w:pStyle w:val="Default"/>
              <w:ind w:left="32"/>
              <w:rPr>
                <w:rFonts w:asciiTheme="minorHAnsi" w:hAnsiTheme="minorHAnsi" w:cstheme="minorHAnsi"/>
                <w:b/>
                <w:bCs/>
                <w:color w:val="auto"/>
              </w:rPr>
            </w:pPr>
          </w:p>
          <w:p w14:paraId="3E8F7537" w14:textId="6AF18F8A" w:rsidR="00DC4C2B" w:rsidRDefault="00DC4C2B" w:rsidP="005F19BA">
            <w:pPr>
              <w:pStyle w:val="Default"/>
              <w:ind w:left="32"/>
              <w:rPr>
                <w:bCs/>
                <w:color w:val="auto"/>
                <w:sz w:val="22"/>
                <w:szCs w:val="22"/>
              </w:rPr>
            </w:pPr>
            <w:r w:rsidRPr="00DC4C2B">
              <w:rPr>
                <w:bCs/>
                <w:color w:val="auto"/>
                <w:sz w:val="22"/>
                <w:szCs w:val="22"/>
              </w:rPr>
              <w:t>This</w:t>
            </w:r>
            <w:r>
              <w:rPr>
                <w:bCs/>
                <w:color w:val="auto"/>
                <w:sz w:val="22"/>
                <w:szCs w:val="22"/>
              </w:rPr>
              <w:t xml:space="preserve"> is a sample from 40 children taken from different keyworker groups.</w:t>
            </w:r>
          </w:p>
          <w:p w14:paraId="501C944C" w14:textId="77777777" w:rsidR="00075F75" w:rsidRDefault="00075F75" w:rsidP="005F19BA">
            <w:pPr>
              <w:pStyle w:val="Default"/>
              <w:ind w:left="32"/>
              <w:rPr>
                <w:bCs/>
                <w:color w:val="auto"/>
                <w:sz w:val="22"/>
                <w:szCs w:val="22"/>
              </w:rPr>
            </w:pPr>
          </w:p>
          <w:p w14:paraId="3151FC7F" w14:textId="5B22B1E2" w:rsidR="00DC4C2B" w:rsidRDefault="00075F75" w:rsidP="005F19BA">
            <w:pPr>
              <w:pStyle w:val="Default"/>
              <w:ind w:left="32"/>
              <w:rPr>
                <w:bCs/>
                <w:color w:val="auto"/>
                <w:sz w:val="22"/>
                <w:szCs w:val="22"/>
              </w:rPr>
            </w:pPr>
            <w:r>
              <w:rPr>
                <w:bCs/>
                <w:color w:val="auto"/>
                <w:sz w:val="22"/>
                <w:szCs w:val="22"/>
              </w:rPr>
              <w:t>Th</w:t>
            </w:r>
            <w:r w:rsidR="004257E9">
              <w:rPr>
                <w:bCs/>
                <w:color w:val="auto"/>
                <w:sz w:val="22"/>
                <w:szCs w:val="22"/>
              </w:rPr>
              <w:t xml:space="preserve">e data that has been collated </w:t>
            </w:r>
            <w:r>
              <w:rPr>
                <w:bCs/>
                <w:color w:val="auto"/>
                <w:sz w:val="22"/>
                <w:szCs w:val="22"/>
              </w:rPr>
              <w:t>from the first Early Years tracker.</w:t>
            </w:r>
          </w:p>
          <w:p w14:paraId="78BC9E4A" w14:textId="77777777" w:rsidR="00075F75" w:rsidRDefault="00075F75" w:rsidP="005F19BA">
            <w:pPr>
              <w:pStyle w:val="Default"/>
              <w:ind w:left="32"/>
              <w:rPr>
                <w:bCs/>
                <w:color w:val="auto"/>
                <w:sz w:val="22"/>
                <w:szCs w:val="22"/>
              </w:rPr>
            </w:pPr>
          </w:p>
          <w:p w14:paraId="4532B2D8" w14:textId="0F7A69D3" w:rsidR="00075F75" w:rsidRDefault="00075F75" w:rsidP="005F19BA">
            <w:pPr>
              <w:pStyle w:val="Default"/>
              <w:ind w:left="32"/>
              <w:rPr>
                <w:bCs/>
                <w:color w:val="auto"/>
                <w:sz w:val="22"/>
                <w:szCs w:val="22"/>
              </w:rPr>
            </w:pPr>
            <w:r>
              <w:rPr>
                <w:bCs/>
                <w:color w:val="auto"/>
                <w:sz w:val="22"/>
                <w:szCs w:val="22"/>
              </w:rPr>
              <w:t>The N5 children who are behind expectation have been identified as having a deferred year or an identified ASN diagnosis</w:t>
            </w:r>
            <w:r w:rsidR="006C70AA">
              <w:rPr>
                <w:bCs/>
                <w:color w:val="auto"/>
                <w:sz w:val="22"/>
                <w:szCs w:val="22"/>
              </w:rPr>
              <w:t>.</w:t>
            </w:r>
          </w:p>
          <w:p w14:paraId="4B0CABA0" w14:textId="40210566" w:rsidR="00075F75" w:rsidRDefault="00075F75" w:rsidP="005F19BA">
            <w:pPr>
              <w:pStyle w:val="Default"/>
              <w:ind w:left="32"/>
              <w:rPr>
                <w:bCs/>
                <w:color w:val="auto"/>
                <w:sz w:val="22"/>
                <w:szCs w:val="22"/>
              </w:rPr>
            </w:pPr>
          </w:p>
          <w:p w14:paraId="4DD8DF96" w14:textId="6430AD61" w:rsidR="00075F75" w:rsidRDefault="00075F75" w:rsidP="005F19BA">
            <w:pPr>
              <w:pStyle w:val="Default"/>
              <w:ind w:left="32"/>
              <w:rPr>
                <w:bCs/>
                <w:color w:val="auto"/>
                <w:sz w:val="22"/>
                <w:szCs w:val="22"/>
              </w:rPr>
            </w:pPr>
            <w:r>
              <w:rPr>
                <w:bCs/>
                <w:color w:val="auto"/>
                <w:sz w:val="22"/>
                <w:szCs w:val="22"/>
              </w:rPr>
              <w:t>The N4 children</w:t>
            </w:r>
            <w:r w:rsidR="004257E9">
              <w:rPr>
                <w:bCs/>
                <w:color w:val="auto"/>
                <w:sz w:val="22"/>
                <w:szCs w:val="22"/>
              </w:rPr>
              <w:t xml:space="preserve"> who are behind expectation are our</w:t>
            </w:r>
            <w:r>
              <w:rPr>
                <w:bCs/>
                <w:color w:val="auto"/>
                <w:sz w:val="22"/>
                <w:szCs w:val="22"/>
              </w:rPr>
              <w:t xml:space="preserve"> children who enrolled at our last admission </w:t>
            </w:r>
            <w:r w:rsidR="004257E9">
              <w:rPr>
                <w:bCs/>
                <w:color w:val="auto"/>
                <w:sz w:val="22"/>
                <w:szCs w:val="22"/>
              </w:rPr>
              <w:t>and have not yet covered the whole curriculum.</w:t>
            </w:r>
          </w:p>
          <w:p w14:paraId="76D0174C" w14:textId="281AC3AF" w:rsidR="004257E9" w:rsidRDefault="004257E9" w:rsidP="005F19BA">
            <w:pPr>
              <w:pStyle w:val="Default"/>
              <w:ind w:left="32"/>
              <w:rPr>
                <w:bCs/>
                <w:color w:val="auto"/>
                <w:sz w:val="22"/>
                <w:szCs w:val="22"/>
              </w:rPr>
            </w:pPr>
          </w:p>
          <w:p w14:paraId="25D1DAD5" w14:textId="6345FFFD" w:rsidR="004257E9" w:rsidRPr="00DC4C2B" w:rsidRDefault="004257E9" w:rsidP="005F19BA">
            <w:pPr>
              <w:pStyle w:val="Default"/>
              <w:ind w:left="32"/>
              <w:rPr>
                <w:bCs/>
                <w:color w:val="auto"/>
                <w:sz w:val="22"/>
                <w:szCs w:val="22"/>
              </w:rPr>
            </w:pPr>
            <w:r>
              <w:rPr>
                <w:bCs/>
                <w:color w:val="auto"/>
                <w:sz w:val="22"/>
                <w:szCs w:val="22"/>
              </w:rPr>
              <w:t xml:space="preserve">This data will be </w:t>
            </w:r>
            <w:r w:rsidR="006C70AA">
              <w:rPr>
                <w:bCs/>
                <w:color w:val="auto"/>
                <w:sz w:val="22"/>
                <w:szCs w:val="22"/>
              </w:rPr>
              <w:t>collated termly</w:t>
            </w:r>
            <w:r>
              <w:rPr>
                <w:bCs/>
                <w:color w:val="auto"/>
                <w:sz w:val="22"/>
                <w:szCs w:val="22"/>
              </w:rPr>
              <w:t xml:space="preserve"> in line with the new admission timeline.</w:t>
            </w:r>
          </w:p>
          <w:p w14:paraId="07A17C86" w14:textId="77777777" w:rsidR="00252B9F" w:rsidRDefault="00252B9F" w:rsidP="005F19BA">
            <w:pPr>
              <w:pStyle w:val="Default"/>
              <w:ind w:left="32"/>
              <w:rPr>
                <w:rFonts w:asciiTheme="minorHAnsi" w:hAnsiTheme="minorHAnsi" w:cstheme="minorHAnsi"/>
                <w:b/>
                <w:bCs/>
                <w:color w:val="auto"/>
              </w:rPr>
            </w:pPr>
          </w:p>
          <w:p w14:paraId="0DB71792" w14:textId="77777777" w:rsidR="00252B9F" w:rsidRDefault="00252B9F" w:rsidP="005F19BA">
            <w:pPr>
              <w:pStyle w:val="Default"/>
              <w:ind w:left="32"/>
              <w:rPr>
                <w:rFonts w:asciiTheme="minorHAnsi" w:hAnsiTheme="minorHAnsi" w:cstheme="minorHAnsi"/>
                <w:b/>
                <w:bCs/>
                <w:color w:val="auto"/>
              </w:rPr>
            </w:pPr>
          </w:p>
          <w:p w14:paraId="31227B1C" w14:textId="77777777" w:rsidR="00252B9F" w:rsidRDefault="00252B9F" w:rsidP="005F19BA">
            <w:pPr>
              <w:pStyle w:val="Default"/>
              <w:ind w:left="32"/>
              <w:rPr>
                <w:rFonts w:asciiTheme="minorHAnsi" w:hAnsiTheme="minorHAnsi" w:cstheme="minorHAnsi"/>
                <w:b/>
                <w:bCs/>
                <w:color w:val="auto"/>
              </w:rPr>
            </w:pPr>
          </w:p>
          <w:p w14:paraId="20107FDE" w14:textId="77777777" w:rsidR="000212E6" w:rsidRDefault="000212E6" w:rsidP="005F19BA">
            <w:pPr>
              <w:pStyle w:val="Default"/>
              <w:ind w:left="32"/>
              <w:rPr>
                <w:rFonts w:asciiTheme="minorHAnsi" w:hAnsiTheme="minorHAnsi" w:cstheme="minorHAnsi"/>
                <w:b/>
                <w:bCs/>
                <w:color w:val="auto"/>
              </w:rPr>
            </w:pPr>
          </w:p>
          <w:p w14:paraId="69374D33" w14:textId="77777777" w:rsidR="000212E6" w:rsidRDefault="000212E6" w:rsidP="005F19BA">
            <w:pPr>
              <w:pStyle w:val="Default"/>
              <w:ind w:left="32"/>
              <w:rPr>
                <w:rFonts w:asciiTheme="minorHAnsi" w:hAnsiTheme="minorHAnsi" w:cstheme="minorHAnsi"/>
                <w:b/>
                <w:bCs/>
                <w:color w:val="auto"/>
              </w:rPr>
            </w:pPr>
          </w:p>
          <w:p w14:paraId="63C691CE" w14:textId="77777777" w:rsidR="000212E6" w:rsidRDefault="000212E6" w:rsidP="005F19BA">
            <w:pPr>
              <w:pStyle w:val="Default"/>
              <w:ind w:left="32"/>
              <w:rPr>
                <w:rFonts w:asciiTheme="minorHAnsi" w:hAnsiTheme="minorHAnsi" w:cstheme="minorHAnsi"/>
                <w:b/>
                <w:bCs/>
                <w:color w:val="auto"/>
              </w:rPr>
            </w:pPr>
          </w:p>
          <w:p w14:paraId="17E2BD4A" w14:textId="77777777" w:rsidR="000212E6" w:rsidRDefault="000212E6" w:rsidP="005F19BA">
            <w:pPr>
              <w:pStyle w:val="Default"/>
              <w:ind w:left="32"/>
              <w:rPr>
                <w:rFonts w:asciiTheme="minorHAnsi" w:hAnsiTheme="minorHAnsi" w:cstheme="minorHAnsi"/>
                <w:b/>
                <w:bCs/>
                <w:color w:val="auto"/>
              </w:rPr>
            </w:pPr>
          </w:p>
          <w:p w14:paraId="23618C92" w14:textId="77777777" w:rsidR="000212E6" w:rsidRDefault="000212E6" w:rsidP="005F19BA">
            <w:pPr>
              <w:pStyle w:val="Default"/>
              <w:ind w:left="32"/>
              <w:rPr>
                <w:rFonts w:asciiTheme="minorHAnsi" w:hAnsiTheme="minorHAnsi" w:cstheme="minorHAnsi"/>
                <w:b/>
                <w:bCs/>
                <w:color w:val="auto"/>
              </w:rPr>
            </w:pPr>
          </w:p>
          <w:p w14:paraId="5C94DBD8" w14:textId="77777777" w:rsidR="000212E6" w:rsidRDefault="000212E6" w:rsidP="005F19BA">
            <w:pPr>
              <w:pStyle w:val="Default"/>
              <w:ind w:left="32"/>
              <w:rPr>
                <w:rFonts w:asciiTheme="minorHAnsi" w:hAnsiTheme="minorHAnsi" w:cstheme="minorHAnsi"/>
                <w:b/>
                <w:bCs/>
                <w:color w:val="auto"/>
              </w:rPr>
            </w:pPr>
          </w:p>
          <w:p w14:paraId="2C2B75F6" w14:textId="77777777" w:rsidR="000212E6" w:rsidRDefault="000212E6" w:rsidP="005F19BA">
            <w:pPr>
              <w:pStyle w:val="Default"/>
              <w:ind w:left="32"/>
              <w:rPr>
                <w:rFonts w:asciiTheme="minorHAnsi" w:hAnsiTheme="minorHAnsi" w:cstheme="minorHAnsi"/>
                <w:b/>
                <w:bCs/>
                <w:color w:val="auto"/>
              </w:rPr>
            </w:pPr>
          </w:p>
          <w:p w14:paraId="66D79416" w14:textId="77777777" w:rsidR="000212E6" w:rsidRDefault="000212E6" w:rsidP="005F19BA">
            <w:pPr>
              <w:pStyle w:val="Default"/>
              <w:ind w:left="32"/>
              <w:rPr>
                <w:rFonts w:asciiTheme="minorHAnsi" w:hAnsiTheme="minorHAnsi" w:cstheme="minorHAnsi"/>
                <w:b/>
                <w:bCs/>
                <w:color w:val="auto"/>
              </w:rPr>
            </w:pPr>
          </w:p>
          <w:p w14:paraId="2BC14304" w14:textId="77777777" w:rsidR="000212E6" w:rsidRDefault="000212E6" w:rsidP="005F19BA">
            <w:pPr>
              <w:pStyle w:val="Default"/>
              <w:ind w:left="32"/>
              <w:rPr>
                <w:rFonts w:asciiTheme="minorHAnsi" w:hAnsiTheme="minorHAnsi" w:cstheme="minorHAnsi"/>
                <w:b/>
                <w:bCs/>
                <w:color w:val="auto"/>
              </w:rPr>
            </w:pPr>
          </w:p>
          <w:p w14:paraId="6FB8252A" w14:textId="77777777" w:rsidR="000212E6" w:rsidRDefault="000212E6" w:rsidP="005F19BA">
            <w:pPr>
              <w:pStyle w:val="Default"/>
              <w:ind w:left="32"/>
              <w:rPr>
                <w:rFonts w:asciiTheme="minorHAnsi" w:hAnsiTheme="minorHAnsi" w:cstheme="minorHAnsi"/>
                <w:b/>
                <w:bCs/>
                <w:color w:val="auto"/>
              </w:rPr>
            </w:pPr>
          </w:p>
          <w:p w14:paraId="10A2353A" w14:textId="77777777" w:rsidR="000212E6" w:rsidRDefault="000212E6" w:rsidP="005F19BA">
            <w:pPr>
              <w:pStyle w:val="Default"/>
              <w:ind w:left="32"/>
              <w:rPr>
                <w:rFonts w:asciiTheme="minorHAnsi" w:hAnsiTheme="minorHAnsi" w:cstheme="minorHAnsi"/>
                <w:b/>
                <w:bCs/>
                <w:color w:val="auto"/>
              </w:rPr>
            </w:pPr>
          </w:p>
          <w:p w14:paraId="0CCDD2E4" w14:textId="79D7EAFB" w:rsidR="00252B9F" w:rsidRPr="00360119" w:rsidRDefault="00461399" w:rsidP="003D1039">
            <w:pPr>
              <w:pStyle w:val="Default"/>
              <w:rPr>
                <w:rFonts w:asciiTheme="minorHAnsi" w:hAnsiTheme="minorHAnsi" w:cstheme="minorHAnsi"/>
                <w:b/>
                <w:bCs/>
                <w:color w:val="auto"/>
              </w:rPr>
            </w:pPr>
            <w:r w:rsidRPr="00360119">
              <w:rPr>
                <w:rFonts w:asciiTheme="minorHAnsi" w:hAnsiTheme="minorHAnsi" w:cstheme="minorHAnsi"/>
                <w:b/>
                <w:bCs/>
                <w:color w:val="auto"/>
              </w:rPr>
              <w:t xml:space="preserve">Key Priorities:  </w:t>
            </w:r>
          </w:p>
          <w:p w14:paraId="384B0824" w14:textId="68695D64" w:rsidR="00461399" w:rsidRPr="00360119" w:rsidRDefault="008E4FAB" w:rsidP="005F19BA">
            <w:pPr>
              <w:pStyle w:val="Default"/>
              <w:ind w:left="32"/>
              <w:rPr>
                <w:rFonts w:asciiTheme="minorHAnsi" w:hAnsiTheme="minorHAnsi" w:cstheme="minorHAnsi"/>
                <w:b/>
                <w:bCs/>
                <w:color w:val="0070C0"/>
              </w:rPr>
            </w:pPr>
            <w:r>
              <w:rPr>
                <w:rFonts w:asciiTheme="minorHAnsi" w:hAnsiTheme="minorHAnsi" w:cstheme="minorHAnsi"/>
                <w:b/>
                <w:bCs/>
                <w:color w:val="auto"/>
              </w:rPr>
              <w:t>Binnie Street Children’s Centre</w:t>
            </w:r>
          </w:p>
          <w:p w14:paraId="31841443" w14:textId="77777777" w:rsidR="00461399" w:rsidRPr="0082145D" w:rsidRDefault="00461399" w:rsidP="005F19BA">
            <w:pPr>
              <w:pStyle w:val="Default"/>
              <w:ind w:left="32"/>
              <w:rPr>
                <w:rFonts w:asciiTheme="minorHAnsi" w:hAnsiTheme="minorHAnsi" w:cstheme="minorHAnsi"/>
                <w:color w:val="auto"/>
              </w:rPr>
            </w:pPr>
          </w:p>
          <w:p w14:paraId="330A173F" w14:textId="166716BC" w:rsidR="00461399" w:rsidRPr="004A16AC" w:rsidRDefault="008E4FAB" w:rsidP="005F19BA">
            <w:pPr>
              <w:pStyle w:val="Default"/>
              <w:numPr>
                <w:ilvl w:val="0"/>
                <w:numId w:val="35"/>
              </w:numPr>
              <w:ind w:left="312"/>
              <w:rPr>
                <w:color w:val="auto"/>
                <w:sz w:val="22"/>
                <w:szCs w:val="22"/>
              </w:rPr>
            </w:pPr>
            <w:r w:rsidRPr="004A16AC">
              <w:rPr>
                <w:color w:val="auto"/>
                <w:sz w:val="22"/>
                <w:szCs w:val="22"/>
              </w:rPr>
              <w:t>To support staff with the implementation of the 2-3 early level tracker.</w:t>
            </w:r>
          </w:p>
          <w:p w14:paraId="252A9B9D" w14:textId="517C52B6" w:rsidR="00461399" w:rsidRPr="004A16AC" w:rsidRDefault="008E4FAB" w:rsidP="005F19BA">
            <w:pPr>
              <w:pStyle w:val="Default"/>
              <w:numPr>
                <w:ilvl w:val="0"/>
                <w:numId w:val="35"/>
              </w:numPr>
              <w:ind w:left="312"/>
              <w:rPr>
                <w:color w:val="auto"/>
                <w:sz w:val="22"/>
                <w:szCs w:val="22"/>
              </w:rPr>
            </w:pPr>
            <w:r w:rsidRPr="004A16AC">
              <w:rPr>
                <w:color w:val="auto"/>
                <w:sz w:val="22"/>
                <w:szCs w:val="22"/>
              </w:rPr>
              <w:t>To introduced</w:t>
            </w:r>
            <w:r w:rsidR="00BE0EFF" w:rsidRPr="004A16AC">
              <w:rPr>
                <w:color w:val="auto"/>
                <w:sz w:val="22"/>
                <w:szCs w:val="22"/>
              </w:rPr>
              <w:t xml:space="preserve"> </w:t>
            </w:r>
            <w:r w:rsidRPr="004A16AC">
              <w:rPr>
                <w:color w:val="auto"/>
                <w:sz w:val="22"/>
                <w:szCs w:val="22"/>
              </w:rPr>
              <w:t xml:space="preserve">and support staff </w:t>
            </w:r>
            <w:r w:rsidR="00BE0EFF" w:rsidRPr="004A16AC">
              <w:rPr>
                <w:color w:val="auto"/>
                <w:sz w:val="22"/>
                <w:szCs w:val="22"/>
              </w:rPr>
              <w:t>with the</w:t>
            </w:r>
            <w:r w:rsidRPr="004A16AC">
              <w:rPr>
                <w:color w:val="auto"/>
                <w:sz w:val="22"/>
                <w:szCs w:val="22"/>
              </w:rPr>
              <w:t xml:space="preserve"> new quality improvement framework as part of our self –evaluat</w:t>
            </w:r>
            <w:r w:rsidR="00BE0EFF" w:rsidRPr="004A16AC">
              <w:rPr>
                <w:color w:val="auto"/>
                <w:sz w:val="22"/>
                <w:szCs w:val="22"/>
              </w:rPr>
              <w:t>ion processes.</w:t>
            </w:r>
          </w:p>
          <w:p w14:paraId="6EA093B3" w14:textId="541B1DE2" w:rsidR="00461399" w:rsidRPr="004A16AC" w:rsidRDefault="00220F0D" w:rsidP="005F19BA">
            <w:pPr>
              <w:pStyle w:val="Default"/>
              <w:numPr>
                <w:ilvl w:val="0"/>
                <w:numId w:val="35"/>
              </w:numPr>
              <w:ind w:left="312"/>
              <w:rPr>
                <w:color w:val="auto"/>
                <w:sz w:val="22"/>
                <w:szCs w:val="22"/>
              </w:rPr>
            </w:pPr>
            <w:r w:rsidRPr="004A16AC">
              <w:rPr>
                <w:color w:val="auto"/>
                <w:sz w:val="22"/>
                <w:szCs w:val="22"/>
              </w:rPr>
              <w:t>To support and embed the Inverclyde Numeracy Strategy and continue to grow our numeracy and maths partnerships in order to provide consistency, share practice leading to improvements in learning and teaching</w:t>
            </w:r>
          </w:p>
          <w:p w14:paraId="214F26AD" w14:textId="77777777" w:rsidR="00461399" w:rsidRPr="004A16AC" w:rsidRDefault="00461399" w:rsidP="005F19BA">
            <w:pPr>
              <w:pStyle w:val="Default"/>
              <w:ind w:left="312"/>
              <w:rPr>
                <w:color w:val="auto"/>
                <w:sz w:val="22"/>
                <w:szCs w:val="22"/>
              </w:rPr>
            </w:pPr>
          </w:p>
          <w:p w14:paraId="748B7D02" w14:textId="77777777" w:rsidR="00461399" w:rsidRPr="0082145D" w:rsidRDefault="00461399" w:rsidP="005F19BA">
            <w:pPr>
              <w:pStyle w:val="Default"/>
              <w:rPr>
                <w:rFonts w:asciiTheme="minorHAnsi" w:hAnsiTheme="minorHAnsi" w:cstheme="minorHAnsi"/>
                <w:color w:val="auto"/>
              </w:rPr>
            </w:pPr>
          </w:p>
        </w:tc>
      </w:tr>
    </w:tbl>
    <w:p w14:paraId="4FA2769B" w14:textId="77777777" w:rsidR="005F19BA" w:rsidRDefault="005F19BA" w:rsidP="00644548">
      <w:pPr>
        <w:rPr>
          <w:rFonts w:cstheme="minorHAnsi"/>
          <w:b/>
          <w:bCs/>
          <w:sz w:val="32"/>
          <w:szCs w:val="32"/>
        </w:rPr>
      </w:pPr>
    </w:p>
    <w:p w14:paraId="53EF2C2F" w14:textId="77777777" w:rsidR="005F19BA" w:rsidRDefault="005F19BA" w:rsidP="00644548">
      <w:pPr>
        <w:rPr>
          <w:rFonts w:cstheme="minorHAnsi"/>
          <w:b/>
          <w:bCs/>
          <w:sz w:val="32"/>
          <w:szCs w:val="32"/>
        </w:rPr>
      </w:pPr>
    </w:p>
    <w:p w14:paraId="3308C85F" w14:textId="77777777" w:rsidR="005F19BA" w:rsidRDefault="005F19BA" w:rsidP="00644548">
      <w:pPr>
        <w:rPr>
          <w:rFonts w:cstheme="minorHAnsi"/>
          <w:b/>
          <w:bCs/>
          <w:sz w:val="32"/>
          <w:szCs w:val="32"/>
        </w:rPr>
      </w:pPr>
    </w:p>
    <w:p w14:paraId="3D1EA740" w14:textId="77777777" w:rsidR="005F19BA" w:rsidRDefault="005F19BA" w:rsidP="00644548">
      <w:pPr>
        <w:rPr>
          <w:rFonts w:cstheme="minorHAnsi"/>
          <w:b/>
          <w:bCs/>
          <w:sz w:val="32"/>
          <w:szCs w:val="32"/>
        </w:rPr>
      </w:pPr>
    </w:p>
    <w:p w14:paraId="7C7685C0" w14:textId="77777777" w:rsidR="005F19BA" w:rsidRDefault="005F19BA" w:rsidP="00644548">
      <w:pPr>
        <w:rPr>
          <w:rFonts w:cstheme="minorHAnsi"/>
          <w:b/>
          <w:bCs/>
          <w:sz w:val="32"/>
          <w:szCs w:val="32"/>
        </w:rPr>
      </w:pPr>
    </w:p>
    <w:p w14:paraId="210F1E10" w14:textId="77777777" w:rsidR="005F19BA" w:rsidRDefault="005F19BA" w:rsidP="00644548">
      <w:pPr>
        <w:rPr>
          <w:rFonts w:cstheme="minorHAnsi"/>
          <w:b/>
          <w:bCs/>
          <w:sz w:val="32"/>
          <w:szCs w:val="32"/>
        </w:rPr>
      </w:pPr>
    </w:p>
    <w:p w14:paraId="2EAA5BE8" w14:textId="77777777" w:rsidR="005F19BA" w:rsidRDefault="005F19BA" w:rsidP="00644548">
      <w:pPr>
        <w:rPr>
          <w:rFonts w:cstheme="minorHAnsi"/>
          <w:b/>
          <w:bCs/>
          <w:sz w:val="32"/>
          <w:szCs w:val="32"/>
        </w:rPr>
      </w:pPr>
    </w:p>
    <w:p w14:paraId="5AB3F094" w14:textId="77777777" w:rsidR="005F19BA" w:rsidRDefault="005F19BA" w:rsidP="00644548">
      <w:pPr>
        <w:rPr>
          <w:rFonts w:cstheme="minorHAnsi"/>
          <w:b/>
          <w:bCs/>
          <w:sz w:val="32"/>
          <w:szCs w:val="32"/>
        </w:rPr>
      </w:pPr>
    </w:p>
    <w:p w14:paraId="63F362B4" w14:textId="5894ACBF" w:rsidR="006064F5" w:rsidRPr="00360119" w:rsidRDefault="006064F5" w:rsidP="00644548">
      <w:pPr>
        <w:rPr>
          <w:rFonts w:cstheme="minorHAnsi"/>
          <w:b/>
          <w:bCs/>
          <w:sz w:val="32"/>
          <w:szCs w:val="32"/>
        </w:rPr>
      </w:pPr>
      <w:r w:rsidRPr="00360119">
        <w:rPr>
          <w:rFonts w:cstheme="minorHAnsi"/>
          <w:b/>
          <w:bCs/>
          <w:sz w:val="32"/>
          <w:szCs w:val="32"/>
        </w:rPr>
        <w:lastRenderedPageBreak/>
        <w:t>National Improvement Framework Quality Indicators</w:t>
      </w:r>
    </w:p>
    <w:tbl>
      <w:tblPr>
        <w:tblStyle w:val="TableGrid"/>
        <w:tblW w:w="10485" w:type="dxa"/>
        <w:tblLook w:val="04A0" w:firstRow="1" w:lastRow="0" w:firstColumn="1" w:lastColumn="0" w:noHBand="0" w:noVBand="1"/>
      </w:tblPr>
      <w:tblGrid>
        <w:gridCol w:w="10485"/>
      </w:tblGrid>
      <w:tr w:rsidR="006064F5" w:rsidRPr="0082145D" w14:paraId="2BC3E5EA" w14:textId="77777777" w:rsidTr="001545DC">
        <w:tc>
          <w:tcPr>
            <w:tcW w:w="10485" w:type="dxa"/>
            <w:shd w:val="clear" w:color="auto" w:fill="33CCCC"/>
          </w:tcPr>
          <w:p w14:paraId="309B6429" w14:textId="44A3F2A9" w:rsidR="00360119" w:rsidRPr="00360119" w:rsidRDefault="006064F5" w:rsidP="006064F5">
            <w:pPr>
              <w:pStyle w:val="Default"/>
              <w:rPr>
                <w:rFonts w:asciiTheme="minorHAnsi" w:hAnsiTheme="minorHAnsi" w:cstheme="minorHAnsi"/>
                <w:b/>
                <w:bCs/>
                <w:sz w:val="28"/>
                <w:szCs w:val="28"/>
              </w:rPr>
            </w:pPr>
            <w:r w:rsidRPr="00360119">
              <w:rPr>
                <w:rFonts w:asciiTheme="minorHAnsi" w:hAnsiTheme="minorHAnsi" w:cstheme="minorHAnsi"/>
                <w:b/>
                <w:bCs/>
                <w:sz w:val="28"/>
                <w:szCs w:val="28"/>
              </w:rPr>
              <w:t>1.3 Leadership of change</w:t>
            </w:r>
          </w:p>
          <w:p w14:paraId="2046613C" w14:textId="17093682" w:rsidR="006064F5" w:rsidRDefault="00ED6D72" w:rsidP="006064F5">
            <w:pPr>
              <w:pStyle w:val="Default"/>
              <w:rPr>
                <w:rFonts w:asciiTheme="minorHAnsi" w:hAnsiTheme="minorHAnsi" w:cstheme="minorHAnsi"/>
                <w:b/>
                <w:bCs/>
              </w:rPr>
            </w:pPr>
            <w:sdt>
              <w:sdtPr>
                <w:rPr>
                  <w:rFonts w:asciiTheme="minorHAnsi" w:hAnsiTheme="minorHAnsi" w:cstheme="minorHAnsi"/>
                  <w:b/>
                  <w:bCs/>
                </w:rPr>
                <w:id w:val="1805420923"/>
                <w:placeholder>
                  <w:docPart w:val="1891F0461E954A29AA8A76205428F57D"/>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220F0D">
                  <w:rPr>
                    <w:rFonts w:asciiTheme="minorHAnsi" w:hAnsiTheme="minorHAnsi" w:cstheme="minorHAnsi"/>
                    <w:b/>
                    <w:bCs/>
                  </w:rPr>
                  <w:t>Very Good</w:t>
                </w:r>
              </w:sdtContent>
            </w:sdt>
          </w:p>
          <w:p w14:paraId="0B1E7D91" w14:textId="6586AFB5" w:rsidR="00360119" w:rsidRPr="0082145D" w:rsidRDefault="00360119" w:rsidP="006064F5">
            <w:pPr>
              <w:pStyle w:val="Default"/>
              <w:rPr>
                <w:rFonts w:asciiTheme="minorHAnsi" w:hAnsiTheme="minorHAnsi" w:cstheme="minorHAnsi"/>
              </w:rPr>
            </w:pPr>
          </w:p>
        </w:tc>
      </w:tr>
      <w:tr w:rsidR="006064F5" w:rsidRPr="004A16AC" w14:paraId="22874300" w14:textId="77777777" w:rsidTr="001545DC">
        <w:tc>
          <w:tcPr>
            <w:tcW w:w="10485" w:type="dxa"/>
          </w:tcPr>
          <w:p w14:paraId="15580B5E" w14:textId="77777777" w:rsidR="006064F5" w:rsidRPr="004A16AC" w:rsidRDefault="006064F5" w:rsidP="006064F5">
            <w:pPr>
              <w:pStyle w:val="Default"/>
              <w:ind w:left="32"/>
              <w:rPr>
                <w:b/>
                <w:bCs/>
                <w:color w:val="auto"/>
                <w:sz w:val="22"/>
                <w:szCs w:val="22"/>
              </w:rPr>
            </w:pPr>
            <w:r w:rsidRPr="004A16AC">
              <w:rPr>
                <w:b/>
                <w:bCs/>
                <w:color w:val="auto"/>
                <w:sz w:val="22"/>
                <w:szCs w:val="22"/>
              </w:rPr>
              <w:t>Key Strengths:</w:t>
            </w:r>
          </w:p>
          <w:p w14:paraId="6DB8C1F4" w14:textId="7842CD4E" w:rsidR="006064F5" w:rsidRPr="004A16AC" w:rsidRDefault="00220F0D" w:rsidP="006064F5">
            <w:pPr>
              <w:pStyle w:val="Default"/>
              <w:ind w:left="32"/>
              <w:rPr>
                <w:b/>
                <w:bCs/>
                <w:color w:val="00B0F0"/>
                <w:sz w:val="22"/>
                <w:szCs w:val="22"/>
              </w:rPr>
            </w:pPr>
            <w:r w:rsidRPr="004A16AC">
              <w:rPr>
                <w:b/>
                <w:bCs/>
                <w:color w:val="auto"/>
                <w:sz w:val="22"/>
                <w:szCs w:val="22"/>
              </w:rPr>
              <w:t>Binnie Street Children’s Centre</w:t>
            </w:r>
          </w:p>
          <w:p w14:paraId="63F59F4E" w14:textId="77777777" w:rsidR="006064F5" w:rsidRPr="004A16AC" w:rsidRDefault="006064F5" w:rsidP="006064F5">
            <w:pPr>
              <w:pStyle w:val="Default"/>
              <w:ind w:left="32"/>
              <w:rPr>
                <w:color w:val="auto"/>
                <w:sz w:val="22"/>
                <w:szCs w:val="22"/>
              </w:rPr>
            </w:pPr>
          </w:p>
          <w:p w14:paraId="60ED624E" w14:textId="7E2E1227" w:rsidR="006064F5" w:rsidRPr="004A16AC" w:rsidRDefault="00220F0D" w:rsidP="00461399">
            <w:pPr>
              <w:pStyle w:val="Default"/>
              <w:numPr>
                <w:ilvl w:val="0"/>
                <w:numId w:val="35"/>
              </w:numPr>
              <w:ind w:left="312"/>
              <w:rPr>
                <w:color w:val="auto"/>
                <w:sz w:val="22"/>
                <w:szCs w:val="22"/>
              </w:rPr>
            </w:pPr>
            <w:r w:rsidRPr="004A16AC">
              <w:rPr>
                <w:color w:val="auto"/>
                <w:sz w:val="22"/>
                <w:szCs w:val="22"/>
              </w:rPr>
              <w:t xml:space="preserve">There are clear plans for improvement with </w:t>
            </w:r>
            <w:r w:rsidR="00D45AA6" w:rsidRPr="004A16AC">
              <w:rPr>
                <w:color w:val="auto"/>
                <w:sz w:val="22"/>
                <w:szCs w:val="22"/>
              </w:rPr>
              <w:t>specific, measurable</w:t>
            </w:r>
            <w:r w:rsidRPr="004A16AC">
              <w:rPr>
                <w:color w:val="auto"/>
                <w:sz w:val="22"/>
                <w:szCs w:val="22"/>
              </w:rPr>
              <w:t xml:space="preserve"> targets to support the implementation of change. SMT guide</w:t>
            </w:r>
            <w:r w:rsidR="00D45AA6" w:rsidRPr="004A16AC">
              <w:rPr>
                <w:color w:val="auto"/>
                <w:sz w:val="22"/>
                <w:szCs w:val="22"/>
              </w:rPr>
              <w:t xml:space="preserve"> and manage the directions and pace of change successfully.</w:t>
            </w:r>
          </w:p>
          <w:p w14:paraId="0DE1248E" w14:textId="1052CEA6" w:rsidR="00461399" w:rsidRPr="004A16AC" w:rsidRDefault="00D45AA6" w:rsidP="00461399">
            <w:pPr>
              <w:pStyle w:val="Default"/>
              <w:numPr>
                <w:ilvl w:val="0"/>
                <w:numId w:val="35"/>
              </w:numPr>
              <w:ind w:left="312"/>
              <w:rPr>
                <w:color w:val="auto"/>
                <w:sz w:val="22"/>
                <w:szCs w:val="22"/>
              </w:rPr>
            </w:pPr>
            <w:r w:rsidRPr="004A16AC">
              <w:rPr>
                <w:color w:val="auto"/>
                <w:sz w:val="22"/>
                <w:szCs w:val="22"/>
              </w:rPr>
              <w:t xml:space="preserve">SMT regularly monitor the quality of interactions, experiences and spaces and provide meaningful feedback to practitioners to ensure continuous improvement. </w:t>
            </w:r>
          </w:p>
          <w:p w14:paraId="51517EF2" w14:textId="77777777" w:rsidR="00D01E80" w:rsidRPr="004A16AC" w:rsidRDefault="00DF7818" w:rsidP="00461399">
            <w:pPr>
              <w:pStyle w:val="Default"/>
              <w:numPr>
                <w:ilvl w:val="0"/>
                <w:numId w:val="35"/>
              </w:numPr>
              <w:ind w:left="312"/>
              <w:rPr>
                <w:color w:val="auto"/>
                <w:sz w:val="22"/>
                <w:szCs w:val="22"/>
              </w:rPr>
            </w:pPr>
            <w:r w:rsidRPr="004A16AC">
              <w:rPr>
                <w:color w:val="auto"/>
                <w:sz w:val="22"/>
                <w:szCs w:val="22"/>
              </w:rPr>
              <w:t>SMT create conditions where all practit</w:t>
            </w:r>
            <w:r w:rsidR="00D01E80" w:rsidRPr="004A16AC">
              <w:rPr>
                <w:color w:val="auto"/>
                <w:sz w:val="22"/>
                <w:szCs w:val="22"/>
              </w:rPr>
              <w:t>io</w:t>
            </w:r>
            <w:r w:rsidRPr="004A16AC">
              <w:rPr>
                <w:color w:val="auto"/>
                <w:sz w:val="22"/>
                <w:szCs w:val="22"/>
              </w:rPr>
              <w:t xml:space="preserve">ners </w:t>
            </w:r>
            <w:r w:rsidR="00D01E80" w:rsidRPr="004A16AC">
              <w:rPr>
                <w:color w:val="auto"/>
                <w:sz w:val="22"/>
                <w:szCs w:val="22"/>
              </w:rPr>
              <w:t>feel confident to initiate well –informed change.</w:t>
            </w:r>
          </w:p>
          <w:p w14:paraId="11440360" w14:textId="0BD229AB" w:rsidR="00461399" w:rsidRPr="004A16AC" w:rsidRDefault="00D01E80" w:rsidP="00461399">
            <w:pPr>
              <w:pStyle w:val="Default"/>
              <w:numPr>
                <w:ilvl w:val="0"/>
                <w:numId w:val="35"/>
              </w:numPr>
              <w:ind w:left="312"/>
              <w:rPr>
                <w:color w:val="auto"/>
                <w:sz w:val="22"/>
                <w:szCs w:val="22"/>
              </w:rPr>
            </w:pPr>
            <w:r w:rsidRPr="004A16AC">
              <w:rPr>
                <w:color w:val="auto"/>
                <w:sz w:val="22"/>
                <w:szCs w:val="22"/>
              </w:rPr>
              <w:t xml:space="preserve">We continue to explore ways to build our capacity to make improvements through developing skills and talents from our practitioners through collaboration and working with our parents and families. </w:t>
            </w:r>
          </w:p>
          <w:p w14:paraId="79423EA8" w14:textId="77777777" w:rsidR="006064F5" w:rsidRPr="004A16AC" w:rsidRDefault="006064F5" w:rsidP="00461399">
            <w:pPr>
              <w:pStyle w:val="Default"/>
              <w:rPr>
                <w:color w:val="auto"/>
                <w:sz w:val="22"/>
                <w:szCs w:val="22"/>
              </w:rPr>
            </w:pPr>
          </w:p>
          <w:p w14:paraId="7D6AA97D" w14:textId="77777777" w:rsidR="006064F5" w:rsidRPr="004A16AC" w:rsidRDefault="006064F5" w:rsidP="00461399">
            <w:pPr>
              <w:pStyle w:val="Default"/>
              <w:rPr>
                <w:color w:val="auto"/>
                <w:sz w:val="22"/>
                <w:szCs w:val="22"/>
              </w:rPr>
            </w:pPr>
          </w:p>
          <w:p w14:paraId="7FF5275A" w14:textId="77777777" w:rsidR="006064F5" w:rsidRPr="004A16AC" w:rsidRDefault="00461399" w:rsidP="006064F5">
            <w:pPr>
              <w:pStyle w:val="Default"/>
              <w:ind w:left="32"/>
              <w:rPr>
                <w:b/>
                <w:bCs/>
                <w:color w:val="auto"/>
                <w:sz w:val="22"/>
                <w:szCs w:val="22"/>
              </w:rPr>
            </w:pPr>
            <w:r w:rsidRPr="004A16AC">
              <w:rPr>
                <w:b/>
                <w:bCs/>
                <w:color w:val="auto"/>
                <w:sz w:val="22"/>
                <w:szCs w:val="22"/>
              </w:rPr>
              <w:t>K</w:t>
            </w:r>
            <w:r w:rsidR="006064F5" w:rsidRPr="004A16AC">
              <w:rPr>
                <w:b/>
                <w:bCs/>
                <w:color w:val="auto"/>
                <w:sz w:val="22"/>
                <w:szCs w:val="22"/>
              </w:rPr>
              <w:t xml:space="preserve">ey Priorities:  </w:t>
            </w:r>
          </w:p>
          <w:p w14:paraId="7AF3AD24" w14:textId="44C80832" w:rsidR="001E3302" w:rsidRPr="004A16AC" w:rsidRDefault="00D01E80" w:rsidP="001E3302">
            <w:pPr>
              <w:pStyle w:val="Default"/>
              <w:ind w:left="32"/>
              <w:rPr>
                <w:b/>
                <w:bCs/>
                <w:color w:val="00B0F0"/>
                <w:sz w:val="22"/>
                <w:szCs w:val="22"/>
              </w:rPr>
            </w:pPr>
            <w:r w:rsidRPr="004A16AC">
              <w:rPr>
                <w:b/>
                <w:bCs/>
                <w:color w:val="auto"/>
                <w:sz w:val="22"/>
                <w:szCs w:val="22"/>
              </w:rPr>
              <w:t>Binnie Street Children’s Centre</w:t>
            </w:r>
          </w:p>
          <w:p w14:paraId="71462B3F" w14:textId="77777777" w:rsidR="006064F5" w:rsidRPr="004A16AC" w:rsidRDefault="006064F5" w:rsidP="006064F5">
            <w:pPr>
              <w:pStyle w:val="Default"/>
              <w:ind w:left="32"/>
              <w:rPr>
                <w:color w:val="auto"/>
                <w:sz w:val="22"/>
                <w:szCs w:val="22"/>
              </w:rPr>
            </w:pPr>
          </w:p>
          <w:p w14:paraId="2BF602C1" w14:textId="4C96DDF0" w:rsidR="00461399" w:rsidRPr="004A16AC" w:rsidRDefault="00D01E80" w:rsidP="00461399">
            <w:pPr>
              <w:pStyle w:val="Default"/>
              <w:numPr>
                <w:ilvl w:val="0"/>
                <w:numId w:val="35"/>
              </w:numPr>
              <w:ind w:left="312"/>
              <w:rPr>
                <w:color w:val="auto"/>
                <w:sz w:val="22"/>
                <w:szCs w:val="22"/>
              </w:rPr>
            </w:pPr>
            <w:r w:rsidRPr="004A16AC">
              <w:rPr>
                <w:color w:val="auto"/>
                <w:sz w:val="22"/>
                <w:szCs w:val="22"/>
              </w:rPr>
              <w:t xml:space="preserve">Explore more innovative ways to communicate our vision, values and aims with our children, families and partners. </w:t>
            </w:r>
            <w:r w:rsidR="000212E6" w:rsidRPr="004A16AC">
              <w:rPr>
                <w:color w:val="auto"/>
                <w:sz w:val="22"/>
                <w:szCs w:val="22"/>
              </w:rPr>
              <w:t>Evaluating the</w:t>
            </w:r>
            <w:r w:rsidRPr="004A16AC">
              <w:rPr>
                <w:color w:val="auto"/>
                <w:sz w:val="22"/>
                <w:szCs w:val="22"/>
              </w:rPr>
              <w:t xml:space="preserve"> impact they have on improving the quality of ELC we provide.</w:t>
            </w:r>
          </w:p>
          <w:p w14:paraId="17D46B20" w14:textId="5880199E" w:rsidR="00461399" w:rsidRPr="004A16AC" w:rsidRDefault="000212E6" w:rsidP="00461399">
            <w:pPr>
              <w:pStyle w:val="Default"/>
              <w:numPr>
                <w:ilvl w:val="0"/>
                <w:numId w:val="35"/>
              </w:numPr>
              <w:ind w:left="312"/>
              <w:rPr>
                <w:color w:val="auto"/>
                <w:sz w:val="22"/>
                <w:szCs w:val="22"/>
              </w:rPr>
            </w:pPr>
            <w:r w:rsidRPr="004A16AC">
              <w:rPr>
                <w:color w:val="auto"/>
                <w:sz w:val="22"/>
                <w:szCs w:val="22"/>
              </w:rPr>
              <w:t xml:space="preserve">Examine more ways that we can support one </w:t>
            </w:r>
            <w:r w:rsidR="00693D3B" w:rsidRPr="004A16AC">
              <w:rPr>
                <w:color w:val="auto"/>
                <w:sz w:val="22"/>
                <w:szCs w:val="22"/>
              </w:rPr>
              <w:t>another, share</w:t>
            </w:r>
            <w:r w:rsidRPr="004A16AC">
              <w:rPr>
                <w:color w:val="auto"/>
                <w:sz w:val="22"/>
                <w:szCs w:val="22"/>
              </w:rPr>
              <w:t xml:space="preserve"> practice and take responsibility for improving our pedagogy.</w:t>
            </w:r>
          </w:p>
          <w:p w14:paraId="4B1E6944" w14:textId="6381E0B2" w:rsidR="00461399" w:rsidRPr="004A16AC" w:rsidRDefault="00461399" w:rsidP="000212E6">
            <w:pPr>
              <w:pStyle w:val="Default"/>
              <w:ind w:left="312"/>
              <w:rPr>
                <w:color w:val="auto"/>
                <w:sz w:val="22"/>
                <w:szCs w:val="22"/>
              </w:rPr>
            </w:pPr>
          </w:p>
          <w:p w14:paraId="68B929D8" w14:textId="77777777" w:rsidR="006064F5" w:rsidRPr="004A16AC" w:rsidRDefault="006064F5" w:rsidP="001545DC">
            <w:pPr>
              <w:pStyle w:val="Default"/>
              <w:ind w:left="32"/>
              <w:rPr>
                <w:color w:val="auto"/>
                <w:sz w:val="22"/>
                <w:szCs w:val="22"/>
              </w:rPr>
            </w:pPr>
          </w:p>
        </w:tc>
      </w:tr>
    </w:tbl>
    <w:p w14:paraId="3A221052" w14:textId="77777777" w:rsidR="006064F5" w:rsidRPr="004A16AC" w:rsidRDefault="006064F5" w:rsidP="00F22FA5">
      <w:pPr>
        <w:rPr>
          <w:rFonts w:ascii="Arial" w:hAnsi="Arial" w:cs="Arial"/>
        </w:rPr>
      </w:pPr>
    </w:p>
    <w:tbl>
      <w:tblPr>
        <w:tblStyle w:val="TableGrid"/>
        <w:tblW w:w="10485" w:type="dxa"/>
        <w:tblLook w:val="04A0" w:firstRow="1" w:lastRow="0" w:firstColumn="1" w:lastColumn="0" w:noHBand="0" w:noVBand="1"/>
      </w:tblPr>
      <w:tblGrid>
        <w:gridCol w:w="10485"/>
      </w:tblGrid>
      <w:tr w:rsidR="006064F5" w:rsidRPr="004A16AC" w14:paraId="68C51C22" w14:textId="77777777" w:rsidTr="001545DC">
        <w:tc>
          <w:tcPr>
            <w:tcW w:w="10485" w:type="dxa"/>
            <w:shd w:val="clear" w:color="auto" w:fill="33CCCC"/>
          </w:tcPr>
          <w:p w14:paraId="1F1F094F" w14:textId="2D8AFEE1" w:rsidR="00360119" w:rsidRPr="004A16AC" w:rsidRDefault="006064F5" w:rsidP="001545DC">
            <w:pPr>
              <w:pStyle w:val="Default"/>
              <w:rPr>
                <w:b/>
                <w:bCs/>
                <w:sz w:val="22"/>
                <w:szCs w:val="22"/>
              </w:rPr>
            </w:pPr>
            <w:r w:rsidRPr="004A16AC">
              <w:rPr>
                <w:b/>
                <w:bCs/>
                <w:sz w:val="22"/>
                <w:szCs w:val="22"/>
              </w:rPr>
              <w:t>2.3 Learning, teaching and assessment</w:t>
            </w:r>
          </w:p>
          <w:p w14:paraId="44DC6A37" w14:textId="7A8D522A" w:rsidR="006064F5" w:rsidRPr="004A16AC" w:rsidRDefault="00ED6D72" w:rsidP="001545DC">
            <w:pPr>
              <w:pStyle w:val="Default"/>
              <w:rPr>
                <w:b/>
                <w:bCs/>
                <w:sz w:val="22"/>
                <w:szCs w:val="22"/>
              </w:rPr>
            </w:pPr>
            <w:sdt>
              <w:sdtPr>
                <w:rPr>
                  <w:b/>
                  <w:bCs/>
                  <w:sz w:val="22"/>
                  <w:szCs w:val="22"/>
                </w:rPr>
                <w:id w:val="115807524"/>
                <w:placeholder>
                  <w:docPart w:val="E2337A9C18854E7EBF58E6B6BD9C3C37"/>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0212E6" w:rsidRPr="004A16AC">
                  <w:rPr>
                    <w:b/>
                    <w:bCs/>
                    <w:sz w:val="22"/>
                    <w:szCs w:val="22"/>
                  </w:rPr>
                  <w:t>Very Good</w:t>
                </w:r>
              </w:sdtContent>
            </w:sdt>
          </w:p>
          <w:p w14:paraId="47D8F1E8" w14:textId="60A117E8" w:rsidR="00360119" w:rsidRPr="004A16AC" w:rsidRDefault="00360119" w:rsidP="001545DC">
            <w:pPr>
              <w:pStyle w:val="Default"/>
              <w:rPr>
                <w:sz w:val="22"/>
                <w:szCs w:val="22"/>
              </w:rPr>
            </w:pPr>
          </w:p>
        </w:tc>
      </w:tr>
      <w:tr w:rsidR="006064F5" w:rsidRPr="004A16AC" w14:paraId="6CD63CD1" w14:textId="77777777" w:rsidTr="001545DC">
        <w:tc>
          <w:tcPr>
            <w:tcW w:w="10485" w:type="dxa"/>
          </w:tcPr>
          <w:p w14:paraId="6CD52FCC" w14:textId="77777777" w:rsidR="00461399" w:rsidRPr="004A16AC" w:rsidRDefault="00461399" w:rsidP="00461399">
            <w:pPr>
              <w:pStyle w:val="Default"/>
              <w:ind w:left="32"/>
              <w:rPr>
                <w:b/>
                <w:bCs/>
                <w:color w:val="auto"/>
                <w:sz w:val="22"/>
                <w:szCs w:val="22"/>
              </w:rPr>
            </w:pPr>
            <w:r w:rsidRPr="004A16AC">
              <w:rPr>
                <w:b/>
                <w:bCs/>
                <w:color w:val="auto"/>
                <w:sz w:val="22"/>
                <w:szCs w:val="22"/>
              </w:rPr>
              <w:t>Key Strengths:</w:t>
            </w:r>
          </w:p>
          <w:p w14:paraId="49979115" w14:textId="72F2084C" w:rsidR="001E3302" w:rsidRPr="004A16AC" w:rsidRDefault="000212E6" w:rsidP="001E3302">
            <w:pPr>
              <w:pStyle w:val="Default"/>
              <w:ind w:left="32"/>
              <w:rPr>
                <w:b/>
                <w:bCs/>
                <w:color w:val="00B0F0"/>
                <w:sz w:val="22"/>
                <w:szCs w:val="22"/>
              </w:rPr>
            </w:pPr>
            <w:r w:rsidRPr="004A16AC">
              <w:rPr>
                <w:b/>
                <w:bCs/>
                <w:color w:val="auto"/>
                <w:sz w:val="22"/>
                <w:szCs w:val="22"/>
              </w:rPr>
              <w:t>Binnie Street Children’s Centre</w:t>
            </w:r>
          </w:p>
          <w:p w14:paraId="56A5A2BA" w14:textId="77777777" w:rsidR="00461399" w:rsidRPr="004A16AC" w:rsidRDefault="00461399" w:rsidP="00461399">
            <w:pPr>
              <w:pStyle w:val="Default"/>
              <w:ind w:left="32"/>
              <w:rPr>
                <w:color w:val="auto"/>
                <w:sz w:val="22"/>
                <w:szCs w:val="22"/>
              </w:rPr>
            </w:pPr>
          </w:p>
          <w:p w14:paraId="2B609A14" w14:textId="319BB59B" w:rsidR="00461399" w:rsidRPr="004A16AC" w:rsidRDefault="00693D3B" w:rsidP="00461399">
            <w:pPr>
              <w:pStyle w:val="Default"/>
              <w:numPr>
                <w:ilvl w:val="0"/>
                <w:numId w:val="35"/>
              </w:numPr>
              <w:ind w:left="312"/>
              <w:rPr>
                <w:color w:val="auto"/>
                <w:sz w:val="22"/>
                <w:szCs w:val="22"/>
              </w:rPr>
            </w:pPr>
            <w:r w:rsidRPr="004A16AC">
              <w:rPr>
                <w:color w:val="auto"/>
                <w:sz w:val="22"/>
                <w:szCs w:val="22"/>
              </w:rPr>
              <w:t>Practitioners have a very good understanding of how children learn and develop .They understand each individual child very well.</w:t>
            </w:r>
          </w:p>
          <w:p w14:paraId="3403C94F" w14:textId="1D4A5566" w:rsidR="00461399" w:rsidRPr="004A16AC" w:rsidRDefault="00693D3B" w:rsidP="00461399">
            <w:pPr>
              <w:pStyle w:val="Default"/>
              <w:numPr>
                <w:ilvl w:val="0"/>
                <w:numId w:val="35"/>
              </w:numPr>
              <w:ind w:left="312"/>
              <w:rPr>
                <w:color w:val="auto"/>
                <w:sz w:val="22"/>
                <w:szCs w:val="22"/>
              </w:rPr>
            </w:pPr>
            <w:r w:rsidRPr="004A16AC">
              <w:rPr>
                <w:color w:val="auto"/>
                <w:sz w:val="22"/>
                <w:szCs w:val="22"/>
              </w:rPr>
              <w:t>Targeted support is responsive to individual children. Practitioners use their knowledge of child development to provide engaging, responsive and challenging opportunities that promote curiosity, independence and a love of learning.</w:t>
            </w:r>
          </w:p>
          <w:p w14:paraId="104E9F96" w14:textId="7B4B56AD" w:rsidR="00461399" w:rsidRPr="004A16AC" w:rsidRDefault="00693D3B" w:rsidP="00461399">
            <w:pPr>
              <w:pStyle w:val="Default"/>
              <w:numPr>
                <w:ilvl w:val="0"/>
                <w:numId w:val="35"/>
              </w:numPr>
              <w:ind w:left="312"/>
              <w:rPr>
                <w:color w:val="auto"/>
                <w:sz w:val="22"/>
                <w:szCs w:val="22"/>
              </w:rPr>
            </w:pPr>
            <w:r w:rsidRPr="004A16AC">
              <w:rPr>
                <w:color w:val="auto"/>
                <w:sz w:val="22"/>
                <w:szCs w:val="22"/>
              </w:rPr>
              <w:t xml:space="preserve">Relationships between staff and children are </w:t>
            </w:r>
            <w:r w:rsidR="00B939D9" w:rsidRPr="004A16AC">
              <w:rPr>
                <w:color w:val="auto"/>
                <w:sz w:val="22"/>
                <w:szCs w:val="22"/>
              </w:rPr>
              <w:t>warm, nurturing</w:t>
            </w:r>
            <w:r w:rsidRPr="004A16AC">
              <w:rPr>
                <w:color w:val="auto"/>
                <w:sz w:val="22"/>
                <w:szCs w:val="22"/>
              </w:rPr>
              <w:t xml:space="preserve"> </w:t>
            </w:r>
            <w:r w:rsidR="00B939D9" w:rsidRPr="004A16AC">
              <w:rPr>
                <w:color w:val="auto"/>
                <w:sz w:val="22"/>
                <w:szCs w:val="22"/>
              </w:rPr>
              <w:t>and built on mutual respect, supporting emotional wellbeing and confidence.</w:t>
            </w:r>
          </w:p>
          <w:p w14:paraId="1449285C" w14:textId="64625348" w:rsidR="00B939D9" w:rsidRPr="004A16AC" w:rsidRDefault="00B939D9" w:rsidP="00461399">
            <w:pPr>
              <w:pStyle w:val="Default"/>
              <w:numPr>
                <w:ilvl w:val="0"/>
                <w:numId w:val="35"/>
              </w:numPr>
              <w:ind w:left="312"/>
              <w:rPr>
                <w:color w:val="auto"/>
                <w:sz w:val="22"/>
                <w:szCs w:val="22"/>
              </w:rPr>
            </w:pPr>
            <w:r w:rsidRPr="004A16AC">
              <w:rPr>
                <w:color w:val="auto"/>
                <w:sz w:val="22"/>
                <w:szCs w:val="22"/>
              </w:rPr>
              <w:t>Strong culture of continuous improvement .This ensures high quality teaching across our setting.</w:t>
            </w:r>
          </w:p>
          <w:p w14:paraId="334D06B3" w14:textId="77777777" w:rsidR="00461399" w:rsidRPr="004A16AC" w:rsidRDefault="00461399" w:rsidP="00461399">
            <w:pPr>
              <w:pStyle w:val="Default"/>
              <w:rPr>
                <w:color w:val="auto"/>
                <w:sz w:val="22"/>
                <w:szCs w:val="22"/>
              </w:rPr>
            </w:pPr>
          </w:p>
          <w:p w14:paraId="2D06C643" w14:textId="77777777" w:rsidR="00461399" w:rsidRPr="004A16AC" w:rsidRDefault="00461399" w:rsidP="00461399">
            <w:pPr>
              <w:pStyle w:val="Default"/>
              <w:ind w:left="32"/>
              <w:rPr>
                <w:color w:val="auto"/>
                <w:sz w:val="22"/>
                <w:szCs w:val="22"/>
              </w:rPr>
            </w:pPr>
          </w:p>
          <w:p w14:paraId="77F0CBE2" w14:textId="77777777" w:rsidR="00461399" w:rsidRPr="004A16AC" w:rsidRDefault="00461399" w:rsidP="00461399">
            <w:pPr>
              <w:pStyle w:val="Default"/>
              <w:ind w:left="32"/>
              <w:rPr>
                <w:b/>
                <w:bCs/>
                <w:color w:val="auto"/>
                <w:sz w:val="22"/>
                <w:szCs w:val="22"/>
              </w:rPr>
            </w:pPr>
            <w:r w:rsidRPr="004A16AC">
              <w:rPr>
                <w:b/>
                <w:bCs/>
                <w:color w:val="auto"/>
                <w:sz w:val="22"/>
                <w:szCs w:val="22"/>
              </w:rPr>
              <w:t xml:space="preserve">Key Priorities:  </w:t>
            </w:r>
          </w:p>
          <w:p w14:paraId="6BCA8B3E" w14:textId="72F8D43D" w:rsidR="001E3302" w:rsidRPr="004A16AC" w:rsidRDefault="00693D3B" w:rsidP="001E3302">
            <w:pPr>
              <w:pStyle w:val="Default"/>
              <w:ind w:left="32"/>
              <w:rPr>
                <w:b/>
                <w:bCs/>
                <w:color w:val="00B0F0"/>
                <w:sz w:val="22"/>
                <w:szCs w:val="22"/>
              </w:rPr>
            </w:pPr>
            <w:r w:rsidRPr="004A16AC">
              <w:rPr>
                <w:b/>
                <w:bCs/>
                <w:color w:val="auto"/>
                <w:sz w:val="22"/>
                <w:szCs w:val="22"/>
              </w:rPr>
              <w:t>Binnie Street Children’s Centre</w:t>
            </w:r>
          </w:p>
          <w:p w14:paraId="544CCA53" w14:textId="77777777" w:rsidR="00461399" w:rsidRPr="004A16AC" w:rsidRDefault="00461399" w:rsidP="00461399">
            <w:pPr>
              <w:pStyle w:val="Default"/>
              <w:ind w:left="32"/>
              <w:rPr>
                <w:color w:val="auto"/>
                <w:sz w:val="22"/>
                <w:szCs w:val="22"/>
              </w:rPr>
            </w:pPr>
          </w:p>
          <w:p w14:paraId="20FAB549" w14:textId="23232EA6" w:rsidR="00461399" w:rsidRDefault="004A16AC" w:rsidP="00461399">
            <w:pPr>
              <w:pStyle w:val="Default"/>
              <w:numPr>
                <w:ilvl w:val="0"/>
                <w:numId w:val="35"/>
              </w:numPr>
              <w:ind w:left="312"/>
              <w:rPr>
                <w:color w:val="auto"/>
                <w:sz w:val="22"/>
                <w:szCs w:val="22"/>
              </w:rPr>
            </w:pPr>
            <w:r>
              <w:rPr>
                <w:color w:val="auto"/>
                <w:sz w:val="22"/>
                <w:szCs w:val="22"/>
              </w:rPr>
              <w:t>To support continuous professional learning to improve practice and confidence in assessment.</w:t>
            </w:r>
          </w:p>
          <w:p w14:paraId="17C16DC0" w14:textId="44493AA0" w:rsidR="004A16AC" w:rsidRPr="004A16AC" w:rsidRDefault="004A16AC" w:rsidP="00461399">
            <w:pPr>
              <w:pStyle w:val="Default"/>
              <w:numPr>
                <w:ilvl w:val="0"/>
                <w:numId w:val="35"/>
              </w:numPr>
              <w:ind w:left="312"/>
              <w:rPr>
                <w:color w:val="auto"/>
                <w:sz w:val="22"/>
                <w:szCs w:val="22"/>
              </w:rPr>
            </w:pPr>
            <w:r>
              <w:rPr>
                <w:color w:val="auto"/>
                <w:sz w:val="22"/>
                <w:szCs w:val="22"/>
              </w:rPr>
              <w:t>To make clear links between areas of the curriculum for holistic development</w:t>
            </w:r>
            <w:r w:rsidR="008035F5">
              <w:rPr>
                <w:color w:val="auto"/>
                <w:sz w:val="22"/>
                <w:szCs w:val="22"/>
              </w:rPr>
              <w:t>.</w:t>
            </w:r>
          </w:p>
          <w:p w14:paraId="4D0970E9" w14:textId="0213B649" w:rsidR="00461399" w:rsidRPr="004A16AC" w:rsidRDefault="004A16AC" w:rsidP="00461399">
            <w:pPr>
              <w:pStyle w:val="Default"/>
              <w:numPr>
                <w:ilvl w:val="0"/>
                <w:numId w:val="35"/>
              </w:numPr>
              <w:ind w:left="312"/>
              <w:rPr>
                <w:color w:val="auto"/>
                <w:sz w:val="22"/>
                <w:szCs w:val="22"/>
              </w:rPr>
            </w:pPr>
            <w:r>
              <w:rPr>
                <w:color w:val="auto"/>
                <w:sz w:val="22"/>
                <w:szCs w:val="22"/>
              </w:rPr>
              <w:t>To improve the use of data to monitor gaps and inform improvement planning</w:t>
            </w:r>
          </w:p>
          <w:p w14:paraId="7E3D67BE" w14:textId="6B1BB00D" w:rsidR="00461399" w:rsidRPr="004A16AC" w:rsidRDefault="00461399" w:rsidP="004A16AC">
            <w:pPr>
              <w:pStyle w:val="Default"/>
              <w:ind w:left="312"/>
              <w:rPr>
                <w:color w:val="auto"/>
                <w:sz w:val="22"/>
                <w:szCs w:val="22"/>
              </w:rPr>
            </w:pPr>
          </w:p>
          <w:p w14:paraId="68BC47A5" w14:textId="77777777" w:rsidR="006064F5" w:rsidRDefault="006064F5" w:rsidP="006064F5">
            <w:pPr>
              <w:pStyle w:val="Default"/>
              <w:ind w:left="32"/>
              <w:rPr>
                <w:color w:val="auto"/>
                <w:sz w:val="22"/>
                <w:szCs w:val="22"/>
              </w:rPr>
            </w:pPr>
          </w:p>
          <w:p w14:paraId="443D69A9" w14:textId="77777777" w:rsidR="004A16AC" w:rsidRDefault="004A16AC" w:rsidP="006064F5">
            <w:pPr>
              <w:pStyle w:val="Default"/>
              <w:ind w:left="32"/>
              <w:rPr>
                <w:color w:val="auto"/>
                <w:sz w:val="22"/>
                <w:szCs w:val="22"/>
              </w:rPr>
            </w:pPr>
          </w:p>
          <w:p w14:paraId="639E0222" w14:textId="77777777" w:rsidR="004A16AC" w:rsidRDefault="004A16AC" w:rsidP="006064F5">
            <w:pPr>
              <w:pStyle w:val="Default"/>
              <w:ind w:left="32"/>
              <w:rPr>
                <w:color w:val="auto"/>
                <w:sz w:val="22"/>
                <w:szCs w:val="22"/>
              </w:rPr>
            </w:pPr>
          </w:p>
          <w:p w14:paraId="249F78E0" w14:textId="77777777" w:rsidR="004A16AC" w:rsidRDefault="004A16AC" w:rsidP="004A16AC">
            <w:pPr>
              <w:pStyle w:val="Default"/>
              <w:rPr>
                <w:color w:val="auto"/>
                <w:sz w:val="22"/>
                <w:szCs w:val="22"/>
              </w:rPr>
            </w:pPr>
          </w:p>
          <w:p w14:paraId="14C1E0B5" w14:textId="244FCE06" w:rsidR="004A16AC" w:rsidRPr="004A16AC" w:rsidRDefault="004A16AC" w:rsidP="004A16AC">
            <w:pPr>
              <w:pStyle w:val="Default"/>
              <w:rPr>
                <w:color w:val="auto"/>
                <w:sz w:val="22"/>
                <w:szCs w:val="22"/>
              </w:rPr>
            </w:pPr>
          </w:p>
        </w:tc>
      </w:tr>
    </w:tbl>
    <w:p w14:paraId="71E81F8D" w14:textId="77777777" w:rsidR="006064F5" w:rsidRPr="004A16AC" w:rsidRDefault="006064F5" w:rsidP="00F22FA5">
      <w:pPr>
        <w:rPr>
          <w:rFonts w:ascii="Arial" w:hAnsi="Arial" w:cs="Arial"/>
        </w:rPr>
      </w:pPr>
    </w:p>
    <w:tbl>
      <w:tblPr>
        <w:tblStyle w:val="TableGrid"/>
        <w:tblW w:w="10485" w:type="dxa"/>
        <w:tblLook w:val="04A0" w:firstRow="1" w:lastRow="0" w:firstColumn="1" w:lastColumn="0" w:noHBand="0" w:noVBand="1"/>
      </w:tblPr>
      <w:tblGrid>
        <w:gridCol w:w="10485"/>
      </w:tblGrid>
      <w:tr w:rsidR="006064F5" w:rsidRPr="004A16AC" w14:paraId="72312D85" w14:textId="77777777" w:rsidTr="001545DC">
        <w:tc>
          <w:tcPr>
            <w:tcW w:w="10485" w:type="dxa"/>
            <w:shd w:val="clear" w:color="auto" w:fill="33CCCC"/>
          </w:tcPr>
          <w:p w14:paraId="751AD8C0" w14:textId="75B49D89" w:rsidR="00360119" w:rsidRPr="004A16AC" w:rsidRDefault="006064F5" w:rsidP="001545DC">
            <w:pPr>
              <w:pStyle w:val="Default"/>
              <w:rPr>
                <w:b/>
                <w:bCs/>
                <w:sz w:val="22"/>
                <w:szCs w:val="22"/>
              </w:rPr>
            </w:pPr>
            <w:r w:rsidRPr="004A16AC">
              <w:rPr>
                <w:b/>
                <w:bCs/>
                <w:sz w:val="22"/>
                <w:szCs w:val="22"/>
              </w:rPr>
              <w:lastRenderedPageBreak/>
              <w:t>3.1 Ensuring wellbeing, equity and inclusion</w:t>
            </w:r>
          </w:p>
          <w:p w14:paraId="17305683" w14:textId="14B5A225" w:rsidR="006064F5" w:rsidRPr="004A16AC" w:rsidRDefault="00ED6D72" w:rsidP="001545DC">
            <w:pPr>
              <w:pStyle w:val="Default"/>
              <w:rPr>
                <w:b/>
                <w:bCs/>
                <w:sz w:val="22"/>
                <w:szCs w:val="22"/>
              </w:rPr>
            </w:pPr>
            <w:sdt>
              <w:sdtPr>
                <w:rPr>
                  <w:b/>
                  <w:bCs/>
                  <w:sz w:val="22"/>
                  <w:szCs w:val="22"/>
                </w:rPr>
                <w:id w:val="-1741172871"/>
                <w:placeholder>
                  <w:docPart w:val="E576ACE516214C3780E40B5F09FA9153"/>
                </w:placeholder>
                <w:dropDownList>
                  <w:listItem w:value="Choose an item."/>
                  <w:listItem w:displayText="Excellent" w:value="Excellent"/>
                  <w:listItem w:displayText="Very Good" w:value="Very Good"/>
                  <w:listItem w:displayText="Good" w:value="Good"/>
                  <w:listItem w:displayText="Satisfactory" w:value="Satisfactory"/>
                  <w:listItem w:displayText="Weak" w:value="Weak"/>
                  <w:listItem w:displayText="Unsatisfactory" w:value="Unsatisfactory"/>
                </w:dropDownList>
              </w:sdtPr>
              <w:sdtEndPr/>
              <w:sdtContent>
                <w:r w:rsidR="00885734" w:rsidRPr="004A16AC">
                  <w:rPr>
                    <w:b/>
                    <w:bCs/>
                    <w:sz w:val="22"/>
                    <w:szCs w:val="22"/>
                  </w:rPr>
                  <w:t>Very Good</w:t>
                </w:r>
              </w:sdtContent>
            </w:sdt>
          </w:p>
          <w:p w14:paraId="710F475A" w14:textId="56E39D6A" w:rsidR="00360119" w:rsidRPr="004A16AC" w:rsidRDefault="00360119" w:rsidP="001545DC">
            <w:pPr>
              <w:pStyle w:val="Default"/>
              <w:rPr>
                <w:sz w:val="22"/>
                <w:szCs w:val="22"/>
              </w:rPr>
            </w:pPr>
          </w:p>
        </w:tc>
      </w:tr>
      <w:tr w:rsidR="006064F5" w:rsidRPr="004A16AC" w14:paraId="04820CF1" w14:textId="77777777" w:rsidTr="001545DC">
        <w:tc>
          <w:tcPr>
            <w:tcW w:w="10485" w:type="dxa"/>
          </w:tcPr>
          <w:p w14:paraId="63AC41D3" w14:textId="45F6E595" w:rsidR="00461399" w:rsidRPr="004A16AC" w:rsidRDefault="00461399" w:rsidP="00461399">
            <w:pPr>
              <w:pStyle w:val="Default"/>
              <w:ind w:left="32"/>
              <w:rPr>
                <w:b/>
                <w:color w:val="auto"/>
                <w:sz w:val="22"/>
                <w:szCs w:val="22"/>
              </w:rPr>
            </w:pPr>
            <w:r w:rsidRPr="004A16AC">
              <w:rPr>
                <w:b/>
                <w:color w:val="auto"/>
                <w:sz w:val="22"/>
                <w:szCs w:val="22"/>
              </w:rPr>
              <w:t>Key Strengths:</w:t>
            </w:r>
          </w:p>
          <w:p w14:paraId="2BD25B26" w14:textId="277DD170" w:rsidR="00885734" w:rsidRPr="004A16AC" w:rsidRDefault="00885734" w:rsidP="00461399">
            <w:pPr>
              <w:pStyle w:val="Default"/>
              <w:ind w:left="32"/>
              <w:rPr>
                <w:b/>
                <w:color w:val="auto"/>
                <w:sz w:val="22"/>
                <w:szCs w:val="22"/>
              </w:rPr>
            </w:pPr>
            <w:r w:rsidRPr="004A16AC">
              <w:rPr>
                <w:b/>
                <w:color w:val="auto"/>
                <w:sz w:val="22"/>
                <w:szCs w:val="22"/>
              </w:rPr>
              <w:t>Binnie Street Children’s Centre</w:t>
            </w:r>
          </w:p>
          <w:p w14:paraId="626614E4" w14:textId="019ED8FC" w:rsidR="00461399" w:rsidRPr="004A16AC" w:rsidRDefault="00461399" w:rsidP="00461399">
            <w:pPr>
              <w:pStyle w:val="Default"/>
              <w:ind w:left="32"/>
              <w:rPr>
                <w:b/>
                <w:color w:val="auto"/>
                <w:sz w:val="22"/>
                <w:szCs w:val="22"/>
              </w:rPr>
            </w:pPr>
          </w:p>
          <w:p w14:paraId="013C557C" w14:textId="17BC531D" w:rsidR="00461399" w:rsidRDefault="008035F5" w:rsidP="00461399">
            <w:pPr>
              <w:pStyle w:val="Default"/>
              <w:numPr>
                <w:ilvl w:val="0"/>
                <w:numId w:val="35"/>
              </w:numPr>
              <w:ind w:left="312"/>
              <w:rPr>
                <w:color w:val="auto"/>
                <w:sz w:val="22"/>
                <w:szCs w:val="22"/>
              </w:rPr>
            </w:pPr>
            <w:r>
              <w:rPr>
                <w:color w:val="auto"/>
                <w:sz w:val="22"/>
                <w:szCs w:val="22"/>
              </w:rPr>
              <w:t>We have a strong nurturing ethos .Staff build strong ,trusting relationships that support children’s emotional security and resilience</w:t>
            </w:r>
          </w:p>
          <w:p w14:paraId="261221CD" w14:textId="30C7FA9E" w:rsidR="008035F5" w:rsidRPr="004A16AC" w:rsidRDefault="008035F5" w:rsidP="00461399">
            <w:pPr>
              <w:pStyle w:val="Default"/>
              <w:numPr>
                <w:ilvl w:val="0"/>
                <w:numId w:val="35"/>
              </w:numPr>
              <w:ind w:left="312"/>
              <w:rPr>
                <w:color w:val="auto"/>
                <w:sz w:val="22"/>
                <w:szCs w:val="22"/>
              </w:rPr>
            </w:pPr>
            <w:r>
              <w:rPr>
                <w:color w:val="auto"/>
                <w:sz w:val="22"/>
                <w:szCs w:val="22"/>
              </w:rPr>
              <w:t>Targeted Interventions. Support is personalised based on ongoing assessment and understanding of children’s background, needs and interests.</w:t>
            </w:r>
          </w:p>
          <w:p w14:paraId="02A823AF" w14:textId="1626CA0B" w:rsidR="00461399" w:rsidRPr="004A16AC" w:rsidRDefault="008035F5" w:rsidP="00461399">
            <w:pPr>
              <w:pStyle w:val="Default"/>
              <w:numPr>
                <w:ilvl w:val="0"/>
                <w:numId w:val="35"/>
              </w:numPr>
              <w:ind w:left="312"/>
              <w:rPr>
                <w:color w:val="auto"/>
                <w:sz w:val="22"/>
                <w:szCs w:val="22"/>
              </w:rPr>
            </w:pPr>
            <w:r>
              <w:rPr>
                <w:color w:val="auto"/>
                <w:sz w:val="22"/>
                <w:szCs w:val="22"/>
              </w:rPr>
              <w:t>All our children regardless of any additional needs ,they have equal access to high quality learning experiences</w:t>
            </w:r>
          </w:p>
          <w:p w14:paraId="3D9C79C0" w14:textId="78FD5E9F" w:rsidR="00F05C49" w:rsidRDefault="00F05C49" w:rsidP="00461399">
            <w:pPr>
              <w:pStyle w:val="Default"/>
              <w:numPr>
                <w:ilvl w:val="0"/>
                <w:numId w:val="35"/>
              </w:numPr>
              <w:ind w:left="312"/>
              <w:rPr>
                <w:color w:val="auto"/>
                <w:sz w:val="22"/>
                <w:szCs w:val="22"/>
              </w:rPr>
            </w:pPr>
            <w:r>
              <w:rPr>
                <w:color w:val="auto"/>
                <w:sz w:val="22"/>
                <w:szCs w:val="22"/>
              </w:rPr>
              <w:t>Early Intervention is a key strength. We have collaborative multi –agency approach working with all our external agencies supporting all children and our families.</w:t>
            </w:r>
          </w:p>
          <w:p w14:paraId="076D9572" w14:textId="0151E3CA" w:rsidR="00461399" w:rsidRPr="004A16AC" w:rsidRDefault="00F05C49" w:rsidP="00F05C49">
            <w:pPr>
              <w:pStyle w:val="Default"/>
              <w:ind w:left="312"/>
              <w:rPr>
                <w:color w:val="auto"/>
                <w:sz w:val="22"/>
                <w:szCs w:val="22"/>
              </w:rPr>
            </w:pPr>
            <w:r>
              <w:rPr>
                <w:color w:val="auto"/>
                <w:sz w:val="22"/>
                <w:szCs w:val="22"/>
              </w:rPr>
              <w:t xml:space="preserve"> </w:t>
            </w:r>
          </w:p>
          <w:p w14:paraId="120ADD1E" w14:textId="77777777" w:rsidR="00461399" w:rsidRPr="004A16AC" w:rsidRDefault="00461399" w:rsidP="00461399">
            <w:pPr>
              <w:pStyle w:val="Default"/>
              <w:rPr>
                <w:color w:val="auto"/>
                <w:sz w:val="22"/>
                <w:szCs w:val="22"/>
              </w:rPr>
            </w:pPr>
          </w:p>
          <w:p w14:paraId="0ED7E236" w14:textId="3281EEBB" w:rsidR="00461399" w:rsidRPr="008C4ACA" w:rsidRDefault="00461399" w:rsidP="008C4ACA">
            <w:pPr>
              <w:pStyle w:val="Default"/>
              <w:tabs>
                <w:tab w:val="left" w:pos="6751"/>
              </w:tabs>
              <w:ind w:left="32"/>
              <w:rPr>
                <w:color w:val="auto"/>
                <w:sz w:val="22"/>
                <w:szCs w:val="22"/>
              </w:rPr>
            </w:pPr>
            <w:r w:rsidRPr="00AA4421">
              <w:rPr>
                <w:b/>
                <w:color w:val="auto"/>
                <w:sz w:val="22"/>
                <w:szCs w:val="22"/>
              </w:rPr>
              <w:t xml:space="preserve">Key Priorities:  </w:t>
            </w:r>
          </w:p>
          <w:p w14:paraId="31D51BF7" w14:textId="2907C672" w:rsidR="00461399" w:rsidRPr="00816103" w:rsidRDefault="00F05C49" w:rsidP="00816103">
            <w:pPr>
              <w:pStyle w:val="Default"/>
              <w:ind w:left="32"/>
              <w:rPr>
                <w:b/>
                <w:color w:val="auto"/>
                <w:sz w:val="22"/>
                <w:szCs w:val="22"/>
              </w:rPr>
            </w:pPr>
            <w:r w:rsidRPr="00AA4421">
              <w:rPr>
                <w:b/>
                <w:color w:val="auto"/>
                <w:sz w:val="22"/>
                <w:szCs w:val="22"/>
              </w:rPr>
              <w:t>Binnie Street Children’s Centre</w:t>
            </w:r>
            <w:r w:rsidR="001E3302" w:rsidRPr="00AA4421">
              <w:rPr>
                <w:b/>
                <w:color w:val="auto"/>
                <w:sz w:val="22"/>
                <w:szCs w:val="22"/>
              </w:rPr>
              <w:t xml:space="preserve"> </w:t>
            </w:r>
          </w:p>
          <w:p w14:paraId="579EA826" w14:textId="3DB05ADE" w:rsidR="00461399" w:rsidRDefault="00AA4421" w:rsidP="00461399">
            <w:pPr>
              <w:pStyle w:val="Default"/>
              <w:numPr>
                <w:ilvl w:val="0"/>
                <w:numId w:val="35"/>
              </w:numPr>
              <w:ind w:left="312"/>
              <w:rPr>
                <w:color w:val="auto"/>
                <w:sz w:val="22"/>
                <w:szCs w:val="22"/>
              </w:rPr>
            </w:pPr>
            <w:r>
              <w:rPr>
                <w:color w:val="auto"/>
                <w:sz w:val="22"/>
                <w:szCs w:val="22"/>
              </w:rPr>
              <w:t>Promote reflective practice and inclusive pedagogy. Including a rights based approach incorporating opportunities to involve children about their learning and ensuring that their voice is represented</w:t>
            </w:r>
            <w:r w:rsidR="00816103">
              <w:rPr>
                <w:color w:val="auto"/>
                <w:sz w:val="22"/>
                <w:szCs w:val="22"/>
              </w:rPr>
              <w:t>.</w:t>
            </w:r>
          </w:p>
          <w:p w14:paraId="319AD5CF" w14:textId="77777777" w:rsidR="008C4ACA" w:rsidRPr="004A16AC" w:rsidRDefault="008C4ACA" w:rsidP="009D25BA">
            <w:pPr>
              <w:pStyle w:val="Default"/>
              <w:ind w:left="312"/>
              <w:rPr>
                <w:color w:val="auto"/>
                <w:sz w:val="22"/>
                <w:szCs w:val="22"/>
              </w:rPr>
            </w:pPr>
          </w:p>
          <w:p w14:paraId="77856DF4" w14:textId="7060DB35" w:rsidR="006064F5" w:rsidRPr="004A16AC" w:rsidRDefault="006064F5" w:rsidP="00AA4421">
            <w:pPr>
              <w:pStyle w:val="Default"/>
              <w:ind w:left="312"/>
              <w:rPr>
                <w:color w:val="auto"/>
                <w:sz w:val="22"/>
                <w:szCs w:val="22"/>
              </w:rPr>
            </w:pPr>
          </w:p>
          <w:p w14:paraId="54D82EA3" w14:textId="77777777" w:rsidR="006064F5" w:rsidRPr="004A16AC" w:rsidRDefault="006064F5" w:rsidP="006064F5">
            <w:pPr>
              <w:pStyle w:val="Default"/>
              <w:ind w:left="32"/>
              <w:rPr>
                <w:color w:val="auto"/>
                <w:sz w:val="22"/>
                <w:szCs w:val="22"/>
              </w:rPr>
            </w:pPr>
          </w:p>
        </w:tc>
      </w:tr>
    </w:tbl>
    <w:p w14:paraId="0C373858" w14:textId="77777777" w:rsidR="006064F5" w:rsidRPr="004A16AC" w:rsidRDefault="006064F5" w:rsidP="00F22FA5">
      <w:pPr>
        <w:rPr>
          <w:rFonts w:ascii="Arial" w:hAnsi="Arial" w:cs="Arial"/>
        </w:rPr>
      </w:pPr>
    </w:p>
    <w:tbl>
      <w:tblPr>
        <w:tblStyle w:val="TableGrid"/>
        <w:tblW w:w="10485" w:type="dxa"/>
        <w:tblLook w:val="04A0" w:firstRow="1" w:lastRow="0" w:firstColumn="1" w:lastColumn="0" w:noHBand="0" w:noVBand="1"/>
      </w:tblPr>
      <w:tblGrid>
        <w:gridCol w:w="10485"/>
      </w:tblGrid>
      <w:tr w:rsidR="006064F5" w:rsidRPr="004A16AC" w14:paraId="702687DC" w14:textId="77777777" w:rsidTr="001545DC">
        <w:tc>
          <w:tcPr>
            <w:tcW w:w="10485" w:type="dxa"/>
            <w:shd w:val="clear" w:color="auto" w:fill="33CCCC"/>
          </w:tcPr>
          <w:p w14:paraId="3FFC40A0" w14:textId="31B1E3C5" w:rsidR="00360119" w:rsidRPr="004A16AC" w:rsidRDefault="006064F5" w:rsidP="001545DC">
            <w:pPr>
              <w:pStyle w:val="Default"/>
              <w:rPr>
                <w:b/>
                <w:bCs/>
                <w:sz w:val="22"/>
                <w:szCs w:val="22"/>
              </w:rPr>
            </w:pPr>
            <w:r w:rsidRPr="004A16AC">
              <w:rPr>
                <w:b/>
                <w:bCs/>
                <w:sz w:val="22"/>
                <w:szCs w:val="22"/>
              </w:rPr>
              <w:t>3.2 Raising attainment and achievement</w:t>
            </w:r>
            <w:r w:rsidR="001E3302" w:rsidRPr="004A16AC">
              <w:rPr>
                <w:b/>
                <w:bCs/>
                <w:sz w:val="22"/>
                <w:szCs w:val="22"/>
              </w:rPr>
              <w:t>/Securing children’s progress</w:t>
            </w:r>
          </w:p>
          <w:p w14:paraId="25193497" w14:textId="574DB648" w:rsidR="006064F5" w:rsidRPr="004A16AC" w:rsidRDefault="00ED6D72" w:rsidP="001545DC">
            <w:pPr>
              <w:pStyle w:val="Default"/>
              <w:rPr>
                <w:sz w:val="22"/>
                <w:szCs w:val="22"/>
              </w:rPr>
            </w:pPr>
            <w:sdt>
              <w:sdtPr>
                <w:rPr>
                  <w:sz w:val="22"/>
                  <w:szCs w:val="22"/>
                </w:rPr>
                <w:alias w:val="HGIOS"/>
                <w:tag w:val="HGIOSs"/>
                <w:id w:val="-206725227"/>
                <w:placeholder>
                  <w:docPart w:val="E982DFBCAFEB4279BD2DB7F092B602B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r w:rsidR="00816103">
                  <w:rPr>
                    <w:sz w:val="22"/>
                    <w:szCs w:val="22"/>
                  </w:rPr>
                  <w:t>2.6 Transitions</w:t>
                </w:r>
              </w:sdtContent>
            </w:sdt>
          </w:p>
          <w:p w14:paraId="3D7943B0" w14:textId="4CD20EAC" w:rsidR="00360119" w:rsidRPr="00816103" w:rsidRDefault="00816103" w:rsidP="001545DC">
            <w:pPr>
              <w:pStyle w:val="Default"/>
              <w:rPr>
                <w:b/>
                <w:sz w:val="22"/>
                <w:szCs w:val="22"/>
              </w:rPr>
            </w:pPr>
            <w:r w:rsidRPr="00816103">
              <w:rPr>
                <w:b/>
                <w:sz w:val="22"/>
                <w:szCs w:val="22"/>
              </w:rPr>
              <w:t>Very Good</w:t>
            </w:r>
          </w:p>
        </w:tc>
      </w:tr>
      <w:tr w:rsidR="006064F5" w:rsidRPr="004A16AC" w14:paraId="10696C69" w14:textId="77777777" w:rsidTr="001545DC">
        <w:tc>
          <w:tcPr>
            <w:tcW w:w="10485" w:type="dxa"/>
          </w:tcPr>
          <w:p w14:paraId="47981F3A" w14:textId="189C93D5" w:rsidR="00461399" w:rsidRDefault="00461399" w:rsidP="00816103">
            <w:pPr>
              <w:pStyle w:val="Default"/>
              <w:ind w:left="32"/>
              <w:rPr>
                <w:b/>
                <w:bCs/>
                <w:color w:val="auto"/>
                <w:sz w:val="22"/>
                <w:szCs w:val="22"/>
              </w:rPr>
            </w:pPr>
            <w:r w:rsidRPr="004A16AC">
              <w:rPr>
                <w:b/>
                <w:bCs/>
                <w:color w:val="auto"/>
                <w:sz w:val="22"/>
                <w:szCs w:val="22"/>
              </w:rPr>
              <w:t>Key Strengths:</w:t>
            </w:r>
          </w:p>
          <w:p w14:paraId="49E01391" w14:textId="5610F180" w:rsidR="00816103" w:rsidRDefault="00816103" w:rsidP="00816103">
            <w:pPr>
              <w:pStyle w:val="Default"/>
              <w:ind w:left="32"/>
              <w:rPr>
                <w:b/>
                <w:bCs/>
                <w:color w:val="auto"/>
                <w:sz w:val="22"/>
                <w:szCs w:val="22"/>
              </w:rPr>
            </w:pPr>
            <w:r>
              <w:rPr>
                <w:b/>
                <w:bCs/>
                <w:color w:val="auto"/>
                <w:sz w:val="22"/>
                <w:szCs w:val="22"/>
              </w:rPr>
              <w:t>Binnie Street Children’s Centre</w:t>
            </w:r>
          </w:p>
          <w:p w14:paraId="630D903E" w14:textId="77777777" w:rsidR="00816103" w:rsidRPr="00816103" w:rsidRDefault="00816103" w:rsidP="00816103">
            <w:pPr>
              <w:pStyle w:val="Default"/>
              <w:ind w:left="32"/>
              <w:rPr>
                <w:b/>
                <w:bCs/>
                <w:color w:val="auto"/>
                <w:sz w:val="22"/>
                <w:szCs w:val="22"/>
              </w:rPr>
            </w:pPr>
          </w:p>
          <w:p w14:paraId="31F2DF25" w14:textId="3C7CA502" w:rsidR="00461399" w:rsidRPr="004A16AC" w:rsidRDefault="00816103" w:rsidP="00461399">
            <w:pPr>
              <w:pStyle w:val="Default"/>
              <w:numPr>
                <w:ilvl w:val="0"/>
                <w:numId w:val="35"/>
              </w:numPr>
              <w:ind w:left="312"/>
              <w:rPr>
                <w:color w:val="auto"/>
                <w:sz w:val="22"/>
                <w:szCs w:val="22"/>
              </w:rPr>
            </w:pPr>
            <w:r>
              <w:rPr>
                <w:color w:val="auto"/>
                <w:sz w:val="22"/>
                <w:szCs w:val="22"/>
              </w:rPr>
              <w:t>Secure attachments are a key strength. Keyworkers support our children at key transitions points.</w:t>
            </w:r>
          </w:p>
          <w:p w14:paraId="4D676E93" w14:textId="7BC8AC25" w:rsidR="00461399" w:rsidRPr="004A16AC" w:rsidRDefault="00816103" w:rsidP="00461399">
            <w:pPr>
              <w:pStyle w:val="Default"/>
              <w:numPr>
                <w:ilvl w:val="0"/>
                <w:numId w:val="35"/>
              </w:numPr>
              <w:ind w:left="312"/>
              <w:rPr>
                <w:color w:val="auto"/>
                <w:sz w:val="22"/>
                <w:szCs w:val="22"/>
              </w:rPr>
            </w:pPr>
            <w:r>
              <w:rPr>
                <w:color w:val="auto"/>
                <w:sz w:val="22"/>
                <w:szCs w:val="22"/>
              </w:rPr>
              <w:t>Transitions are planned around the individual needs of our children and stage of development is at the heart.</w:t>
            </w:r>
          </w:p>
          <w:p w14:paraId="1409D8F8" w14:textId="5C8100C0" w:rsidR="00461399" w:rsidRDefault="00816103" w:rsidP="00461399">
            <w:pPr>
              <w:pStyle w:val="Default"/>
              <w:numPr>
                <w:ilvl w:val="0"/>
                <w:numId w:val="35"/>
              </w:numPr>
              <w:ind w:left="312"/>
              <w:rPr>
                <w:color w:val="auto"/>
                <w:sz w:val="22"/>
                <w:szCs w:val="22"/>
              </w:rPr>
            </w:pPr>
            <w:r>
              <w:rPr>
                <w:color w:val="auto"/>
                <w:sz w:val="22"/>
                <w:szCs w:val="22"/>
              </w:rPr>
              <w:t>Our families are actively involved and well informed at all stages of transitions.</w:t>
            </w:r>
          </w:p>
          <w:p w14:paraId="7F63C371" w14:textId="677A3A30" w:rsidR="00816103" w:rsidRDefault="00816103" w:rsidP="00461399">
            <w:pPr>
              <w:pStyle w:val="Default"/>
              <w:numPr>
                <w:ilvl w:val="0"/>
                <w:numId w:val="35"/>
              </w:numPr>
              <w:ind w:left="312"/>
              <w:rPr>
                <w:color w:val="auto"/>
                <w:sz w:val="22"/>
                <w:szCs w:val="22"/>
              </w:rPr>
            </w:pPr>
            <w:r>
              <w:rPr>
                <w:color w:val="auto"/>
                <w:sz w:val="22"/>
                <w:szCs w:val="22"/>
              </w:rPr>
              <w:t>Transitions between nursery and school involving the sharing information and joint planning between sectors is strong. This includes our children with additional support needs. Our cluster working with our feeder schools.is a key strength.</w:t>
            </w:r>
          </w:p>
          <w:p w14:paraId="571735DA" w14:textId="028221A6" w:rsidR="000720AB" w:rsidRDefault="000720AB" w:rsidP="00461399">
            <w:pPr>
              <w:pStyle w:val="Default"/>
              <w:numPr>
                <w:ilvl w:val="0"/>
                <w:numId w:val="35"/>
              </w:numPr>
              <w:ind w:left="312"/>
              <w:rPr>
                <w:color w:val="auto"/>
                <w:sz w:val="22"/>
                <w:szCs w:val="22"/>
              </w:rPr>
            </w:pPr>
            <w:r>
              <w:rPr>
                <w:color w:val="auto"/>
                <w:sz w:val="22"/>
                <w:szCs w:val="22"/>
              </w:rPr>
              <w:t>We have detailed transition records which ensure a smooth handover of key information about individual children</w:t>
            </w:r>
          </w:p>
          <w:p w14:paraId="55518FA8" w14:textId="637AB34C" w:rsidR="000720AB" w:rsidRPr="004A16AC" w:rsidRDefault="000720AB" w:rsidP="00461399">
            <w:pPr>
              <w:pStyle w:val="Default"/>
              <w:numPr>
                <w:ilvl w:val="0"/>
                <w:numId w:val="35"/>
              </w:numPr>
              <w:ind w:left="312"/>
              <w:rPr>
                <w:color w:val="auto"/>
                <w:sz w:val="22"/>
                <w:szCs w:val="22"/>
              </w:rPr>
            </w:pPr>
            <w:r>
              <w:rPr>
                <w:color w:val="auto"/>
                <w:sz w:val="22"/>
                <w:szCs w:val="22"/>
              </w:rPr>
              <w:t>Identified practitioners support our cluster schools at the beginning of each new school term to ensure all our children feel secure in their new environment</w:t>
            </w:r>
          </w:p>
          <w:p w14:paraId="0B0CD60B" w14:textId="77777777" w:rsidR="00461399" w:rsidRPr="004A16AC" w:rsidRDefault="00461399" w:rsidP="00461399">
            <w:pPr>
              <w:pStyle w:val="Default"/>
              <w:rPr>
                <w:color w:val="auto"/>
                <w:sz w:val="22"/>
                <w:szCs w:val="22"/>
              </w:rPr>
            </w:pPr>
          </w:p>
          <w:p w14:paraId="067C147B" w14:textId="77777777" w:rsidR="00461399" w:rsidRPr="004A16AC" w:rsidRDefault="00461399" w:rsidP="00461399">
            <w:pPr>
              <w:pStyle w:val="Default"/>
              <w:ind w:left="32"/>
              <w:rPr>
                <w:b/>
                <w:bCs/>
                <w:color w:val="auto"/>
                <w:sz w:val="22"/>
                <w:szCs w:val="22"/>
              </w:rPr>
            </w:pPr>
            <w:r w:rsidRPr="004A16AC">
              <w:rPr>
                <w:b/>
                <w:bCs/>
                <w:color w:val="auto"/>
                <w:sz w:val="22"/>
                <w:szCs w:val="22"/>
              </w:rPr>
              <w:t xml:space="preserve">Key Priorities:  </w:t>
            </w:r>
          </w:p>
          <w:p w14:paraId="612A53CD" w14:textId="65A73D0B" w:rsidR="001E3302" w:rsidRPr="004A16AC" w:rsidRDefault="00955E05" w:rsidP="00955E05">
            <w:pPr>
              <w:pStyle w:val="Default"/>
              <w:rPr>
                <w:b/>
                <w:bCs/>
                <w:color w:val="00B0F0"/>
                <w:sz w:val="22"/>
                <w:szCs w:val="22"/>
              </w:rPr>
            </w:pPr>
            <w:r>
              <w:rPr>
                <w:b/>
                <w:bCs/>
                <w:color w:val="auto"/>
                <w:sz w:val="22"/>
                <w:szCs w:val="22"/>
              </w:rPr>
              <w:t>Binnie Street Children’s Centre</w:t>
            </w:r>
          </w:p>
          <w:p w14:paraId="2FDDC441" w14:textId="77777777" w:rsidR="00461399" w:rsidRPr="004A16AC" w:rsidRDefault="00461399" w:rsidP="00461399">
            <w:pPr>
              <w:pStyle w:val="Default"/>
              <w:ind w:left="32"/>
              <w:rPr>
                <w:color w:val="auto"/>
                <w:sz w:val="22"/>
                <w:szCs w:val="22"/>
              </w:rPr>
            </w:pPr>
          </w:p>
          <w:p w14:paraId="69BEB0DA" w14:textId="579DFC76" w:rsidR="00461399" w:rsidRPr="004A16AC" w:rsidRDefault="00955E05" w:rsidP="00461399">
            <w:pPr>
              <w:pStyle w:val="Default"/>
              <w:numPr>
                <w:ilvl w:val="0"/>
                <w:numId w:val="35"/>
              </w:numPr>
              <w:ind w:left="312"/>
              <w:rPr>
                <w:color w:val="auto"/>
                <w:sz w:val="22"/>
                <w:szCs w:val="22"/>
              </w:rPr>
            </w:pPr>
            <w:r>
              <w:rPr>
                <w:color w:val="auto"/>
                <w:sz w:val="22"/>
                <w:szCs w:val="22"/>
              </w:rPr>
              <w:t>To effectively use transition information including profiles and personal plans to plan progressive learning and developmental pathways for all our children.</w:t>
            </w:r>
          </w:p>
          <w:p w14:paraId="539380B9" w14:textId="7C0DE87C" w:rsidR="00461399" w:rsidRDefault="004603AA" w:rsidP="00461399">
            <w:pPr>
              <w:pStyle w:val="Default"/>
              <w:numPr>
                <w:ilvl w:val="0"/>
                <w:numId w:val="35"/>
              </w:numPr>
              <w:ind w:left="312"/>
              <w:rPr>
                <w:color w:val="auto"/>
                <w:sz w:val="22"/>
                <w:szCs w:val="22"/>
              </w:rPr>
            </w:pPr>
            <w:r>
              <w:rPr>
                <w:color w:val="auto"/>
                <w:sz w:val="22"/>
                <w:szCs w:val="22"/>
              </w:rPr>
              <w:t xml:space="preserve">To continue to ensure </w:t>
            </w:r>
            <w:r w:rsidR="00955E05">
              <w:rPr>
                <w:color w:val="auto"/>
                <w:sz w:val="22"/>
                <w:szCs w:val="22"/>
              </w:rPr>
              <w:t xml:space="preserve">that parents regularly update personal plans </w:t>
            </w:r>
            <w:r>
              <w:rPr>
                <w:color w:val="auto"/>
                <w:sz w:val="22"/>
                <w:szCs w:val="22"/>
              </w:rPr>
              <w:t>to provide continuity and that an appropriate pace of progress in learning is there for all our children.</w:t>
            </w:r>
          </w:p>
          <w:p w14:paraId="1B0F0BAA" w14:textId="77777777" w:rsidR="004603AA" w:rsidRPr="004A16AC" w:rsidRDefault="004603AA" w:rsidP="004603AA">
            <w:pPr>
              <w:pStyle w:val="Default"/>
              <w:ind w:left="312"/>
              <w:rPr>
                <w:color w:val="auto"/>
                <w:sz w:val="22"/>
                <w:szCs w:val="22"/>
              </w:rPr>
            </w:pPr>
          </w:p>
          <w:p w14:paraId="5CBE17C4" w14:textId="0488DF87" w:rsidR="00461399" w:rsidRDefault="00461399" w:rsidP="008C4ACA">
            <w:pPr>
              <w:pStyle w:val="Default"/>
              <w:rPr>
                <w:color w:val="auto"/>
                <w:sz w:val="22"/>
                <w:szCs w:val="22"/>
              </w:rPr>
            </w:pPr>
          </w:p>
          <w:p w14:paraId="11F3EA2E" w14:textId="556B99A9" w:rsidR="008C4ACA" w:rsidRDefault="008C4ACA" w:rsidP="008C4ACA">
            <w:pPr>
              <w:pStyle w:val="Default"/>
              <w:rPr>
                <w:color w:val="auto"/>
                <w:sz w:val="22"/>
                <w:szCs w:val="22"/>
              </w:rPr>
            </w:pPr>
          </w:p>
          <w:p w14:paraId="1BF2D604" w14:textId="4E092753" w:rsidR="008C4ACA" w:rsidRDefault="008C4ACA" w:rsidP="008C4ACA">
            <w:pPr>
              <w:pStyle w:val="Default"/>
              <w:rPr>
                <w:color w:val="auto"/>
                <w:sz w:val="22"/>
                <w:szCs w:val="22"/>
              </w:rPr>
            </w:pPr>
          </w:p>
          <w:p w14:paraId="50368D1E" w14:textId="57D09C4D" w:rsidR="008C4ACA" w:rsidRDefault="008C4ACA" w:rsidP="008C4ACA">
            <w:pPr>
              <w:pStyle w:val="Default"/>
              <w:rPr>
                <w:color w:val="auto"/>
                <w:sz w:val="22"/>
                <w:szCs w:val="22"/>
              </w:rPr>
            </w:pPr>
          </w:p>
          <w:p w14:paraId="79091F18" w14:textId="6DFAD5D9" w:rsidR="008C4ACA" w:rsidRDefault="008C4ACA" w:rsidP="008C4ACA">
            <w:pPr>
              <w:pStyle w:val="Default"/>
              <w:rPr>
                <w:color w:val="auto"/>
                <w:sz w:val="22"/>
                <w:szCs w:val="22"/>
              </w:rPr>
            </w:pPr>
          </w:p>
          <w:p w14:paraId="4AEAE908" w14:textId="30FAB3D8" w:rsidR="008C4ACA" w:rsidRDefault="008C4ACA" w:rsidP="008C4ACA">
            <w:pPr>
              <w:pStyle w:val="Default"/>
              <w:rPr>
                <w:color w:val="auto"/>
                <w:sz w:val="22"/>
                <w:szCs w:val="22"/>
              </w:rPr>
            </w:pPr>
          </w:p>
          <w:p w14:paraId="1CD23A71" w14:textId="77777777" w:rsidR="008C4ACA" w:rsidRPr="004A16AC" w:rsidRDefault="008C4ACA" w:rsidP="008C4ACA">
            <w:pPr>
              <w:pStyle w:val="Default"/>
              <w:rPr>
                <w:color w:val="auto"/>
                <w:sz w:val="22"/>
                <w:szCs w:val="22"/>
              </w:rPr>
            </w:pPr>
          </w:p>
          <w:p w14:paraId="03A29CE3" w14:textId="77777777" w:rsidR="006064F5" w:rsidRPr="004A16AC" w:rsidRDefault="006064F5" w:rsidP="006064F5">
            <w:pPr>
              <w:pStyle w:val="Default"/>
              <w:ind w:left="32"/>
              <w:rPr>
                <w:color w:val="auto"/>
                <w:sz w:val="22"/>
                <w:szCs w:val="22"/>
              </w:rPr>
            </w:pPr>
          </w:p>
        </w:tc>
      </w:tr>
    </w:tbl>
    <w:p w14:paraId="3770B79C" w14:textId="77777777" w:rsidR="006064F5" w:rsidRPr="004A16AC" w:rsidRDefault="006064F5" w:rsidP="00F22FA5">
      <w:pPr>
        <w:rPr>
          <w:rFonts w:ascii="Arial" w:hAnsi="Arial" w:cs="Arial"/>
        </w:rPr>
      </w:pPr>
    </w:p>
    <w:tbl>
      <w:tblPr>
        <w:tblStyle w:val="TableGrid"/>
        <w:tblW w:w="10485" w:type="dxa"/>
        <w:tblLook w:val="04A0" w:firstRow="1" w:lastRow="0" w:firstColumn="1" w:lastColumn="0" w:noHBand="0" w:noVBand="1"/>
      </w:tblPr>
      <w:tblGrid>
        <w:gridCol w:w="10456"/>
        <w:gridCol w:w="29"/>
      </w:tblGrid>
      <w:tr w:rsidR="006064F5" w:rsidRPr="004A16AC" w14:paraId="1EA2DE39" w14:textId="77777777" w:rsidTr="00644548">
        <w:trPr>
          <w:trHeight w:val="414"/>
        </w:trPr>
        <w:tc>
          <w:tcPr>
            <w:tcW w:w="10485" w:type="dxa"/>
            <w:gridSpan w:val="2"/>
            <w:shd w:val="clear" w:color="auto" w:fill="33CCCC"/>
          </w:tcPr>
          <w:p w14:paraId="7A40AFBD" w14:textId="65E426EC" w:rsidR="006064F5" w:rsidRPr="004A16AC" w:rsidRDefault="006064F5" w:rsidP="00644548">
            <w:pPr>
              <w:pStyle w:val="Default"/>
              <w:rPr>
                <w:sz w:val="22"/>
                <w:szCs w:val="22"/>
              </w:rPr>
            </w:pPr>
            <w:r w:rsidRPr="004A16AC">
              <w:rPr>
                <w:b/>
                <w:bCs/>
                <w:sz w:val="22"/>
                <w:szCs w:val="22"/>
              </w:rPr>
              <w:t xml:space="preserve">Other </w:t>
            </w:r>
            <w:r w:rsidR="00644548" w:rsidRPr="004A16AC">
              <w:rPr>
                <w:b/>
                <w:bCs/>
                <w:sz w:val="22"/>
                <w:szCs w:val="22"/>
              </w:rPr>
              <w:t xml:space="preserve">quality indictors </w:t>
            </w:r>
            <w:r w:rsidRPr="004A16AC">
              <w:rPr>
                <w:b/>
                <w:bCs/>
                <w:sz w:val="22"/>
                <w:szCs w:val="22"/>
              </w:rPr>
              <w:t>evaluated</w:t>
            </w:r>
            <w:r w:rsidR="00644548" w:rsidRPr="004A16AC">
              <w:rPr>
                <w:b/>
                <w:bCs/>
                <w:sz w:val="22"/>
                <w:szCs w:val="22"/>
              </w:rPr>
              <w:t xml:space="preserve"> from 3 year plan</w:t>
            </w:r>
          </w:p>
        </w:tc>
      </w:tr>
      <w:tr w:rsidR="00644548" w:rsidRPr="004A16AC" w14:paraId="21F5D621" w14:textId="77777777" w:rsidTr="00644548">
        <w:trPr>
          <w:trHeight w:val="987"/>
        </w:trPr>
        <w:tc>
          <w:tcPr>
            <w:tcW w:w="10485" w:type="dxa"/>
            <w:gridSpan w:val="2"/>
            <w:shd w:val="clear" w:color="auto" w:fill="33CCCC"/>
          </w:tcPr>
          <w:sdt>
            <w:sdtPr>
              <w:rPr>
                <w:sz w:val="22"/>
                <w:szCs w:val="22"/>
              </w:rPr>
              <w:alias w:val="HGIOS/ELC"/>
              <w:tag w:val="HGIOS/ELC"/>
              <w:id w:val="-1264369287"/>
              <w:placeholder>
                <w:docPart w:val="44C461DCE65E4FFC85847E1AD966D570"/>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6933EE39" w14:textId="77777777" w:rsidR="00644548" w:rsidRPr="004A16AC" w:rsidRDefault="00644548" w:rsidP="00644548">
                <w:pPr>
                  <w:pStyle w:val="Default"/>
                  <w:rPr>
                    <w:sz w:val="22"/>
                    <w:szCs w:val="22"/>
                  </w:rPr>
                </w:pPr>
                <w:r w:rsidRPr="004A16AC">
                  <w:rPr>
                    <w:rStyle w:val="PlaceholderText"/>
                    <w:sz w:val="22"/>
                    <w:szCs w:val="22"/>
                  </w:rPr>
                  <w:t>Choose an item.</w:t>
                </w:r>
              </w:p>
            </w:sdtContent>
          </w:sdt>
          <w:sdt>
            <w:sdtPr>
              <w:rPr>
                <w:sz w:val="22"/>
                <w:szCs w:val="22"/>
              </w:rPr>
              <w:alias w:val="HGIOS/ELC"/>
              <w:tag w:val="HGIOS/ELC"/>
              <w:id w:val="-297454282"/>
              <w:placeholder>
                <w:docPart w:val="F1450B2639054C84B7D434281582971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dropDownList>
            </w:sdtPr>
            <w:sdtEndPr/>
            <w:sdtContent>
              <w:p w14:paraId="0846DF6C" w14:textId="798D3DA6" w:rsidR="004214EB" w:rsidRDefault="00E07E9F" w:rsidP="00644548">
                <w:pPr>
                  <w:pStyle w:val="Default"/>
                  <w:rPr>
                    <w:sz w:val="22"/>
                    <w:szCs w:val="22"/>
                    <w:u w:val="single"/>
                  </w:rPr>
                </w:pPr>
                <w:r>
                  <w:rPr>
                    <w:sz w:val="22"/>
                    <w:szCs w:val="22"/>
                  </w:rPr>
                  <w:t>3.2 Raising attainment and achievement</w:t>
                </w:r>
              </w:p>
            </w:sdtContent>
          </w:sdt>
          <w:p w14:paraId="3A83157F" w14:textId="65E2D812" w:rsidR="00644548" w:rsidRPr="004214EB" w:rsidRDefault="004214EB" w:rsidP="004214EB">
            <w:pPr>
              <w:rPr>
                <w:rFonts w:ascii="Arial" w:hAnsi="Arial" w:cs="Arial"/>
              </w:rPr>
            </w:pPr>
            <w:r w:rsidRPr="004214EB">
              <w:rPr>
                <w:rFonts w:ascii="Arial" w:hAnsi="Arial" w:cs="Arial"/>
                <w:b/>
              </w:rPr>
              <w:t>Very Good</w:t>
            </w:r>
          </w:p>
        </w:tc>
      </w:tr>
      <w:tr w:rsidR="006064F5" w:rsidRPr="004A16AC" w14:paraId="00E3FD81" w14:textId="77777777" w:rsidTr="001B37AD">
        <w:trPr>
          <w:gridAfter w:val="1"/>
          <w:wAfter w:w="29" w:type="dxa"/>
          <w:trHeight w:val="1092"/>
        </w:trPr>
        <w:tc>
          <w:tcPr>
            <w:tcW w:w="10456" w:type="dxa"/>
          </w:tcPr>
          <w:p w14:paraId="6F2463B0" w14:textId="77777777" w:rsidR="00461399" w:rsidRPr="004A16AC" w:rsidRDefault="00461399" w:rsidP="00461399">
            <w:pPr>
              <w:pStyle w:val="Default"/>
              <w:ind w:left="32"/>
              <w:rPr>
                <w:b/>
                <w:bCs/>
                <w:color w:val="auto"/>
                <w:sz w:val="22"/>
                <w:szCs w:val="22"/>
              </w:rPr>
            </w:pPr>
            <w:r w:rsidRPr="004A16AC">
              <w:rPr>
                <w:b/>
                <w:bCs/>
                <w:color w:val="auto"/>
                <w:sz w:val="22"/>
                <w:szCs w:val="22"/>
              </w:rPr>
              <w:t>Key Strengths:</w:t>
            </w:r>
          </w:p>
          <w:p w14:paraId="62113D83" w14:textId="66CD2ED5" w:rsidR="00461399" w:rsidRPr="004A16AC" w:rsidRDefault="00E07E9F" w:rsidP="00461399">
            <w:pPr>
              <w:pStyle w:val="Default"/>
              <w:ind w:left="32"/>
              <w:rPr>
                <w:b/>
                <w:bCs/>
                <w:color w:val="00B0F0"/>
                <w:sz w:val="22"/>
                <w:szCs w:val="22"/>
              </w:rPr>
            </w:pPr>
            <w:r>
              <w:rPr>
                <w:b/>
                <w:bCs/>
                <w:color w:val="auto"/>
                <w:sz w:val="22"/>
                <w:szCs w:val="22"/>
              </w:rPr>
              <w:t>Binnie Street Children’s Centre</w:t>
            </w:r>
          </w:p>
          <w:p w14:paraId="4A71BE0E" w14:textId="1FEA4D62" w:rsidR="00461399" w:rsidRPr="00E07E9F" w:rsidRDefault="00461399" w:rsidP="00461399">
            <w:pPr>
              <w:pStyle w:val="Default"/>
              <w:ind w:left="32"/>
              <w:rPr>
                <w:b/>
                <w:color w:val="auto"/>
                <w:sz w:val="22"/>
                <w:szCs w:val="22"/>
              </w:rPr>
            </w:pPr>
          </w:p>
          <w:p w14:paraId="4335DDC0" w14:textId="77777777" w:rsidR="008C4ACA" w:rsidRDefault="008C4ACA" w:rsidP="008C4ACA">
            <w:pPr>
              <w:pStyle w:val="Default"/>
              <w:ind w:left="312"/>
              <w:rPr>
                <w:color w:val="auto"/>
                <w:sz w:val="22"/>
                <w:szCs w:val="22"/>
              </w:rPr>
            </w:pPr>
          </w:p>
          <w:p w14:paraId="0894F568" w14:textId="2C7297CA" w:rsidR="00461399" w:rsidRPr="004A16AC" w:rsidRDefault="00E07E9F" w:rsidP="00461399">
            <w:pPr>
              <w:pStyle w:val="Default"/>
              <w:numPr>
                <w:ilvl w:val="0"/>
                <w:numId w:val="35"/>
              </w:numPr>
              <w:ind w:left="312"/>
              <w:rPr>
                <w:color w:val="auto"/>
                <w:sz w:val="22"/>
                <w:szCs w:val="22"/>
              </w:rPr>
            </w:pPr>
            <w:r>
              <w:rPr>
                <w:color w:val="auto"/>
                <w:sz w:val="22"/>
                <w:szCs w:val="22"/>
              </w:rPr>
              <w:t>The Literacy strategy and Framework supported an evidence based approach. It gave us access to key messages in reading, talking, listening and writing.</w:t>
            </w:r>
          </w:p>
          <w:p w14:paraId="559753D9" w14:textId="21B33B73" w:rsidR="00461399" w:rsidRDefault="00E07E9F" w:rsidP="00461399">
            <w:pPr>
              <w:pStyle w:val="Default"/>
              <w:numPr>
                <w:ilvl w:val="0"/>
                <w:numId w:val="35"/>
              </w:numPr>
              <w:ind w:left="312"/>
              <w:rPr>
                <w:color w:val="auto"/>
                <w:sz w:val="22"/>
                <w:szCs w:val="22"/>
              </w:rPr>
            </w:pPr>
            <w:r>
              <w:rPr>
                <w:color w:val="auto"/>
                <w:sz w:val="22"/>
                <w:szCs w:val="22"/>
              </w:rPr>
              <w:t>It supported better outcomes for our children.</w:t>
            </w:r>
            <w:r w:rsidR="000D7C2C">
              <w:rPr>
                <w:color w:val="auto"/>
                <w:sz w:val="22"/>
                <w:szCs w:val="22"/>
              </w:rPr>
              <w:t xml:space="preserve"> </w:t>
            </w:r>
            <w:r w:rsidR="00EA28D2">
              <w:rPr>
                <w:color w:val="auto"/>
                <w:sz w:val="22"/>
                <w:szCs w:val="22"/>
              </w:rPr>
              <w:t>It has led</w:t>
            </w:r>
            <w:r>
              <w:rPr>
                <w:color w:val="auto"/>
                <w:sz w:val="22"/>
                <w:szCs w:val="22"/>
              </w:rPr>
              <w:t xml:space="preserve"> to better confidence and engagement</w:t>
            </w:r>
            <w:r w:rsidR="00EA28D2">
              <w:rPr>
                <w:color w:val="auto"/>
                <w:sz w:val="22"/>
                <w:szCs w:val="22"/>
              </w:rPr>
              <w:t xml:space="preserve"> </w:t>
            </w:r>
            <w:r w:rsidR="000D7C2C">
              <w:rPr>
                <w:color w:val="auto"/>
                <w:sz w:val="22"/>
                <w:szCs w:val="22"/>
              </w:rPr>
              <w:t>in literacy across all stages.</w:t>
            </w:r>
            <w:r>
              <w:rPr>
                <w:color w:val="auto"/>
                <w:sz w:val="22"/>
                <w:szCs w:val="22"/>
              </w:rPr>
              <w:t xml:space="preserve"> </w:t>
            </w:r>
          </w:p>
          <w:p w14:paraId="4307EA45" w14:textId="1ED88C54" w:rsidR="000D7C2C" w:rsidRDefault="000D7C2C" w:rsidP="00461399">
            <w:pPr>
              <w:pStyle w:val="Default"/>
              <w:numPr>
                <w:ilvl w:val="0"/>
                <w:numId w:val="35"/>
              </w:numPr>
              <w:ind w:left="312"/>
              <w:rPr>
                <w:color w:val="auto"/>
                <w:sz w:val="22"/>
                <w:szCs w:val="22"/>
              </w:rPr>
            </w:pPr>
            <w:r>
              <w:rPr>
                <w:color w:val="auto"/>
                <w:sz w:val="22"/>
                <w:szCs w:val="22"/>
              </w:rPr>
              <w:t xml:space="preserve">It supported professional dialogue between </w:t>
            </w:r>
            <w:r w:rsidR="008C4ACA">
              <w:rPr>
                <w:color w:val="auto"/>
                <w:sz w:val="22"/>
                <w:szCs w:val="22"/>
              </w:rPr>
              <w:t>staff, working</w:t>
            </w:r>
            <w:r>
              <w:rPr>
                <w:color w:val="auto"/>
                <w:sz w:val="22"/>
                <w:szCs w:val="22"/>
              </w:rPr>
              <w:t xml:space="preserve"> together through moderation and a shared understanding </w:t>
            </w:r>
            <w:r w:rsidR="00173970">
              <w:rPr>
                <w:color w:val="auto"/>
                <w:sz w:val="22"/>
                <w:szCs w:val="22"/>
              </w:rPr>
              <w:t>of literacy</w:t>
            </w:r>
            <w:r w:rsidR="008C4ACA">
              <w:rPr>
                <w:color w:val="auto"/>
                <w:sz w:val="22"/>
                <w:szCs w:val="22"/>
              </w:rPr>
              <w:t xml:space="preserve"> </w:t>
            </w:r>
            <w:r w:rsidR="008C4ACA" w:rsidRPr="004603AA">
              <w:rPr>
                <w:color w:val="auto"/>
                <w:sz w:val="22"/>
                <w:szCs w:val="22"/>
              </w:rPr>
              <w:t>outcomes</w:t>
            </w:r>
            <w:r w:rsidR="00825CA6">
              <w:rPr>
                <w:color w:val="auto"/>
                <w:sz w:val="22"/>
                <w:szCs w:val="22"/>
              </w:rPr>
              <w:t>.</w:t>
            </w:r>
          </w:p>
          <w:p w14:paraId="748C3101" w14:textId="77777777" w:rsidR="00825CA6" w:rsidRPr="004603AA" w:rsidRDefault="00825CA6" w:rsidP="00825CA6">
            <w:pPr>
              <w:pStyle w:val="Default"/>
              <w:ind w:left="312"/>
              <w:rPr>
                <w:color w:val="auto"/>
                <w:sz w:val="22"/>
                <w:szCs w:val="22"/>
              </w:rPr>
            </w:pPr>
          </w:p>
          <w:p w14:paraId="29788719" w14:textId="73FDA75B" w:rsidR="00461399" w:rsidRPr="004603AA" w:rsidRDefault="00461399" w:rsidP="00EA28D2">
            <w:pPr>
              <w:pStyle w:val="Default"/>
              <w:ind w:left="312"/>
              <w:rPr>
                <w:color w:val="auto"/>
                <w:sz w:val="22"/>
                <w:szCs w:val="22"/>
              </w:rPr>
            </w:pPr>
          </w:p>
          <w:p w14:paraId="0FE386B4" w14:textId="77777777" w:rsidR="00461399" w:rsidRPr="004A16AC" w:rsidRDefault="00461399" w:rsidP="00461399">
            <w:pPr>
              <w:pStyle w:val="Default"/>
              <w:rPr>
                <w:color w:val="auto"/>
                <w:sz w:val="22"/>
                <w:szCs w:val="22"/>
              </w:rPr>
            </w:pPr>
          </w:p>
          <w:p w14:paraId="22F1A022" w14:textId="7D868393" w:rsidR="00461399" w:rsidRPr="004A16AC" w:rsidRDefault="00461399" w:rsidP="008C4ACA">
            <w:pPr>
              <w:pStyle w:val="Default"/>
              <w:rPr>
                <w:b/>
                <w:bCs/>
                <w:color w:val="auto"/>
                <w:sz w:val="22"/>
                <w:szCs w:val="22"/>
              </w:rPr>
            </w:pPr>
            <w:r w:rsidRPr="004A16AC">
              <w:rPr>
                <w:b/>
                <w:bCs/>
                <w:color w:val="auto"/>
                <w:sz w:val="22"/>
                <w:szCs w:val="22"/>
              </w:rPr>
              <w:t xml:space="preserve">Key Priorities:  </w:t>
            </w:r>
          </w:p>
          <w:p w14:paraId="2A98FC77" w14:textId="3118716A" w:rsidR="00461399" w:rsidRPr="004A16AC" w:rsidRDefault="00EA28D2" w:rsidP="00461399">
            <w:pPr>
              <w:pStyle w:val="Default"/>
              <w:ind w:left="32"/>
              <w:rPr>
                <w:b/>
                <w:bCs/>
                <w:color w:val="auto"/>
                <w:sz w:val="22"/>
                <w:szCs w:val="22"/>
              </w:rPr>
            </w:pPr>
            <w:r>
              <w:rPr>
                <w:b/>
                <w:bCs/>
                <w:color w:val="auto"/>
                <w:sz w:val="22"/>
                <w:szCs w:val="22"/>
              </w:rPr>
              <w:t>Binnie Street Children’s Centre</w:t>
            </w:r>
          </w:p>
          <w:p w14:paraId="4A1A18FA" w14:textId="51F67B09" w:rsidR="00461399" w:rsidRPr="004A16AC" w:rsidRDefault="00D531F4" w:rsidP="00461399">
            <w:pPr>
              <w:pStyle w:val="Default"/>
              <w:numPr>
                <w:ilvl w:val="0"/>
                <w:numId w:val="35"/>
              </w:numPr>
              <w:ind w:left="312"/>
              <w:rPr>
                <w:color w:val="auto"/>
                <w:sz w:val="22"/>
                <w:szCs w:val="22"/>
              </w:rPr>
            </w:pPr>
            <w:r>
              <w:rPr>
                <w:color w:val="auto"/>
                <w:sz w:val="22"/>
                <w:szCs w:val="22"/>
              </w:rPr>
              <w:t>To continue to build capacity through shared learning ,cluster working and engagement with national priorities</w:t>
            </w:r>
          </w:p>
          <w:p w14:paraId="663D0E0D" w14:textId="67E6CD5A" w:rsidR="00461399" w:rsidRDefault="00D531F4" w:rsidP="00461399">
            <w:pPr>
              <w:pStyle w:val="Default"/>
              <w:numPr>
                <w:ilvl w:val="0"/>
                <w:numId w:val="35"/>
              </w:numPr>
              <w:ind w:left="312"/>
              <w:rPr>
                <w:color w:val="auto"/>
                <w:sz w:val="22"/>
                <w:szCs w:val="22"/>
              </w:rPr>
            </w:pPr>
            <w:r>
              <w:rPr>
                <w:color w:val="auto"/>
                <w:sz w:val="22"/>
                <w:szCs w:val="22"/>
              </w:rPr>
              <w:t xml:space="preserve">To continue to empower staff through collaborative professional </w:t>
            </w:r>
            <w:r w:rsidR="00825CA6">
              <w:rPr>
                <w:color w:val="auto"/>
                <w:sz w:val="22"/>
                <w:szCs w:val="22"/>
              </w:rPr>
              <w:t>enquiry ,moderation and reflection</w:t>
            </w:r>
          </w:p>
          <w:p w14:paraId="1C60E378" w14:textId="37F3CBA7" w:rsidR="00825CA6" w:rsidRPr="004A16AC" w:rsidRDefault="00825CA6" w:rsidP="00461399">
            <w:pPr>
              <w:pStyle w:val="Default"/>
              <w:numPr>
                <w:ilvl w:val="0"/>
                <w:numId w:val="35"/>
              </w:numPr>
              <w:ind w:left="312"/>
              <w:rPr>
                <w:color w:val="auto"/>
                <w:sz w:val="22"/>
                <w:szCs w:val="22"/>
              </w:rPr>
            </w:pPr>
            <w:r>
              <w:rPr>
                <w:color w:val="auto"/>
                <w:sz w:val="22"/>
                <w:szCs w:val="22"/>
              </w:rPr>
              <w:t>To continue to work in partnership with our families to support learning at home.</w:t>
            </w:r>
          </w:p>
          <w:p w14:paraId="4F5103C1" w14:textId="3D485B16" w:rsidR="00461399" w:rsidRPr="004A16AC" w:rsidRDefault="00461399" w:rsidP="00825CA6">
            <w:pPr>
              <w:pStyle w:val="Default"/>
              <w:ind w:left="312"/>
              <w:rPr>
                <w:color w:val="auto"/>
                <w:sz w:val="22"/>
                <w:szCs w:val="22"/>
              </w:rPr>
            </w:pPr>
          </w:p>
          <w:p w14:paraId="7209E6B1" w14:textId="77777777" w:rsidR="006064F5" w:rsidRPr="004A16AC" w:rsidRDefault="006064F5" w:rsidP="001545DC">
            <w:pPr>
              <w:rPr>
                <w:rFonts w:ascii="Arial" w:hAnsi="Arial" w:cs="Arial"/>
              </w:rPr>
            </w:pPr>
          </w:p>
        </w:tc>
      </w:tr>
    </w:tbl>
    <w:p w14:paraId="7ED9E6B9" w14:textId="78E874D3" w:rsidR="00644548" w:rsidRPr="0082145D" w:rsidRDefault="00644548">
      <w:pPr>
        <w:rPr>
          <w:rFonts w:cstheme="minorHAnsi"/>
          <w:sz w:val="24"/>
          <w:szCs w:val="24"/>
        </w:rPr>
      </w:pPr>
      <w:r w:rsidRPr="0082145D">
        <w:rPr>
          <w:rFonts w:cstheme="minorHAnsi"/>
          <w:sz w:val="24"/>
          <w:szCs w:val="24"/>
        </w:rPr>
        <w:br w:type="page"/>
      </w:r>
    </w:p>
    <w:tbl>
      <w:tblPr>
        <w:tblStyle w:val="TableGrid"/>
        <w:tblW w:w="10485" w:type="dxa"/>
        <w:tblLook w:val="04A0" w:firstRow="1" w:lastRow="0" w:firstColumn="1" w:lastColumn="0" w:noHBand="0" w:noVBand="1"/>
      </w:tblPr>
      <w:tblGrid>
        <w:gridCol w:w="10485"/>
      </w:tblGrid>
      <w:tr w:rsidR="002E09AE" w:rsidRPr="0082145D" w14:paraId="410D2C3B" w14:textId="77777777" w:rsidTr="002E09AE">
        <w:tc>
          <w:tcPr>
            <w:tcW w:w="10485" w:type="dxa"/>
            <w:shd w:val="clear" w:color="auto" w:fill="33CCCC"/>
          </w:tcPr>
          <w:p w14:paraId="75B8792A" w14:textId="1F09E91A" w:rsidR="00644548" w:rsidRPr="004214EB" w:rsidRDefault="002E09AE" w:rsidP="002E09AE">
            <w:pPr>
              <w:pStyle w:val="Default"/>
              <w:rPr>
                <w:rFonts w:asciiTheme="minorHAnsi" w:hAnsiTheme="minorHAnsi" w:cstheme="minorHAnsi"/>
                <w:b/>
                <w:bCs/>
                <w:sz w:val="28"/>
                <w:szCs w:val="28"/>
              </w:rPr>
            </w:pPr>
            <w:r w:rsidRPr="00360119">
              <w:rPr>
                <w:rFonts w:asciiTheme="minorHAnsi" w:hAnsiTheme="minorHAnsi" w:cstheme="minorHAnsi"/>
                <w:b/>
                <w:bCs/>
                <w:sz w:val="28"/>
                <w:szCs w:val="28"/>
              </w:rPr>
              <w:lastRenderedPageBreak/>
              <w:t xml:space="preserve">Key Achievements of the </w:t>
            </w:r>
            <w:r w:rsidR="004214EB">
              <w:rPr>
                <w:rFonts w:asciiTheme="minorHAnsi" w:hAnsiTheme="minorHAnsi" w:cstheme="minorHAnsi"/>
                <w:b/>
                <w:bCs/>
                <w:sz w:val="28"/>
                <w:szCs w:val="28"/>
              </w:rPr>
              <w:t>Establishments</w:t>
            </w:r>
          </w:p>
        </w:tc>
      </w:tr>
      <w:tr w:rsidR="002E09AE" w:rsidRPr="0082145D" w14:paraId="7D466BEE" w14:textId="77777777" w:rsidTr="002E09AE">
        <w:tc>
          <w:tcPr>
            <w:tcW w:w="10485" w:type="dxa"/>
          </w:tcPr>
          <w:p w14:paraId="3166A388" w14:textId="77777777" w:rsidR="002E09AE" w:rsidRPr="0082145D" w:rsidRDefault="002E09AE" w:rsidP="002E09AE">
            <w:pPr>
              <w:pStyle w:val="Default"/>
              <w:ind w:left="32"/>
              <w:rPr>
                <w:rFonts w:asciiTheme="minorHAnsi" w:hAnsiTheme="minorHAnsi" w:cstheme="minorHAnsi"/>
                <w:color w:val="auto"/>
              </w:rPr>
            </w:pPr>
          </w:p>
          <w:p w14:paraId="74A10C7A" w14:textId="77777777" w:rsidR="0049435E" w:rsidRDefault="0049435E" w:rsidP="0049435E">
            <w:pPr>
              <w:pStyle w:val="Default"/>
              <w:rPr>
                <w:rFonts w:asciiTheme="minorHAnsi" w:hAnsiTheme="minorHAnsi" w:cstheme="minorHAnsi"/>
                <w:color w:val="auto"/>
              </w:rPr>
            </w:pPr>
          </w:p>
          <w:p w14:paraId="499C78EA" w14:textId="1F32A2EC" w:rsidR="002E09AE" w:rsidRPr="009D25BA" w:rsidRDefault="00F34D5D" w:rsidP="009D25BA">
            <w:pPr>
              <w:pStyle w:val="Default"/>
              <w:numPr>
                <w:ilvl w:val="0"/>
                <w:numId w:val="40"/>
              </w:numPr>
              <w:rPr>
                <w:color w:val="auto"/>
                <w:sz w:val="22"/>
                <w:szCs w:val="22"/>
              </w:rPr>
            </w:pPr>
            <w:r w:rsidRPr="009D25BA">
              <w:rPr>
                <w:color w:val="auto"/>
                <w:sz w:val="22"/>
                <w:szCs w:val="22"/>
              </w:rPr>
              <w:t xml:space="preserve">Book bug sessions have increased to weekly. </w:t>
            </w:r>
            <w:r w:rsidR="00B2173E" w:rsidRPr="009D25BA">
              <w:rPr>
                <w:color w:val="auto"/>
                <w:sz w:val="22"/>
                <w:szCs w:val="22"/>
              </w:rPr>
              <w:t>This has been well</w:t>
            </w:r>
            <w:r w:rsidRPr="009D25BA">
              <w:rPr>
                <w:color w:val="auto"/>
                <w:sz w:val="22"/>
                <w:szCs w:val="22"/>
              </w:rPr>
              <w:t xml:space="preserve"> supported by our parents and wider community.</w:t>
            </w:r>
          </w:p>
          <w:p w14:paraId="40A44A85" w14:textId="4D5B7DB9" w:rsidR="00F34D5D" w:rsidRPr="009D25BA" w:rsidRDefault="00F34D5D" w:rsidP="009D25BA">
            <w:pPr>
              <w:pStyle w:val="Default"/>
              <w:numPr>
                <w:ilvl w:val="0"/>
                <w:numId w:val="40"/>
              </w:numPr>
              <w:rPr>
                <w:color w:val="auto"/>
                <w:sz w:val="22"/>
                <w:szCs w:val="22"/>
              </w:rPr>
            </w:pPr>
            <w:r w:rsidRPr="009D25BA">
              <w:rPr>
                <w:color w:val="auto"/>
                <w:sz w:val="22"/>
                <w:szCs w:val="22"/>
              </w:rPr>
              <w:t>Additional staff have been trained to deliver Book bug sessions</w:t>
            </w:r>
            <w:r w:rsidR="00B2173E" w:rsidRPr="009D25BA">
              <w:rPr>
                <w:color w:val="auto"/>
                <w:sz w:val="22"/>
                <w:szCs w:val="22"/>
              </w:rPr>
              <w:t>.</w:t>
            </w:r>
          </w:p>
          <w:p w14:paraId="6B24EBF8" w14:textId="61688EDE" w:rsidR="00F34D5D" w:rsidRPr="009D25BA" w:rsidRDefault="00F34D5D" w:rsidP="009D25BA">
            <w:pPr>
              <w:pStyle w:val="Default"/>
              <w:numPr>
                <w:ilvl w:val="0"/>
                <w:numId w:val="40"/>
              </w:numPr>
              <w:rPr>
                <w:color w:val="auto"/>
                <w:sz w:val="22"/>
                <w:szCs w:val="22"/>
              </w:rPr>
            </w:pPr>
            <w:r w:rsidRPr="009D25BA">
              <w:rPr>
                <w:color w:val="auto"/>
                <w:sz w:val="22"/>
                <w:szCs w:val="22"/>
              </w:rPr>
              <w:t xml:space="preserve">HOC was appointed as Cluster lead within the authority. </w:t>
            </w:r>
          </w:p>
          <w:p w14:paraId="0CF8CBEB" w14:textId="033DBFE1" w:rsidR="00F34D5D" w:rsidRPr="009D25BA" w:rsidRDefault="00F34D5D" w:rsidP="009D25BA">
            <w:pPr>
              <w:pStyle w:val="Default"/>
              <w:numPr>
                <w:ilvl w:val="0"/>
                <w:numId w:val="40"/>
              </w:numPr>
              <w:rPr>
                <w:color w:val="auto"/>
                <w:sz w:val="22"/>
                <w:szCs w:val="22"/>
              </w:rPr>
            </w:pPr>
            <w:r w:rsidRPr="009D25BA">
              <w:rPr>
                <w:color w:val="auto"/>
                <w:sz w:val="22"/>
                <w:szCs w:val="22"/>
              </w:rPr>
              <w:t>HOC &amp;DOC successfully carried out Health &amp; Safety training as well as risk assessment training</w:t>
            </w:r>
          </w:p>
          <w:p w14:paraId="39D18ED1" w14:textId="72F6DD6C" w:rsidR="00B2173E" w:rsidRPr="009D25BA" w:rsidRDefault="00B2173E" w:rsidP="009D25BA">
            <w:pPr>
              <w:pStyle w:val="Default"/>
              <w:numPr>
                <w:ilvl w:val="0"/>
                <w:numId w:val="40"/>
              </w:numPr>
              <w:rPr>
                <w:color w:val="auto"/>
                <w:sz w:val="22"/>
                <w:szCs w:val="22"/>
              </w:rPr>
            </w:pPr>
            <w:r w:rsidRPr="009D25BA">
              <w:rPr>
                <w:color w:val="auto"/>
                <w:sz w:val="22"/>
                <w:szCs w:val="22"/>
              </w:rPr>
              <w:t>The whole staff team attending training on environment planning and the new early level tracker.</w:t>
            </w:r>
          </w:p>
          <w:p w14:paraId="73B63E26" w14:textId="03996B68" w:rsidR="00B2173E" w:rsidRPr="009D25BA" w:rsidRDefault="00B2173E" w:rsidP="009D25BA">
            <w:pPr>
              <w:pStyle w:val="Default"/>
              <w:numPr>
                <w:ilvl w:val="0"/>
                <w:numId w:val="40"/>
              </w:numPr>
              <w:rPr>
                <w:color w:val="auto"/>
                <w:sz w:val="22"/>
                <w:szCs w:val="22"/>
              </w:rPr>
            </w:pPr>
            <w:r w:rsidRPr="009D25BA">
              <w:rPr>
                <w:color w:val="auto"/>
                <w:sz w:val="22"/>
                <w:szCs w:val="22"/>
              </w:rPr>
              <w:t>DOC has been part of the authority working group to plan and implement the 2-3 early level tracker.</w:t>
            </w:r>
          </w:p>
          <w:p w14:paraId="40C7196F" w14:textId="77777777" w:rsidR="00EA4CDF" w:rsidRPr="009D25BA" w:rsidRDefault="00EA4CDF" w:rsidP="009D25BA">
            <w:pPr>
              <w:pStyle w:val="Default"/>
              <w:numPr>
                <w:ilvl w:val="0"/>
                <w:numId w:val="40"/>
              </w:numPr>
              <w:rPr>
                <w:color w:val="auto"/>
                <w:sz w:val="22"/>
                <w:szCs w:val="22"/>
              </w:rPr>
            </w:pPr>
            <w:r w:rsidRPr="009D25BA">
              <w:rPr>
                <w:color w:val="auto"/>
                <w:sz w:val="22"/>
                <w:szCs w:val="22"/>
              </w:rPr>
              <w:t xml:space="preserve">Excellent school transition links including UNCRC joint working with St </w:t>
            </w:r>
            <w:proofErr w:type="spellStart"/>
            <w:r w:rsidRPr="009D25BA">
              <w:rPr>
                <w:color w:val="auto"/>
                <w:sz w:val="22"/>
                <w:szCs w:val="22"/>
              </w:rPr>
              <w:t>Ninian’s</w:t>
            </w:r>
            <w:proofErr w:type="spellEnd"/>
            <w:r w:rsidRPr="009D25BA">
              <w:rPr>
                <w:color w:val="auto"/>
                <w:sz w:val="22"/>
                <w:szCs w:val="22"/>
              </w:rPr>
              <w:t xml:space="preserve"> Primary School</w:t>
            </w:r>
          </w:p>
          <w:p w14:paraId="7D39218F" w14:textId="5E00E652" w:rsidR="00B2173E" w:rsidRPr="009D25BA" w:rsidRDefault="00EA4CDF" w:rsidP="009D25BA">
            <w:pPr>
              <w:pStyle w:val="Default"/>
              <w:numPr>
                <w:ilvl w:val="0"/>
                <w:numId w:val="40"/>
              </w:numPr>
              <w:rPr>
                <w:color w:val="auto"/>
                <w:sz w:val="22"/>
                <w:szCs w:val="22"/>
              </w:rPr>
            </w:pPr>
            <w:r w:rsidRPr="009D25BA">
              <w:rPr>
                <w:color w:val="auto"/>
                <w:sz w:val="22"/>
                <w:szCs w:val="22"/>
              </w:rPr>
              <w:t xml:space="preserve">Successful implementation of the Early Years tracker </w:t>
            </w:r>
          </w:p>
          <w:p w14:paraId="1E0A3E4B" w14:textId="77777777" w:rsidR="0049435E" w:rsidRPr="009D25BA" w:rsidRDefault="0049435E" w:rsidP="0049435E">
            <w:pPr>
              <w:pStyle w:val="Default"/>
              <w:rPr>
                <w:color w:val="auto"/>
                <w:sz w:val="22"/>
                <w:szCs w:val="22"/>
              </w:rPr>
            </w:pPr>
          </w:p>
          <w:p w14:paraId="357B08DE" w14:textId="2A9BAF58" w:rsidR="0049435E" w:rsidRDefault="00B0547D" w:rsidP="009D25BA">
            <w:pPr>
              <w:pStyle w:val="Default"/>
              <w:numPr>
                <w:ilvl w:val="0"/>
                <w:numId w:val="40"/>
              </w:numPr>
              <w:rPr>
                <w:color w:val="auto"/>
                <w:sz w:val="22"/>
                <w:szCs w:val="22"/>
              </w:rPr>
            </w:pPr>
            <w:r w:rsidRPr="009D25BA">
              <w:rPr>
                <w:color w:val="auto"/>
                <w:sz w:val="22"/>
                <w:szCs w:val="22"/>
              </w:rPr>
              <w:t>We have held a number of successful parent’s events. These include:</w:t>
            </w:r>
          </w:p>
          <w:p w14:paraId="31A28EA6" w14:textId="7BBB5110" w:rsidR="009D25BA" w:rsidRPr="009D25BA" w:rsidRDefault="009D25BA" w:rsidP="009D25BA">
            <w:pPr>
              <w:pStyle w:val="Default"/>
              <w:rPr>
                <w:color w:val="auto"/>
                <w:sz w:val="22"/>
                <w:szCs w:val="22"/>
              </w:rPr>
            </w:pPr>
          </w:p>
          <w:p w14:paraId="33575F4D" w14:textId="17185EF0" w:rsidR="0049435E" w:rsidRPr="009D25BA" w:rsidRDefault="009D0FA3" w:rsidP="009D25BA">
            <w:pPr>
              <w:pStyle w:val="Default"/>
              <w:ind w:left="720"/>
              <w:rPr>
                <w:color w:val="auto"/>
                <w:sz w:val="22"/>
                <w:szCs w:val="22"/>
              </w:rPr>
            </w:pPr>
            <w:r>
              <w:rPr>
                <w:color w:val="auto"/>
                <w:sz w:val="22"/>
                <w:szCs w:val="22"/>
              </w:rPr>
              <w:sym w:font="Wingdings" w:char="F0A9"/>
            </w:r>
            <w:r w:rsidR="0049435E" w:rsidRPr="009D25BA">
              <w:rPr>
                <w:color w:val="auto"/>
                <w:sz w:val="22"/>
                <w:szCs w:val="22"/>
              </w:rPr>
              <w:t>Easter Bonnet/Craft Week with parents</w:t>
            </w:r>
          </w:p>
          <w:p w14:paraId="73F926E3" w14:textId="678645ED" w:rsidR="0049435E" w:rsidRPr="009D25BA" w:rsidRDefault="009D0FA3" w:rsidP="009D25BA">
            <w:pPr>
              <w:pStyle w:val="Default"/>
              <w:ind w:left="720"/>
              <w:rPr>
                <w:color w:val="auto"/>
                <w:sz w:val="22"/>
                <w:szCs w:val="22"/>
              </w:rPr>
            </w:pPr>
            <w:r>
              <w:rPr>
                <w:color w:val="auto"/>
                <w:sz w:val="22"/>
                <w:szCs w:val="22"/>
              </w:rPr>
              <w:sym w:font="Wingdings" w:char="F0A9"/>
            </w:r>
            <w:r w:rsidR="0049435E" w:rsidRPr="009D25BA">
              <w:rPr>
                <w:color w:val="auto"/>
                <w:sz w:val="22"/>
                <w:szCs w:val="22"/>
              </w:rPr>
              <w:t>Daffodil Tea /Easter Bonnet Parade at the Church</w:t>
            </w:r>
          </w:p>
          <w:p w14:paraId="5B537C06" w14:textId="41EA9A29" w:rsidR="0049435E" w:rsidRPr="009D25BA" w:rsidRDefault="009D0FA3" w:rsidP="009D25BA">
            <w:pPr>
              <w:pStyle w:val="Default"/>
              <w:ind w:left="720"/>
              <w:rPr>
                <w:color w:val="auto"/>
                <w:sz w:val="22"/>
                <w:szCs w:val="22"/>
              </w:rPr>
            </w:pPr>
            <w:r>
              <w:rPr>
                <w:color w:val="auto"/>
                <w:sz w:val="22"/>
                <w:szCs w:val="22"/>
              </w:rPr>
              <w:sym w:font="Wingdings" w:char="F0A9"/>
            </w:r>
            <w:r w:rsidR="0049435E" w:rsidRPr="009D25BA">
              <w:rPr>
                <w:color w:val="auto"/>
                <w:sz w:val="22"/>
                <w:szCs w:val="22"/>
              </w:rPr>
              <w:t>McMillan coffee morning</w:t>
            </w:r>
          </w:p>
          <w:p w14:paraId="5EB15FE0" w14:textId="088E8990" w:rsidR="0049435E" w:rsidRPr="009D25BA" w:rsidRDefault="009D0FA3" w:rsidP="009D25BA">
            <w:pPr>
              <w:pStyle w:val="Default"/>
              <w:ind w:left="720"/>
              <w:rPr>
                <w:color w:val="auto"/>
                <w:sz w:val="22"/>
                <w:szCs w:val="22"/>
              </w:rPr>
            </w:pPr>
            <w:r>
              <w:rPr>
                <w:color w:val="auto"/>
                <w:sz w:val="22"/>
                <w:szCs w:val="22"/>
              </w:rPr>
              <w:sym w:font="Wingdings" w:char="F0A9"/>
            </w:r>
            <w:r w:rsidR="0049435E" w:rsidRPr="009D25BA">
              <w:rPr>
                <w:color w:val="auto"/>
                <w:sz w:val="22"/>
                <w:szCs w:val="22"/>
              </w:rPr>
              <w:t>Open Evening./Showcase Learning for Parents</w:t>
            </w:r>
          </w:p>
          <w:p w14:paraId="0E57A6EF" w14:textId="50324D21" w:rsidR="0049435E" w:rsidRPr="009D25BA" w:rsidRDefault="009D0FA3" w:rsidP="009D25BA">
            <w:pPr>
              <w:pStyle w:val="Default"/>
              <w:ind w:left="720"/>
              <w:rPr>
                <w:color w:val="auto"/>
                <w:sz w:val="22"/>
                <w:szCs w:val="22"/>
              </w:rPr>
            </w:pPr>
            <w:r>
              <w:rPr>
                <w:color w:val="auto"/>
                <w:sz w:val="22"/>
                <w:szCs w:val="22"/>
              </w:rPr>
              <w:sym w:font="Wingdings" w:char="F0A9"/>
            </w:r>
            <w:r w:rsidR="0049435E" w:rsidRPr="009D25BA">
              <w:rPr>
                <w:color w:val="auto"/>
                <w:sz w:val="22"/>
                <w:szCs w:val="22"/>
              </w:rPr>
              <w:t>Sponsored Walk</w:t>
            </w:r>
          </w:p>
          <w:p w14:paraId="3A295A41" w14:textId="31F43D83" w:rsidR="0049435E" w:rsidRPr="009D25BA" w:rsidRDefault="009D0FA3" w:rsidP="009D25BA">
            <w:pPr>
              <w:pStyle w:val="Default"/>
              <w:ind w:left="720"/>
              <w:rPr>
                <w:color w:val="auto"/>
                <w:sz w:val="22"/>
                <w:szCs w:val="22"/>
              </w:rPr>
            </w:pPr>
            <w:r>
              <w:rPr>
                <w:color w:val="auto"/>
                <w:sz w:val="22"/>
                <w:szCs w:val="22"/>
              </w:rPr>
              <w:sym w:font="Wingdings" w:char="F0A9"/>
            </w:r>
            <w:r w:rsidR="0049435E" w:rsidRPr="009D25BA">
              <w:rPr>
                <w:color w:val="auto"/>
                <w:sz w:val="22"/>
                <w:szCs w:val="22"/>
              </w:rPr>
              <w:t>Cooking Sessions for Parents</w:t>
            </w:r>
          </w:p>
          <w:p w14:paraId="608073ED" w14:textId="5B46860D" w:rsidR="0049435E" w:rsidRPr="009D25BA" w:rsidRDefault="009D0FA3" w:rsidP="009D25BA">
            <w:pPr>
              <w:pStyle w:val="Default"/>
              <w:ind w:left="720"/>
              <w:rPr>
                <w:color w:val="auto"/>
                <w:sz w:val="22"/>
                <w:szCs w:val="22"/>
              </w:rPr>
            </w:pPr>
            <w:r>
              <w:rPr>
                <w:color w:val="auto"/>
                <w:sz w:val="22"/>
                <w:szCs w:val="22"/>
              </w:rPr>
              <w:sym w:font="Wingdings" w:char="F0A9"/>
            </w:r>
            <w:r w:rsidR="0041488B">
              <w:rPr>
                <w:color w:val="auto"/>
                <w:sz w:val="22"/>
                <w:szCs w:val="22"/>
              </w:rPr>
              <w:t>Book</w:t>
            </w:r>
            <w:r w:rsidR="0041488B" w:rsidRPr="009D25BA">
              <w:rPr>
                <w:color w:val="auto"/>
                <w:sz w:val="22"/>
                <w:szCs w:val="22"/>
              </w:rPr>
              <w:t>bug</w:t>
            </w:r>
            <w:r w:rsidR="0049435E" w:rsidRPr="009D25BA">
              <w:rPr>
                <w:color w:val="auto"/>
                <w:sz w:val="22"/>
                <w:szCs w:val="22"/>
              </w:rPr>
              <w:t xml:space="preserve"> Sessions </w:t>
            </w:r>
          </w:p>
          <w:p w14:paraId="03A233B2" w14:textId="08707395" w:rsidR="0049435E" w:rsidRPr="009D25BA" w:rsidRDefault="0049435E" w:rsidP="0049435E">
            <w:pPr>
              <w:pStyle w:val="Default"/>
              <w:rPr>
                <w:color w:val="auto"/>
                <w:sz w:val="22"/>
                <w:szCs w:val="22"/>
              </w:rPr>
            </w:pPr>
          </w:p>
          <w:p w14:paraId="6B2D13B9" w14:textId="0F097ECE" w:rsidR="00F34D5D" w:rsidRPr="009D25BA" w:rsidRDefault="00F34D5D" w:rsidP="00F34D5D">
            <w:pPr>
              <w:pStyle w:val="ListParagraph"/>
              <w:rPr>
                <w:rFonts w:ascii="Arial" w:hAnsi="Arial" w:cs="Arial"/>
              </w:rPr>
            </w:pPr>
          </w:p>
          <w:p w14:paraId="7A525F81" w14:textId="77777777" w:rsidR="00B2173E" w:rsidRPr="009D25BA" w:rsidRDefault="00B2173E" w:rsidP="00F34D5D">
            <w:pPr>
              <w:pStyle w:val="ListParagraph"/>
              <w:rPr>
                <w:rFonts w:ascii="Arial" w:hAnsi="Arial" w:cs="Arial"/>
              </w:rPr>
            </w:pPr>
          </w:p>
          <w:p w14:paraId="018F228C" w14:textId="54045F7D" w:rsidR="00F34D5D" w:rsidRPr="00360119" w:rsidRDefault="00F34D5D" w:rsidP="00B2173E">
            <w:pPr>
              <w:pStyle w:val="Default"/>
              <w:ind w:left="720"/>
              <w:rPr>
                <w:rFonts w:asciiTheme="minorHAnsi" w:hAnsiTheme="minorHAnsi" w:cstheme="minorHAnsi"/>
                <w:color w:val="auto"/>
              </w:rPr>
            </w:pPr>
          </w:p>
          <w:p w14:paraId="707E939B" w14:textId="77777777" w:rsidR="00461399" w:rsidRPr="00360119" w:rsidRDefault="00461399" w:rsidP="002E09AE">
            <w:pPr>
              <w:pStyle w:val="Default"/>
              <w:ind w:left="32"/>
              <w:rPr>
                <w:rFonts w:asciiTheme="minorHAnsi" w:hAnsiTheme="minorHAnsi" w:cstheme="minorHAnsi"/>
                <w:b/>
                <w:bCs/>
                <w:color w:val="auto"/>
              </w:rPr>
            </w:pPr>
          </w:p>
          <w:p w14:paraId="42F190E1" w14:textId="1713EE05" w:rsidR="002E09AE" w:rsidRPr="00360119" w:rsidRDefault="002E09AE" w:rsidP="002E09AE">
            <w:pPr>
              <w:pStyle w:val="Default"/>
              <w:ind w:left="32"/>
              <w:rPr>
                <w:rFonts w:asciiTheme="minorHAnsi" w:hAnsiTheme="minorHAnsi" w:cstheme="minorHAnsi"/>
                <w:color w:val="auto"/>
              </w:rPr>
            </w:pPr>
          </w:p>
          <w:p w14:paraId="484FCD0C" w14:textId="77777777" w:rsidR="002E09AE" w:rsidRPr="0082145D" w:rsidRDefault="002E09AE" w:rsidP="002E09AE">
            <w:pPr>
              <w:pStyle w:val="Default"/>
              <w:ind w:left="32"/>
              <w:rPr>
                <w:rFonts w:asciiTheme="minorHAnsi" w:hAnsiTheme="minorHAnsi" w:cstheme="minorHAnsi"/>
                <w:color w:val="auto"/>
              </w:rPr>
            </w:pPr>
          </w:p>
          <w:p w14:paraId="387A1FE0" w14:textId="77777777" w:rsidR="002E09AE" w:rsidRPr="0082145D" w:rsidRDefault="002E09AE" w:rsidP="002E09AE">
            <w:pPr>
              <w:pStyle w:val="Default"/>
              <w:ind w:left="32"/>
              <w:rPr>
                <w:rFonts w:asciiTheme="minorHAnsi" w:hAnsiTheme="minorHAnsi" w:cstheme="minorHAnsi"/>
                <w:color w:val="auto"/>
              </w:rPr>
            </w:pPr>
          </w:p>
          <w:p w14:paraId="40259809" w14:textId="77777777" w:rsidR="002E09AE" w:rsidRPr="0082145D" w:rsidRDefault="002E09AE" w:rsidP="002E09AE">
            <w:pPr>
              <w:pStyle w:val="Default"/>
              <w:ind w:left="32"/>
              <w:rPr>
                <w:rFonts w:asciiTheme="minorHAnsi" w:hAnsiTheme="minorHAnsi" w:cstheme="minorHAnsi"/>
                <w:color w:val="auto"/>
              </w:rPr>
            </w:pPr>
          </w:p>
        </w:tc>
      </w:tr>
    </w:tbl>
    <w:p w14:paraId="11A7816D" w14:textId="77777777" w:rsidR="002E09AE" w:rsidRPr="0082145D" w:rsidRDefault="002E09AE" w:rsidP="00F22FA5">
      <w:pPr>
        <w:rPr>
          <w:rFonts w:cstheme="minorHAnsi"/>
          <w:sz w:val="24"/>
          <w:szCs w:val="24"/>
        </w:rPr>
      </w:pPr>
    </w:p>
    <w:sectPr w:rsidR="002E09AE" w:rsidRPr="0082145D" w:rsidSect="003622B4">
      <w:headerReference w:type="even" r:id="rId10"/>
      <w:headerReference w:type="default" r:id="rId11"/>
      <w:headerReference w:type="firs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4A938" w14:textId="77777777" w:rsidR="00D47519" w:rsidRDefault="00D47519" w:rsidP="0082145D">
      <w:pPr>
        <w:spacing w:after="0" w:line="240" w:lineRule="auto"/>
      </w:pPr>
      <w:r>
        <w:separator/>
      </w:r>
    </w:p>
  </w:endnote>
  <w:endnote w:type="continuationSeparator" w:id="0">
    <w:p w14:paraId="6B19F7CF" w14:textId="77777777" w:rsidR="00D47519" w:rsidRDefault="00D47519" w:rsidP="00821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F818C" w14:textId="77777777" w:rsidR="00D47519" w:rsidRDefault="00D47519" w:rsidP="0082145D">
      <w:pPr>
        <w:spacing w:after="0" w:line="240" w:lineRule="auto"/>
      </w:pPr>
      <w:r>
        <w:separator/>
      </w:r>
    </w:p>
  </w:footnote>
  <w:footnote w:type="continuationSeparator" w:id="0">
    <w:p w14:paraId="3C5487F2" w14:textId="77777777" w:rsidR="00D47519" w:rsidRDefault="00D47519" w:rsidP="00821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1731" w14:textId="49326889" w:rsidR="0082145D" w:rsidRDefault="0082145D">
    <w:pPr>
      <w:pStyle w:val="Header"/>
    </w:pPr>
    <w:r>
      <w:rPr>
        <w:noProof/>
        <w:lang w:eastAsia="en-GB"/>
      </w:rPr>
      <mc:AlternateContent>
        <mc:Choice Requires="wps">
          <w:drawing>
            <wp:anchor distT="0" distB="0" distL="0" distR="0" simplePos="0" relativeHeight="251659264" behindDoc="0" locked="0" layoutInCell="1" allowOverlap="1" wp14:anchorId="2DE11AA0" wp14:editId="00FEE699">
              <wp:simplePos x="635" y="635"/>
              <wp:positionH relativeFrom="page">
                <wp:align>left</wp:align>
              </wp:positionH>
              <wp:positionV relativeFrom="page">
                <wp:align>top</wp:align>
              </wp:positionV>
              <wp:extent cx="443865" cy="443865"/>
              <wp:effectExtent l="0" t="0" r="10160" b="8890"/>
              <wp:wrapNone/>
              <wp:docPr id="1410608455" name="Text Box 2"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0A4318" w14:textId="20BCC943"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E11AA0"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" filled="f" stroked="f">
              <v:textbox style="mso-fit-shape-to-text:t" inset="20pt,15pt,0,0">
                <w:txbxContent>
                  <w:p w14:paraId="2C0A4318" w14:textId="20BCC943"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3E25" w14:textId="511C780A" w:rsidR="0082145D" w:rsidRDefault="0082145D">
    <w:pPr>
      <w:pStyle w:val="Header"/>
    </w:pPr>
    <w:r>
      <w:rPr>
        <w:noProof/>
        <w:lang w:eastAsia="en-GB"/>
      </w:rPr>
      <mc:AlternateContent>
        <mc:Choice Requires="wps">
          <w:drawing>
            <wp:anchor distT="0" distB="0" distL="0" distR="0" simplePos="0" relativeHeight="251660288" behindDoc="0" locked="0" layoutInCell="1" allowOverlap="1" wp14:anchorId="4C35EAF4" wp14:editId="4DA45AD2">
              <wp:simplePos x="457200" y="450850"/>
              <wp:positionH relativeFrom="page">
                <wp:align>left</wp:align>
              </wp:positionH>
              <wp:positionV relativeFrom="page">
                <wp:align>top</wp:align>
              </wp:positionV>
              <wp:extent cx="443865" cy="443865"/>
              <wp:effectExtent l="0" t="0" r="10160" b="8890"/>
              <wp:wrapNone/>
              <wp:docPr id="1162373679" name="Text Box 3"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D3954" w14:textId="0F7CF062"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35EAF4"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" filled="f" stroked="f">
              <v:textbox style="mso-fit-shape-to-text:t" inset="20pt,15pt,0,0">
                <w:txbxContent>
                  <w:p w14:paraId="0BAD3954" w14:textId="0F7CF062"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F5F5" w14:textId="1B090119" w:rsidR="0082145D" w:rsidRDefault="0082145D">
    <w:pPr>
      <w:pStyle w:val="Header"/>
    </w:pPr>
    <w:r>
      <w:rPr>
        <w:noProof/>
        <w:lang w:eastAsia="en-GB"/>
      </w:rPr>
      <mc:AlternateContent>
        <mc:Choice Requires="wps">
          <w:drawing>
            <wp:anchor distT="0" distB="0" distL="0" distR="0" simplePos="0" relativeHeight="251658240" behindDoc="0" locked="0" layoutInCell="1" allowOverlap="1" wp14:anchorId="437BE8E2" wp14:editId="41BFA62C">
              <wp:simplePos x="635" y="635"/>
              <wp:positionH relativeFrom="page">
                <wp:align>left</wp:align>
              </wp:positionH>
              <wp:positionV relativeFrom="page">
                <wp:align>top</wp:align>
              </wp:positionV>
              <wp:extent cx="443865" cy="443865"/>
              <wp:effectExtent l="0" t="0" r="10160" b="8890"/>
              <wp:wrapNone/>
              <wp:docPr id="1840763943" name="Text Box 1"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5EE5EF" w14:textId="6AA7A650"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7BE8E2"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C8ADYp6AgAAxgQAAA4AAAAA&#10;AAAAAAAAAAAALgIAAGRycy9lMm9Eb2MueG1sUEsBAi0AFAAGAAgAAAAhAHObn2zZAAAAAwEAAA8A&#10;AAAAAAAAAAAAAAAA1AQAAGRycy9kb3ducmV2LnhtbFBLBQYAAAAABAAEAPMAAADaBQAAAAA=&#10;" filled="f" stroked="f">
              <v:textbox style="mso-fit-shape-to-text:t" inset="20pt,15pt,0,0">
                <w:txbxContent>
                  <w:p w14:paraId="035EE5EF" w14:textId="6AA7A650" w:rsidR="0082145D" w:rsidRPr="0082145D" w:rsidRDefault="0082145D" w:rsidP="0082145D">
                    <w:pPr>
                      <w:spacing w:after="0"/>
                      <w:rPr>
                        <w:rFonts w:ascii="Calibri" w:eastAsia="Calibri" w:hAnsi="Calibri" w:cs="Calibri"/>
                        <w:noProof/>
                        <w:color w:val="000000"/>
                        <w:sz w:val="24"/>
                        <w:szCs w:val="24"/>
                      </w:rPr>
                    </w:pPr>
                    <w:r w:rsidRPr="0082145D">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4204E"/>
    <w:multiLevelType w:val="hybridMultilevel"/>
    <w:tmpl w:val="159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016E0"/>
    <w:multiLevelType w:val="hybridMultilevel"/>
    <w:tmpl w:val="0DD2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42D4D"/>
    <w:multiLevelType w:val="hybridMultilevel"/>
    <w:tmpl w:val="37427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A0000"/>
    <w:multiLevelType w:val="hybridMultilevel"/>
    <w:tmpl w:val="04BAD6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46955"/>
    <w:multiLevelType w:val="hybridMultilevel"/>
    <w:tmpl w:val="84F8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5D94"/>
    <w:multiLevelType w:val="hybridMultilevel"/>
    <w:tmpl w:val="5FDAA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46B0EF2"/>
    <w:multiLevelType w:val="hybridMultilevel"/>
    <w:tmpl w:val="2A56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C00CE"/>
    <w:multiLevelType w:val="hybridMultilevel"/>
    <w:tmpl w:val="E14A5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C5193"/>
    <w:multiLevelType w:val="hybridMultilevel"/>
    <w:tmpl w:val="5A2E18A4"/>
    <w:lvl w:ilvl="0" w:tplc="B3567B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C8354C"/>
    <w:multiLevelType w:val="hybridMultilevel"/>
    <w:tmpl w:val="ADCC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40746"/>
    <w:multiLevelType w:val="hybridMultilevel"/>
    <w:tmpl w:val="47E8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91233"/>
    <w:multiLevelType w:val="hybridMultilevel"/>
    <w:tmpl w:val="DE72742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2" w15:restartNumberingAfterBreak="0">
    <w:nsid w:val="19F51246"/>
    <w:multiLevelType w:val="hybridMultilevel"/>
    <w:tmpl w:val="65C0F6BA"/>
    <w:lvl w:ilvl="0" w:tplc="B3567B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9768EA"/>
    <w:multiLevelType w:val="hybridMultilevel"/>
    <w:tmpl w:val="68CE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1475AF"/>
    <w:multiLevelType w:val="hybridMultilevel"/>
    <w:tmpl w:val="FFC84AC6"/>
    <w:lvl w:ilvl="0" w:tplc="08090001">
      <w:start w:val="1"/>
      <w:numFmt w:val="bullet"/>
      <w:lvlText w:val=""/>
      <w:lvlJc w:val="left"/>
      <w:pPr>
        <w:ind w:left="1501" w:hanging="360"/>
      </w:pPr>
      <w:rPr>
        <w:rFonts w:ascii="Symbol" w:hAnsi="Symbol" w:hint="default"/>
      </w:rPr>
    </w:lvl>
    <w:lvl w:ilvl="1" w:tplc="08090003" w:tentative="1">
      <w:start w:val="1"/>
      <w:numFmt w:val="bullet"/>
      <w:lvlText w:val="o"/>
      <w:lvlJc w:val="left"/>
      <w:pPr>
        <w:ind w:left="2221" w:hanging="360"/>
      </w:pPr>
      <w:rPr>
        <w:rFonts w:ascii="Courier New" w:hAnsi="Courier New" w:cs="Courier New" w:hint="default"/>
      </w:rPr>
    </w:lvl>
    <w:lvl w:ilvl="2" w:tplc="08090005" w:tentative="1">
      <w:start w:val="1"/>
      <w:numFmt w:val="bullet"/>
      <w:lvlText w:val=""/>
      <w:lvlJc w:val="left"/>
      <w:pPr>
        <w:ind w:left="2941" w:hanging="360"/>
      </w:pPr>
      <w:rPr>
        <w:rFonts w:ascii="Wingdings" w:hAnsi="Wingdings" w:hint="default"/>
      </w:rPr>
    </w:lvl>
    <w:lvl w:ilvl="3" w:tplc="08090001" w:tentative="1">
      <w:start w:val="1"/>
      <w:numFmt w:val="bullet"/>
      <w:lvlText w:val=""/>
      <w:lvlJc w:val="left"/>
      <w:pPr>
        <w:ind w:left="3661" w:hanging="360"/>
      </w:pPr>
      <w:rPr>
        <w:rFonts w:ascii="Symbol" w:hAnsi="Symbol" w:hint="default"/>
      </w:rPr>
    </w:lvl>
    <w:lvl w:ilvl="4" w:tplc="08090003" w:tentative="1">
      <w:start w:val="1"/>
      <w:numFmt w:val="bullet"/>
      <w:lvlText w:val="o"/>
      <w:lvlJc w:val="left"/>
      <w:pPr>
        <w:ind w:left="4381" w:hanging="360"/>
      </w:pPr>
      <w:rPr>
        <w:rFonts w:ascii="Courier New" w:hAnsi="Courier New" w:cs="Courier New" w:hint="default"/>
      </w:rPr>
    </w:lvl>
    <w:lvl w:ilvl="5" w:tplc="08090005" w:tentative="1">
      <w:start w:val="1"/>
      <w:numFmt w:val="bullet"/>
      <w:lvlText w:val=""/>
      <w:lvlJc w:val="left"/>
      <w:pPr>
        <w:ind w:left="5101" w:hanging="360"/>
      </w:pPr>
      <w:rPr>
        <w:rFonts w:ascii="Wingdings" w:hAnsi="Wingdings" w:hint="default"/>
      </w:rPr>
    </w:lvl>
    <w:lvl w:ilvl="6" w:tplc="08090001" w:tentative="1">
      <w:start w:val="1"/>
      <w:numFmt w:val="bullet"/>
      <w:lvlText w:val=""/>
      <w:lvlJc w:val="left"/>
      <w:pPr>
        <w:ind w:left="5821" w:hanging="360"/>
      </w:pPr>
      <w:rPr>
        <w:rFonts w:ascii="Symbol" w:hAnsi="Symbol" w:hint="default"/>
      </w:rPr>
    </w:lvl>
    <w:lvl w:ilvl="7" w:tplc="08090003" w:tentative="1">
      <w:start w:val="1"/>
      <w:numFmt w:val="bullet"/>
      <w:lvlText w:val="o"/>
      <w:lvlJc w:val="left"/>
      <w:pPr>
        <w:ind w:left="6541" w:hanging="360"/>
      </w:pPr>
      <w:rPr>
        <w:rFonts w:ascii="Courier New" w:hAnsi="Courier New" w:cs="Courier New" w:hint="default"/>
      </w:rPr>
    </w:lvl>
    <w:lvl w:ilvl="8" w:tplc="08090005" w:tentative="1">
      <w:start w:val="1"/>
      <w:numFmt w:val="bullet"/>
      <w:lvlText w:val=""/>
      <w:lvlJc w:val="left"/>
      <w:pPr>
        <w:ind w:left="7261" w:hanging="360"/>
      </w:pPr>
      <w:rPr>
        <w:rFonts w:ascii="Wingdings" w:hAnsi="Wingdings" w:hint="default"/>
      </w:rPr>
    </w:lvl>
  </w:abstractNum>
  <w:abstractNum w:abstractNumId="15" w15:restartNumberingAfterBreak="0">
    <w:nsid w:val="1FD67DB4"/>
    <w:multiLevelType w:val="hybridMultilevel"/>
    <w:tmpl w:val="084ED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9D4D1F"/>
    <w:multiLevelType w:val="hybridMultilevel"/>
    <w:tmpl w:val="E004A98C"/>
    <w:lvl w:ilvl="0" w:tplc="B3567B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E50FE0"/>
    <w:multiLevelType w:val="hybridMultilevel"/>
    <w:tmpl w:val="B950C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AF6476"/>
    <w:multiLevelType w:val="hybridMultilevel"/>
    <w:tmpl w:val="81FE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C4C26"/>
    <w:multiLevelType w:val="hybridMultilevel"/>
    <w:tmpl w:val="0F384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8D7DF1"/>
    <w:multiLevelType w:val="hybridMultilevel"/>
    <w:tmpl w:val="97EE0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6674AE"/>
    <w:multiLevelType w:val="hybridMultilevel"/>
    <w:tmpl w:val="ED6A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812E14"/>
    <w:multiLevelType w:val="hybridMultilevel"/>
    <w:tmpl w:val="DD9E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E3C57"/>
    <w:multiLevelType w:val="hybridMultilevel"/>
    <w:tmpl w:val="FA821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9B6CB0"/>
    <w:multiLevelType w:val="hybridMultilevel"/>
    <w:tmpl w:val="D1D8D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21308A"/>
    <w:multiLevelType w:val="hybridMultilevel"/>
    <w:tmpl w:val="A1B64B94"/>
    <w:lvl w:ilvl="0" w:tplc="B3567B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9188B"/>
    <w:multiLevelType w:val="hybridMultilevel"/>
    <w:tmpl w:val="7416F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537A02"/>
    <w:multiLevelType w:val="hybridMultilevel"/>
    <w:tmpl w:val="5762A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D007A"/>
    <w:multiLevelType w:val="hybridMultilevel"/>
    <w:tmpl w:val="D4A2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3C2E6C"/>
    <w:multiLevelType w:val="hybridMultilevel"/>
    <w:tmpl w:val="A5EE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5135C9"/>
    <w:multiLevelType w:val="hybridMultilevel"/>
    <w:tmpl w:val="54C8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0174B0"/>
    <w:multiLevelType w:val="hybridMultilevel"/>
    <w:tmpl w:val="B3685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8C38DD"/>
    <w:multiLevelType w:val="hybridMultilevel"/>
    <w:tmpl w:val="5526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1795D"/>
    <w:multiLevelType w:val="hybridMultilevel"/>
    <w:tmpl w:val="7D2A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2B4328"/>
    <w:multiLevelType w:val="hybridMultilevel"/>
    <w:tmpl w:val="114E27E0"/>
    <w:lvl w:ilvl="0" w:tplc="B3567B7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8741AE"/>
    <w:multiLevelType w:val="hybridMultilevel"/>
    <w:tmpl w:val="010C8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3A0D8C"/>
    <w:multiLevelType w:val="hybridMultilevel"/>
    <w:tmpl w:val="3702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B75ABD"/>
    <w:multiLevelType w:val="hybridMultilevel"/>
    <w:tmpl w:val="D7F4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227D9A"/>
    <w:multiLevelType w:val="hybridMultilevel"/>
    <w:tmpl w:val="4C0A72E6"/>
    <w:lvl w:ilvl="0" w:tplc="6DBC1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AD2E28"/>
    <w:multiLevelType w:val="hybridMultilevel"/>
    <w:tmpl w:val="DB54DB9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40" w15:restartNumberingAfterBreak="0">
    <w:nsid w:val="654845EB"/>
    <w:multiLevelType w:val="hybridMultilevel"/>
    <w:tmpl w:val="F1027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4F6153"/>
    <w:multiLevelType w:val="hybridMultilevel"/>
    <w:tmpl w:val="5C0ED91C"/>
    <w:lvl w:ilvl="0" w:tplc="85DA957E">
      <w:start w:val="1"/>
      <w:numFmt w:val="bullet"/>
      <w:lvlText w:val=""/>
      <w:lvlJc w:val="left"/>
      <w:pPr>
        <w:ind w:left="752" w:hanging="360"/>
      </w:pPr>
      <w:rPr>
        <w:rFonts w:ascii="Symbol" w:hAnsi="Symbol" w:hint="default"/>
        <w:color w:val="auto"/>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42" w15:restartNumberingAfterBreak="0">
    <w:nsid w:val="6EEE5E0F"/>
    <w:multiLevelType w:val="hybridMultilevel"/>
    <w:tmpl w:val="47CE1EAC"/>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43" w15:restartNumberingAfterBreak="0">
    <w:nsid w:val="6F6831CD"/>
    <w:multiLevelType w:val="hybridMultilevel"/>
    <w:tmpl w:val="9F7C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BB2E9B"/>
    <w:multiLevelType w:val="hybridMultilevel"/>
    <w:tmpl w:val="CE5A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804D99"/>
    <w:multiLevelType w:val="hybridMultilevel"/>
    <w:tmpl w:val="40C094E8"/>
    <w:lvl w:ilvl="0" w:tplc="08090001">
      <w:start w:val="1"/>
      <w:numFmt w:val="bullet"/>
      <w:lvlText w:val=""/>
      <w:lvlJc w:val="left"/>
      <w:pPr>
        <w:ind w:left="1557" w:hanging="360"/>
      </w:pPr>
      <w:rPr>
        <w:rFonts w:ascii="Symbol" w:hAnsi="Symbol" w:hint="default"/>
      </w:rPr>
    </w:lvl>
    <w:lvl w:ilvl="1" w:tplc="08090003" w:tentative="1">
      <w:start w:val="1"/>
      <w:numFmt w:val="bullet"/>
      <w:lvlText w:val="o"/>
      <w:lvlJc w:val="left"/>
      <w:pPr>
        <w:ind w:left="2277" w:hanging="360"/>
      </w:pPr>
      <w:rPr>
        <w:rFonts w:ascii="Courier New" w:hAnsi="Courier New" w:cs="Courier New" w:hint="default"/>
      </w:rPr>
    </w:lvl>
    <w:lvl w:ilvl="2" w:tplc="08090005" w:tentative="1">
      <w:start w:val="1"/>
      <w:numFmt w:val="bullet"/>
      <w:lvlText w:val=""/>
      <w:lvlJc w:val="left"/>
      <w:pPr>
        <w:ind w:left="2997" w:hanging="360"/>
      </w:pPr>
      <w:rPr>
        <w:rFonts w:ascii="Wingdings" w:hAnsi="Wingdings" w:hint="default"/>
      </w:rPr>
    </w:lvl>
    <w:lvl w:ilvl="3" w:tplc="08090001" w:tentative="1">
      <w:start w:val="1"/>
      <w:numFmt w:val="bullet"/>
      <w:lvlText w:val=""/>
      <w:lvlJc w:val="left"/>
      <w:pPr>
        <w:ind w:left="3717" w:hanging="360"/>
      </w:pPr>
      <w:rPr>
        <w:rFonts w:ascii="Symbol" w:hAnsi="Symbol" w:hint="default"/>
      </w:rPr>
    </w:lvl>
    <w:lvl w:ilvl="4" w:tplc="08090003" w:tentative="1">
      <w:start w:val="1"/>
      <w:numFmt w:val="bullet"/>
      <w:lvlText w:val="o"/>
      <w:lvlJc w:val="left"/>
      <w:pPr>
        <w:ind w:left="4437" w:hanging="360"/>
      </w:pPr>
      <w:rPr>
        <w:rFonts w:ascii="Courier New" w:hAnsi="Courier New" w:cs="Courier New" w:hint="default"/>
      </w:rPr>
    </w:lvl>
    <w:lvl w:ilvl="5" w:tplc="08090005" w:tentative="1">
      <w:start w:val="1"/>
      <w:numFmt w:val="bullet"/>
      <w:lvlText w:val=""/>
      <w:lvlJc w:val="left"/>
      <w:pPr>
        <w:ind w:left="5157" w:hanging="360"/>
      </w:pPr>
      <w:rPr>
        <w:rFonts w:ascii="Wingdings" w:hAnsi="Wingdings" w:hint="default"/>
      </w:rPr>
    </w:lvl>
    <w:lvl w:ilvl="6" w:tplc="08090001" w:tentative="1">
      <w:start w:val="1"/>
      <w:numFmt w:val="bullet"/>
      <w:lvlText w:val=""/>
      <w:lvlJc w:val="left"/>
      <w:pPr>
        <w:ind w:left="5877" w:hanging="360"/>
      </w:pPr>
      <w:rPr>
        <w:rFonts w:ascii="Symbol" w:hAnsi="Symbol" w:hint="default"/>
      </w:rPr>
    </w:lvl>
    <w:lvl w:ilvl="7" w:tplc="08090003" w:tentative="1">
      <w:start w:val="1"/>
      <w:numFmt w:val="bullet"/>
      <w:lvlText w:val="o"/>
      <w:lvlJc w:val="left"/>
      <w:pPr>
        <w:ind w:left="6597" w:hanging="360"/>
      </w:pPr>
      <w:rPr>
        <w:rFonts w:ascii="Courier New" w:hAnsi="Courier New" w:cs="Courier New" w:hint="default"/>
      </w:rPr>
    </w:lvl>
    <w:lvl w:ilvl="8" w:tplc="08090005" w:tentative="1">
      <w:start w:val="1"/>
      <w:numFmt w:val="bullet"/>
      <w:lvlText w:val=""/>
      <w:lvlJc w:val="left"/>
      <w:pPr>
        <w:ind w:left="7317" w:hanging="360"/>
      </w:pPr>
      <w:rPr>
        <w:rFonts w:ascii="Wingdings" w:hAnsi="Wingdings" w:hint="default"/>
      </w:rPr>
    </w:lvl>
  </w:abstractNum>
  <w:abstractNum w:abstractNumId="46" w15:restartNumberingAfterBreak="0">
    <w:nsid w:val="7E2A6EF0"/>
    <w:multiLevelType w:val="hybridMultilevel"/>
    <w:tmpl w:val="6FD6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FE193A"/>
    <w:multiLevelType w:val="hybridMultilevel"/>
    <w:tmpl w:val="F78C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1"/>
  </w:num>
  <w:num w:numId="4">
    <w:abstractNumId w:val="24"/>
  </w:num>
  <w:num w:numId="5">
    <w:abstractNumId w:val="40"/>
  </w:num>
  <w:num w:numId="6">
    <w:abstractNumId w:val="31"/>
  </w:num>
  <w:num w:numId="7">
    <w:abstractNumId w:val="36"/>
  </w:num>
  <w:num w:numId="8">
    <w:abstractNumId w:val="23"/>
  </w:num>
  <w:num w:numId="9">
    <w:abstractNumId w:val="17"/>
  </w:num>
  <w:num w:numId="10">
    <w:abstractNumId w:val="8"/>
  </w:num>
  <w:num w:numId="11">
    <w:abstractNumId w:val="34"/>
  </w:num>
  <w:num w:numId="12">
    <w:abstractNumId w:val="25"/>
  </w:num>
  <w:num w:numId="13">
    <w:abstractNumId w:val="16"/>
  </w:num>
  <w:num w:numId="14">
    <w:abstractNumId w:val="12"/>
  </w:num>
  <w:num w:numId="15">
    <w:abstractNumId w:val="4"/>
  </w:num>
  <w:num w:numId="16">
    <w:abstractNumId w:val="13"/>
  </w:num>
  <w:num w:numId="17">
    <w:abstractNumId w:val="20"/>
  </w:num>
  <w:num w:numId="18">
    <w:abstractNumId w:val="10"/>
  </w:num>
  <w:num w:numId="19">
    <w:abstractNumId w:val="47"/>
  </w:num>
  <w:num w:numId="20">
    <w:abstractNumId w:val="15"/>
  </w:num>
  <w:num w:numId="21">
    <w:abstractNumId w:val="21"/>
  </w:num>
  <w:num w:numId="22">
    <w:abstractNumId w:val="37"/>
  </w:num>
  <w:num w:numId="23">
    <w:abstractNumId w:val="35"/>
  </w:num>
  <w:num w:numId="24">
    <w:abstractNumId w:val="9"/>
  </w:num>
  <w:num w:numId="25">
    <w:abstractNumId w:val="33"/>
  </w:num>
  <w:num w:numId="26">
    <w:abstractNumId w:val="28"/>
  </w:num>
  <w:num w:numId="27">
    <w:abstractNumId w:val="5"/>
  </w:num>
  <w:num w:numId="28">
    <w:abstractNumId w:val="3"/>
  </w:num>
  <w:num w:numId="29">
    <w:abstractNumId w:val="18"/>
  </w:num>
  <w:num w:numId="30">
    <w:abstractNumId w:val="30"/>
  </w:num>
  <w:num w:numId="31">
    <w:abstractNumId w:val="22"/>
  </w:num>
  <w:num w:numId="32">
    <w:abstractNumId w:val="26"/>
  </w:num>
  <w:num w:numId="33">
    <w:abstractNumId w:val="42"/>
  </w:num>
  <w:num w:numId="34">
    <w:abstractNumId w:val="0"/>
  </w:num>
  <w:num w:numId="35">
    <w:abstractNumId w:val="41"/>
  </w:num>
  <w:num w:numId="36">
    <w:abstractNumId w:val="27"/>
  </w:num>
  <w:num w:numId="37">
    <w:abstractNumId w:val="6"/>
  </w:num>
  <w:num w:numId="38">
    <w:abstractNumId w:val="2"/>
  </w:num>
  <w:num w:numId="39">
    <w:abstractNumId w:val="46"/>
  </w:num>
  <w:num w:numId="40">
    <w:abstractNumId w:val="44"/>
  </w:num>
  <w:num w:numId="41">
    <w:abstractNumId w:val="39"/>
  </w:num>
  <w:num w:numId="42">
    <w:abstractNumId w:val="11"/>
  </w:num>
  <w:num w:numId="43">
    <w:abstractNumId w:val="38"/>
  </w:num>
  <w:num w:numId="44">
    <w:abstractNumId w:val="14"/>
  </w:num>
  <w:num w:numId="45">
    <w:abstractNumId w:val="19"/>
  </w:num>
  <w:num w:numId="46">
    <w:abstractNumId w:val="45"/>
  </w:num>
  <w:num w:numId="47">
    <w:abstractNumId w:val="43"/>
  </w:num>
  <w:num w:numId="48">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5"/>
    <w:rsid w:val="00013058"/>
    <w:rsid w:val="000212E6"/>
    <w:rsid w:val="00040350"/>
    <w:rsid w:val="00056561"/>
    <w:rsid w:val="00057EE0"/>
    <w:rsid w:val="0007102D"/>
    <w:rsid w:val="000720AB"/>
    <w:rsid w:val="0007371F"/>
    <w:rsid w:val="00075193"/>
    <w:rsid w:val="00075F75"/>
    <w:rsid w:val="00076583"/>
    <w:rsid w:val="00083047"/>
    <w:rsid w:val="000A28F0"/>
    <w:rsid w:val="000A3D86"/>
    <w:rsid w:val="000A765A"/>
    <w:rsid w:val="000C2EB4"/>
    <w:rsid w:val="000D7C2C"/>
    <w:rsid w:val="00107E32"/>
    <w:rsid w:val="00116E3A"/>
    <w:rsid w:val="00120144"/>
    <w:rsid w:val="00136B7E"/>
    <w:rsid w:val="0014616B"/>
    <w:rsid w:val="001632EA"/>
    <w:rsid w:val="001701D8"/>
    <w:rsid w:val="00170E06"/>
    <w:rsid w:val="00173970"/>
    <w:rsid w:val="00190048"/>
    <w:rsid w:val="00195321"/>
    <w:rsid w:val="001A31E8"/>
    <w:rsid w:val="001B332F"/>
    <w:rsid w:val="001C37BD"/>
    <w:rsid w:val="001E3302"/>
    <w:rsid w:val="001F20F1"/>
    <w:rsid w:val="001F7BC6"/>
    <w:rsid w:val="00200DCC"/>
    <w:rsid w:val="00214EF0"/>
    <w:rsid w:val="00217B54"/>
    <w:rsid w:val="00217BE5"/>
    <w:rsid w:val="00220F0D"/>
    <w:rsid w:val="002323A0"/>
    <w:rsid w:val="00241DBD"/>
    <w:rsid w:val="00252B9F"/>
    <w:rsid w:val="00260C31"/>
    <w:rsid w:val="00276B22"/>
    <w:rsid w:val="002A43C7"/>
    <w:rsid w:val="002A666C"/>
    <w:rsid w:val="002B51C9"/>
    <w:rsid w:val="002B71CC"/>
    <w:rsid w:val="002D3482"/>
    <w:rsid w:val="002D743D"/>
    <w:rsid w:val="002E09AE"/>
    <w:rsid w:val="002E30AB"/>
    <w:rsid w:val="002E6446"/>
    <w:rsid w:val="002F6734"/>
    <w:rsid w:val="003166F3"/>
    <w:rsid w:val="00331587"/>
    <w:rsid w:val="0033280E"/>
    <w:rsid w:val="003379BA"/>
    <w:rsid w:val="00350305"/>
    <w:rsid w:val="00360119"/>
    <w:rsid w:val="003612A2"/>
    <w:rsid w:val="003622B4"/>
    <w:rsid w:val="00367F05"/>
    <w:rsid w:val="00386D51"/>
    <w:rsid w:val="00392CEC"/>
    <w:rsid w:val="003A5FDD"/>
    <w:rsid w:val="003A7A43"/>
    <w:rsid w:val="003B6429"/>
    <w:rsid w:val="003C3322"/>
    <w:rsid w:val="003D1039"/>
    <w:rsid w:val="003D7497"/>
    <w:rsid w:val="003F3B76"/>
    <w:rsid w:val="003F4148"/>
    <w:rsid w:val="004004B9"/>
    <w:rsid w:val="00410D3F"/>
    <w:rsid w:val="004124A0"/>
    <w:rsid w:val="0041488B"/>
    <w:rsid w:val="004214EB"/>
    <w:rsid w:val="004257E9"/>
    <w:rsid w:val="004365B5"/>
    <w:rsid w:val="00436989"/>
    <w:rsid w:val="00440321"/>
    <w:rsid w:val="00440D0D"/>
    <w:rsid w:val="00443211"/>
    <w:rsid w:val="00444D44"/>
    <w:rsid w:val="00446EE2"/>
    <w:rsid w:val="00450BFB"/>
    <w:rsid w:val="004603AA"/>
    <w:rsid w:val="00461399"/>
    <w:rsid w:val="0047631A"/>
    <w:rsid w:val="00481654"/>
    <w:rsid w:val="00481A41"/>
    <w:rsid w:val="0048349B"/>
    <w:rsid w:val="00487655"/>
    <w:rsid w:val="004927E3"/>
    <w:rsid w:val="0049435E"/>
    <w:rsid w:val="004A16AC"/>
    <w:rsid w:val="004D28BC"/>
    <w:rsid w:val="004E3E7C"/>
    <w:rsid w:val="00503E22"/>
    <w:rsid w:val="00507E47"/>
    <w:rsid w:val="005210F8"/>
    <w:rsid w:val="00521FE9"/>
    <w:rsid w:val="00533EBF"/>
    <w:rsid w:val="00534987"/>
    <w:rsid w:val="005438E8"/>
    <w:rsid w:val="00546FEF"/>
    <w:rsid w:val="00551A7B"/>
    <w:rsid w:val="00552B8B"/>
    <w:rsid w:val="00554538"/>
    <w:rsid w:val="00566411"/>
    <w:rsid w:val="00571EED"/>
    <w:rsid w:val="00577AE0"/>
    <w:rsid w:val="005832B9"/>
    <w:rsid w:val="0058793F"/>
    <w:rsid w:val="0059067E"/>
    <w:rsid w:val="005A3050"/>
    <w:rsid w:val="005A4BF5"/>
    <w:rsid w:val="005B137E"/>
    <w:rsid w:val="005B67E8"/>
    <w:rsid w:val="005C1C12"/>
    <w:rsid w:val="005C1C47"/>
    <w:rsid w:val="005C2E67"/>
    <w:rsid w:val="005E503A"/>
    <w:rsid w:val="005E5D8D"/>
    <w:rsid w:val="005F19BA"/>
    <w:rsid w:val="005F4A39"/>
    <w:rsid w:val="005F5510"/>
    <w:rsid w:val="005F753B"/>
    <w:rsid w:val="00600C53"/>
    <w:rsid w:val="00602379"/>
    <w:rsid w:val="006042A1"/>
    <w:rsid w:val="006059D3"/>
    <w:rsid w:val="006064F5"/>
    <w:rsid w:val="00614B6B"/>
    <w:rsid w:val="00644548"/>
    <w:rsid w:val="0064586C"/>
    <w:rsid w:val="00647B6C"/>
    <w:rsid w:val="00651809"/>
    <w:rsid w:val="00655D18"/>
    <w:rsid w:val="00664847"/>
    <w:rsid w:val="006778A2"/>
    <w:rsid w:val="00693D3B"/>
    <w:rsid w:val="0069529C"/>
    <w:rsid w:val="00697CC4"/>
    <w:rsid w:val="006A5CEF"/>
    <w:rsid w:val="006B2EEA"/>
    <w:rsid w:val="006B69C0"/>
    <w:rsid w:val="006C1853"/>
    <w:rsid w:val="006C52DD"/>
    <w:rsid w:val="006C70AA"/>
    <w:rsid w:val="006E4D75"/>
    <w:rsid w:val="0070389F"/>
    <w:rsid w:val="0071433D"/>
    <w:rsid w:val="00723B1C"/>
    <w:rsid w:val="007259B0"/>
    <w:rsid w:val="00730AAF"/>
    <w:rsid w:val="00737F96"/>
    <w:rsid w:val="007433F1"/>
    <w:rsid w:val="0074614F"/>
    <w:rsid w:val="00753FF5"/>
    <w:rsid w:val="00754760"/>
    <w:rsid w:val="007B1EF3"/>
    <w:rsid w:val="007B435E"/>
    <w:rsid w:val="007B6EE1"/>
    <w:rsid w:val="007C0BA5"/>
    <w:rsid w:val="007C1A2D"/>
    <w:rsid w:val="007C2289"/>
    <w:rsid w:val="007C65F9"/>
    <w:rsid w:val="007D1833"/>
    <w:rsid w:val="007E4956"/>
    <w:rsid w:val="007F42CB"/>
    <w:rsid w:val="008035F5"/>
    <w:rsid w:val="00816103"/>
    <w:rsid w:val="00821391"/>
    <w:rsid w:val="0082145D"/>
    <w:rsid w:val="00823818"/>
    <w:rsid w:val="00825CA6"/>
    <w:rsid w:val="0084046E"/>
    <w:rsid w:val="008546A2"/>
    <w:rsid w:val="008614DC"/>
    <w:rsid w:val="00882AED"/>
    <w:rsid w:val="008848FB"/>
    <w:rsid w:val="00885734"/>
    <w:rsid w:val="008C057E"/>
    <w:rsid w:val="008C0FF0"/>
    <w:rsid w:val="008C4ACA"/>
    <w:rsid w:val="008C63BB"/>
    <w:rsid w:val="008C7FCB"/>
    <w:rsid w:val="008E3BCE"/>
    <w:rsid w:val="008E4FAB"/>
    <w:rsid w:val="0090220A"/>
    <w:rsid w:val="00910615"/>
    <w:rsid w:val="00913563"/>
    <w:rsid w:val="00932E94"/>
    <w:rsid w:val="00937746"/>
    <w:rsid w:val="00944003"/>
    <w:rsid w:val="00944D70"/>
    <w:rsid w:val="0095161D"/>
    <w:rsid w:val="00952A7C"/>
    <w:rsid w:val="009549FE"/>
    <w:rsid w:val="00955E05"/>
    <w:rsid w:val="00981A00"/>
    <w:rsid w:val="00987021"/>
    <w:rsid w:val="0099410E"/>
    <w:rsid w:val="009B1BBE"/>
    <w:rsid w:val="009C18AD"/>
    <w:rsid w:val="009D0FA3"/>
    <w:rsid w:val="009D25BA"/>
    <w:rsid w:val="009D5AEF"/>
    <w:rsid w:val="009D6DAA"/>
    <w:rsid w:val="009E1569"/>
    <w:rsid w:val="009E2E6E"/>
    <w:rsid w:val="009E4947"/>
    <w:rsid w:val="009F7A48"/>
    <w:rsid w:val="00A03B1F"/>
    <w:rsid w:val="00A158AD"/>
    <w:rsid w:val="00A34044"/>
    <w:rsid w:val="00A34110"/>
    <w:rsid w:val="00A3460D"/>
    <w:rsid w:val="00A3723F"/>
    <w:rsid w:val="00A440D0"/>
    <w:rsid w:val="00A45773"/>
    <w:rsid w:val="00A47094"/>
    <w:rsid w:val="00A60924"/>
    <w:rsid w:val="00A67507"/>
    <w:rsid w:val="00A76FDF"/>
    <w:rsid w:val="00A80F7E"/>
    <w:rsid w:val="00A96F26"/>
    <w:rsid w:val="00AA23E8"/>
    <w:rsid w:val="00AA3B79"/>
    <w:rsid w:val="00AA4421"/>
    <w:rsid w:val="00AA472B"/>
    <w:rsid w:val="00AA51D5"/>
    <w:rsid w:val="00AA59B7"/>
    <w:rsid w:val="00AD7337"/>
    <w:rsid w:val="00AF2D24"/>
    <w:rsid w:val="00B0547D"/>
    <w:rsid w:val="00B1210C"/>
    <w:rsid w:val="00B13EB3"/>
    <w:rsid w:val="00B2173E"/>
    <w:rsid w:val="00B23B56"/>
    <w:rsid w:val="00B26B09"/>
    <w:rsid w:val="00B30EC0"/>
    <w:rsid w:val="00B4304E"/>
    <w:rsid w:val="00B53E59"/>
    <w:rsid w:val="00B65A14"/>
    <w:rsid w:val="00B75681"/>
    <w:rsid w:val="00B82BA7"/>
    <w:rsid w:val="00B939D9"/>
    <w:rsid w:val="00BA4D08"/>
    <w:rsid w:val="00BB76A2"/>
    <w:rsid w:val="00BC41DA"/>
    <w:rsid w:val="00BC451C"/>
    <w:rsid w:val="00BE0EFF"/>
    <w:rsid w:val="00BE4FC9"/>
    <w:rsid w:val="00BE7462"/>
    <w:rsid w:val="00C01A25"/>
    <w:rsid w:val="00C20292"/>
    <w:rsid w:val="00C22612"/>
    <w:rsid w:val="00C36F4A"/>
    <w:rsid w:val="00C5090B"/>
    <w:rsid w:val="00C55BAD"/>
    <w:rsid w:val="00C55E9E"/>
    <w:rsid w:val="00C601BE"/>
    <w:rsid w:val="00C62C28"/>
    <w:rsid w:val="00C67C4E"/>
    <w:rsid w:val="00C770C2"/>
    <w:rsid w:val="00C86589"/>
    <w:rsid w:val="00C87EEB"/>
    <w:rsid w:val="00C953F0"/>
    <w:rsid w:val="00CB2160"/>
    <w:rsid w:val="00CB48A4"/>
    <w:rsid w:val="00CB4DBE"/>
    <w:rsid w:val="00CC0D31"/>
    <w:rsid w:val="00CC128F"/>
    <w:rsid w:val="00CC1A9F"/>
    <w:rsid w:val="00CD0586"/>
    <w:rsid w:val="00CF4896"/>
    <w:rsid w:val="00CF72C5"/>
    <w:rsid w:val="00D01E80"/>
    <w:rsid w:val="00D13D68"/>
    <w:rsid w:val="00D166B5"/>
    <w:rsid w:val="00D45AA6"/>
    <w:rsid w:val="00D47519"/>
    <w:rsid w:val="00D531F4"/>
    <w:rsid w:val="00D55708"/>
    <w:rsid w:val="00D56262"/>
    <w:rsid w:val="00D722A8"/>
    <w:rsid w:val="00D819C7"/>
    <w:rsid w:val="00DA1C2D"/>
    <w:rsid w:val="00DA3B34"/>
    <w:rsid w:val="00DB0852"/>
    <w:rsid w:val="00DB25AA"/>
    <w:rsid w:val="00DB6B03"/>
    <w:rsid w:val="00DC20F8"/>
    <w:rsid w:val="00DC4C2B"/>
    <w:rsid w:val="00DC5971"/>
    <w:rsid w:val="00DC6681"/>
    <w:rsid w:val="00DF07C3"/>
    <w:rsid w:val="00DF4FEB"/>
    <w:rsid w:val="00DF7818"/>
    <w:rsid w:val="00E004B0"/>
    <w:rsid w:val="00E05B17"/>
    <w:rsid w:val="00E07E9F"/>
    <w:rsid w:val="00E14D38"/>
    <w:rsid w:val="00E276F2"/>
    <w:rsid w:val="00E4670B"/>
    <w:rsid w:val="00E60157"/>
    <w:rsid w:val="00E609E8"/>
    <w:rsid w:val="00E63252"/>
    <w:rsid w:val="00E66504"/>
    <w:rsid w:val="00E96B29"/>
    <w:rsid w:val="00EA0FE2"/>
    <w:rsid w:val="00EA28D2"/>
    <w:rsid w:val="00EA4CDF"/>
    <w:rsid w:val="00EA6FB9"/>
    <w:rsid w:val="00EC36E8"/>
    <w:rsid w:val="00ED50A3"/>
    <w:rsid w:val="00ED6D72"/>
    <w:rsid w:val="00EE25B4"/>
    <w:rsid w:val="00EE50DC"/>
    <w:rsid w:val="00EF18D3"/>
    <w:rsid w:val="00F05C49"/>
    <w:rsid w:val="00F14298"/>
    <w:rsid w:val="00F22FA5"/>
    <w:rsid w:val="00F262F4"/>
    <w:rsid w:val="00F34D5D"/>
    <w:rsid w:val="00F370AB"/>
    <w:rsid w:val="00F43B4A"/>
    <w:rsid w:val="00F44A4A"/>
    <w:rsid w:val="00F61B85"/>
    <w:rsid w:val="00F64D09"/>
    <w:rsid w:val="00F72B3E"/>
    <w:rsid w:val="00F80325"/>
    <w:rsid w:val="00F80E6D"/>
    <w:rsid w:val="00F83291"/>
    <w:rsid w:val="00F87F0C"/>
    <w:rsid w:val="00F93230"/>
    <w:rsid w:val="00FA3C87"/>
    <w:rsid w:val="00FB182D"/>
    <w:rsid w:val="00FB5366"/>
    <w:rsid w:val="00FC03EE"/>
    <w:rsid w:val="00FC0F6C"/>
    <w:rsid w:val="00FC2755"/>
    <w:rsid w:val="00FC617F"/>
    <w:rsid w:val="00FE4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B570C"/>
  <w15:docId w15:val="{BD3F800B-6C40-40E0-A192-E1276BAF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F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2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8848FB"/>
    <w:pPr>
      <w:ind w:left="720"/>
      <w:contextualSpacing/>
    </w:pPr>
  </w:style>
  <w:style w:type="paragraph" w:styleId="BalloonText">
    <w:name w:val="Balloon Text"/>
    <w:basedOn w:val="Normal"/>
    <w:link w:val="BalloonTextChar"/>
    <w:uiPriority w:val="99"/>
    <w:semiHidden/>
    <w:unhideWhenUsed/>
    <w:rsid w:val="007E49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956"/>
    <w:rPr>
      <w:rFonts w:ascii="Segoe UI" w:hAnsi="Segoe UI" w:cs="Segoe UI"/>
      <w:sz w:val="18"/>
      <w:szCs w:val="18"/>
    </w:rPr>
  </w:style>
  <w:style w:type="character" w:styleId="PlaceholderText">
    <w:name w:val="Placeholder Text"/>
    <w:basedOn w:val="DefaultParagraphFont"/>
    <w:uiPriority w:val="99"/>
    <w:semiHidden/>
    <w:rsid w:val="007E4956"/>
    <w:rPr>
      <w:color w:val="808080"/>
    </w:rPr>
  </w:style>
  <w:style w:type="character" w:styleId="Hyperlink">
    <w:name w:val="Hyperlink"/>
    <w:basedOn w:val="DefaultParagraphFont"/>
    <w:uiPriority w:val="99"/>
    <w:unhideWhenUsed/>
    <w:rsid w:val="004D28BC"/>
    <w:rPr>
      <w:color w:val="0563C1" w:themeColor="hyperlink"/>
      <w:u w:val="single"/>
    </w:rPr>
  </w:style>
  <w:style w:type="character" w:styleId="FollowedHyperlink">
    <w:name w:val="FollowedHyperlink"/>
    <w:basedOn w:val="DefaultParagraphFont"/>
    <w:uiPriority w:val="99"/>
    <w:semiHidden/>
    <w:unhideWhenUsed/>
    <w:rsid w:val="00DF07C3"/>
    <w:rPr>
      <w:color w:val="954F72" w:themeColor="followedHyperlink"/>
      <w:u w:val="single"/>
    </w:rPr>
  </w:style>
  <w:style w:type="paragraph" w:styleId="Header">
    <w:name w:val="header"/>
    <w:basedOn w:val="Normal"/>
    <w:link w:val="HeaderChar"/>
    <w:unhideWhenUsed/>
    <w:rsid w:val="00AF2D24"/>
    <w:pPr>
      <w:tabs>
        <w:tab w:val="center" w:pos="4513"/>
        <w:tab w:val="right" w:pos="9026"/>
      </w:tabs>
      <w:spacing w:after="0" w:line="240" w:lineRule="auto"/>
    </w:pPr>
  </w:style>
  <w:style w:type="character" w:customStyle="1" w:styleId="HeaderChar">
    <w:name w:val="Header Char"/>
    <w:basedOn w:val="DefaultParagraphFont"/>
    <w:link w:val="Header"/>
    <w:rsid w:val="00AF2D24"/>
  </w:style>
  <w:style w:type="paragraph" w:styleId="NormalWeb">
    <w:name w:val="Normal (Web)"/>
    <w:basedOn w:val="Normal"/>
    <w:uiPriority w:val="99"/>
    <w:unhideWhenUsed/>
    <w:rsid w:val="00260C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07102D"/>
  </w:style>
  <w:style w:type="character" w:customStyle="1" w:styleId="normaltextrun">
    <w:name w:val="normaltextrun"/>
    <w:basedOn w:val="DefaultParagraphFont"/>
    <w:rsid w:val="00C601BE"/>
  </w:style>
  <w:style w:type="character" w:customStyle="1" w:styleId="eop">
    <w:name w:val="eop"/>
    <w:basedOn w:val="DefaultParagraphFont"/>
    <w:rsid w:val="00C601BE"/>
  </w:style>
  <w:style w:type="character" w:styleId="CommentReference">
    <w:name w:val="annotation reference"/>
    <w:basedOn w:val="DefaultParagraphFont"/>
    <w:uiPriority w:val="99"/>
    <w:semiHidden/>
    <w:unhideWhenUsed/>
    <w:rsid w:val="00C601BE"/>
    <w:rPr>
      <w:sz w:val="16"/>
      <w:szCs w:val="16"/>
    </w:rPr>
  </w:style>
  <w:style w:type="paragraph" w:styleId="CommentText">
    <w:name w:val="annotation text"/>
    <w:basedOn w:val="Normal"/>
    <w:link w:val="CommentTextChar"/>
    <w:uiPriority w:val="99"/>
    <w:unhideWhenUsed/>
    <w:rsid w:val="00C601BE"/>
    <w:pPr>
      <w:spacing w:after="200" w:line="240" w:lineRule="auto"/>
    </w:pPr>
    <w:rPr>
      <w:sz w:val="20"/>
      <w:szCs w:val="20"/>
    </w:rPr>
  </w:style>
  <w:style w:type="character" w:customStyle="1" w:styleId="CommentTextChar">
    <w:name w:val="Comment Text Char"/>
    <w:basedOn w:val="DefaultParagraphFont"/>
    <w:link w:val="CommentText"/>
    <w:uiPriority w:val="99"/>
    <w:rsid w:val="00C601BE"/>
    <w:rPr>
      <w:sz w:val="20"/>
      <w:szCs w:val="20"/>
    </w:rPr>
  </w:style>
  <w:style w:type="paragraph" w:customStyle="1" w:styleId="paragraph">
    <w:name w:val="paragraph"/>
    <w:basedOn w:val="Normal"/>
    <w:rsid w:val="00C601B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C0F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73441">
      <w:bodyDiv w:val="1"/>
      <w:marLeft w:val="0"/>
      <w:marRight w:val="0"/>
      <w:marTop w:val="0"/>
      <w:marBottom w:val="0"/>
      <w:divBdr>
        <w:top w:val="none" w:sz="0" w:space="0" w:color="auto"/>
        <w:left w:val="none" w:sz="0" w:space="0" w:color="auto"/>
        <w:bottom w:val="none" w:sz="0" w:space="0" w:color="auto"/>
        <w:right w:val="none" w:sz="0" w:space="0" w:color="auto"/>
      </w:divBdr>
    </w:div>
    <w:div w:id="936596519">
      <w:bodyDiv w:val="1"/>
      <w:marLeft w:val="0"/>
      <w:marRight w:val="0"/>
      <w:marTop w:val="0"/>
      <w:marBottom w:val="0"/>
      <w:divBdr>
        <w:top w:val="none" w:sz="0" w:space="0" w:color="auto"/>
        <w:left w:val="none" w:sz="0" w:space="0" w:color="auto"/>
        <w:bottom w:val="none" w:sz="0" w:space="0" w:color="auto"/>
        <w:right w:val="none" w:sz="0" w:space="0" w:color="auto"/>
      </w:divBdr>
    </w:div>
    <w:div w:id="161227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t>
            </a:r>
            <a:r>
              <a:rPr lang="en-GB" baseline="0"/>
              <a:t>  behind / on track / beyond</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N4</c:v>
                </c:pt>
              </c:strCache>
            </c:strRef>
          </c:tx>
          <c:spPr>
            <a:solidFill>
              <a:schemeClr val="accent1"/>
            </a:solidFill>
            <a:ln>
              <a:noFill/>
            </a:ln>
            <a:effectLst/>
          </c:spPr>
          <c:invertIfNegative val="0"/>
          <c:cat>
            <c:strRef>
              <c:f>Sheet1!$A$2:$A$9</c:f>
              <c:strCache>
                <c:ptCount val="8"/>
                <c:pt idx="0">
                  <c:v>Behind expectation listening &amp; talking</c:v>
                </c:pt>
                <c:pt idx="1">
                  <c:v>On Track/beyond - Listening &amp; Talking</c:v>
                </c:pt>
                <c:pt idx="2">
                  <c:v>behind expectation - Reading</c:v>
                </c:pt>
                <c:pt idx="3">
                  <c:v>On Track /Beyond expecation -Reading</c:v>
                </c:pt>
                <c:pt idx="4">
                  <c:v>Behind expecation - Writing</c:v>
                </c:pt>
                <c:pt idx="5">
                  <c:v>On Track / Beyond - Writing</c:v>
                </c:pt>
                <c:pt idx="6">
                  <c:v>Behind expecation - Numeracy</c:v>
                </c:pt>
                <c:pt idx="7">
                  <c:v>On track/ Beyod - Numeracy</c:v>
                </c:pt>
              </c:strCache>
            </c:strRef>
          </c:cat>
          <c:val>
            <c:numRef>
              <c:f>Sheet1!$B$2:$B$9</c:f>
              <c:numCache>
                <c:formatCode>0%</c:formatCode>
                <c:ptCount val="8"/>
                <c:pt idx="0">
                  <c:v>0.25</c:v>
                </c:pt>
                <c:pt idx="1">
                  <c:v>0.75</c:v>
                </c:pt>
                <c:pt idx="2">
                  <c:v>0.25</c:v>
                </c:pt>
                <c:pt idx="3">
                  <c:v>0.75</c:v>
                </c:pt>
                <c:pt idx="4">
                  <c:v>0.25</c:v>
                </c:pt>
                <c:pt idx="5">
                  <c:v>0.75</c:v>
                </c:pt>
                <c:pt idx="6">
                  <c:v>0.25</c:v>
                </c:pt>
                <c:pt idx="7">
                  <c:v>0.75</c:v>
                </c:pt>
              </c:numCache>
            </c:numRef>
          </c:val>
          <c:extLst>
            <c:ext xmlns:c16="http://schemas.microsoft.com/office/drawing/2014/chart" uri="{C3380CC4-5D6E-409C-BE32-E72D297353CC}">
              <c16:uniqueId val="{00000000-115E-4F5C-BAEE-A89928C6F0B6}"/>
            </c:ext>
          </c:extLst>
        </c:ser>
        <c:ser>
          <c:idx val="1"/>
          <c:order val="1"/>
          <c:tx>
            <c:strRef>
              <c:f>Sheet1!$C$1</c:f>
              <c:strCache>
                <c:ptCount val="1"/>
                <c:pt idx="0">
                  <c:v>N5</c:v>
                </c:pt>
              </c:strCache>
            </c:strRef>
          </c:tx>
          <c:spPr>
            <a:solidFill>
              <a:schemeClr val="accent2"/>
            </a:solidFill>
            <a:ln>
              <a:noFill/>
            </a:ln>
            <a:effectLst/>
          </c:spPr>
          <c:invertIfNegative val="0"/>
          <c:cat>
            <c:strRef>
              <c:f>Sheet1!$A$2:$A$9</c:f>
              <c:strCache>
                <c:ptCount val="8"/>
                <c:pt idx="0">
                  <c:v>Behind expectation listening &amp; talking</c:v>
                </c:pt>
                <c:pt idx="1">
                  <c:v>On Track/beyond - Listening &amp; Talking</c:v>
                </c:pt>
                <c:pt idx="2">
                  <c:v>behind expectation - Reading</c:v>
                </c:pt>
                <c:pt idx="3">
                  <c:v>On Track /Beyond expecation -Reading</c:v>
                </c:pt>
                <c:pt idx="4">
                  <c:v>Behind expecation - Writing</c:v>
                </c:pt>
                <c:pt idx="5">
                  <c:v>On Track / Beyond - Writing</c:v>
                </c:pt>
                <c:pt idx="6">
                  <c:v>Behind expecation - Numeracy</c:v>
                </c:pt>
                <c:pt idx="7">
                  <c:v>On track/ Beyod - Numeracy</c:v>
                </c:pt>
              </c:strCache>
            </c:strRef>
          </c:cat>
          <c:val>
            <c:numRef>
              <c:f>Sheet1!$C$2:$C$9</c:f>
              <c:numCache>
                <c:formatCode>0%</c:formatCode>
                <c:ptCount val="8"/>
                <c:pt idx="0">
                  <c:v>0.2</c:v>
                </c:pt>
                <c:pt idx="1">
                  <c:v>0.8</c:v>
                </c:pt>
                <c:pt idx="2">
                  <c:v>0.2</c:v>
                </c:pt>
                <c:pt idx="3">
                  <c:v>0.8</c:v>
                </c:pt>
                <c:pt idx="4">
                  <c:v>0.15</c:v>
                </c:pt>
                <c:pt idx="5">
                  <c:v>0.85</c:v>
                </c:pt>
                <c:pt idx="6">
                  <c:v>0.15</c:v>
                </c:pt>
                <c:pt idx="7">
                  <c:v>0.8</c:v>
                </c:pt>
              </c:numCache>
            </c:numRef>
          </c:val>
          <c:extLst>
            <c:ext xmlns:c16="http://schemas.microsoft.com/office/drawing/2014/chart" uri="{C3380CC4-5D6E-409C-BE32-E72D297353CC}">
              <c16:uniqueId val="{00000001-115E-4F5C-BAEE-A89928C6F0B6}"/>
            </c:ext>
          </c:extLst>
        </c:ser>
        <c:ser>
          <c:idx val="2"/>
          <c:order val="2"/>
          <c:tx>
            <c:strRef>
              <c:f>Sheet1!$D$1</c:f>
              <c:strCache>
                <c:ptCount val="1"/>
                <c:pt idx="0">
                  <c:v>Column1</c:v>
                </c:pt>
              </c:strCache>
            </c:strRef>
          </c:tx>
          <c:spPr>
            <a:solidFill>
              <a:schemeClr val="accent3"/>
            </a:solidFill>
            <a:ln>
              <a:noFill/>
            </a:ln>
            <a:effectLst/>
          </c:spPr>
          <c:invertIfNegative val="0"/>
          <c:cat>
            <c:strRef>
              <c:f>Sheet1!$A$2:$A$9</c:f>
              <c:strCache>
                <c:ptCount val="8"/>
                <c:pt idx="0">
                  <c:v>Behind expectation listening &amp; talking</c:v>
                </c:pt>
                <c:pt idx="1">
                  <c:v>On Track/beyond - Listening &amp; Talking</c:v>
                </c:pt>
                <c:pt idx="2">
                  <c:v>behind expectation - Reading</c:v>
                </c:pt>
                <c:pt idx="3">
                  <c:v>On Track /Beyond expecation -Reading</c:v>
                </c:pt>
                <c:pt idx="4">
                  <c:v>Behind expecation - Writing</c:v>
                </c:pt>
                <c:pt idx="5">
                  <c:v>On Track / Beyond - Writing</c:v>
                </c:pt>
                <c:pt idx="6">
                  <c:v>Behind expecation - Numeracy</c:v>
                </c:pt>
                <c:pt idx="7">
                  <c:v>On track/ Beyod - Numeracy</c:v>
                </c:pt>
              </c:strCache>
            </c:strRef>
          </c:cat>
          <c:val>
            <c:numRef>
              <c:f>Sheet1!$D$2:$D$9</c:f>
              <c:numCache>
                <c:formatCode>General</c:formatCode>
                <c:ptCount val="8"/>
              </c:numCache>
            </c:numRef>
          </c:val>
          <c:extLst>
            <c:ext xmlns:c16="http://schemas.microsoft.com/office/drawing/2014/chart" uri="{C3380CC4-5D6E-409C-BE32-E72D297353CC}">
              <c16:uniqueId val="{00000002-115E-4F5C-BAEE-A89928C6F0B6}"/>
            </c:ext>
          </c:extLst>
        </c:ser>
        <c:dLbls>
          <c:showLegendKey val="0"/>
          <c:showVal val="0"/>
          <c:showCatName val="0"/>
          <c:showSerName val="0"/>
          <c:showPercent val="0"/>
          <c:showBubbleSize val="0"/>
        </c:dLbls>
        <c:gapWidth val="219"/>
        <c:overlap val="-27"/>
        <c:axId val="386083568"/>
        <c:axId val="384879656"/>
      </c:barChart>
      <c:catAx>
        <c:axId val="38608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879656"/>
        <c:crosses val="autoZero"/>
        <c:auto val="1"/>
        <c:lblAlgn val="ctr"/>
        <c:lblOffset val="100"/>
        <c:noMultiLvlLbl val="0"/>
      </c:catAx>
      <c:valAx>
        <c:axId val="384879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386083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779B5AF8B94525AD648F11B1879198"/>
        <w:category>
          <w:name w:val="General"/>
          <w:gallery w:val="placeholder"/>
        </w:category>
        <w:types>
          <w:type w:val="bbPlcHdr"/>
        </w:types>
        <w:behaviors>
          <w:behavior w:val="content"/>
        </w:behaviors>
        <w:guid w:val="{AD2D5D47-6856-4C50-8B2D-7773EFF298D8}"/>
      </w:docPartPr>
      <w:docPartBody>
        <w:p w:rsidR="003872B7" w:rsidRDefault="0001728B" w:rsidP="0001728B">
          <w:pPr>
            <w:pStyle w:val="3A779B5AF8B94525AD648F11B1879198"/>
          </w:pPr>
          <w:r w:rsidRPr="00BA16E6">
            <w:rPr>
              <w:rStyle w:val="PlaceholderText"/>
            </w:rPr>
            <w:t>Choose an item.</w:t>
          </w:r>
        </w:p>
      </w:docPartBody>
    </w:docPart>
    <w:docPart>
      <w:docPartPr>
        <w:name w:val="BA7B567A020F4DD28D482B7218F80189"/>
        <w:category>
          <w:name w:val="General"/>
          <w:gallery w:val="placeholder"/>
        </w:category>
        <w:types>
          <w:type w:val="bbPlcHdr"/>
        </w:types>
        <w:behaviors>
          <w:behavior w:val="content"/>
        </w:behaviors>
        <w:guid w:val="{5C0C0A4C-B725-44C5-8BF3-5BBFD359148F}"/>
      </w:docPartPr>
      <w:docPartBody>
        <w:p w:rsidR="003872B7" w:rsidRDefault="0001728B" w:rsidP="0001728B">
          <w:pPr>
            <w:pStyle w:val="BA7B567A020F4DD28D482B7218F80189"/>
          </w:pPr>
          <w:r w:rsidRPr="00BA16E6">
            <w:rPr>
              <w:rStyle w:val="PlaceholderText"/>
            </w:rPr>
            <w:t>Choose an item.</w:t>
          </w:r>
        </w:p>
      </w:docPartBody>
    </w:docPart>
    <w:docPart>
      <w:docPartPr>
        <w:name w:val="ABE6380FEC5A4630828510C92AFF43D9"/>
        <w:category>
          <w:name w:val="General"/>
          <w:gallery w:val="placeholder"/>
        </w:category>
        <w:types>
          <w:type w:val="bbPlcHdr"/>
        </w:types>
        <w:behaviors>
          <w:behavior w:val="content"/>
        </w:behaviors>
        <w:guid w:val="{9FD504FF-5A15-45E4-AFF1-6887B80F5364}"/>
      </w:docPartPr>
      <w:docPartBody>
        <w:p w:rsidR="003872B7" w:rsidRDefault="0001728B" w:rsidP="0001728B">
          <w:pPr>
            <w:pStyle w:val="ABE6380FEC5A4630828510C92AFF43D9"/>
          </w:pPr>
          <w:r w:rsidRPr="00A1380C">
            <w:rPr>
              <w:rStyle w:val="PlaceholderText"/>
            </w:rPr>
            <w:t>Choose an item.</w:t>
          </w:r>
        </w:p>
      </w:docPartBody>
    </w:docPart>
    <w:docPart>
      <w:docPartPr>
        <w:name w:val="98445749D4064E71855D58033802C51E"/>
        <w:category>
          <w:name w:val="General"/>
          <w:gallery w:val="placeholder"/>
        </w:category>
        <w:types>
          <w:type w:val="bbPlcHdr"/>
        </w:types>
        <w:behaviors>
          <w:behavior w:val="content"/>
        </w:behaviors>
        <w:guid w:val="{9E512FAF-302D-41CC-9AEC-9F6993E81DFA}"/>
      </w:docPartPr>
      <w:docPartBody>
        <w:p w:rsidR="003872B7" w:rsidRDefault="0001728B" w:rsidP="0001728B">
          <w:pPr>
            <w:pStyle w:val="98445749D4064E71855D58033802C51E"/>
          </w:pPr>
          <w:r w:rsidRPr="00A1380C">
            <w:rPr>
              <w:rStyle w:val="PlaceholderText"/>
            </w:rPr>
            <w:t>Choose an item.</w:t>
          </w:r>
        </w:p>
      </w:docPartBody>
    </w:docPart>
    <w:docPart>
      <w:docPartPr>
        <w:name w:val="65AA1E093E4D44D4BCF6B5AD73FE62BF"/>
        <w:category>
          <w:name w:val="General"/>
          <w:gallery w:val="placeholder"/>
        </w:category>
        <w:types>
          <w:type w:val="bbPlcHdr"/>
        </w:types>
        <w:behaviors>
          <w:behavior w:val="content"/>
        </w:behaviors>
        <w:guid w:val="{FD5A0E75-2DAF-4DAA-BE14-0496EBB8F7AD}"/>
      </w:docPartPr>
      <w:docPartBody>
        <w:p w:rsidR="003872B7" w:rsidRDefault="0001728B" w:rsidP="0001728B">
          <w:pPr>
            <w:pStyle w:val="65AA1E093E4D44D4BCF6B5AD73FE62BF"/>
          </w:pPr>
          <w:r w:rsidRPr="00BA16E6">
            <w:rPr>
              <w:rStyle w:val="PlaceholderText"/>
            </w:rPr>
            <w:t>Choose an item.</w:t>
          </w:r>
        </w:p>
      </w:docPartBody>
    </w:docPart>
    <w:docPart>
      <w:docPartPr>
        <w:name w:val="91CDECA558F948D1A01C8E77E0EC95F6"/>
        <w:category>
          <w:name w:val="General"/>
          <w:gallery w:val="placeholder"/>
        </w:category>
        <w:types>
          <w:type w:val="bbPlcHdr"/>
        </w:types>
        <w:behaviors>
          <w:behavior w:val="content"/>
        </w:behaviors>
        <w:guid w:val="{68C0322E-D71A-42A3-A7D9-EE0B6BAB6412}"/>
      </w:docPartPr>
      <w:docPartBody>
        <w:p w:rsidR="00DD0795" w:rsidRDefault="00F53F21" w:rsidP="00F53F21">
          <w:pPr>
            <w:pStyle w:val="91CDECA558F948D1A01C8E77E0EC95F6"/>
          </w:pPr>
          <w:r w:rsidRPr="00BA16E6">
            <w:rPr>
              <w:rStyle w:val="PlaceholderText"/>
            </w:rPr>
            <w:t>Choose an item.</w:t>
          </w:r>
        </w:p>
      </w:docPartBody>
    </w:docPart>
    <w:docPart>
      <w:docPartPr>
        <w:name w:val="55565F0D7E524E728F7DD29E09414DF9"/>
        <w:category>
          <w:name w:val="General"/>
          <w:gallery w:val="placeholder"/>
        </w:category>
        <w:types>
          <w:type w:val="bbPlcHdr"/>
        </w:types>
        <w:behaviors>
          <w:behavior w:val="content"/>
        </w:behaviors>
        <w:guid w:val="{DD3A95B8-E231-46C4-85CF-86E9CF461C75}"/>
      </w:docPartPr>
      <w:docPartBody>
        <w:p w:rsidR="00DD0795" w:rsidRDefault="00F53F21" w:rsidP="00F53F21">
          <w:pPr>
            <w:pStyle w:val="55565F0D7E524E728F7DD29E09414DF9"/>
          </w:pPr>
          <w:r w:rsidRPr="00BA16E6">
            <w:rPr>
              <w:rStyle w:val="PlaceholderText"/>
            </w:rPr>
            <w:t>Choose an item.</w:t>
          </w:r>
        </w:p>
      </w:docPartBody>
    </w:docPart>
    <w:docPart>
      <w:docPartPr>
        <w:name w:val="1891F0461E954A29AA8A76205428F57D"/>
        <w:category>
          <w:name w:val="General"/>
          <w:gallery w:val="placeholder"/>
        </w:category>
        <w:types>
          <w:type w:val="bbPlcHdr"/>
        </w:types>
        <w:behaviors>
          <w:behavior w:val="content"/>
        </w:behaviors>
        <w:guid w:val="{AEAC6107-D559-4DFE-A4B4-15C4CB866338}"/>
      </w:docPartPr>
      <w:docPartBody>
        <w:p w:rsidR="00E5408C" w:rsidRDefault="00DD0795" w:rsidP="00DD0795">
          <w:pPr>
            <w:pStyle w:val="1891F0461E954A29AA8A76205428F57D"/>
          </w:pPr>
          <w:r w:rsidRPr="00E77056">
            <w:rPr>
              <w:rStyle w:val="PlaceholderText"/>
            </w:rPr>
            <w:t>Choose an item.</w:t>
          </w:r>
        </w:p>
      </w:docPartBody>
    </w:docPart>
    <w:docPart>
      <w:docPartPr>
        <w:name w:val="E2337A9C18854E7EBF58E6B6BD9C3C37"/>
        <w:category>
          <w:name w:val="General"/>
          <w:gallery w:val="placeholder"/>
        </w:category>
        <w:types>
          <w:type w:val="bbPlcHdr"/>
        </w:types>
        <w:behaviors>
          <w:behavior w:val="content"/>
        </w:behaviors>
        <w:guid w:val="{D9B697E0-71ED-458B-9864-AF8D698B0E7D}"/>
      </w:docPartPr>
      <w:docPartBody>
        <w:p w:rsidR="00E5408C" w:rsidRDefault="00DD0795" w:rsidP="00DD0795">
          <w:pPr>
            <w:pStyle w:val="E2337A9C18854E7EBF58E6B6BD9C3C37"/>
          </w:pPr>
          <w:r w:rsidRPr="00E77056">
            <w:rPr>
              <w:rStyle w:val="PlaceholderText"/>
            </w:rPr>
            <w:t>Choose an item.</w:t>
          </w:r>
        </w:p>
      </w:docPartBody>
    </w:docPart>
    <w:docPart>
      <w:docPartPr>
        <w:name w:val="E576ACE516214C3780E40B5F09FA9153"/>
        <w:category>
          <w:name w:val="General"/>
          <w:gallery w:val="placeholder"/>
        </w:category>
        <w:types>
          <w:type w:val="bbPlcHdr"/>
        </w:types>
        <w:behaviors>
          <w:behavior w:val="content"/>
        </w:behaviors>
        <w:guid w:val="{EF3456C6-CDA7-41BB-9502-D6EBE565CC40}"/>
      </w:docPartPr>
      <w:docPartBody>
        <w:p w:rsidR="00E5408C" w:rsidRDefault="00DD0795" w:rsidP="00DD0795">
          <w:pPr>
            <w:pStyle w:val="E576ACE516214C3780E40B5F09FA9153"/>
          </w:pPr>
          <w:r w:rsidRPr="00E77056">
            <w:rPr>
              <w:rStyle w:val="PlaceholderText"/>
            </w:rPr>
            <w:t>Choose an item.</w:t>
          </w:r>
        </w:p>
      </w:docPartBody>
    </w:docPart>
    <w:docPart>
      <w:docPartPr>
        <w:name w:val="F1450B2639054C84B7D434281582971F"/>
        <w:category>
          <w:name w:val="General"/>
          <w:gallery w:val="placeholder"/>
        </w:category>
        <w:types>
          <w:type w:val="bbPlcHdr"/>
        </w:types>
        <w:behaviors>
          <w:behavior w:val="content"/>
        </w:behaviors>
        <w:guid w:val="{1EA86A71-8AA9-41D4-A75F-6AA00A8B6009}"/>
      </w:docPartPr>
      <w:docPartBody>
        <w:p w:rsidR="00E5408C" w:rsidRDefault="00DD0795" w:rsidP="00DD0795">
          <w:pPr>
            <w:pStyle w:val="F1450B2639054C84B7D434281582971F"/>
          </w:pPr>
          <w:r w:rsidRPr="00BA16E6">
            <w:rPr>
              <w:rStyle w:val="PlaceholderText"/>
            </w:rPr>
            <w:t>Choose an item.</w:t>
          </w:r>
        </w:p>
      </w:docPartBody>
    </w:docPart>
    <w:docPart>
      <w:docPartPr>
        <w:name w:val="44C461DCE65E4FFC85847E1AD966D570"/>
        <w:category>
          <w:name w:val="General"/>
          <w:gallery w:val="placeholder"/>
        </w:category>
        <w:types>
          <w:type w:val="bbPlcHdr"/>
        </w:types>
        <w:behaviors>
          <w:behavior w:val="content"/>
        </w:behaviors>
        <w:guid w:val="{9AA0CF0E-DAFF-415A-A162-D910A56AEEAA}"/>
      </w:docPartPr>
      <w:docPartBody>
        <w:p w:rsidR="00E5408C" w:rsidRDefault="00DD0795" w:rsidP="00DD0795">
          <w:pPr>
            <w:pStyle w:val="44C461DCE65E4FFC85847E1AD966D570"/>
          </w:pPr>
          <w:r w:rsidRPr="00BA16E6">
            <w:rPr>
              <w:rStyle w:val="PlaceholderText"/>
            </w:rPr>
            <w:t>Choose an item.</w:t>
          </w:r>
        </w:p>
      </w:docPartBody>
    </w:docPart>
    <w:docPart>
      <w:docPartPr>
        <w:name w:val="E982DFBCAFEB4279BD2DB7F092B602B7"/>
        <w:category>
          <w:name w:val="General"/>
          <w:gallery w:val="placeholder"/>
        </w:category>
        <w:types>
          <w:type w:val="bbPlcHdr"/>
        </w:types>
        <w:behaviors>
          <w:behavior w:val="content"/>
        </w:behaviors>
        <w:guid w:val="{139E1AAD-F11D-4C03-9CCD-67E0F816E98B}"/>
      </w:docPartPr>
      <w:docPartBody>
        <w:p w:rsidR="00E5408C" w:rsidRDefault="00DD0795" w:rsidP="00DD0795">
          <w:pPr>
            <w:pStyle w:val="E982DFBCAFEB4279BD2DB7F092B602B7"/>
          </w:pPr>
          <w:r w:rsidRPr="00BA16E6">
            <w:rPr>
              <w:rStyle w:val="PlaceholderText"/>
            </w:rPr>
            <w:t>Choose an item.</w:t>
          </w:r>
        </w:p>
      </w:docPartBody>
    </w:docPart>
    <w:docPart>
      <w:docPartPr>
        <w:name w:val="51ACA2BA57C64320A321DA32C38BBD2B"/>
        <w:category>
          <w:name w:val="General"/>
          <w:gallery w:val="placeholder"/>
        </w:category>
        <w:types>
          <w:type w:val="bbPlcHdr"/>
        </w:types>
        <w:behaviors>
          <w:behavior w:val="content"/>
        </w:behaviors>
        <w:guid w:val="{F447372D-77A9-43DB-96E4-956CACF2E799}"/>
      </w:docPartPr>
      <w:docPartBody>
        <w:p w:rsidR="003D27F7" w:rsidRDefault="0024234D" w:rsidP="0024234D">
          <w:pPr>
            <w:pStyle w:val="51ACA2BA57C64320A321DA32C38BBD2B"/>
          </w:pPr>
          <w:r w:rsidRPr="00BA16E6">
            <w:rPr>
              <w:rStyle w:val="PlaceholderText"/>
            </w:rPr>
            <w:t>Choose an item.</w:t>
          </w:r>
        </w:p>
      </w:docPartBody>
    </w:docPart>
    <w:docPart>
      <w:docPartPr>
        <w:name w:val="7D3F27833B2249FD921953745C936878"/>
        <w:category>
          <w:name w:val="General"/>
          <w:gallery w:val="placeholder"/>
        </w:category>
        <w:types>
          <w:type w:val="bbPlcHdr"/>
        </w:types>
        <w:behaviors>
          <w:behavior w:val="content"/>
        </w:behaviors>
        <w:guid w:val="{7DCA0262-4E2C-4063-97A0-3AEB98D7F94D}"/>
      </w:docPartPr>
      <w:docPartBody>
        <w:p w:rsidR="003D27F7" w:rsidRDefault="0024234D" w:rsidP="0024234D">
          <w:pPr>
            <w:pStyle w:val="7D3F27833B2249FD921953745C936878"/>
          </w:pPr>
          <w:r w:rsidRPr="00BA16E6">
            <w:rPr>
              <w:rStyle w:val="PlaceholderText"/>
            </w:rPr>
            <w:t>Choose an item.</w:t>
          </w:r>
        </w:p>
      </w:docPartBody>
    </w:docPart>
    <w:docPart>
      <w:docPartPr>
        <w:name w:val="3DB90258541840138BCD925028C5890B"/>
        <w:category>
          <w:name w:val="General"/>
          <w:gallery w:val="placeholder"/>
        </w:category>
        <w:types>
          <w:type w:val="bbPlcHdr"/>
        </w:types>
        <w:behaviors>
          <w:behavior w:val="content"/>
        </w:behaviors>
        <w:guid w:val="{123B6CB4-6168-4366-A7D9-DCB9C8C57087}"/>
      </w:docPartPr>
      <w:docPartBody>
        <w:p w:rsidR="003D27F7" w:rsidRDefault="0024234D" w:rsidP="0024234D">
          <w:pPr>
            <w:pStyle w:val="3DB90258541840138BCD925028C5890B"/>
          </w:pPr>
          <w:r w:rsidRPr="00BA16E6">
            <w:rPr>
              <w:rStyle w:val="PlaceholderText"/>
            </w:rPr>
            <w:t>Choose an item.</w:t>
          </w:r>
        </w:p>
      </w:docPartBody>
    </w:docPart>
    <w:docPart>
      <w:docPartPr>
        <w:name w:val="F5850915B1C44FF2B37E22E1A0361836"/>
        <w:category>
          <w:name w:val="General"/>
          <w:gallery w:val="placeholder"/>
        </w:category>
        <w:types>
          <w:type w:val="bbPlcHdr"/>
        </w:types>
        <w:behaviors>
          <w:behavior w:val="content"/>
        </w:behaviors>
        <w:guid w:val="{858F5CBF-ABD7-4F12-A219-F5EF549E4394}"/>
      </w:docPartPr>
      <w:docPartBody>
        <w:p w:rsidR="003D27F7" w:rsidRDefault="0024234D" w:rsidP="0024234D">
          <w:pPr>
            <w:pStyle w:val="F5850915B1C44FF2B37E22E1A0361836"/>
          </w:pPr>
          <w:r w:rsidRPr="00BA16E6">
            <w:rPr>
              <w:rStyle w:val="PlaceholderText"/>
            </w:rPr>
            <w:t>Choose an item.</w:t>
          </w:r>
        </w:p>
      </w:docPartBody>
    </w:docPart>
    <w:docPart>
      <w:docPartPr>
        <w:name w:val="60F8E55E008B427AA77BC78A683BEBD2"/>
        <w:category>
          <w:name w:val="General"/>
          <w:gallery w:val="placeholder"/>
        </w:category>
        <w:types>
          <w:type w:val="bbPlcHdr"/>
        </w:types>
        <w:behaviors>
          <w:behavior w:val="content"/>
        </w:behaviors>
        <w:guid w:val="{0C5C0FE9-7592-48BE-A43E-CB49B1217EF8}"/>
      </w:docPartPr>
      <w:docPartBody>
        <w:p w:rsidR="003D27F7" w:rsidRDefault="0024234D" w:rsidP="0024234D">
          <w:pPr>
            <w:pStyle w:val="60F8E55E008B427AA77BC78A683BEBD2"/>
          </w:pPr>
          <w:r w:rsidRPr="00BA16E6">
            <w:rPr>
              <w:rStyle w:val="PlaceholderText"/>
            </w:rPr>
            <w:t>Choose an item.</w:t>
          </w:r>
        </w:p>
      </w:docPartBody>
    </w:docPart>
    <w:docPart>
      <w:docPartPr>
        <w:name w:val="BFA88A537A1E4453A4675DC5E383DBA9"/>
        <w:category>
          <w:name w:val="General"/>
          <w:gallery w:val="placeholder"/>
        </w:category>
        <w:types>
          <w:type w:val="bbPlcHdr"/>
        </w:types>
        <w:behaviors>
          <w:behavior w:val="content"/>
        </w:behaviors>
        <w:guid w:val="{099F76E0-8365-4093-9A4D-24120DBC903A}"/>
      </w:docPartPr>
      <w:docPartBody>
        <w:p w:rsidR="003D27F7" w:rsidRDefault="0024234D" w:rsidP="0024234D">
          <w:pPr>
            <w:pStyle w:val="BFA88A537A1E4453A4675DC5E383DBA9"/>
          </w:pPr>
          <w:r w:rsidRPr="00A1380C">
            <w:rPr>
              <w:rStyle w:val="PlaceholderText"/>
            </w:rPr>
            <w:t>Choose an item.</w:t>
          </w:r>
        </w:p>
      </w:docPartBody>
    </w:docPart>
    <w:docPart>
      <w:docPartPr>
        <w:name w:val="3DD9E002637A4AA6BA6BB1B8540AD072"/>
        <w:category>
          <w:name w:val="General"/>
          <w:gallery w:val="placeholder"/>
        </w:category>
        <w:types>
          <w:type w:val="bbPlcHdr"/>
        </w:types>
        <w:behaviors>
          <w:behavior w:val="content"/>
        </w:behaviors>
        <w:guid w:val="{7E5F3D4B-F95A-4397-9FDF-F5127C1A4A42}"/>
      </w:docPartPr>
      <w:docPartBody>
        <w:p w:rsidR="003D27F7" w:rsidRDefault="0024234D" w:rsidP="0024234D">
          <w:pPr>
            <w:pStyle w:val="3DD9E002637A4AA6BA6BB1B8540AD072"/>
          </w:pPr>
          <w:r w:rsidRPr="00A1380C">
            <w:rPr>
              <w:rStyle w:val="PlaceholderText"/>
            </w:rPr>
            <w:t>Choose an item.</w:t>
          </w:r>
        </w:p>
      </w:docPartBody>
    </w:docPart>
    <w:docPart>
      <w:docPartPr>
        <w:name w:val="98090EB4563E4F78922E1D16AD87FE6F"/>
        <w:category>
          <w:name w:val="General"/>
          <w:gallery w:val="placeholder"/>
        </w:category>
        <w:types>
          <w:type w:val="bbPlcHdr"/>
        </w:types>
        <w:behaviors>
          <w:behavior w:val="content"/>
        </w:behaviors>
        <w:guid w:val="{D76FF561-D522-4A86-9609-6031CECB15BC}"/>
      </w:docPartPr>
      <w:docPartBody>
        <w:p w:rsidR="003D27F7" w:rsidRDefault="0024234D" w:rsidP="0024234D">
          <w:pPr>
            <w:pStyle w:val="98090EB4563E4F78922E1D16AD87FE6F"/>
          </w:pPr>
          <w:r w:rsidRPr="00BA16E6">
            <w:rPr>
              <w:rStyle w:val="PlaceholderText"/>
            </w:rPr>
            <w:t>Choose an item.</w:t>
          </w:r>
        </w:p>
      </w:docPartBody>
    </w:docPart>
    <w:docPart>
      <w:docPartPr>
        <w:name w:val="3FAFD27E5BD34070BD5E5137D5DB6390"/>
        <w:category>
          <w:name w:val="General"/>
          <w:gallery w:val="placeholder"/>
        </w:category>
        <w:types>
          <w:type w:val="bbPlcHdr"/>
        </w:types>
        <w:behaviors>
          <w:behavior w:val="content"/>
        </w:behaviors>
        <w:guid w:val="{D61B8719-1AFF-4C95-9D3E-643B31F04571}"/>
      </w:docPartPr>
      <w:docPartBody>
        <w:p w:rsidR="003D27F7" w:rsidRDefault="0024234D" w:rsidP="0024234D">
          <w:pPr>
            <w:pStyle w:val="3FAFD27E5BD34070BD5E5137D5DB6390"/>
          </w:pPr>
          <w:r w:rsidRPr="00BA16E6">
            <w:rPr>
              <w:rStyle w:val="PlaceholderText"/>
            </w:rPr>
            <w:t>Choose an item.</w:t>
          </w:r>
        </w:p>
      </w:docPartBody>
    </w:docPart>
    <w:docPart>
      <w:docPartPr>
        <w:name w:val="45C2FB6B7D354F6A90C14CCE3AE65EF3"/>
        <w:category>
          <w:name w:val="General"/>
          <w:gallery w:val="placeholder"/>
        </w:category>
        <w:types>
          <w:type w:val="bbPlcHdr"/>
        </w:types>
        <w:behaviors>
          <w:behavior w:val="content"/>
        </w:behaviors>
        <w:guid w:val="{0C340587-AAD3-4A78-A5C0-486C0EE6B41B}"/>
      </w:docPartPr>
      <w:docPartBody>
        <w:p w:rsidR="003D27F7" w:rsidRDefault="0024234D" w:rsidP="0024234D">
          <w:pPr>
            <w:pStyle w:val="45C2FB6B7D354F6A90C14CCE3AE65EF3"/>
          </w:pPr>
          <w:r w:rsidRPr="00BA16E6">
            <w:rPr>
              <w:rStyle w:val="PlaceholderText"/>
            </w:rPr>
            <w:t>Choose an item.</w:t>
          </w:r>
        </w:p>
      </w:docPartBody>
    </w:docPart>
    <w:docPart>
      <w:docPartPr>
        <w:name w:val="4AC53D0179C0418681EE64E259172F91"/>
        <w:category>
          <w:name w:val="General"/>
          <w:gallery w:val="placeholder"/>
        </w:category>
        <w:types>
          <w:type w:val="bbPlcHdr"/>
        </w:types>
        <w:behaviors>
          <w:behavior w:val="content"/>
        </w:behaviors>
        <w:guid w:val="{A72D4766-BFCA-4F88-BA73-69EC36714CDA}"/>
      </w:docPartPr>
      <w:docPartBody>
        <w:p w:rsidR="003D27F7" w:rsidRDefault="0024234D" w:rsidP="0024234D">
          <w:pPr>
            <w:pStyle w:val="4AC53D0179C0418681EE64E259172F91"/>
          </w:pPr>
          <w:r w:rsidRPr="00BA16E6">
            <w:rPr>
              <w:rStyle w:val="PlaceholderText"/>
            </w:rPr>
            <w:t>Choose an item.</w:t>
          </w:r>
        </w:p>
      </w:docPartBody>
    </w:docPart>
    <w:docPart>
      <w:docPartPr>
        <w:name w:val="59D0B0869366462E9B0E2A033B9FBD04"/>
        <w:category>
          <w:name w:val="General"/>
          <w:gallery w:val="placeholder"/>
        </w:category>
        <w:types>
          <w:type w:val="bbPlcHdr"/>
        </w:types>
        <w:behaviors>
          <w:behavior w:val="content"/>
        </w:behaviors>
        <w:guid w:val="{531AFC4B-39ED-49CF-A14A-414C7BB7FA57}"/>
      </w:docPartPr>
      <w:docPartBody>
        <w:p w:rsidR="003D27F7" w:rsidRDefault="0024234D" w:rsidP="0024234D">
          <w:pPr>
            <w:pStyle w:val="59D0B0869366462E9B0E2A033B9FBD04"/>
          </w:pPr>
          <w:r w:rsidRPr="00BA16E6">
            <w:rPr>
              <w:rStyle w:val="PlaceholderText"/>
            </w:rPr>
            <w:t>Choose an item.</w:t>
          </w:r>
        </w:p>
      </w:docPartBody>
    </w:docPart>
    <w:docPart>
      <w:docPartPr>
        <w:name w:val="91506431F827475484EC81FF9F2F7AA9"/>
        <w:category>
          <w:name w:val="General"/>
          <w:gallery w:val="placeholder"/>
        </w:category>
        <w:types>
          <w:type w:val="bbPlcHdr"/>
        </w:types>
        <w:behaviors>
          <w:behavior w:val="content"/>
        </w:behaviors>
        <w:guid w:val="{4376C0B5-0F06-4682-9519-3F834AC1BED2}"/>
      </w:docPartPr>
      <w:docPartBody>
        <w:p w:rsidR="003D27F7" w:rsidRDefault="0024234D" w:rsidP="0024234D">
          <w:pPr>
            <w:pStyle w:val="91506431F827475484EC81FF9F2F7AA9"/>
          </w:pPr>
          <w:r w:rsidRPr="00A1380C">
            <w:rPr>
              <w:rStyle w:val="PlaceholderText"/>
            </w:rPr>
            <w:t>Choose an item.</w:t>
          </w:r>
        </w:p>
      </w:docPartBody>
    </w:docPart>
    <w:docPart>
      <w:docPartPr>
        <w:name w:val="973191C25B20436284CFFA2AB35F29CA"/>
        <w:category>
          <w:name w:val="General"/>
          <w:gallery w:val="placeholder"/>
        </w:category>
        <w:types>
          <w:type w:val="bbPlcHdr"/>
        </w:types>
        <w:behaviors>
          <w:behavior w:val="content"/>
        </w:behaviors>
        <w:guid w:val="{9B2A88CD-9240-484A-9824-3BBE76DB4AD6}"/>
      </w:docPartPr>
      <w:docPartBody>
        <w:p w:rsidR="003D27F7" w:rsidRDefault="0024234D" w:rsidP="0024234D">
          <w:pPr>
            <w:pStyle w:val="973191C25B20436284CFFA2AB35F29CA"/>
          </w:pPr>
          <w:r w:rsidRPr="00A1380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623"/>
    <w:rsid w:val="0001728B"/>
    <w:rsid w:val="00054526"/>
    <w:rsid w:val="000812CE"/>
    <w:rsid w:val="0024234D"/>
    <w:rsid w:val="00246380"/>
    <w:rsid w:val="003872B7"/>
    <w:rsid w:val="003A15E9"/>
    <w:rsid w:val="003D27F7"/>
    <w:rsid w:val="00426DD3"/>
    <w:rsid w:val="00454D3D"/>
    <w:rsid w:val="00585C3B"/>
    <w:rsid w:val="00594975"/>
    <w:rsid w:val="006146EE"/>
    <w:rsid w:val="00627DC9"/>
    <w:rsid w:val="00690A5D"/>
    <w:rsid w:val="006A27D2"/>
    <w:rsid w:val="00725754"/>
    <w:rsid w:val="00735623"/>
    <w:rsid w:val="00773880"/>
    <w:rsid w:val="007B1940"/>
    <w:rsid w:val="007D0A2D"/>
    <w:rsid w:val="008A2C61"/>
    <w:rsid w:val="00944003"/>
    <w:rsid w:val="00AE65B6"/>
    <w:rsid w:val="00B17E8E"/>
    <w:rsid w:val="00B30C13"/>
    <w:rsid w:val="00C0606D"/>
    <w:rsid w:val="00C818D7"/>
    <w:rsid w:val="00C94B3B"/>
    <w:rsid w:val="00D012AB"/>
    <w:rsid w:val="00DA4246"/>
    <w:rsid w:val="00DD0795"/>
    <w:rsid w:val="00E501F4"/>
    <w:rsid w:val="00E53F74"/>
    <w:rsid w:val="00E5408C"/>
    <w:rsid w:val="00EF3228"/>
    <w:rsid w:val="00F5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34D"/>
    <w:rPr>
      <w:color w:val="808080"/>
    </w:rPr>
  </w:style>
  <w:style w:type="paragraph" w:customStyle="1" w:styleId="51ACA2BA57C64320A321DA32C38BBD2B">
    <w:name w:val="51ACA2BA57C64320A321DA32C38BBD2B"/>
    <w:rsid w:val="0024234D"/>
    <w:pPr>
      <w:spacing w:line="278" w:lineRule="auto"/>
    </w:pPr>
    <w:rPr>
      <w:kern w:val="2"/>
      <w:sz w:val="24"/>
      <w:szCs w:val="24"/>
      <w14:ligatures w14:val="standardContextual"/>
    </w:rPr>
  </w:style>
  <w:style w:type="paragraph" w:customStyle="1" w:styleId="7D3F27833B2249FD921953745C936878">
    <w:name w:val="7D3F27833B2249FD921953745C936878"/>
    <w:rsid w:val="0024234D"/>
    <w:pPr>
      <w:spacing w:line="278" w:lineRule="auto"/>
    </w:pPr>
    <w:rPr>
      <w:kern w:val="2"/>
      <w:sz w:val="24"/>
      <w:szCs w:val="24"/>
      <w14:ligatures w14:val="standardContextual"/>
    </w:rPr>
  </w:style>
  <w:style w:type="paragraph" w:customStyle="1" w:styleId="3DB90258541840138BCD925028C5890B">
    <w:name w:val="3DB90258541840138BCD925028C5890B"/>
    <w:rsid w:val="0024234D"/>
    <w:pPr>
      <w:spacing w:line="278" w:lineRule="auto"/>
    </w:pPr>
    <w:rPr>
      <w:kern w:val="2"/>
      <w:sz w:val="24"/>
      <w:szCs w:val="24"/>
      <w14:ligatures w14:val="standardContextual"/>
    </w:rPr>
  </w:style>
  <w:style w:type="paragraph" w:customStyle="1" w:styleId="F5850915B1C44FF2B37E22E1A0361836">
    <w:name w:val="F5850915B1C44FF2B37E22E1A0361836"/>
    <w:rsid w:val="0024234D"/>
    <w:pPr>
      <w:spacing w:line="278" w:lineRule="auto"/>
    </w:pPr>
    <w:rPr>
      <w:kern w:val="2"/>
      <w:sz w:val="24"/>
      <w:szCs w:val="24"/>
      <w14:ligatures w14:val="standardContextual"/>
    </w:rPr>
  </w:style>
  <w:style w:type="paragraph" w:customStyle="1" w:styleId="60F8E55E008B427AA77BC78A683BEBD2">
    <w:name w:val="60F8E55E008B427AA77BC78A683BEBD2"/>
    <w:rsid w:val="0024234D"/>
    <w:pPr>
      <w:spacing w:line="278" w:lineRule="auto"/>
    </w:pPr>
    <w:rPr>
      <w:kern w:val="2"/>
      <w:sz w:val="24"/>
      <w:szCs w:val="24"/>
      <w14:ligatures w14:val="standardContextual"/>
    </w:rPr>
  </w:style>
  <w:style w:type="paragraph" w:customStyle="1" w:styleId="BFA88A537A1E4453A4675DC5E383DBA9">
    <w:name w:val="BFA88A537A1E4453A4675DC5E383DBA9"/>
    <w:rsid w:val="0024234D"/>
    <w:pPr>
      <w:spacing w:line="278" w:lineRule="auto"/>
    </w:pPr>
    <w:rPr>
      <w:kern w:val="2"/>
      <w:sz w:val="24"/>
      <w:szCs w:val="24"/>
      <w14:ligatures w14:val="standardContextual"/>
    </w:rPr>
  </w:style>
  <w:style w:type="paragraph" w:customStyle="1" w:styleId="3DD9E002637A4AA6BA6BB1B8540AD072">
    <w:name w:val="3DD9E002637A4AA6BA6BB1B8540AD072"/>
    <w:rsid w:val="0024234D"/>
    <w:pPr>
      <w:spacing w:line="278" w:lineRule="auto"/>
    </w:pPr>
    <w:rPr>
      <w:kern w:val="2"/>
      <w:sz w:val="24"/>
      <w:szCs w:val="24"/>
      <w14:ligatures w14:val="standardContextual"/>
    </w:rPr>
  </w:style>
  <w:style w:type="paragraph" w:customStyle="1" w:styleId="98090EB4563E4F78922E1D16AD87FE6F">
    <w:name w:val="98090EB4563E4F78922E1D16AD87FE6F"/>
    <w:rsid w:val="0024234D"/>
    <w:pPr>
      <w:spacing w:line="278" w:lineRule="auto"/>
    </w:pPr>
    <w:rPr>
      <w:kern w:val="2"/>
      <w:sz w:val="24"/>
      <w:szCs w:val="24"/>
      <w14:ligatures w14:val="standardContextual"/>
    </w:rPr>
  </w:style>
  <w:style w:type="paragraph" w:customStyle="1" w:styleId="3FAFD27E5BD34070BD5E5137D5DB6390">
    <w:name w:val="3FAFD27E5BD34070BD5E5137D5DB6390"/>
    <w:rsid w:val="0024234D"/>
    <w:pPr>
      <w:spacing w:line="278" w:lineRule="auto"/>
    </w:pPr>
    <w:rPr>
      <w:kern w:val="2"/>
      <w:sz w:val="24"/>
      <w:szCs w:val="24"/>
      <w14:ligatures w14:val="standardContextual"/>
    </w:rPr>
  </w:style>
  <w:style w:type="paragraph" w:customStyle="1" w:styleId="45C2FB6B7D354F6A90C14CCE3AE65EF3">
    <w:name w:val="45C2FB6B7D354F6A90C14CCE3AE65EF3"/>
    <w:rsid w:val="0024234D"/>
    <w:pPr>
      <w:spacing w:line="278" w:lineRule="auto"/>
    </w:pPr>
    <w:rPr>
      <w:kern w:val="2"/>
      <w:sz w:val="24"/>
      <w:szCs w:val="24"/>
      <w14:ligatures w14:val="standardContextual"/>
    </w:rPr>
  </w:style>
  <w:style w:type="paragraph" w:customStyle="1" w:styleId="4AC53D0179C0418681EE64E259172F91">
    <w:name w:val="4AC53D0179C0418681EE64E259172F91"/>
    <w:rsid w:val="0024234D"/>
    <w:pPr>
      <w:spacing w:line="278" w:lineRule="auto"/>
    </w:pPr>
    <w:rPr>
      <w:kern w:val="2"/>
      <w:sz w:val="24"/>
      <w:szCs w:val="24"/>
      <w14:ligatures w14:val="standardContextual"/>
    </w:rPr>
  </w:style>
  <w:style w:type="paragraph" w:customStyle="1" w:styleId="59D0B0869366462E9B0E2A033B9FBD04">
    <w:name w:val="59D0B0869366462E9B0E2A033B9FBD04"/>
    <w:rsid w:val="0024234D"/>
    <w:pPr>
      <w:spacing w:line="278" w:lineRule="auto"/>
    </w:pPr>
    <w:rPr>
      <w:kern w:val="2"/>
      <w:sz w:val="24"/>
      <w:szCs w:val="24"/>
      <w14:ligatures w14:val="standardContextual"/>
    </w:rPr>
  </w:style>
  <w:style w:type="paragraph" w:customStyle="1" w:styleId="91506431F827475484EC81FF9F2F7AA9">
    <w:name w:val="91506431F827475484EC81FF9F2F7AA9"/>
    <w:rsid w:val="0024234D"/>
    <w:pPr>
      <w:spacing w:line="278" w:lineRule="auto"/>
    </w:pPr>
    <w:rPr>
      <w:kern w:val="2"/>
      <w:sz w:val="24"/>
      <w:szCs w:val="24"/>
      <w14:ligatures w14:val="standardContextual"/>
    </w:rPr>
  </w:style>
  <w:style w:type="paragraph" w:customStyle="1" w:styleId="973191C25B20436284CFFA2AB35F29CA">
    <w:name w:val="973191C25B20436284CFFA2AB35F29CA"/>
    <w:rsid w:val="0024234D"/>
    <w:pPr>
      <w:spacing w:line="278" w:lineRule="auto"/>
    </w:pPr>
    <w:rPr>
      <w:kern w:val="2"/>
      <w:sz w:val="24"/>
      <w:szCs w:val="24"/>
      <w14:ligatures w14:val="standardContextual"/>
    </w:rPr>
  </w:style>
  <w:style w:type="paragraph" w:customStyle="1" w:styleId="03FC05BF6E374C50A8C9DC7468138770">
    <w:name w:val="03FC05BF6E374C50A8C9DC7468138770"/>
    <w:rsid w:val="0001728B"/>
  </w:style>
  <w:style w:type="paragraph" w:customStyle="1" w:styleId="F75867A4A6724FB585B126C10D4D1254">
    <w:name w:val="F75867A4A6724FB585B126C10D4D1254"/>
    <w:rsid w:val="0001728B"/>
  </w:style>
  <w:style w:type="paragraph" w:customStyle="1" w:styleId="3A779B5AF8B94525AD648F11B1879198">
    <w:name w:val="3A779B5AF8B94525AD648F11B1879198"/>
    <w:rsid w:val="0001728B"/>
  </w:style>
  <w:style w:type="paragraph" w:customStyle="1" w:styleId="BA7B567A020F4DD28D482B7218F80189">
    <w:name w:val="BA7B567A020F4DD28D482B7218F80189"/>
    <w:rsid w:val="0001728B"/>
  </w:style>
  <w:style w:type="paragraph" w:customStyle="1" w:styleId="ABE6380FEC5A4630828510C92AFF43D9">
    <w:name w:val="ABE6380FEC5A4630828510C92AFF43D9"/>
    <w:rsid w:val="0001728B"/>
  </w:style>
  <w:style w:type="paragraph" w:customStyle="1" w:styleId="98445749D4064E71855D58033802C51E">
    <w:name w:val="98445749D4064E71855D58033802C51E"/>
    <w:rsid w:val="0001728B"/>
  </w:style>
  <w:style w:type="paragraph" w:customStyle="1" w:styleId="65AA1E093E4D44D4BCF6B5AD73FE62BF">
    <w:name w:val="65AA1E093E4D44D4BCF6B5AD73FE62BF"/>
    <w:rsid w:val="0001728B"/>
  </w:style>
  <w:style w:type="paragraph" w:customStyle="1" w:styleId="AD9A9FE8B2D34100A4598C157758131D">
    <w:name w:val="AD9A9FE8B2D34100A4598C157758131D"/>
    <w:rsid w:val="007D0A2D"/>
  </w:style>
  <w:style w:type="paragraph" w:customStyle="1" w:styleId="65BDC802A70F407BB3461C3D1B01F7BA">
    <w:name w:val="65BDC802A70F407BB3461C3D1B01F7BA"/>
    <w:rsid w:val="007D0A2D"/>
  </w:style>
  <w:style w:type="paragraph" w:customStyle="1" w:styleId="D3E5871DB55843498147FA0269AD13A5">
    <w:name w:val="D3E5871DB55843498147FA0269AD13A5"/>
    <w:rsid w:val="007D0A2D"/>
  </w:style>
  <w:style w:type="paragraph" w:customStyle="1" w:styleId="91CDECA558F948D1A01C8E77E0EC95F6">
    <w:name w:val="91CDECA558F948D1A01C8E77E0EC95F6"/>
    <w:rsid w:val="00F53F21"/>
  </w:style>
  <w:style w:type="paragraph" w:customStyle="1" w:styleId="55565F0D7E524E728F7DD29E09414DF9">
    <w:name w:val="55565F0D7E524E728F7DD29E09414DF9"/>
    <w:rsid w:val="00F53F21"/>
  </w:style>
  <w:style w:type="paragraph" w:customStyle="1" w:styleId="1891F0461E954A29AA8A76205428F57D">
    <w:name w:val="1891F0461E954A29AA8A76205428F57D"/>
    <w:rsid w:val="00DD0795"/>
  </w:style>
  <w:style w:type="paragraph" w:customStyle="1" w:styleId="E2337A9C18854E7EBF58E6B6BD9C3C37">
    <w:name w:val="E2337A9C18854E7EBF58E6B6BD9C3C37"/>
    <w:rsid w:val="00DD0795"/>
  </w:style>
  <w:style w:type="paragraph" w:customStyle="1" w:styleId="E576ACE516214C3780E40B5F09FA9153">
    <w:name w:val="E576ACE516214C3780E40B5F09FA9153"/>
    <w:rsid w:val="00DD0795"/>
  </w:style>
  <w:style w:type="paragraph" w:customStyle="1" w:styleId="F1450B2639054C84B7D434281582971F">
    <w:name w:val="F1450B2639054C84B7D434281582971F"/>
    <w:rsid w:val="00DD0795"/>
  </w:style>
  <w:style w:type="paragraph" w:customStyle="1" w:styleId="44C461DCE65E4FFC85847E1AD966D570">
    <w:name w:val="44C461DCE65E4FFC85847E1AD966D570"/>
    <w:rsid w:val="00DD0795"/>
  </w:style>
  <w:style w:type="paragraph" w:customStyle="1" w:styleId="E982DFBCAFEB4279BD2DB7F092B602B7">
    <w:name w:val="E982DFBCAFEB4279BD2DB7F092B602B7"/>
    <w:rsid w:val="00DD0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3738F-E220-4117-83B7-45495467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Varrie</dc:creator>
  <cp:lastModifiedBy>Louise Gillan</cp:lastModifiedBy>
  <cp:revision>2</cp:revision>
  <cp:lastPrinted>2025-06-26T13:00:00Z</cp:lastPrinted>
  <dcterms:created xsi:type="dcterms:W3CDTF">2026-01-06T11:08:00Z</dcterms:created>
  <dcterms:modified xsi:type="dcterms:W3CDTF">2026-01-06T11:08:00Z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6db7d427,54142d47,45486a2f</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2024-04-30T10:32:55Z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6fd23846-c763-497a-bc66-3e2c56e94c56</vt:lpwstr>
  </property>
  <property fmtid="{D5CDD505-2E9C-101B-9397-08002B2CF9AE}" pid="11" name="MSIP_Label_ed63e432-7a5b-4534-ada9-2e736aca8ba4_ContentBits">
    <vt:lpwstr>1</vt:lpwstr>
  </property>
</Properties>
</file>