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bookmarkStart w:id="0" w:name="_GoBack"/>
      <w:bookmarkEnd w:id="0"/>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17DFE9AB" w:rsidR="005D1A12" w:rsidRPr="000005A7" w:rsidRDefault="00C757F4">
      <w:pPr>
        <w:rPr>
          <w:sz w:val="36"/>
          <w:szCs w:val="36"/>
        </w:rPr>
      </w:pPr>
      <w:r w:rsidRPr="000005A7">
        <w:rPr>
          <w:sz w:val="36"/>
          <w:szCs w:val="36"/>
        </w:rPr>
        <w:t xml:space="preserve">Establishment Name: </w:t>
      </w:r>
      <w:r w:rsidR="002C2999">
        <w:rPr>
          <w:sz w:val="36"/>
          <w:szCs w:val="36"/>
        </w:rPr>
        <w:t>Binnie Street Children’s Centre</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C757F4">
      <w:pPr>
        <w:pStyle w:val="ListParagraph"/>
        <w:numPr>
          <w:ilvl w:val="0"/>
          <w:numId w:val="2"/>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C757F4">
      <w:pPr>
        <w:pStyle w:val="ListParagraph"/>
        <w:numPr>
          <w:ilvl w:val="0"/>
          <w:numId w:val="2"/>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221908">
      <w:pPr>
        <w:pStyle w:val="ListParagraph"/>
        <w:numPr>
          <w:ilvl w:val="0"/>
          <w:numId w:val="2"/>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69"/>
        <w:gridCol w:w="1986"/>
        <w:gridCol w:w="3492"/>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2B24903A" w:rsidR="00263C2A" w:rsidRPr="000005A7" w:rsidRDefault="002C2999" w:rsidP="00263C2A">
            <w:pPr>
              <w:rPr>
                <w:sz w:val="28"/>
                <w:szCs w:val="28"/>
              </w:rPr>
            </w:pPr>
            <w:r>
              <w:rPr>
                <w:sz w:val="28"/>
                <w:szCs w:val="28"/>
              </w:rPr>
              <w:t>Ruth Wyllie</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46B1518B" w:rsidR="00263C2A" w:rsidRPr="000005A7" w:rsidRDefault="002C2999" w:rsidP="00EF4B41">
            <w:pPr>
              <w:rPr>
                <w:sz w:val="28"/>
                <w:szCs w:val="28"/>
              </w:rPr>
            </w:pPr>
            <w:r>
              <w:rPr>
                <w:sz w:val="28"/>
                <w:szCs w:val="28"/>
              </w:rPr>
              <w:t>14/6/2025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7"/>
        <w:gridCol w:w="4972"/>
        <w:gridCol w:w="1992"/>
        <w:gridCol w:w="3477"/>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77777777" w:rsidR="00263C2A" w:rsidRPr="000005A7" w:rsidRDefault="00263C2A" w:rsidP="00356561">
            <w:pPr>
              <w:rPr>
                <w:sz w:val="28"/>
                <w:szCs w:val="28"/>
              </w:rPr>
            </w:pP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77777777" w:rsidR="00263C2A" w:rsidRPr="000005A7" w:rsidRDefault="00263C2A" w:rsidP="00356561">
            <w:pPr>
              <w:rPr>
                <w:sz w:val="28"/>
                <w:szCs w:val="28"/>
              </w:rPr>
            </w:pP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397C4A6C"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b/>
          <w:bCs/>
          <w:sz w:val="24"/>
          <w:szCs w:val="24"/>
        </w:rPr>
        <w:t>We value</w:t>
      </w:r>
      <w:r w:rsidRPr="00433F7E">
        <w:rPr>
          <w:rFonts w:ascii="Arial" w:hAnsi="Arial" w:cs="Arial"/>
          <w:sz w:val="24"/>
          <w:szCs w:val="24"/>
        </w:rPr>
        <w:t>:</w:t>
      </w:r>
    </w:p>
    <w:p w14:paraId="703FE560"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Honesty, Trust, Success, Friendship</w:t>
      </w:r>
    </w:p>
    <w:p w14:paraId="5E4F9367" w14:textId="77777777" w:rsidR="002C2999" w:rsidRPr="00433F7E" w:rsidRDefault="002C2999" w:rsidP="002C2999">
      <w:pPr>
        <w:widowControl w:val="0"/>
        <w:spacing w:after="0"/>
        <w:jc w:val="center"/>
        <w:rPr>
          <w:rFonts w:ascii="Arial" w:hAnsi="Arial" w:cs="Arial"/>
          <w:b/>
          <w:bCs/>
          <w:sz w:val="24"/>
          <w:szCs w:val="24"/>
        </w:rPr>
      </w:pPr>
    </w:p>
    <w:p w14:paraId="2DD6B641"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b/>
          <w:bCs/>
          <w:sz w:val="24"/>
          <w:szCs w:val="24"/>
        </w:rPr>
        <w:t>Our Vision</w:t>
      </w:r>
      <w:r w:rsidRPr="00433F7E">
        <w:rPr>
          <w:rFonts w:ascii="Arial" w:hAnsi="Arial" w:cs="Arial"/>
          <w:sz w:val="24"/>
          <w:szCs w:val="24"/>
        </w:rPr>
        <w:t>:</w:t>
      </w:r>
    </w:p>
    <w:p w14:paraId="211A9B4E"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A happy friendly Centre with aspirations and expectations that all children will develop and learn in their own way.</w:t>
      </w:r>
    </w:p>
    <w:p w14:paraId="14C4C1F3"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 </w:t>
      </w:r>
    </w:p>
    <w:p w14:paraId="5B514D1C" w14:textId="77777777" w:rsidR="002C2999" w:rsidRPr="00433F7E" w:rsidRDefault="002C2999" w:rsidP="002C2999">
      <w:pPr>
        <w:widowControl w:val="0"/>
        <w:spacing w:after="0"/>
        <w:jc w:val="center"/>
        <w:rPr>
          <w:rFonts w:ascii="Arial" w:hAnsi="Arial" w:cs="Arial"/>
          <w:sz w:val="24"/>
          <w:szCs w:val="24"/>
        </w:rPr>
      </w:pPr>
    </w:p>
    <w:p w14:paraId="59081019"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b/>
          <w:bCs/>
          <w:sz w:val="24"/>
          <w:szCs w:val="24"/>
        </w:rPr>
        <w:t>Our Aims</w:t>
      </w:r>
      <w:r w:rsidRPr="00433F7E">
        <w:rPr>
          <w:rFonts w:ascii="Arial" w:hAnsi="Arial" w:cs="Arial"/>
          <w:sz w:val="24"/>
          <w:szCs w:val="24"/>
        </w:rPr>
        <w:t>:</w:t>
      </w:r>
    </w:p>
    <w:p w14:paraId="255E82A0"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aim to be approachable and transparent in our role as early educators and carers of children.</w:t>
      </w:r>
    </w:p>
    <w:p w14:paraId="35C5EB0C"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 </w:t>
      </w:r>
    </w:p>
    <w:p w14:paraId="04D70AAC"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will have aspirations for our children and encourage them to develop in their own individual way.</w:t>
      </w:r>
    </w:p>
    <w:p w14:paraId="48C11DC2"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 </w:t>
      </w:r>
    </w:p>
    <w:p w14:paraId="339F7AF0"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aim to provide quality resources and experiences which support and challenge all our children</w:t>
      </w:r>
    </w:p>
    <w:p w14:paraId="083C0C67"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aim to ensure that there is fairness and equity in everything that we do. We strive to give all our children and families the same opportunities to grow and develop.</w:t>
      </w:r>
    </w:p>
    <w:p w14:paraId="02B47C46"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 </w:t>
      </w:r>
    </w:p>
    <w:p w14:paraId="61104D63"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aim to encourage staff to continue to develop their skills and be enthusiastic about learning</w:t>
      </w:r>
    </w:p>
    <w:p w14:paraId="4975C581"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 </w:t>
      </w:r>
    </w:p>
    <w:p w14:paraId="4626BDFB" w14:textId="77777777" w:rsidR="002C2999" w:rsidRPr="00433F7E" w:rsidRDefault="002C2999" w:rsidP="002C2999">
      <w:pPr>
        <w:widowControl w:val="0"/>
        <w:spacing w:after="0"/>
        <w:jc w:val="center"/>
        <w:rPr>
          <w:rFonts w:ascii="Arial" w:hAnsi="Arial" w:cs="Arial"/>
          <w:sz w:val="24"/>
          <w:szCs w:val="24"/>
        </w:rPr>
      </w:pPr>
      <w:r w:rsidRPr="00433F7E">
        <w:rPr>
          <w:rFonts w:ascii="Arial" w:hAnsi="Arial" w:cs="Arial"/>
          <w:sz w:val="24"/>
          <w:szCs w:val="24"/>
        </w:rPr>
        <w:t>We aim to engage with our local community and continue to value the strong nurturing relationships which we have developed over the years. .</w:t>
      </w:r>
    </w:p>
    <w:p w14:paraId="57531109" w14:textId="77777777" w:rsidR="002C2999" w:rsidRPr="00433F7E" w:rsidRDefault="002C2999" w:rsidP="002C2999">
      <w:pPr>
        <w:rPr>
          <w:sz w:val="24"/>
          <w:szCs w:val="24"/>
        </w:rPr>
      </w:pPr>
    </w:p>
    <w:p w14:paraId="1FE64089" w14:textId="77777777" w:rsidR="00926999" w:rsidRPr="00926999" w:rsidRDefault="00926999" w:rsidP="00926999"/>
    <w:p w14:paraId="648F7C4F" w14:textId="77777777" w:rsidR="006D26CD" w:rsidRPr="000005A7" w:rsidRDefault="006D26CD" w:rsidP="00054831">
      <w:pPr>
        <w:pStyle w:val="Default"/>
        <w:rPr>
          <w:rFonts w:asciiTheme="majorHAnsi" w:eastAsiaTheme="majorEastAsia" w:hAnsiTheme="majorHAnsi" w:cstheme="majorBidi"/>
          <w:color w:val="auto"/>
          <w:spacing w:val="5"/>
          <w:kern w:val="28"/>
          <w:sz w:val="52"/>
          <w:szCs w:val="52"/>
        </w:rPr>
      </w:pPr>
      <w:r w:rsidRPr="000005A7">
        <w:rPr>
          <w:color w:val="auto"/>
        </w:rPr>
        <w:br w:type="page"/>
      </w:r>
    </w:p>
    <w:p w14:paraId="6FA0CD78" w14:textId="77777777" w:rsidR="007A3D1C" w:rsidRPr="000005A7" w:rsidRDefault="00742A87" w:rsidP="00742A87">
      <w:pPr>
        <w:pStyle w:val="Title"/>
        <w:rPr>
          <w:color w:val="auto"/>
        </w:rPr>
      </w:pPr>
      <w:r w:rsidRPr="000005A7">
        <w:rPr>
          <w:color w:val="auto"/>
        </w:rPr>
        <w:t xml:space="preserve">3 Year Overview of </w:t>
      </w:r>
      <w:r w:rsidR="007B7696">
        <w:rPr>
          <w:color w:val="auto"/>
        </w:rPr>
        <w:t xml:space="preserve">Establishment </w:t>
      </w:r>
      <w:r w:rsidRPr="000005A7">
        <w:rPr>
          <w:color w:val="auto"/>
        </w:rPr>
        <w:t>Priorities</w:t>
      </w:r>
    </w:p>
    <w:p w14:paraId="06F76E95" w14:textId="77777777"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77777777"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4E327BC1" w:rsidR="00E66ED9" w:rsidRPr="00055548" w:rsidRDefault="00E66ED9" w:rsidP="00055548">
      <w:pPr>
        <w:spacing w:after="0" w:line="240" w:lineRule="auto"/>
        <w:rPr>
          <w:sz w:val="36"/>
          <w:szCs w:val="36"/>
        </w:rPr>
      </w:pPr>
    </w:p>
    <w:p w14:paraId="59B2E99E" w14:textId="3A6BFF71"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0FE078B7"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6A9D8458"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381D4714" w:rsidR="00D80850" w:rsidRDefault="00D80850" w:rsidP="00103AA9">
      <w:pPr>
        <w:spacing w:after="0" w:line="240" w:lineRule="auto"/>
        <w:rPr>
          <w:sz w:val="36"/>
          <w:szCs w:val="36"/>
        </w:rPr>
      </w:pPr>
    </w:p>
    <w:p w14:paraId="3F24E359" w14:textId="6AA53133" w:rsidR="007B7696" w:rsidRDefault="00D80850" w:rsidP="002C2999">
      <w:pPr>
        <w:spacing w:after="0" w:line="240" w:lineRule="auto"/>
        <w:rPr>
          <w:sz w:val="36"/>
          <w:szCs w:val="36"/>
        </w:rPr>
      </w:pPr>
      <w:r w:rsidRPr="00D80850">
        <w:rPr>
          <w:color w:val="0070C0"/>
          <w:sz w:val="36"/>
          <w:szCs w:val="36"/>
        </w:rPr>
        <w:t>[</w:t>
      </w:r>
    </w:p>
    <w:p w14:paraId="0532A587" w14:textId="77777777" w:rsidR="002D116B" w:rsidRDefault="002D116B" w:rsidP="00742A87">
      <w:pPr>
        <w:pStyle w:val="Title"/>
        <w:rPr>
          <w:rFonts w:cstheme="minorHAnsi"/>
          <w:color w:val="auto"/>
        </w:rPr>
      </w:pPr>
      <w:r w:rsidRPr="00055548">
        <w:rPr>
          <w:rFonts w:cstheme="minorHAnsi"/>
          <w:color w:val="auto"/>
        </w:rPr>
        <w:t>Overview of rolling three year plan</w:t>
      </w:r>
    </w:p>
    <w:p w14:paraId="3CF94861" w14:textId="77777777"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EC7679" w:rsidRPr="00055548" w14:paraId="2DD6B044" w14:textId="77777777" w:rsidTr="007B7696">
        <w:tc>
          <w:tcPr>
            <w:tcW w:w="3312" w:type="dxa"/>
          </w:tcPr>
          <w:p w14:paraId="42F641EA"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C94511" w14:textId="6C67531A" w:rsidR="00EC7679" w:rsidRPr="00EC7679" w:rsidRDefault="00EC7679" w:rsidP="00EC7679">
            <w:pPr>
              <w:pStyle w:val="Default"/>
              <w:rPr>
                <w:rFonts w:asciiTheme="minorHAnsi" w:hAnsiTheme="minorHAnsi" w:cstheme="minorHAnsi"/>
              </w:rPr>
            </w:pPr>
          </w:p>
        </w:tc>
        <w:tc>
          <w:tcPr>
            <w:tcW w:w="3678" w:type="dxa"/>
          </w:tcPr>
          <w:p w14:paraId="1B6B6BC7" w14:textId="4988FB55" w:rsidR="00EC7679" w:rsidRPr="00055548" w:rsidRDefault="0036331F" w:rsidP="00EC7679">
            <w:pPr>
              <w:rPr>
                <w:rFonts w:cstheme="minorHAnsi"/>
              </w:rPr>
            </w:pPr>
            <w:r>
              <w:rPr>
                <w:rFonts w:cstheme="minorHAnsi"/>
              </w:rPr>
              <w:t>Promote numeracy</w:t>
            </w:r>
            <w:r w:rsidR="004915FD">
              <w:rPr>
                <w:rFonts w:cstheme="minorHAnsi"/>
              </w:rPr>
              <w:t xml:space="preserve"> and increase confidence in delivering an inclusive curriculum offer</w:t>
            </w:r>
          </w:p>
        </w:tc>
        <w:tc>
          <w:tcPr>
            <w:tcW w:w="3412" w:type="dxa"/>
          </w:tcPr>
          <w:p w14:paraId="03127987" w14:textId="77777777"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76CCE769" w14:textId="77777777" w:rsidR="00EC7679" w:rsidRPr="00055548" w:rsidRDefault="00EC7679" w:rsidP="00EC7679">
            <w:pPr>
              <w:pStyle w:val="Title"/>
              <w:pBdr>
                <w:bottom w:val="none" w:sz="0" w:space="0" w:color="auto"/>
              </w:pBdr>
              <w:rPr>
                <w:rFonts w:cstheme="minorHAnsi"/>
                <w:color w:val="auto"/>
                <w:sz w:val="22"/>
                <w:szCs w:val="22"/>
              </w:rPr>
            </w:pPr>
          </w:p>
        </w:tc>
      </w:tr>
      <w:tr w:rsidR="00EC7679" w:rsidRPr="00055548" w14:paraId="3CAC8180" w14:textId="77777777" w:rsidTr="007B7696">
        <w:tc>
          <w:tcPr>
            <w:tcW w:w="3312" w:type="dxa"/>
          </w:tcPr>
          <w:p w14:paraId="2034FAB2" w14:textId="5B8BA6F4"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2B8237E9"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3DA7B6CB" w14:textId="10078CB7" w:rsidR="00EC7679" w:rsidRPr="00055548" w:rsidRDefault="004915FD" w:rsidP="00EC7679">
            <w:pPr>
              <w:pStyle w:val="Title"/>
              <w:pBdr>
                <w:bottom w:val="none" w:sz="0" w:space="0" w:color="auto"/>
              </w:pBdr>
              <w:rPr>
                <w:rFonts w:cstheme="minorHAnsi"/>
                <w:color w:val="auto"/>
                <w:sz w:val="22"/>
                <w:szCs w:val="22"/>
              </w:rPr>
            </w:pPr>
            <w:r>
              <w:rPr>
                <w:rFonts w:cstheme="minorHAnsi"/>
                <w:color w:val="auto"/>
                <w:sz w:val="22"/>
                <w:szCs w:val="22"/>
              </w:rPr>
              <w:t>Improved outcomes for our children to support a holistic child-centred approach to wellbeing and intervention</w:t>
            </w:r>
          </w:p>
        </w:tc>
        <w:tc>
          <w:tcPr>
            <w:tcW w:w="3412" w:type="dxa"/>
          </w:tcPr>
          <w:p w14:paraId="661C58B8" w14:textId="77777777"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688475EA" w14:textId="77777777" w:rsidR="00EC7679" w:rsidRPr="00055548" w:rsidRDefault="00EC7679" w:rsidP="00EC7679">
            <w:pPr>
              <w:pStyle w:val="Title"/>
              <w:pBdr>
                <w:bottom w:val="none" w:sz="0" w:space="0" w:color="auto"/>
              </w:pBdr>
              <w:rPr>
                <w:rFonts w:cstheme="minorHAnsi"/>
                <w:color w:val="auto"/>
                <w:sz w:val="22"/>
                <w:szCs w:val="22"/>
              </w:rPr>
            </w:pPr>
          </w:p>
        </w:tc>
      </w:tr>
      <w:tr w:rsidR="00EC7679" w:rsidRPr="00055548" w14:paraId="04BA4DF9" w14:textId="77777777" w:rsidTr="000514DD">
        <w:trPr>
          <w:trHeight w:val="1119"/>
        </w:trPr>
        <w:tc>
          <w:tcPr>
            <w:tcW w:w="3312" w:type="dxa"/>
          </w:tcPr>
          <w:p w14:paraId="02CDFB67"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7638F9A7" w14:textId="48D3D274" w:rsidR="00EC7679" w:rsidRPr="00055548" w:rsidRDefault="00EC7679" w:rsidP="00EC7679">
            <w:pPr>
              <w:pStyle w:val="Default"/>
              <w:rPr>
                <w:rFonts w:asciiTheme="minorHAnsi" w:hAnsiTheme="minorHAnsi" w:cstheme="minorHAnsi"/>
              </w:rPr>
            </w:pPr>
          </w:p>
        </w:tc>
        <w:tc>
          <w:tcPr>
            <w:tcW w:w="3678" w:type="dxa"/>
          </w:tcPr>
          <w:p w14:paraId="02CE6971" w14:textId="5E45BCAD" w:rsidR="00EC7679" w:rsidRPr="00055548" w:rsidRDefault="0036331F" w:rsidP="00EC7679">
            <w:pPr>
              <w:rPr>
                <w:rFonts w:cstheme="minorHAnsi"/>
              </w:rPr>
            </w:pPr>
            <w:r>
              <w:rPr>
                <w:rFonts w:cstheme="minorHAnsi"/>
              </w:rPr>
              <w:t>To improve partnership with parents and families to create a strong supportive network around the child.</w:t>
            </w:r>
          </w:p>
        </w:tc>
        <w:tc>
          <w:tcPr>
            <w:tcW w:w="3412" w:type="dxa"/>
          </w:tcPr>
          <w:p w14:paraId="43AFCB93" w14:textId="77777777"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4A2190BC" w14:textId="77777777" w:rsidR="00EC7679" w:rsidRPr="00055548" w:rsidRDefault="00EC7679" w:rsidP="00EC7679">
            <w:pPr>
              <w:pStyle w:val="Title"/>
              <w:pBdr>
                <w:bottom w:val="none" w:sz="0" w:space="0" w:color="auto"/>
              </w:pBdr>
              <w:rPr>
                <w:rFonts w:cstheme="minorHAnsi"/>
                <w:color w:val="auto"/>
                <w:sz w:val="22"/>
                <w:szCs w:val="22"/>
              </w:rPr>
            </w:pPr>
          </w:p>
        </w:tc>
      </w:tr>
      <w:tr w:rsidR="00EC7679" w:rsidRPr="00055548" w14:paraId="445B10D4" w14:textId="77777777" w:rsidTr="007B7696">
        <w:tc>
          <w:tcPr>
            <w:tcW w:w="3312" w:type="dxa"/>
          </w:tcPr>
          <w:p w14:paraId="7A4DFC7B" w14:textId="40509426"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skills and sustained, positive school-leaver destinations for all young people</w:t>
            </w:r>
          </w:p>
          <w:p w14:paraId="1CDBEF46" w14:textId="77777777" w:rsidR="00EC7679" w:rsidRPr="00055548" w:rsidRDefault="00EC7679" w:rsidP="00EC7679">
            <w:pPr>
              <w:pStyle w:val="Title"/>
              <w:pBdr>
                <w:bottom w:val="none" w:sz="0" w:space="0" w:color="auto"/>
              </w:pBdr>
              <w:rPr>
                <w:rFonts w:cstheme="minorHAnsi"/>
                <w:color w:val="auto"/>
                <w:sz w:val="24"/>
                <w:szCs w:val="24"/>
              </w:rPr>
            </w:pPr>
          </w:p>
        </w:tc>
        <w:tc>
          <w:tcPr>
            <w:tcW w:w="3678" w:type="dxa"/>
          </w:tcPr>
          <w:p w14:paraId="3C771C2F" w14:textId="210F4CFF" w:rsidR="00EC7679" w:rsidRPr="00055548" w:rsidRDefault="004915FD" w:rsidP="00EC7679">
            <w:pPr>
              <w:pStyle w:val="Title"/>
              <w:pBdr>
                <w:bottom w:val="none" w:sz="0" w:space="0" w:color="auto"/>
              </w:pBdr>
              <w:rPr>
                <w:rFonts w:cstheme="minorHAnsi"/>
                <w:color w:val="auto"/>
                <w:sz w:val="22"/>
                <w:szCs w:val="22"/>
              </w:rPr>
            </w:pPr>
            <w:r>
              <w:rPr>
                <w:rFonts w:cstheme="minorHAnsi"/>
                <w:color w:val="auto"/>
                <w:sz w:val="22"/>
                <w:szCs w:val="22"/>
              </w:rPr>
              <w:t>To improve outcomes to ensure children have</w:t>
            </w:r>
            <w:r w:rsidR="00AD4DFD">
              <w:rPr>
                <w:rFonts w:cstheme="minorHAnsi"/>
                <w:color w:val="auto"/>
                <w:sz w:val="22"/>
                <w:szCs w:val="22"/>
              </w:rPr>
              <w:t xml:space="preserve"> the best possible start building lifelong learning, wellbeing and positive transitions </w:t>
            </w:r>
          </w:p>
        </w:tc>
        <w:tc>
          <w:tcPr>
            <w:tcW w:w="3412" w:type="dxa"/>
          </w:tcPr>
          <w:p w14:paraId="4081030D" w14:textId="77777777"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305EEA9B" w14:textId="77777777" w:rsidR="00EC7679" w:rsidRPr="00055548" w:rsidRDefault="00EC7679" w:rsidP="00EC7679">
            <w:pPr>
              <w:pStyle w:val="Title"/>
              <w:pBdr>
                <w:bottom w:val="none" w:sz="0" w:space="0" w:color="auto"/>
              </w:pBdr>
              <w:rPr>
                <w:rFonts w:cstheme="minorHAnsi"/>
                <w:color w:val="auto"/>
                <w:sz w:val="22"/>
                <w:szCs w:val="22"/>
              </w:rPr>
            </w:pPr>
          </w:p>
        </w:tc>
      </w:tr>
      <w:tr w:rsidR="00EC7679" w:rsidRPr="00055548" w14:paraId="05FA838F" w14:textId="77777777" w:rsidTr="007B7696">
        <w:tc>
          <w:tcPr>
            <w:tcW w:w="3312" w:type="dxa"/>
          </w:tcPr>
          <w:p w14:paraId="74A16AA8" w14:textId="088562D9"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achievement, particularly in literacy and numeracy</w:t>
            </w:r>
          </w:p>
        </w:tc>
        <w:tc>
          <w:tcPr>
            <w:tcW w:w="3678" w:type="dxa"/>
          </w:tcPr>
          <w:p w14:paraId="6F85A078" w14:textId="022838A8" w:rsidR="00EC7679" w:rsidRPr="00055548" w:rsidRDefault="0036331F" w:rsidP="00EC7679">
            <w:pPr>
              <w:pStyle w:val="Title"/>
              <w:pBdr>
                <w:bottom w:val="none" w:sz="0" w:space="0" w:color="auto"/>
              </w:pBdr>
              <w:rPr>
                <w:rFonts w:cstheme="minorHAnsi"/>
                <w:color w:val="auto"/>
                <w:sz w:val="22"/>
                <w:szCs w:val="22"/>
              </w:rPr>
            </w:pPr>
            <w:r>
              <w:rPr>
                <w:rFonts w:cstheme="minorHAnsi"/>
                <w:color w:val="auto"/>
                <w:sz w:val="22"/>
                <w:szCs w:val="22"/>
              </w:rPr>
              <w:t xml:space="preserve">To embed the numeracy </w:t>
            </w:r>
            <w:r w:rsidR="00AD4DFD">
              <w:rPr>
                <w:rFonts w:cstheme="minorHAnsi"/>
                <w:color w:val="auto"/>
                <w:sz w:val="22"/>
                <w:szCs w:val="22"/>
              </w:rPr>
              <w:t>strategy</w:t>
            </w:r>
            <w:r>
              <w:rPr>
                <w:rFonts w:cstheme="minorHAnsi"/>
                <w:color w:val="auto"/>
                <w:sz w:val="22"/>
                <w:szCs w:val="22"/>
              </w:rPr>
              <w:t xml:space="preserve"> and continue to grow our numeracy and math support networks.</w:t>
            </w:r>
          </w:p>
        </w:tc>
        <w:tc>
          <w:tcPr>
            <w:tcW w:w="3412" w:type="dxa"/>
          </w:tcPr>
          <w:p w14:paraId="746A1C18" w14:textId="77777777" w:rsidR="00EC7679" w:rsidRPr="00055548" w:rsidRDefault="00EC7679" w:rsidP="00EC7679">
            <w:pPr>
              <w:pStyle w:val="Title"/>
              <w:pBdr>
                <w:bottom w:val="none" w:sz="0" w:space="0" w:color="auto"/>
              </w:pBdr>
              <w:rPr>
                <w:rFonts w:cstheme="minorHAnsi"/>
                <w:color w:val="auto"/>
                <w:sz w:val="22"/>
                <w:szCs w:val="22"/>
              </w:rPr>
            </w:pPr>
          </w:p>
        </w:tc>
        <w:tc>
          <w:tcPr>
            <w:tcW w:w="3546" w:type="dxa"/>
          </w:tcPr>
          <w:p w14:paraId="25C4B257" w14:textId="77777777" w:rsidR="00EC7679" w:rsidRPr="00055548" w:rsidRDefault="00EC7679" w:rsidP="00EC7679">
            <w:pPr>
              <w:pStyle w:val="Title"/>
              <w:pBdr>
                <w:bottom w:val="none" w:sz="0" w:space="0" w:color="auto"/>
              </w:pBdr>
              <w:rPr>
                <w:rFonts w:cstheme="minorHAnsi"/>
                <w:color w:val="auto"/>
                <w:sz w:val="22"/>
                <w:szCs w:val="22"/>
              </w:rPr>
            </w:pPr>
          </w:p>
        </w:tc>
      </w:tr>
    </w:tbl>
    <w:p w14:paraId="5A96B777" w14:textId="77777777" w:rsidR="000514DD" w:rsidRPr="00055548" w:rsidRDefault="000514DD" w:rsidP="000514DD">
      <w:pPr>
        <w:rPr>
          <w:rFonts w:cstheme="minorHAnsi"/>
        </w:rPr>
      </w:pPr>
    </w:p>
    <w:p w14:paraId="6B6D37C8" w14:textId="77777777" w:rsidR="000514DD" w:rsidRPr="00055548" w:rsidRDefault="000514DD">
      <w:pPr>
        <w:rPr>
          <w:rFonts w:eastAsiaTheme="majorEastAsia" w:cstheme="minorHAnsi"/>
          <w:color w:val="17365D" w:themeColor="text2" w:themeShade="BF"/>
          <w:spacing w:val="5"/>
          <w:kern w:val="28"/>
          <w:sz w:val="52"/>
          <w:szCs w:val="52"/>
        </w:rPr>
      </w:pPr>
      <w:r w:rsidRPr="00055548">
        <w:rPr>
          <w:rFonts w:cstheme="minorHAnsi"/>
        </w:rPr>
        <w:br w:type="page"/>
      </w:r>
    </w:p>
    <w:p w14:paraId="56836700" w14:textId="578A5444" w:rsidR="00077B50" w:rsidRPr="00055548" w:rsidRDefault="00077B50" w:rsidP="00077B50">
      <w:pPr>
        <w:pStyle w:val="Title"/>
        <w:rPr>
          <w:rFonts w:cstheme="minorHAnsi"/>
          <w:i/>
          <w:color w:val="auto"/>
        </w:rPr>
      </w:pPr>
      <w:r w:rsidRPr="00055548">
        <w:rPr>
          <w:rFonts w:cstheme="minorHAnsi"/>
          <w:i/>
          <w:color w:val="auto"/>
        </w:rPr>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41536469" w14:textId="77777777" w:rsidR="002C2999" w:rsidRDefault="002C2999" w:rsidP="002C2999">
            <w:pPr>
              <w:rPr>
                <w:rFonts w:ascii="Arial" w:hAnsi="Arial" w:cs="Arial"/>
                <w:sz w:val="24"/>
                <w:szCs w:val="24"/>
              </w:rPr>
            </w:pPr>
            <w:r w:rsidRPr="00913A7D">
              <w:rPr>
                <w:rFonts w:ascii="Arial" w:hAnsi="Arial" w:cs="Arial"/>
                <w:sz w:val="24"/>
                <w:szCs w:val="24"/>
              </w:rPr>
              <w:t>Views gathered through self-evaluation</w:t>
            </w:r>
            <w:r w:rsidRPr="00913A7D">
              <w:rPr>
                <w:rFonts w:ascii="Arial" w:hAnsi="Arial" w:cs="Arial"/>
                <w:b/>
                <w:sz w:val="24"/>
                <w:szCs w:val="24"/>
              </w:rPr>
              <w:t xml:space="preserve"> </w:t>
            </w:r>
            <w:r w:rsidRPr="00913A7D">
              <w:rPr>
                <w:rFonts w:ascii="Arial" w:hAnsi="Arial" w:cs="Arial"/>
                <w:sz w:val="24"/>
                <w:szCs w:val="24"/>
              </w:rPr>
              <w:t>processes.</w:t>
            </w:r>
          </w:p>
          <w:p w14:paraId="373FF034" w14:textId="77777777" w:rsidR="002C2999" w:rsidRPr="00913A7D" w:rsidRDefault="002C2999" w:rsidP="002C2999">
            <w:pPr>
              <w:rPr>
                <w:sz w:val="24"/>
                <w:szCs w:val="24"/>
              </w:rPr>
            </w:pPr>
          </w:p>
          <w:p w14:paraId="2AEECF7C"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Parents comments from information evenings, stay and play sessions, parent and child meetings</w:t>
            </w:r>
          </w:p>
          <w:p w14:paraId="269AA4A9" w14:textId="77777777" w:rsidR="002C2999" w:rsidRPr="00913A7D" w:rsidRDefault="002C2999" w:rsidP="002C2999">
            <w:pPr>
              <w:tabs>
                <w:tab w:val="left" w:pos="1370"/>
              </w:tabs>
              <w:rPr>
                <w:rFonts w:ascii="Arial" w:hAnsi="Arial" w:cs="Arial"/>
                <w:sz w:val="24"/>
                <w:szCs w:val="24"/>
              </w:rPr>
            </w:pPr>
          </w:p>
          <w:p w14:paraId="15ABAE5B"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Parents, staff and children’s questionnaires</w:t>
            </w:r>
          </w:p>
          <w:p w14:paraId="764C8D0E" w14:textId="77777777" w:rsidR="002C2999" w:rsidRPr="00913A7D" w:rsidRDefault="002C2999" w:rsidP="002C2999">
            <w:pPr>
              <w:tabs>
                <w:tab w:val="left" w:pos="1370"/>
              </w:tabs>
              <w:rPr>
                <w:rFonts w:ascii="Arial" w:hAnsi="Arial" w:cs="Arial"/>
                <w:sz w:val="24"/>
                <w:szCs w:val="24"/>
              </w:rPr>
            </w:pPr>
          </w:p>
          <w:p w14:paraId="71CC5489"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Verbal Feedback</w:t>
            </w:r>
          </w:p>
          <w:p w14:paraId="46D3EEC0" w14:textId="77777777" w:rsidR="002C2999" w:rsidRPr="00913A7D" w:rsidRDefault="002C2999" w:rsidP="002C2999">
            <w:pPr>
              <w:tabs>
                <w:tab w:val="left" w:pos="1370"/>
              </w:tabs>
              <w:rPr>
                <w:rFonts w:ascii="Arial" w:hAnsi="Arial" w:cs="Arial"/>
                <w:sz w:val="24"/>
                <w:szCs w:val="24"/>
              </w:rPr>
            </w:pPr>
          </w:p>
          <w:p w14:paraId="4B7B13A4"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Twitter</w:t>
            </w:r>
          </w:p>
          <w:p w14:paraId="4BAD56E4" w14:textId="77777777" w:rsidR="002C2999" w:rsidRPr="00913A7D" w:rsidRDefault="002C2999" w:rsidP="002C2999">
            <w:pPr>
              <w:tabs>
                <w:tab w:val="left" w:pos="1370"/>
              </w:tabs>
              <w:rPr>
                <w:rFonts w:ascii="Arial" w:hAnsi="Arial" w:cs="Arial"/>
                <w:sz w:val="24"/>
                <w:szCs w:val="24"/>
              </w:rPr>
            </w:pPr>
          </w:p>
          <w:p w14:paraId="53EB3A46"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Professional Dialogue</w:t>
            </w:r>
          </w:p>
          <w:p w14:paraId="02277A48" w14:textId="77777777" w:rsidR="002C2999" w:rsidRPr="00913A7D" w:rsidRDefault="002C2999" w:rsidP="002C2999">
            <w:pPr>
              <w:tabs>
                <w:tab w:val="left" w:pos="1370"/>
              </w:tabs>
              <w:rPr>
                <w:rFonts w:ascii="Arial" w:hAnsi="Arial" w:cs="Arial"/>
                <w:sz w:val="24"/>
                <w:szCs w:val="24"/>
              </w:rPr>
            </w:pPr>
          </w:p>
          <w:p w14:paraId="3F8AD062" w14:textId="77777777" w:rsidR="002C2999" w:rsidRDefault="002C2999" w:rsidP="002C2999">
            <w:pPr>
              <w:tabs>
                <w:tab w:val="left" w:pos="1370"/>
              </w:tabs>
              <w:rPr>
                <w:rFonts w:ascii="Arial" w:hAnsi="Arial" w:cs="Arial"/>
                <w:sz w:val="24"/>
                <w:szCs w:val="24"/>
              </w:rPr>
            </w:pPr>
            <w:r w:rsidRPr="00913A7D">
              <w:rPr>
                <w:rFonts w:ascii="Arial" w:hAnsi="Arial" w:cs="Arial"/>
                <w:sz w:val="24"/>
                <w:szCs w:val="24"/>
              </w:rPr>
              <w:t>On line learning journals</w:t>
            </w:r>
          </w:p>
          <w:p w14:paraId="4B690A3B" w14:textId="77777777" w:rsidR="002C2999" w:rsidRDefault="002C2999" w:rsidP="002C2999">
            <w:pPr>
              <w:tabs>
                <w:tab w:val="left" w:pos="1370"/>
              </w:tabs>
              <w:rPr>
                <w:rFonts w:ascii="Arial" w:hAnsi="Arial" w:cs="Arial"/>
                <w:sz w:val="24"/>
                <w:szCs w:val="24"/>
              </w:rPr>
            </w:pPr>
          </w:p>
          <w:p w14:paraId="17BA66FB" w14:textId="77777777" w:rsidR="002C2999" w:rsidRDefault="002C2999" w:rsidP="002C2999">
            <w:pPr>
              <w:tabs>
                <w:tab w:val="left" w:pos="1370"/>
              </w:tabs>
              <w:rPr>
                <w:rFonts w:ascii="Arial" w:hAnsi="Arial" w:cs="Arial"/>
                <w:sz w:val="24"/>
                <w:szCs w:val="24"/>
              </w:rPr>
            </w:pPr>
            <w:r>
              <w:rPr>
                <w:rFonts w:ascii="Arial" w:hAnsi="Arial" w:cs="Arial"/>
                <w:sz w:val="24"/>
                <w:szCs w:val="24"/>
              </w:rPr>
              <w:t>Sway</w:t>
            </w:r>
          </w:p>
          <w:p w14:paraId="650D7416" w14:textId="77777777" w:rsidR="002C2999" w:rsidRDefault="002C2999" w:rsidP="002C2999">
            <w:pPr>
              <w:tabs>
                <w:tab w:val="left" w:pos="1370"/>
              </w:tabs>
              <w:rPr>
                <w:rFonts w:ascii="Arial" w:hAnsi="Arial" w:cs="Arial"/>
                <w:sz w:val="24"/>
                <w:szCs w:val="24"/>
              </w:rPr>
            </w:pPr>
          </w:p>
          <w:p w14:paraId="502B6614" w14:textId="77777777" w:rsidR="002C2999" w:rsidRPr="00913A7D" w:rsidRDefault="002C2999" w:rsidP="002C2999">
            <w:pPr>
              <w:tabs>
                <w:tab w:val="left" w:pos="1370"/>
              </w:tabs>
              <w:rPr>
                <w:rFonts w:ascii="Arial" w:hAnsi="Arial" w:cs="Arial"/>
                <w:sz w:val="24"/>
                <w:szCs w:val="24"/>
              </w:rPr>
            </w:pPr>
            <w:r>
              <w:rPr>
                <w:rFonts w:ascii="Arial" w:hAnsi="Arial" w:cs="Arial"/>
                <w:sz w:val="24"/>
                <w:szCs w:val="24"/>
              </w:rPr>
              <w:t>Family Meetings</w:t>
            </w:r>
          </w:p>
          <w:p w14:paraId="2BF7F14C" w14:textId="77777777" w:rsidR="002C2999" w:rsidRDefault="002C2999" w:rsidP="002C2999">
            <w:pPr>
              <w:tabs>
                <w:tab w:val="left" w:pos="1370"/>
              </w:tabs>
              <w:rPr>
                <w:rFonts w:ascii="Arial" w:hAnsi="Arial" w:cs="Arial"/>
              </w:rPr>
            </w:pPr>
          </w:p>
          <w:p w14:paraId="61F0B6E4" w14:textId="77777777" w:rsidR="002C2999" w:rsidRDefault="002C2999" w:rsidP="002C2999">
            <w:pPr>
              <w:tabs>
                <w:tab w:val="left" w:pos="1370"/>
              </w:tabs>
              <w:rPr>
                <w:rFonts w:ascii="Arial" w:hAnsi="Arial" w:cs="Arial"/>
              </w:rPr>
            </w:pPr>
          </w:p>
          <w:p w14:paraId="740A87FE" w14:textId="77777777" w:rsidR="00055548" w:rsidRDefault="00055548" w:rsidP="00077B50">
            <w:pPr>
              <w:tabs>
                <w:tab w:val="left" w:pos="1370"/>
              </w:tabs>
              <w:rPr>
                <w:rFonts w:cstheme="minorHAnsi"/>
              </w:rPr>
            </w:pPr>
          </w:p>
        </w:tc>
      </w:tr>
    </w:tbl>
    <w:p w14:paraId="7FBA0E3B" w14:textId="77777777" w:rsidR="00055548" w:rsidRPr="00055548" w:rsidRDefault="00055548" w:rsidP="00077B50">
      <w:pPr>
        <w:tabs>
          <w:tab w:val="left" w:pos="1370"/>
        </w:tabs>
        <w:rPr>
          <w:rFonts w:cstheme="minorHAnsi"/>
        </w:rPr>
      </w:pPr>
    </w:p>
    <w:p w14:paraId="11A4442C" w14:textId="77777777" w:rsidR="002C2999" w:rsidRDefault="002C2999" w:rsidP="002826F2">
      <w:pPr>
        <w:pStyle w:val="Title"/>
        <w:tabs>
          <w:tab w:val="left" w:pos="12150"/>
        </w:tabs>
        <w:rPr>
          <w:rFonts w:cstheme="minorHAnsi"/>
          <w:color w:val="auto"/>
        </w:rPr>
      </w:pPr>
    </w:p>
    <w:p w14:paraId="2DA35EAF" w14:textId="77777777" w:rsidR="002C2999" w:rsidRDefault="002C2999" w:rsidP="002826F2">
      <w:pPr>
        <w:pStyle w:val="Title"/>
        <w:tabs>
          <w:tab w:val="left" w:pos="12150"/>
        </w:tabs>
        <w:rPr>
          <w:rFonts w:cstheme="minorHAnsi"/>
          <w:color w:val="auto"/>
        </w:rPr>
      </w:pPr>
    </w:p>
    <w:p w14:paraId="5530B2B1" w14:textId="77777777" w:rsidR="002C2999" w:rsidRDefault="002C2999" w:rsidP="002826F2">
      <w:pPr>
        <w:pStyle w:val="Title"/>
        <w:tabs>
          <w:tab w:val="left" w:pos="12150"/>
        </w:tabs>
        <w:rPr>
          <w:rFonts w:cstheme="minorHAnsi"/>
          <w:color w:val="auto"/>
        </w:rPr>
      </w:pPr>
    </w:p>
    <w:p w14:paraId="77FD7973" w14:textId="77777777" w:rsidR="002C2999" w:rsidRDefault="002C2999" w:rsidP="002826F2">
      <w:pPr>
        <w:pStyle w:val="Title"/>
        <w:tabs>
          <w:tab w:val="left" w:pos="12150"/>
        </w:tabs>
        <w:rPr>
          <w:rFonts w:cstheme="minorHAnsi"/>
          <w:color w:val="auto"/>
        </w:rPr>
      </w:pPr>
    </w:p>
    <w:p w14:paraId="6B90D029" w14:textId="48441C46" w:rsidR="00742A87" w:rsidRPr="004024A1" w:rsidRDefault="00742A87" w:rsidP="002826F2">
      <w:pPr>
        <w:pStyle w:val="Title"/>
        <w:tabs>
          <w:tab w:val="left" w:pos="12150"/>
        </w:tabs>
        <w:rPr>
          <w:rFonts w:cstheme="minorHAnsi"/>
          <w:color w:val="auto"/>
        </w:rPr>
      </w:pPr>
      <w:r w:rsidRPr="00055548">
        <w:rPr>
          <w:rFonts w:cstheme="minorHAnsi"/>
          <w:color w:val="auto"/>
        </w:rPr>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77777777"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p>
          <w:p w14:paraId="408DC823" w14:textId="6E552560" w:rsidR="004024A1" w:rsidRDefault="00867565"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3B1581">
                  <w:rPr>
                    <w:rFonts w:cstheme="minorHAnsi"/>
                    <w:sz w:val="20"/>
                    <w:szCs w:val="20"/>
                  </w:rPr>
                  <w:t>Improvements in attainment, particularly  in literacy and numeracy</w:t>
                </w:r>
              </w:sdtContent>
            </w:sdt>
          </w:p>
          <w:p w14:paraId="53371AE6" w14:textId="1B086A39" w:rsidR="004024A1" w:rsidRPr="00055548" w:rsidRDefault="00867565"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3B1581">
                  <w:rPr>
                    <w:rFonts w:cstheme="minorHAnsi"/>
                    <w:sz w:val="20"/>
                    <w:szCs w:val="20"/>
                  </w:rPr>
                  <w:t>Closing the attainment gap between the most and least disadvantaged children and young people</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236308A1" w:rsidR="00A46BC2" w:rsidRDefault="003B1581" w:rsidP="007B7696">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508FF63B" w:rsidR="00EC7679" w:rsidRDefault="003B1581"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5BC44A85" w:rsidR="00EC7679" w:rsidRDefault="00EB16C9"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05DFBEE2" w14:textId="006DBE13" w:rsidR="00691EC1" w:rsidRPr="00691EC1" w:rsidRDefault="00867565" w:rsidP="007B7696">
            <w:pPr>
              <w:pStyle w:val="Default"/>
              <w:rPr>
                <w:rFonts w:asciiTheme="minorHAnsi" w:hAnsiTheme="minorHAnsi" w:cstheme="minorHAnsi"/>
                <w:b/>
                <w:sz w:val="20"/>
                <w:szCs w:val="20"/>
              </w:rPr>
            </w:pPr>
            <w:hyperlink r:id="rId8"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3D4629FA" w:rsidR="00A46BC2" w:rsidRPr="00055548" w:rsidRDefault="00EB16C9" w:rsidP="006E3C1B">
                <w:pPr>
                  <w:pStyle w:val="Default"/>
                  <w:rPr>
                    <w:rFonts w:asciiTheme="minorHAnsi" w:hAnsiTheme="minorHAnsi" w:cstheme="minorHAnsi"/>
                    <w:sz w:val="20"/>
                    <w:szCs w:val="20"/>
                    <w:u w:val="single"/>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73100CEB" w:rsidR="00691EC1" w:rsidRDefault="00EB16C9" w:rsidP="00691EC1">
                <w:pPr>
                  <w:pStyle w:val="Default"/>
                  <w:rPr>
                    <w:rFonts w:cstheme="minorHAnsi"/>
                    <w:sz w:val="20"/>
                    <w:szCs w:val="20"/>
                  </w:rPr>
                </w:pPr>
                <w:r>
                  <w:rPr>
                    <w:rFonts w:asciiTheme="minorHAnsi" w:hAnsiTheme="minorHAnsi" w:cstheme="minorHAnsi"/>
                    <w:sz w:val="20"/>
                    <w:szCs w:val="20"/>
                  </w:rPr>
                  <w:t>1.2 Staff skills, knowledge, values and deployment</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4671B527" w:rsidR="00691EC1" w:rsidRDefault="00EB16C9" w:rsidP="00691EC1">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0708E46D" w:rsidR="00691EC1" w:rsidRDefault="00EB16C9" w:rsidP="00691EC1">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456842756"/>
              <w:placeholder>
                <w:docPart w:val="FBE4ECB480A74998A6B82AFA74983F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73EDEE58" w:rsidR="00691EC1" w:rsidRDefault="00EB16C9" w:rsidP="00691EC1">
                <w:pPr>
                  <w:pStyle w:val="Default"/>
                  <w:rPr>
                    <w:rFonts w:asciiTheme="minorHAnsi" w:hAnsiTheme="minorHAnsi" w:cstheme="minorHAnsi"/>
                    <w:color w:val="auto"/>
                    <w:sz w:val="20"/>
                    <w:szCs w:val="20"/>
                  </w:rPr>
                </w:pPr>
                <w:r>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518545523"/>
              <w:placeholder>
                <w:docPart w:val="9A6CE29086BB415BBF4AB715E0E92F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12CA6AF3" w:rsidR="00691EC1" w:rsidRPr="00691EC1" w:rsidRDefault="00EB16C9" w:rsidP="006E3C1B">
                <w:pPr>
                  <w:pStyle w:val="Default"/>
                  <w:rPr>
                    <w:rFonts w:asciiTheme="minorHAnsi" w:hAnsiTheme="minorHAnsi" w:cstheme="minorHAnsi"/>
                    <w:color w:val="auto"/>
                    <w:sz w:val="20"/>
                    <w:szCs w:val="20"/>
                  </w:rPr>
                </w:pPr>
                <w:r>
                  <w:rPr>
                    <w:rFonts w:asciiTheme="minorHAnsi" w:hAnsiTheme="minorHAnsi" w:cstheme="minorHAnsi"/>
                    <w:sz w:val="20"/>
                    <w:szCs w:val="20"/>
                  </w:rPr>
                  <w:t>3.2 Securing Children's Progress</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0BD2340F" w:rsidR="00A46BC2" w:rsidRPr="00055548" w:rsidRDefault="00EB16C9" w:rsidP="00DE07A0">
                <w:pPr>
                  <w:rPr>
                    <w:rFonts w:cstheme="minorHAnsi"/>
                    <w:sz w:val="20"/>
                    <w:szCs w:val="20"/>
                  </w:rPr>
                </w:pPr>
                <w:r>
                  <w:rPr>
                    <w:rFonts w:cstheme="minorHAnsi"/>
                    <w:sz w:val="20"/>
                    <w:szCs w:val="20"/>
                  </w:rPr>
                  <w:t>Article 28: (Right to education):</w:t>
                </w:r>
              </w:p>
            </w:sdtContent>
          </w:sdt>
          <w:p w14:paraId="32F87242" w14:textId="6BF35407" w:rsidR="00A46BC2" w:rsidRPr="00055548" w:rsidRDefault="00867565" w:rsidP="00EB16C9">
            <w:pPr>
              <w:pStyle w:val="NoSpacing"/>
            </w:pPr>
            <w:sdt>
              <w:sdt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B16C9">
                  <w:t>Article 3 (Best interests of the child):</w:t>
                </w:r>
              </w:sdtContent>
            </w:sdt>
            <w:r w:rsidR="00A46BC2" w:rsidRPr="00055548">
              <w:t xml:space="preserve"> </w:t>
            </w:r>
          </w:p>
          <w:p w14:paraId="518770CC" w14:textId="77777777" w:rsidR="00A46BC2" w:rsidRPr="00055548" w:rsidRDefault="00A46BC2" w:rsidP="007B7696">
            <w:pPr>
              <w:rPr>
                <w:rFonts w:cstheme="minorHAnsi"/>
                <w:sz w:val="20"/>
                <w:szCs w:val="20"/>
              </w:rPr>
            </w:pPr>
          </w:p>
        </w:tc>
      </w:tr>
    </w:tbl>
    <w:tbl>
      <w:tblPr>
        <w:tblW w:w="14342" w:type="dxa"/>
        <w:tblInd w:w="-14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317"/>
        <w:gridCol w:w="25"/>
      </w:tblGrid>
      <w:tr w:rsidR="00077B50" w:rsidRPr="00055548" w14:paraId="779DDCDE" w14:textId="77777777" w:rsidTr="0089086C">
        <w:trPr>
          <w:gridAfter w:val="1"/>
          <w:wAfter w:w="25" w:type="dxa"/>
          <w:trHeight w:val="530"/>
        </w:trPr>
        <w:tc>
          <w:tcPr>
            <w:tcW w:w="14317" w:type="dxa"/>
            <w:shd w:val="clear" w:color="auto" w:fill="C0C0C0"/>
            <w:tcMar>
              <w:top w:w="20" w:type="dxa"/>
              <w:left w:w="20" w:type="dxa"/>
              <w:bottom w:w="0" w:type="dxa"/>
              <w:right w:w="20" w:type="dxa"/>
            </w:tcMar>
            <w:vAlign w:val="center"/>
          </w:tcPr>
          <w:p w14:paraId="6D7D366D" w14:textId="19175E3C" w:rsidR="00077B50" w:rsidRPr="00055548" w:rsidRDefault="00077B50" w:rsidP="00B8685C">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89086C">
        <w:trPr>
          <w:gridAfter w:val="1"/>
          <w:wAfter w:w="25" w:type="dxa"/>
          <w:trHeight w:val="384"/>
        </w:trPr>
        <w:tc>
          <w:tcPr>
            <w:tcW w:w="14317" w:type="dxa"/>
            <w:tcMar>
              <w:top w:w="20" w:type="dxa"/>
              <w:left w:w="20" w:type="dxa"/>
              <w:bottom w:w="0" w:type="dxa"/>
              <w:right w:w="20" w:type="dxa"/>
            </w:tcMar>
          </w:tcPr>
          <w:p w14:paraId="384CE863" w14:textId="14A0E013" w:rsidR="00055548" w:rsidRPr="00055548" w:rsidRDefault="00055548" w:rsidP="00B8685C">
            <w:pPr>
              <w:tabs>
                <w:tab w:val="left" w:pos="264"/>
              </w:tabs>
              <w:spacing w:after="0" w:line="240" w:lineRule="auto"/>
              <w:rPr>
                <w:rFonts w:cstheme="minorHAnsi"/>
                <w:iCs/>
              </w:rPr>
            </w:pPr>
            <w:r w:rsidRPr="00055548">
              <w:rPr>
                <w:rFonts w:cstheme="minorHAnsi"/>
                <w:i/>
              </w:rPr>
              <w:t xml:space="preserve"> </w:t>
            </w:r>
            <w:r w:rsidR="003B1581">
              <w:rPr>
                <w:rFonts w:cstheme="minorHAnsi"/>
                <w:i/>
              </w:rPr>
              <w:t xml:space="preserve">To embed the numeracy strategy across our setting and continue to grow our numeracy and maths partnerships in order to provide </w:t>
            </w:r>
            <w:r w:rsidR="00C9486C">
              <w:rPr>
                <w:rFonts w:cstheme="minorHAnsi"/>
                <w:i/>
              </w:rPr>
              <w:t>consistency, share</w:t>
            </w:r>
            <w:r w:rsidR="00BA3608">
              <w:rPr>
                <w:rFonts w:cstheme="minorHAnsi"/>
                <w:i/>
              </w:rPr>
              <w:t xml:space="preserve"> practice leading to improv</w:t>
            </w:r>
            <w:r w:rsidR="00EB16C9">
              <w:rPr>
                <w:rFonts w:cstheme="minorHAnsi"/>
                <w:i/>
              </w:rPr>
              <w:t>ements in learning and teaching.</w:t>
            </w:r>
          </w:p>
        </w:tc>
      </w:tr>
      <w:tr w:rsidR="000005A7" w:rsidRPr="00055548" w14:paraId="30C5473E" w14:textId="77777777" w:rsidTr="0089086C">
        <w:tblPrEx>
          <w:tblBorders>
            <w:insideH w:val="single" w:sz="4" w:space="0" w:color="auto"/>
            <w:insideV w:val="single" w:sz="4" w:space="0" w:color="auto"/>
          </w:tblBorders>
        </w:tblPrEx>
        <w:trPr>
          <w:trHeight w:val="530"/>
        </w:trPr>
        <w:tc>
          <w:tcPr>
            <w:tcW w:w="14342"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C9486C">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2C2999">
              <w:rPr>
                <w:rFonts w:eastAsia="+mn-ea" w:cstheme="minorHAnsi"/>
                <w:b/>
                <w:bCs/>
                <w:color w:val="00B050"/>
                <w:kern w:val="24"/>
                <w:sz w:val="18"/>
                <w:szCs w:val="18"/>
                <w:lang w:eastAsia="en-GB"/>
              </w:rPr>
              <w:t>By how much?</w:t>
            </w:r>
            <w:r w:rsidR="004024A1" w:rsidRPr="004024A1">
              <w:rPr>
                <w:rFonts w:eastAsia="+mn-ea" w:cstheme="minorHAnsi"/>
                <w:b/>
                <w:bCs/>
                <w:kern w:val="24"/>
                <w:sz w:val="18"/>
                <w:szCs w:val="18"/>
                <w:lang w:eastAsia="en-GB"/>
              </w:rPr>
              <w:tab/>
            </w:r>
            <w:r w:rsidRPr="00C9486C">
              <w:rPr>
                <w:rFonts w:eastAsia="+mn-ea" w:cstheme="minorHAnsi"/>
                <w:b/>
                <w:bCs/>
                <w:color w:val="0070C0"/>
                <w:kern w:val="24"/>
                <w:sz w:val="18"/>
                <w:szCs w:val="18"/>
                <w:lang w:eastAsia="en-GB"/>
              </w:rPr>
              <w:t>By when?</w:t>
            </w:r>
            <w:r w:rsidR="004024A1" w:rsidRPr="004024A1">
              <w:rPr>
                <w:rFonts w:eastAsia="+mn-ea" w:cstheme="minorHAnsi"/>
                <w:b/>
                <w:bCs/>
                <w:kern w:val="24"/>
                <w:sz w:val="18"/>
                <w:szCs w:val="18"/>
                <w:lang w:eastAsia="en-GB"/>
              </w:rPr>
              <w:tab/>
            </w:r>
            <w:r w:rsidRPr="002C2999">
              <w:rPr>
                <w:rFonts w:eastAsia="+mn-ea" w:cstheme="minorHAnsi"/>
                <w:b/>
                <w:bCs/>
                <w:color w:val="FFFF00"/>
                <w:kern w:val="24"/>
                <w:sz w:val="18"/>
                <w:szCs w:val="18"/>
                <w:lang w:eastAsia="en-GB"/>
              </w:rPr>
              <w:t>What?</w:t>
            </w:r>
          </w:p>
        </w:tc>
      </w:tr>
      <w:tr w:rsidR="000005A7" w:rsidRPr="00055548" w14:paraId="77A05093" w14:textId="77777777" w:rsidTr="0089086C">
        <w:tblPrEx>
          <w:tblBorders>
            <w:insideH w:val="single" w:sz="4" w:space="0" w:color="auto"/>
            <w:insideV w:val="single" w:sz="4" w:space="0" w:color="auto"/>
          </w:tblBorders>
        </w:tblPrEx>
        <w:trPr>
          <w:trHeight w:val="384"/>
        </w:trPr>
        <w:tc>
          <w:tcPr>
            <w:tcW w:w="14342" w:type="dxa"/>
            <w:gridSpan w:val="2"/>
            <w:tcMar>
              <w:top w:w="20" w:type="dxa"/>
              <w:left w:w="20" w:type="dxa"/>
              <w:bottom w:w="0" w:type="dxa"/>
              <w:right w:w="20" w:type="dxa"/>
            </w:tcMar>
          </w:tcPr>
          <w:p w14:paraId="5F8780D8" w14:textId="67DC5CBB" w:rsidR="00077B50" w:rsidRPr="002C2999" w:rsidRDefault="00C9486C" w:rsidP="004024A1">
            <w:pPr>
              <w:tabs>
                <w:tab w:val="left" w:pos="264"/>
              </w:tabs>
              <w:spacing w:after="0" w:line="240" w:lineRule="auto"/>
              <w:rPr>
                <w:rFonts w:cstheme="minorHAnsi"/>
              </w:rPr>
            </w:pPr>
            <w:r w:rsidRPr="002C2999">
              <w:rPr>
                <w:rFonts w:cstheme="minorHAnsi"/>
                <w:color w:val="0070C0"/>
              </w:rPr>
              <w:t xml:space="preserve">By October 2025 </w:t>
            </w:r>
            <w:r w:rsidR="00BF01E7">
              <w:rPr>
                <w:rFonts w:cstheme="minorHAnsi"/>
                <w:color w:val="0070C0"/>
              </w:rPr>
              <w:t xml:space="preserve"> </w:t>
            </w:r>
            <w:r w:rsidRPr="002C2999">
              <w:rPr>
                <w:rFonts w:cstheme="minorHAnsi"/>
                <w:color w:val="FF0000"/>
              </w:rPr>
              <w:t xml:space="preserve">,all staff </w:t>
            </w:r>
            <w:r w:rsidR="002206D1">
              <w:rPr>
                <w:rFonts w:cstheme="minorHAnsi"/>
              </w:rPr>
              <w:t xml:space="preserve">will have an </w:t>
            </w:r>
            <w:r w:rsidR="002206D1" w:rsidRPr="002206D1">
              <w:rPr>
                <w:rFonts w:cstheme="minorHAnsi"/>
                <w:color w:val="00B050"/>
              </w:rPr>
              <w:t>increased</w:t>
            </w:r>
            <w:r w:rsidR="002206D1">
              <w:rPr>
                <w:rFonts w:cstheme="minorHAnsi"/>
              </w:rPr>
              <w:t xml:space="preserve"> understanding of </w:t>
            </w:r>
            <w:r w:rsidR="002206D1" w:rsidRPr="002206D1">
              <w:rPr>
                <w:rFonts w:cstheme="minorHAnsi"/>
                <w:color w:val="00B050"/>
              </w:rPr>
              <w:t xml:space="preserve"> </w:t>
            </w:r>
            <w:r w:rsidRPr="002C2999">
              <w:rPr>
                <w:rFonts w:cstheme="minorHAnsi"/>
              </w:rPr>
              <w:t xml:space="preserve"> </w:t>
            </w:r>
            <w:r w:rsidR="002C2999" w:rsidRPr="002C2999">
              <w:rPr>
                <w:rFonts w:cstheme="minorHAnsi"/>
              </w:rPr>
              <w:t>Inverclyde’s</w:t>
            </w:r>
            <w:r w:rsidRPr="002C2999">
              <w:rPr>
                <w:rFonts w:cstheme="minorHAnsi"/>
              </w:rPr>
              <w:t xml:space="preserve"> </w:t>
            </w:r>
            <w:r w:rsidRPr="002C2999">
              <w:rPr>
                <w:rFonts w:cstheme="minorHAnsi"/>
                <w:color w:val="FFFF00"/>
              </w:rPr>
              <w:t xml:space="preserve">Numeracy </w:t>
            </w:r>
            <w:r w:rsidR="002C2999" w:rsidRPr="002C2999">
              <w:rPr>
                <w:rFonts w:cstheme="minorHAnsi"/>
                <w:color w:val="FFFF00"/>
              </w:rPr>
              <w:t>Strategy</w:t>
            </w:r>
            <w:r w:rsidR="002C2999" w:rsidRPr="002C2999">
              <w:rPr>
                <w:rFonts w:cstheme="minorHAnsi"/>
              </w:rPr>
              <w:t xml:space="preserve"> </w:t>
            </w:r>
            <w:r w:rsidR="002206D1">
              <w:rPr>
                <w:rFonts w:cstheme="minorHAnsi"/>
              </w:rPr>
              <w:t>which will strengthen practice</w:t>
            </w:r>
            <w:r w:rsidR="002C2999" w:rsidRPr="002C2999">
              <w:rPr>
                <w:rFonts w:cstheme="minorHAnsi"/>
              </w:rPr>
              <w:t xml:space="preserve"> </w:t>
            </w:r>
            <w:r w:rsidRPr="002C2999">
              <w:rPr>
                <w:rFonts w:cstheme="minorHAnsi"/>
              </w:rPr>
              <w:t>to allow children to demonstrate their maths knowledge and skills in a range of ways and contexts.</w:t>
            </w:r>
          </w:p>
          <w:p w14:paraId="09E4F6AF" w14:textId="3A2F6DFF" w:rsidR="00C9486C" w:rsidRPr="002C2999" w:rsidRDefault="002206D1" w:rsidP="004024A1">
            <w:pPr>
              <w:tabs>
                <w:tab w:val="left" w:pos="264"/>
              </w:tabs>
              <w:spacing w:after="0" w:line="240" w:lineRule="auto"/>
              <w:rPr>
                <w:rFonts w:cstheme="minorHAnsi"/>
              </w:rPr>
            </w:pPr>
            <w:r w:rsidRPr="00BF01E7">
              <w:rPr>
                <w:rFonts w:cstheme="minorHAnsi"/>
                <w:color w:val="00B050"/>
              </w:rPr>
              <w:t>Almost all</w:t>
            </w:r>
            <w:r w:rsidR="00C9486C" w:rsidRPr="00BF01E7">
              <w:rPr>
                <w:rFonts w:cstheme="minorHAnsi"/>
                <w:color w:val="00B050"/>
              </w:rPr>
              <w:t xml:space="preserve"> </w:t>
            </w:r>
            <w:r w:rsidR="002C2999" w:rsidRPr="002C2999">
              <w:rPr>
                <w:rFonts w:cstheme="minorHAnsi"/>
                <w:color w:val="FF0000"/>
              </w:rPr>
              <w:t xml:space="preserve">children </w:t>
            </w:r>
            <w:r>
              <w:rPr>
                <w:rFonts w:cstheme="minorHAnsi"/>
              </w:rPr>
              <w:t xml:space="preserve">will </w:t>
            </w:r>
            <w:r w:rsidR="001E6EF0">
              <w:rPr>
                <w:rFonts w:cstheme="minorHAnsi"/>
              </w:rPr>
              <w:t xml:space="preserve">have </w:t>
            </w:r>
            <w:r w:rsidR="001E6EF0" w:rsidRPr="002C2999">
              <w:rPr>
                <w:rFonts w:cstheme="minorHAnsi"/>
              </w:rPr>
              <w:t>developed</w:t>
            </w:r>
            <w:r w:rsidR="002C2999" w:rsidRPr="002C2999">
              <w:rPr>
                <w:rFonts w:cstheme="minorHAnsi"/>
              </w:rPr>
              <w:t xml:space="preserve"> their numeracy skills thro</w:t>
            </w:r>
            <w:r w:rsidR="00AA0E86">
              <w:rPr>
                <w:rFonts w:cstheme="minorHAnsi"/>
              </w:rPr>
              <w:t xml:space="preserve">ugh a </w:t>
            </w:r>
            <w:r w:rsidR="00AA0E86" w:rsidRPr="00AA0E86">
              <w:rPr>
                <w:rFonts w:cstheme="minorHAnsi"/>
                <w:color w:val="FFFF00"/>
              </w:rPr>
              <w:t>rich continuous provision.</w:t>
            </w:r>
          </w:p>
          <w:p w14:paraId="36CCCA13" w14:textId="09854EB1" w:rsidR="00B54F12" w:rsidRDefault="002C2999" w:rsidP="004024A1">
            <w:pPr>
              <w:tabs>
                <w:tab w:val="left" w:pos="264"/>
              </w:tabs>
              <w:spacing w:after="0" w:line="240" w:lineRule="auto"/>
              <w:rPr>
                <w:rFonts w:cstheme="minorHAnsi"/>
              </w:rPr>
            </w:pPr>
            <w:r w:rsidRPr="002C2999">
              <w:rPr>
                <w:rFonts w:cstheme="minorHAnsi"/>
                <w:color w:val="FFFF00"/>
              </w:rPr>
              <w:t xml:space="preserve">Provocations and learning experiences </w:t>
            </w:r>
            <w:r w:rsidRPr="002C2999">
              <w:rPr>
                <w:rFonts w:cstheme="minorHAnsi"/>
              </w:rPr>
              <w:t xml:space="preserve">will be shared with </w:t>
            </w:r>
            <w:r w:rsidRPr="002C2999">
              <w:rPr>
                <w:rFonts w:cstheme="minorHAnsi"/>
                <w:color w:val="FF0000"/>
              </w:rPr>
              <w:t xml:space="preserve">all staff </w:t>
            </w:r>
            <w:r w:rsidRPr="002C2999">
              <w:rPr>
                <w:rFonts w:cstheme="minorHAnsi"/>
              </w:rPr>
              <w:t>to ensure children are able to develop their numeracy skills indoors and outdoors</w:t>
            </w:r>
            <w:r w:rsidR="00AA0E86">
              <w:rPr>
                <w:rFonts w:cstheme="minorHAnsi"/>
              </w:rPr>
              <w:t>.</w:t>
            </w:r>
          </w:p>
          <w:p w14:paraId="182A1B55" w14:textId="7748B902" w:rsidR="00B54F12" w:rsidRPr="002C2999" w:rsidRDefault="00AA0E86" w:rsidP="004024A1">
            <w:pPr>
              <w:tabs>
                <w:tab w:val="left" w:pos="264"/>
              </w:tabs>
              <w:spacing w:after="0" w:line="240" w:lineRule="auto"/>
              <w:rPr>
                <w:rFonts w:cstheme="minorHAnsi"/>
              </w:rPr>
            </w:pPr>
            <w:r>
              <w:rPr>
                <w:rFonts w:cstheme="minorHAnsi"/>
                <w:color w:val="0070C0"/>
              </w:rPr>
              <w:t xml:space="preserve">By May </w:t>
            </w:r>
            <w:r w:rsidR="001E6EF0">
              <w:rPr>
                <w:rFonts w:cstheme="minorHAnsi"/>
                <w:color w:val="0070C0"/>
              </w:rPr>
              <w:t>2026</w:t>
            </w:r>
            <w:r w:rsidR="001E6EF0" w:rsidRPr="00B54F12">
              <w:rPr>
                <w:rFonts w:cstheme="minorHAnsi"/>
                <w:color w:val="0070C0"/>
              </w:rPr>
              <w:t>,</w:t>
            </w:r>
            <w:r>
              <w:rPr>
                <w:rFonts w:cstheme="minorHAnsi"/>
              </w:rPr>
              <w:t xml:space="preserve"> </w:t>
            </w:r>
            <w:r w:rsidR="00B54F12" w:rsidRPr="00B54F12">
              <w:rPr>
                <w:rFonts w:cstheme="minorHAnsi"/>
                <w:color w:val="FF0000"/>
              </w:rPr>
              <w:t xml:space="preserve">all staff </w:t>
            </w:r>
            <w:r w:rsidR="00B54F12">
              <w:rPr>
                <w:rFonts w:cstheme="minorHAnsi"/>
              </w:rPr>
              <w:t xml:space="preserve">will have access to </w:t>
            </w:r>
            <w:r w:rsidR="001E6EF0">
              <w:rPr>
                <w:rFonts w:cstheme="minorHAnsi"/>
              </w:rPr>
              <w:t>ongoing, high</w:t>
            </w:r>
            <w:r w:rsidR="00B54F12" w:rsidRPr="00B54F12">
              <w:rPr>
                <w:rFonts w:cstheme="minorHAnsi"/>
                <w:color w:val="FFFF00"/>
              </w:rPr>
              <w:t xml:space="preserve"> quality professional learning </w:t>
            </w:r>
            <w:r w:rsidR="00B54F12">
              <w:rPr>
                <w:rFonts w:cstheme="minorHAnsi"/>
              </w:rPr>
              <w:t>that deepens their understanding of mathematical concepts and effective pedagogy</w:t>
            </w:r>
            <w:r>
              <w:rPr>
                <w:rFonts w:cstheme="minorHAnsi"/>
              </w:rPr>
              <w:t>.</w:t>
            </w:r>
          </w:p>
          <w:p w14:paraId="58C7333B" w14:textId="0448B972" w:rsidR="00B54F12" w:rsidRDefault="00AA0E86" w:rsidP="004024A1">
            <w:pPr>
              <w:tabs>
                <w:tab w:val="left" w:pos="264"/>
              </w:tabs>
              <w:spacing w:after="0" w:line="240" w:lineRule="auto"/>
              <w:rPr>
                <w:rFonts w:cstheme="minorHAnsi"/>
              </w:rPr>
            </w:pPr>
            <w:r w:rsidRPr="00AA0E86">
              <w:rPr>
                <w:rFonts w:cstheme="minorHAnsi"/>
                <w:color w:val="0070C0"/>
              </w:rPr>
              <w:t>By May 2026</w:t>
            </w:r>
            <w:r w:rsidR="00B54F12" w:rsidRPr="00AA0E86">
              <w:rPr>
                <w:rFonts w:cstheme="minorHAnsi"/>
                <w:color w:val="0070C0"/>
              </w:rPr>
              <w:t xml:space="preserve"> </w:t>
            </w:r>
            <w:r w:rsidR="00B54F12" w:rsidRPr="00B54F12">
              <w:rPr>
                <w:rFonts w:cstheme="minorHAnsi"/>
              </w:rPr>
              <w:t xml:space="preserve">we will have developed successful partnership working with </w:t>
            </w:r>
            <w:r w:rsidR="00B54F12" w:rsidRPr="00BF01E7">
              <w:rPr>
                <w:rFonts w:cstheme="minorHAnsi"/>
                <w:color w:val="FF0000"/>
              </w:rPr>
              <w:t xml:space="preserve">parents </w:t>
            </w:r>
            <w:r w:rsidR="00B54F12" w:rsidRPr="00B54F12">
              <w:rPr>
                <w:rFonts w:cstheme="minorHAnsi"/>
              </w:rPr>
              <w:t>to support children’s numeracy development.</w:t>
            </w:r>
            <w:r w:rsidR="001E6EF0">
              <w:rPr>
                <w:rFonts w:cstheme="minorHAnsi"/>
              </w:rPr>
              <w:t xml:space="preserve"> We will have had </w:t>
            </w:r>
            <w:r>
              <w:rPr>
                <w:rFonts w:cstheme="minorHAnsi"/>
              </w:rPr>
              <w:t xml:space="preserve">a </w:t>
            </w:r>
            <w:r w:rsidR="001E6EF0" w:rsidRPr="00BF01E7">
              <w:rPr>
                <w:rFonts w:cstheme="minorHAnsi"/>
                <w:color w:val="00B050"/>
              </w:rPr>
              <w:t xml:space="preserve">50% </w:t>
            </w:r>
            <w:r w:rsidR="001E6EF0">
              <w:rPr>
                <w:rFonts w:cstheme="minorHAnsi"/>
              </w:rPr>
              <w:t xml:space="preserve">increase in the </w:t>
            </w:r>
            <w:r>
              <w:rPr>
                <w:rFonts w:cstheme="minorHAnsi"/>
              </w:rPr>
              <w:t xml:space="preserve">number of </w:t>
            </w:r>
            <w:r w:rsidRPr="00AA0E86">
              <w:rPr>
                <w:rFonts w:cstheme="minorHAnsi"/>
                <w:color w:val="FFFF00"/>
              </w:rPr>
              <w:t xml:space="preserve">parent workshops </w:t>
            </w:r>
            <w:r>
              <w:rPr>
                <w:rFonts w:cstheme="minorHAnsi"/>
              </w:rPr>
              <w:t xml:space="preserve">with a focus on how best to develop an understanding of the </w:t>
            </w:r>
            <w:r w:rsidRPr="00AA0E86">
              <w:rPr>
                <w:rFonts w:cstheme="minorHAnsi"/>
                <w:color w:val="FFFF00"/>
              </w:rPr>
              <w:t xml:space="preserve">processes of maths and numeracy </w:t>
            </w:r>
            <w:r>
              <w:rPr>
                <w:rFonts w:cstheme="minorHAnsi"/>
              </w:rPr>
              <w:t>at a young age.</w:t>
            </w:r>
          </w:p>
          <w:p w14:paraId="213ABEFA" w14:textId="3A79523C" w:rsidR="00B54F12" w:rsidRDefault="001E6EF0" w:rsidP="004024A1">
            <w:pPr>
              <w:tabs>
                <w:tab w:val="left" w:pos="264"/>
              </w:tabs>
              <w:spacing w:after="0" w:line="240" w:lineRule="auto"/>
              <w:rPr>
                <w:rFonts w:cstheme="minorHAnsi"/>
              </w:rPr>
            </w:pPr>
            <w:r w:rsidRPr="001E6EF0">
              <w:rPr>
                <w:rFonts w:cstheme="minorHAnsi"/>
                <w:color w:val="0070C0"/>
              </w:rPr>
              <w:t>By June 2026</w:t>
            </w:r>
            <w:r>
              <w:rPr>
                <w:rFonts w:cstheme="minorHAnsi"/>
                <w:color w:val="0070C0"/>
              </w:rPr>
              <w:t>,</w:t>
            </w:r>
            <w:r w:rsidRPr="00AA0E86">
              <w:rPr>
                <w:rFonts w:cstheme="minorHAnsi"/>
                <w:color w:val="FFFF00"/>
              </w:rPr>
              <w:t xml:space="preserve"> On</w:t>
            </w:r>
            <w:r w:rsidR="00B54F12" w:rsidRPr="00AA0E86">
              <w:rPr>
                <w:rFonts w:cstheme="minorHAnsi"/>
                <w:color w:val="FFFF00"/>
              </w:rPr>
              <w:t xml:space="preserve">-going moderation </w:t>
            </w:r>
            <w:r w:rsidR="00B54F12">
              <w:rPr>
                <w:rFonts w:cstheme="minorHAnsi"/>
              </w:rPr>
              <w:t>with staff will</w:t>
            </w:r>
            <w:r>
              <w:rPr>
                <w:rFonts w:cstheme="minorHAnsi"/>
              </w:rPr>
              <w:t xml:space="preserve"> have supported</w:t>
            </w:r>
            <w:r w:rsidR="00B54F12">
              <w:rPr>
                <w:rFonts w:cstheme="minorHAnsi"/>
              </w:rPr>
              <w:t xml:space="preserve"> </w:t>
            </w:r>
            <w:r w:rsidR="00B629DC" w:rsidRPr="00AA0E86">
              <w:rPr>
                <w:rFonts w:cstheme="minorHAnsi"/>
                <w:color w:val="FF0000"/>
              </w:rPr>
              <w:t>practitioner’s</w:t>
            </w:r>
            <w:r w:rsidR="00B54F12">
              <w:rPr>
                <w:rFonts w:cstheme="minorHAnsi"/>
              </w:rPr>
              <w:t xml:space="preserve"> numeracy pedagogy and share best practice.</w:t>
            </w:r>
          </w:p>
          <w:p w14:paraId="5C6E8C5F" w14:textId="0D202F75" w:rsidR="0089086C" w:rsidRPr="0089086C" w:rsidRDefault="002C5F24" w:rsidP="004024A1">
            <w:pPr>
              <w:tabs>
                <w:tab w:val="left" w:pos="264"/>
              </w:tabs>
              <w:spacing w:after="0" w:line="240" w:lineRule="auto"/>
              <w:rPr>
                <w:rFonts w:cstheme="minorHAnsi"/>
              </w:rPr>
            </w:pPr>
            <w:r w:rsidRPr="002206D1">
              <w:rPr>
                <w:rFonts w:cstheme="minorHAnsi"/>
                <w:color w:val="0070C0"/>
              </w:rPr>
              <w:t>By May 2026,</w:t>
            </w:r>
            <w:r w:rsidR="00652364" w:rsidRPr="002206D1">
              <w:rPr>
                <w:rFonts w:cstheme="minorHAnsi"/>
                <w:color w:val="0070C0"/>
              </w:rPr>
              <w:t xml:space="preserve"> </w:t>
            </w:r>
            <w:r w:rsidR="00BF01E7">
              <w:rPr>
                <w:rFonts w:cstheme="minorHAnsi"/>
              </w:rPr>
              <w:t>we will have gathered</w:t>
            </w:r>
            <w:r w:rsidR="00652364">
              <w:rPr>
                <w:rFonts w:cstheme="minorHAnsi"/>
              </w:rPr>
              <w:t xml:space="preserve"> data </w:t>
            </w:r>
            <w:r>
              <w:rPr>
                <w:rFonts w:cstheme="minorHAnsi"/>
              </w:rPr>
              <w:t>from using</w:t>
            </w:r>
            <w:r w:rsidR="00652364">
              <w:rPr>
                <w:rFonts w:cstheme="minorHAnsi"/>
              </w:rPr>
              <w:t xml:space="preserve"> </w:t>
            </w:r>
            <w:r w:rsidR="00652364" w:rsidRPr="00BF01E7">
              <w:rPr>
                <w:rFonts w:cstheme="minorHAnsi"/>
                <w:color w:val="FFFF00"/>
              </w:rPr>
              <w:t>HIGIOUS’s  self-evaluation toolkit</w:t>
            </w:r>
            <w:r w:rsidRPr="00BF01E7">
              <w:rPr>
                <w:rFonts w:cstheme="minorHAnsi"/>
                <w:color w:val="FFFF00"/>
              </w:rPr>
              <w:t xml:space="preserve"> </w:t>
            </w:r>
            <w:r>
              <w:rPr>
                <w:rFonts w:cstheme="minorHAnsi"/>
              </w:rPr>
              <w:t>,auditing numeracy and maths provision within our (</w:t>
            </w:r>
            <w:r w:rsidRPr="00BF01E7">
              <w:rPr>
                <w:rFonts w:cstheme="minorHAnsi"/>
                <w:color w:val="FF0000"/>
              </w:rPr>
              <w:t>3-5 Room)</w:t>
            </w:r>
            <w:r>
              <w:rPr>
                <w:rFonts w:cstheme="minorHAnsi"/>
              </w:rPr>
              <w:t xml:space="preserve"> This will </w:t>
            </w:r>
            <w:r w:rsidR="00BF01E7">
              <w:rPr>
                <w:rFonts w:cstheme="minorHAnsi"/>
              </w:rPr>
              <w:t xml:space="preserve">give us a </w:t>
            </w:r>
            <w:r w:rsidR="00BF01E7" w:rsidRPr="00BF01E7">
              <w:rPr>
                <w:rFonts w:cstheme="minorHAnsi"/>
                <w:color w:val="00B050"/>
              </w:rPr>
              <w:t>70%</w:t>
            </w:r>
            <w:r w:rsidR="00BF01E7">
              <w:rPr>
                <w:rFonts w:cstheme="minorHAnsi"/>
              </w:rPr>
              <w:t xml:space="preserve">  increase in identified </w:t>
            </w:r>
            <w:r>
              <w:rPr>
                <w:rFonts w:cstheme="minorHAnsi"/>
              </w:rPr>
              <w:t xml:space="preserve"> </w:t>
            </w:r>
            <w:r w:rsidR="0089086C">
              <w:rPr>
                <w:rFonts w:cstheme="minorHAnsi"/>
              </w:rPr>
              <w:t>areas that require improvement.</w:t>
            </w:r>
          </w:p>
          <w:p w14:paraId="5DFE1609" w14:textId="366F275E" w:rsidR="0089086C" w:rsidRPr="00055548" w:rsidRDefault="0089086C" w:rsidP="004024A1">
            <w:pPr>
              <w:tabs>
                <w:tab w:val="left" w:pos="264"/>
              </w:tabs>
              <w:spacing w:after="0" w:line="240" w:lineRule="auto"/>
              <w:rPr>
                <w:rFonts w:cstheme="minorHAnsi"/>
                <w:sz w:val="18"/>
                <w:szCs w:val="18"/>
              </w:rPr>
            </w:pPr>
          </w:p>
        </w:tc>
      </w:tr>
    </w:tbl>
    <w:p w14:paraId="2D679F16" w14:textId="2A5EF7FD" w:rsidR="00EC7679" w:rsidRDefault="00EC7679">
      <w:pPr>
        <w:rPr>
          <w:rFonts w:eastAsia="Arial Unicode MS" w:cstheme="minorHAnsi"/>
          <w:b/>
          <w:bCs/>
        </w:rPr>
      </w:pPr>
    </w:p>
    <w:p w14:paraId="185C5C96" w14:textId="77777777" w:rsidR="0089086C" w:rsidRDefault="0089086C">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305DF4" w14:textId="6B1568C3" w:rsidR="00203168" w:rsidRPr="00055548" w:rsidRDefault="006F1CA7" w:rsidP="009E1F1A">
            <w:pPr>
              <w:pStyle w:val="Header"/>
              <w:spacing w:before="60"/>
              <w:rPr>
                <w:rFonts w:cstheme="minorHAnsi"/>
                <w:bCs/>
              </w:rPr>
            </w:pPr>
            <w:r>
              <w:rPr>
                <w:rFonts w:cstheme="minorHAnsi"/>
                <w:bCs/>
              </w:rPr>
              <w:t>Identify a Numeracy &amp; Maths Champion</w:t>
            </w:r>
          </w:p>
        </w:tc>
        <w:tc>
          <w:tcPr>
            <w:tcW w:w="1816" w:type="dxa"/>
            <w:tcBorders>
              <w:top w:val="single" w:sz="4" w:space="0" w:color="auto"/>
              <w:left w:val="single" w:sz="4" w:space="0" w:color="auto"/>
              <w:bottom w:val="single" w:sz="4" w:space="0" w:color="auto"/>
              <w:right w:val="single" w:sz="4" w:space="0" w:color="auto"/>
            </w:tcBorders>
          </w:tcPr>
          <w:p w14:paraId="52BD6CAD" w14:textId="1BC96D57" w:rsidR="00203168" w:rsidRPr="00055548" w:rsidRDefault="006F1CA7" w:rsidP="00DA74F4">
            <w:pPr>
              <w:autoSpaceDE w:val="0"/>
              <w:autoSpaceDN w:val="0"/>
              <w:adjustRightInd w:val="0"/>
              <w:spacing w:after="0" w:line="240" w:lineRule="auto"/>
              <w:rPr>
                <w:rFonts w:cstheme="minorHAnsi"/>
              </w:rPr>
            </w:pPr>
            <w:r>
              <w:rPr>
                <w:rFont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055548" w:rsidRDefault="00203168"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1CC6970" w14:textId="77777777" w:rsidR="006F1CA7" w:rsidRPr="006F1CA7" w:rsidRDefault="006F1CA7" w:rsidP="00025863">
            <w:pPr>
              <w:spacing w:before="4"/>
              <w:rPr>
                <w:rFonts w:eastAsia="Arial Unicode MS" w:cstheme="minorHAnsi"/>
              </w:rPr>
            </w:pPr>
            <w:r w:rsidRPr="006F1CA7">
              <w:rPr>
                <w:rFonts w:eastAsia="Arial Unicode MS" w:cstheme="minorHAnsi"/>
              </w:rPr>
              <w:t>SMT</w:t>
            </w:r>
          </w:p>
          <w:p w14:paraId="210D9DF6" w14:textId="5D10BF27" w:rsidR="006F1CA7" w:rsidRPr="00055548" w:rsidRDefault="006F1CA7" w:rsidP="00025863">
            <w:pPr>
              <w:spacing w:before="4"/>
              <w:rPr>
                <w:rFonts w:eastAsia="Arial Unicode MS" w:cstheme="minorHAnsi"/>
                <w:b/>
              </w:rPr>
            </w:pPr>
            <w:r w:rsidRPr="006F1CA7">
              <w:rPr>
                <w:rFonts w:eastAsia="Arial Unicode MS" w:cstheme="minorHAnsi"/>
              </w:rPr>
              <w:t>Early Years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4FBBD641" w:rsidR="00203168" w:rsidRPr="00055548" w:rsidRDefault="007111CD" w:rsidP="007B7696">
            <w:pPr>
              <w:autoSpaceDE w:val="0"/>
              <w:autoSpaceDN w:val="0"/>
              <w:adjustRightInd w:val="0"/>
              <w:spacing w:after="30"/>
              <w:rPr>
                <w:rFonts w:eastAsia="Arial Unicode MS" w:cstheme="minorHAnsi"/>
              </w:rPr>
            </w:pPr>
            <w:r>
              <w:rPr>
                <w:rFonts w:eastAsia="Arial Unicode MS" w:cstheme="minorHAnsi"/>
              </w:rPr>
              <w:t>Staff discussion at family meetings</w:t>
            </w: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53238F05" w:rsidR="00203168" w:rsidRPr="00055548" w:rsidRDefault="006F1CA7" w:rsidP="005C3B0B">
            <w:pPr>
              <w:autoSpaceDE w:val="0"/>
              <w:autoSpaceDN w:val="0"/>
              <w:adjustRightInd w:val="0"/>
              <w:rPr>
                <w:rFonts w:cstheme="minorHAnsi"/>
                <w:bCs/>
              </w:rPr>
            </w:pPr>
            <w:r>
              <w:rPr>
                <w:rFonts w:cstheme="minorHAnsi"/>
                <w:bCs/>
              </w:rPr>
              <w:t>Incorporate Family Learning Workshops into yearly curriculum overview</w:t>
            </w:r>
          </w:p>
        </w:tc>
        <w:tc>
          <w:tcPr>
            <w:tcW w:w="1816" w:type="dxa"/>
            <w:tcBorders>
              <w:top w:val="single" w:sz="4" w:space="0" w:color="auto"/>
              <w:left w:val="single" w:sz="4" w:space="0" w:color="auto"/>
              <w:bottom w:val="single" w:sz="4" w:space="0" w:color="auto"/>
              <w:right w:val="single" w:sz="4" w:space="0" w:color="auto"/>
            </w:tcBorders>
          </w:tcPr>
          <w:p w14:paraId="42F641F5" w14:textId="5463E56E" w:rsidR="00203168" w:rsidRPr="00055548" w:rsidRDefault="001F195F" w:rsidP="00025863">
            <w:pPr>
              <w:spacing w:before="4"/>
              <w:ind w:right="74"/>
              <w:rPr>
                <w:rFonts w:eastAsia="Arial Unicode MS" w:cstheme="minorHAnsi"/>
              </w:rPr>
            </w:pPr>
            <w:r>
              <w:rPr>
                <w:rFonts w:eastAsia="Arial Unicode MS" w:cstheme="minorHAnsi"/>
              </w:rPr>
              <w:t xml:space="preserve"> August 2025-June 2026</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E289A30" w14:textId="77777777" w:rsidR="00203168" w:rsidRDefault="006F1CA7" w:rsidP="00025863">
            <w:pPr>
              <w:spacing w:before="4"/>
              <w:rPr>
                <w:rFonts w:eastAsia="Arial Unicode MS" w:cstheme="minorHAnsi"/>
              </w:rPr>
            </w:pPr>
            <w:r>
              <w:rPr>
                <w:rFonts w:eastAsia="Arial Unicode MS" w:cstheme="minorHAnsi"/>
              </w:rPr>
              <w:t>SMT</w:t>
            </w:r>
          </w:p>
          <w:p w14:paraId="0FC1D8E3" w14:textId="77777777" w:rsidR="006F1CA7" w:rsidRDefault="006F1CA7" w:rsidP="00025863">
            <w:pPr>
              <w:spacing w:before="4"/>
              <w:rPr>
                <w:rFonts w:eastAsia="Arial Unicode MS" w:cstheme="minorHAnsi"/>
              </w:rPr>
            </w:pPr>
            <w:r>
              <w:rPr>
                <w:rFonts w:eastAsia="Arial Unicode MS" w:cstheme="minorHAnsi"/>
              </w:rPr>
              <w:t>Early Years Teacher</w:t>
            </w:r>
          </w:p>
          <w:p w14:paraId="36BCEF5E" w14:textId="77777777" w:rsidR="006F1CA7" w:rsidRDefault="006F1CA7" w:rsidP="00025863">
            <w:pPr>
              <w:spacing w:before="4"/>
              <w:rPr>
                <w:rFonts w:eastAsia="Arial Unicode MS" w:cstheme="minorHAnsi"/>
              </w:rPr>
            </w:pPr>
            <w:r>
              <w:rPr>
                <w:rFonts w:eastAsia="Arial Unicode MS" w:cstheme="minorHAnsi"/>
              </w:rPr>
              <w:t>Numeracy &amp; Maths Champion</w:t>
            </w:r>
          </w:p>
          <w:p w14:paraId="36F8D3BF" w14:textId="6A341657" w:rsidR="001F195F" w:rsidRPr="00055548" w:rsidRDefault="001F195F" w:rsidP="00025863">
            <w:pPr>
              <w:spacing w:before="4"/>
              <w:rPr>
                <w:rFonts w:eastAsia="Arial Unicode MS" w:cstheme="minorHAnsi"/>
              </w:rPr>
            </w:pPr>
            <w:r>
              <w:rPr>
                <w:rFonts w:eastAsia="Arial Unicode MS" w:cstheme="minorHAnsi"/>
              </w:rPr>
              <w:t>Location-OOSC -Room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541F78F2" w:rsidR="00203168" w:rsidRPr="00055548" w:rsidRDefault="007111CD" w:rsidP="00025863">
            <w:pPr>
              <w:spacing w:before="4"/>
              <w:rPr>
                <w:rFonts w:cstheme="minorHAnsi"/>
              </w:rPr>
            </w:pPr>
            <w:r>
              <w:rPr>
                <w:rFonts w:cstheme="minorHAnsi"/>
              </w:rPr>
              <w:t>Numeracy &amp; Literacy Home learning Packs</w:t>
            </w:r>
          </w:p>
        </w:tc>
      </w:tr>
      <w:tr w:rsidR="00203168" w:rsidRPr="00055548" w14:paraId="79811A8E" w14:textId="77777777" w:rsidTr="00EA543A">
        <w:trPr>
          <w:trHeight w:val="112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9C44DFC" w14:textId="6CCC35D3" w:rsidR="00203168" w:rsidRDefault="00EA543A" w:rsidP="00EA543A">
            <w:pPr>
              <w:pStyle w:val="Header"/>
              <w:spacing w:before="60"/>
              <w:rPr>
                <w:rFonts w:cstheme="minorHAnsi"/>
                <w:bCs/>
              </w:rPr>
            </w:pPr>
            <w:r>
              <w:rPr>
                <w:rFonts w:cstheme="minorHAnsi"/>
                <w:bCs/>
              </w:rPr>
              <w:t>Complete Numeracy Audit Toolkit (3-5 Room)</w:t>
            </w:r>
          </w:p>
          <w:p w14:paraId="2947D6D7" w14:textId="77777777" w:rsidR="00EA543A" w:rsidRDefault="00EA543A" w:rsidP="00EA543A">
            <w:pPr>
              <w:pStyle w:val="Header"/>
              <w:spacing w:before="60"/>
              <w:rPr>
                <w:rFonts w:cstheme="minorHAnsi"/>
                <w:bCs/>
              </w:rPr>
            </w:pPr>
          </w:p>
          <w:p w14:paraId="0D5B788A" w14:textId="31CA2AE4" w:rsidR="00EA543A" w:rsidRPr="00055548" w:rsidRDefault="00EA543A" w:rsidP="00EA543A">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3C02CA71" w14:textId="61D60326" w:rsidR="00203168" w:rsidRPr="00055548" w:rsidRDefault="001F195F" w:rsidP="005C3B0B">
            <w:pPr>
              <w:spacing w:before="4"/>
              <w:rPr>
                <w:rFonts w:eastAsia="Arial Unicode MS" w:cstheme="minorHAnsi"/>
              </w:rPr>
            </w:pPr>
            <w:r>
              <w:rPr>
                <w:rFonts w:eastAsia="Arial Unicode M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434CC20" w14:textId="77777777" w:rsidR="00203168" w:rsidRDefault="001F195F" w:rsidP="00025863">
            <w:pPr>
              <w:spacing w:before="4"/>
              <w:rPr>
                <w:rFonts w:eastAsia="Arial Unicode MS" w:cstheme="minorHAnsi"/>
              </w:rPr>
            </w:pPr>
            <w:r>
              <w:rPr>
                <w:rFonts w:eastAsia="Arial Unicode MS" w:cstheme="minorHAnsi"/>
              </w:rPr>
              <w:t>SMY</w:t>
            </w:r>
          </w:p>
          <w:p w14:paraId="521D21E6" w14:textId="2B8AD3C1" w:rsidR="001F195F" w:rsidRPr="00055548" w:rsidRDefault="001F195F" w:rsidP="00025863">
            <w:pPr>
              <w:spacing w:before="4"/>
              <w:rPr>
                <w:rFonts w:eastAsia="Arial Unicode MS" w:cstheme="minorHAnsi"/>
              </w:rPr>
            </w:pPr>
            <w:r w:rsidRPr="006F1CA7">
              <w:rPr>
                <w:rFonts w:eastAsia="Arial Unicode MS" w:cstheme="minorHAnsi"/>
              </w:rPr>
              <w:t>Early Years Practitioners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422B04C3" w:rsidR="00203168" w:rsidRPr="00055548" w:rsidRDefault="007111CD" w:rsidP="00025863">
            <w:pPr>
              <w:spacing w:before="4"/>
              <w:rPr>
                <w:rFonts w:cstheme="minorHAnsi"/>
              </w:rPr>
            </w:pPr>
            <w:r>
              <w:rPr>
                <w:rFonts w:cstheme="minorHAnsi"/>
              </w:rPr>
              <w:t>Numeracy audit toolkit</w:t>
            </w:r>
          </w:p>
        </w:tc>
      </w:tr>
      <w:tr w:rsidR="00EA543A" w:rsidRPr="00055548" w14:paraId="62617A45" w14:textId="77777777" w:rsidTr="00EA543A">
        <w:trPr>
          <w:trHeight w:val="85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98F4B22" w14:textId="02CACF6D" w:rsidR="00EA543A" w:rsidRDefault="00EA543A" w:rsidP="00EA543A">
            <w:pPr>
              <w:pStyle w:val="Header"/>
              <w:spacing w:before="60"/>
              <w:rPr>
                <w:rFonts w:cstheme="minorHAnsi"/>
                <w:bCs/>
              </w:rPr>
            </w:pPr>
            <w:r>
              <w:rPr>
                <w:rFonts w:cstheme="minorHAnsi"/>
                <w:bCs/>
              </w:rPr>
              <w:t>Additional numeracy resources to be purchased</w:t>
            </w:r>
          </w:p>
          <w:p w14:paraId="15DDA45D" w14:textId="77777777" w:rsidR="00EA543A" w:rsidRDefault="00EA543A" w:rsidP="00EA543A">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72F73C21" w14:textId="40DCD5E5" w:rsidR="00EA543A" w:rsidRPr="00055548" w:rsidRDefault="001F195F" w:rsidP="005C3B0B">
            <w:pPr>
              <w:spacing w:before="4"/>
              <w:rPr>
                <w:rFonts w:eastAsia="Arial Unicode MS" w:cstheme="minorHAnsi"/>
              </w:rPr>
            </w:pPr>
            <w:r>
              <w:rPr>
                <w:rFonts w:eastAsia="Arial Unicode MS" w:cstheme="minorHAnsi"/>
              </w:rPr>
              <w:t>December 2025</w:t>
            </w:r>
          </w:p>
        </w:tc>
        <w:tc>
          <w:tcPr>
            <w:tcW w:w="687" w:type="dxa"/>
            <w:tcBorders>
              <w:top w:val="single" w:sz="4" w:space="0" w:color="auto"/>
              <w:left w:val="single" w:sz="4" w:space="0" w:color="auto"/>
              <w:bottom w:val="single" w:sz="4" w:space="0" w:color="auto"/>
              <w:right w:val="single" w:sz="4" w:space="0" w:color="auto"/>
            </w:tcBorders>
          </w:tcPr>
          <w:p w14:paraId="11CAAE9C" w14:textId="77777777" w:rsidR="00EA543A" w:rsidRPr="00055548" w:rsidRDefault="00EA543A"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3652C1A" w14:textId="3C4E4039" w:rsidR="00EA543A" w:rsidRDefault="001F195F" w:rsidP="00025863">
            <w:pPr>
              <w:spacing w:before="4"/>
              <w:rPr>
                <w:rFonts w:eastAsia="Arial Unicode MS" w:cstheme="minorHAnsi"/>
              </w:rPr>
            </w:pPr>
            <w:r>
              <w:rPr>
                <w:rFonts w:eastAsia="Arial Unicode MS" w:cstheme="minorHAnsi"/>
              </w:rPr>
              <w:t>HOC-Budget Line.</w:t>
            </w:r>
          </w:p>
          <w:p w14:paraId="27994A73" w14:textId="4C5D53D0" w:rsidR="001F195F" w:rsidRPr="00055548" w:rsidRDefault="001F195F" w:rsidP="00025863">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EC9E4F6" w14:textId="5CD2649C" w:rsidR="00EA543A" w:rsidRPr="00055548" w:rsidRDefault="007111CD" w:rsidP="00025863">
            <w:pPr>
              <w:spacing w:before="4"/>
              <w:rPr>
                <w:rFonts w:cstheme="minorHAnsi"/>
              </w:rPr>
            </w:pPr>
            <w:r>
              <w:rPr>
                <w:rFonts w:cstheme="minorHAnsi"/>
              </w:rPr>
              <w:t>Nursery Budget Line</w:t>
            </w:r>
          </w:p>
        </w:tc>
      </w:tr>
      <w:tr w:rsidR="00EA543A" w:rsidRPr="00055548" w14:paraId="23A22838" w14:textId="77777777" w:rsidTr="001F195F">
        <w:trPr>
          <w:trHeight w:val="75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D992E5" w14:textId="66F55509" w:rsidR="00EA543A" w:rsidRDefault="00EA543A" w:rsidP="00EA543A">
            <w:pPr>
              <w:pStyle w:val="Header"/>
              <w:spacing w:before="60"/>
              <w:rPr>
                <w:rFonts w:cstheme="minorHAnsi"/>
                <w:bCs/>
              </w:rPr>
            </w:pPr>
            <w:r>
              <w:rPr>
                <w:rFonts w:cstheme="minorHAnsi"/>
                <w:bCs/>
              </w:rPr>
              <w:t>Staff CPD Opportunities</w:t>
            </w:r>
          </w:p>
          <w:p w14:paraId="0BE53CC0" w14:textId="77777777" w:rsidR="00EA543A" w:rsidRDefault="00EA543A" w:rsidP="00EA543A">
            <w:pPr>
              <w:pStyle w:val="Header"/>
              <w:spacing w:before="60"/>
              <w:rPr>
                <w:rFonts w:cstheme="minorHAnsi"/>
                <w:bCs/>
              </w:rPr>
            </w:pPr>
          </w:p>
          <w:p w14:paraId="59C1E9D2" w14:textId="77777777" w:rsidR="00EA543A" w:rsidRDefault="00EA543A" w:rsidP="00EA543A">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3BC8EE56" w14:textId="77777777" w:rsidR="00EA543A" w:rsidRDefault="001F195F" w:rsidP="005C3B0B">
            <w:pPr>
              <w:spacing w:before="4"/>
              <w:rPr>
                <w:rFonts w:eastAsia="Arial Unicode MS" w:cstheme="minorHAnsi"/>
              </w:rPr>
            </w:pPr>
            <w:r>
              <w:rPr>
                <w:rFonts w:eastAsia="Arial Unicode MS" w:cstheme="minorHAnsi"/>
              </w:rPr>
              <w:t>August 2025-June 2026</w:t>
            </w:r>
          </w:p>
          <w:p w14:paraId="7F340C2E" w14:textId="6ADA7553" w:rsidR="001F195F" w:rsidRPr="00055548" w:rsidRDefault="001F195F" w:rsidP="005C3B0B">
            <w:pPr>
              <w:spacing w:before="4"/>
              <w:rPr>
                <w:rFonts w:eastAsia="Arial Unicode MS" w:cstheme="minorHAnsi"/>
              </w:rPr>
            </w:pPr>
            <w:r>
              <w:rPr>
                <w:rFonts w:eastAsia="Arial Unicode MS" w:cstheme="minorHAnsi"/>
              </w:rPr>
              <w:t>In –Service Day Training</w:t>
            </w:r>
          </w:p>
        </w:tc>
        <w:tc>
          <w:tcPr>
            <w:tcW w:w="687" w:type="dxa"/>
            <w:tcBorders>
              <w:top w:val="single" w:sz="4" w:space="0" w:color="auto"/>
              <w:left w:val="single" w:sz="4" w:space="0" w:color="auto"/>
              <w:bottom w:val="single" w:sz="4" w:space="0" w:color="auto"/>
              <w:right w:val="single" w:sz="4" w:space="0" w:color="auto"/>
            </w:tcBorders>
          </w:tcPr>
          <w:p w14:paraId="0AC43A53" w14:textId="77777777" w:rsidR="00EA543A" w:rsidRPr="00055548" w:rsidRDefault="00EA543A"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6D3F617" w14:textId="77777777" w:rsidR="00EA543A" w:rsidRDefault="001F195F" w:rsidP="00025863">
            <w:pPr>
              <w:spacing w:before="4"/>
              <w:rPr>
                <w:rFonts w:eastAsia="Arial Unicode MS" w:cstheme="minorHAnsi"/>
              </w:rPr>
            </w:pPr>
            <w:r>
              <w:rPr>
                <w:rFonts w:eastAsia="Arial Unicode MS" w:cstheme="minorHAnsi"/>
              </w:rPr>
              <w:t>Early Years Teacher</w:t>
            </w:r>
          </w:p>
          <w:p w14:paraId="121A61E0" w14:textId="77777777" w:rsidR="001F195F" w:rsidRDefault="001F195F" w:rsidP="00025863">
            <w:pPr>
              <w:spacing w:before="4"/>
              <w:rPr>
                <w:rFonts w:eastAsia="Arial Unicode MS" w:cstheme="minorHAnsi"/>
              </w:rPr>
            </w:pPr>
            <w:r>
              <w:rPr>
                <w:rFonts w:eastAsia="Arial Unicode MS" w:cstheme="minorHAnsi"/>
              </w:rPr>
              <w:t>Ellis McAteer</w:t>
            </w:r>
          </w:p>
          <w:p w14:paraId="24FE2E23" w14:textId="26D5CB7A" w:rsidR="001F195F" w:rsidRPr="00055548" w:rsidRDefault="001F195F" w:rsidP="00025863">
            <w:pPr>
              <w:spacing w:before="4"/>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4B0C36A" w14:textId="77777777" w:rsidR="00EA543A" w:rsidRDefault="007111CD" w:rsidP="00025863">
            <w:pPr>
              <w:spacing w:before="4"/>
              <w:rPr>
                <w:rFonts w:cstheme="minorHAnsi"/>
              </w:rPr>
            </w:pPr>
            <w:r>
              <w:rPr>
                <w:rFonts w:cstheme="minorHAnsi"/>
              </w:rPr>
              <w:t>Seal</w:t>
            </w:r>
          </w:p>
          <w:p w14:paraId="463CC018" w14:textId="49163AAC" w:rsidR="007111CD" w:rsidRPr="00055548" w:rsidRDefault="007111CD" w:rsidP="00025863">
            <w:pPr>
              <w:spacing w:before="4"/>
              <w:rPr>
                <w:rFonts w:cstheme="minorHAnsi"/>
              </w:rPr>
            </w:pPr>
            <w:r>
              <w:rPr>
                <w:rFonts w:cstheme="minorHAnsi"/>
              </w:rPr>
              <w:t>Subitising</w:t>
            </w:r>
          </w:p>
        </w:tc>
      </w:tr>
      <w:tr w:rsidR="001F195F" w:rsidRPr="00055548" w14:paraId="5152DF27" w14:textId="77777777" w:rsidTr="00203168">
        <w:trPr>
          <w:trHeight w:val="66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A300A1" w14:textId="5139F419" w:rsidR="001F195F" w:rsidRDefault="001F195F" w:rsidP="00EA543A">
            <w:pPr>
              <w:pStyle w:val="Header"/>
              <w:spacing w:before="60"/>
              <w:rPr>
                <w:rFonts w:cstheme="minorHAnsi"/>
                <w:bCs/>
              </w:rPr>
            </w:pPr>
            <w:r>
              <w:rPr>
                <w:rFonts w:cstheme="minorHAnsi"/>
                <w:bCs/>
              </w:rPr>
              <w:t>Weekly Maths Challenge (Parents &amp; Children)</w:t>
            </w:r>
          </w:p>
        </w:tc>
        <w:tc>
          <w:tcPr>
            <w:tcW w:w="1816" w:type="dxa"/>
            <w:tcBorders>
              <w:top w:val="single" w:sz="4" w:space="0" w:color="auto"/>
              <w:left w:val="single" w:sz="4" w:space="0" w:color="auto"/>
              <w:bottom w:val="single" w:sz="4" w:space="0" w:color="auto"/>
              <w:right w:val="single" w:sz="4" w:space="0" w:color="auto"/>
            </w:tcBorders>
          </w:tcPr>
          <w:p w14:paraId="675C1440" w14:textId="1F17502D" w:rsidR="001F195F" w:rsidRPr="00055548" w:rsidRDefault="00CB5BB8" w:rsidP="005C3B0B">
            <w:pPr>
              <w:spacing w:before="4"/>
              <w:rPr>
                <w:rFonts w:eastAsia="Arial Unicode MS" w:cstheme="minorHAnsi"/>
              </w:rPr>
            </w:pPr>
            <w:r>
              <w:rPr>
                <w:rFonts w:eastAsia="Arial Unicode MS" w:cstheme="minorHAnsi"/>
              </w:rPr>
              <w:t>October 2025-July</w:t>
            </w:r>
            <w:r w:rsidR="001F195F">
              <w:rPr>
                <w:rFonts w:eastAsia="Arial Unicode MS" w:cstheme="minorHAnsi"/>
              </w:rPr>
              <w:t xml:space="preserve"> 2026</w:t>
            </w:r>
          </w:p>
        </w:tc>
        <w:tc>
          <w:tcPr>
            <w:tcW w:w="687" w:type="dxa"/>
            <w:tcBorders>
              <w:top w:val="single" w:sz="4" w:space="0" w:color="auto"/>
              <w:left w:val="single" w:sz="4" w:space="0" w:color="auto"/>
              <w:bottom w:val="single" w:sz="4" w:space="0" w:color="auto"/>
              <w:right w:val="single" w:sz="4" w:space="0" w:color="auto"/>
            </w:tcBorders>
          </w:tcPr>
          <w:p w14:paraId="5281CD84" w14:textId="77777777" w:rsidR="001F195F" w:rsidRPr="00055548" w:rsidRDefault="001F195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8D9BB5" w14:textId="4D2F2855" w:rsidR="001F195F" w:rsidRDefault="001F195F" w:rsidP="00025863">
            <w:pPr>
              <w:spacing w:before="4"/>
              <w:rPr>
                <w:rFonts w:eastAsia="Arial Unicode MS" w:cstheme="minorHAnsi"/>
              </w:rPr>
            </w:pPr>
            <w:r>
              <w:rPr>
                <w:rFonts w:eastAsia="Arial Unicode MS" w:cstheme="minorHAnsi"/>
              </w:rPr>
              <w:t>Senior EYCO</w:t>
            </w:r>
          </w:p>
          <w:p w14:paraId="58B61ADE" w14:textId="15768A96" w:rsidR="001F195F" w:rsidRPr="00055548" w:rsidRDefault="001F195F" w:rsidP="00025863">
            <w:pPr>
              <w:spacing w:before="4"/>
              <w:rPr>
                <w:rFonts w:eastAsia="Arial Unicode MS" w:cstheme="minorHAnsi"/>
              </w:rPr>
            </w:pPr>
            <w:r>
              <w:rPr>
                <w:rFonts w:eastAsia="Arial Unicode MS" w:cstheme="minorHAnsi"/>
              </w:rPr>
              <w:t>Numeracy &amp; Maths Champion</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D318F4A" w14:textId="092D6186" w:rsidR="001F195F" w:rsidRPr="00055548" w:rsidRDefault="007111CD" w:rsidP="00025863">
            <w:pPr>
              <w:spacing w:before="4"/>
              <w:rPr>
                <w:rFonts w:cstheme="minorHAnsi"/>
              </w:rPr>
            </w:pPr>
            <w:r>
              <w:rPr>
                <w:rFonts w:cstheme="minorHAnsi"/>
              </w:rPr>
              <w:t>Skills &amp; Challenge questions to be devised.</w:t>
            </w:r>
          </w:p>
        </w:tc>
      </w:tr>
    </w:tbl>
    <w:p w14:paraId="475F5240" w14:textId="00B69B10" w:rsidR="004024A1" w:rsidRDefault="004024A1" w:rsidP="005C3B0B">
      <w:pPr>
        <w:rPr>
          <w:rFonts w:cstheme="minorHAnsi"/>
        </w:rPr>
      </w:pPr>
    </w:p>
    <w:p w14:paraId="3D47F3C2" w14:textId="556CFCC9" w:rsidR="00385326" w:rsidRDefault="00385326"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2C2999">
              <w:rPr>
                <w:rFonts w:cstheme="minorHAnsi"/>
                <w:color w:val="FF0000"/>
                <w:sz w:val="20"/>
              </w:rPr>
              <w:t xml:space="preserve">How will we measure this?   </w:t>
            </w:r>
            <w:r w:rsidRPr="002C2999">
              <w:rPr>
                <w:rFonts w:cstheme="minorHAnsi"/>
                <w:color w:val="00B0F0"/>
                <w:sz w:val="20"/>
              </w:rPr>
              <w:t xml:space="preserve">What does “better” look like?  </w:t>
            </w:r>
            <w:r w:rsidRPr="00055548">
              <w:rPr>
                <w:rFonts w:cstheme="minorHAnsi"/>
                <w:sz w:val="20"/>
              </w:rPr>
              <w:t xml:space="preserve"> </w:t>
            </w:r>
            <w:r w:rsidRPr="00B54F12">
              <w:rPr>
                <w:rFonts w:cstheme="minorHAnsi"/>
                <w:color w:val="7030A0"/>
                <w:sz w:val="20"/>
              </w:rPr>
              <w:t>How will we recognise better when we see it?</w:t>
            </w:r>
          </w:p>
        </w:tc>
      </w:tr>
      <w:tr w:rsidR="005C3B0B" w:rsidRPr="00055548" w14:paraId="03BC6075" w14:textId="77777777" w:rsidTr="00025863">
        <w:tc>
          <w:tcPr>
            <w:tcW w:w="14220" w:type="dxa"/>
            <w:shd w:val="clear" w:color="auto" w:fill="auto"/>
          </w:tcPr>
          <w:p w14:paraId="6150D88A" w14:textId="77777777" w:rsidR="002C2999" w:rsidRPr="009B73F2" w:rsidRDefault="002C2999" w:rsidP="002C2999">
            <w:pPr>
              <w:tabs>
                <w:tab w:val="left" w:pos="264"/>
              </w:tabs>
              <w:spacing w:after="0" w:line="240" w:lineRule="auto"/>
              <w:rPr>
                <w:rFonts w:cstheme="minorHAnsi"/>
                <w:color w:val="00B0F0"/>
              </w:rPr>
            </w:pPr>
            <w:r>
              <w:rPr>
                <w:rFonts w:cstheme="minorHAnsi"/>
              </w:rPr>
              <w:t xml:space="preserve">Through </w:t>
            </w:r>
            <w:r w:rsidRPr="008A54D9">
              <w:rPr>
                <w:rFonts w:cstheme="minorHAnsi"/>
                <w:color w:val="7030A0"/>
              </w:rPr>
              <w:t xml:space="preserve">monitoring the playroom </w:t>
            </w:r>
            <w:r>
              <w:rPr>
                <w:rFonts w:cstheme="minorHAnsi"/>
              </w:rPr>
              <w:t xml:space="preserve">using the </w:t>
            </w:r>
            <w:r w:rsidRPr="008A54D9">
              <w:rPr>
                <w:rFonts w:cstheme="minorHAnsi"/>
                <w:color w:val="FF0000"/>
              </w:rPr>
              <w:t>self-evaluation audit too</w:t>
            </w:r>
            <w:r>
              <w:rPr>
                <w:rFonts w:cstheme="minorHAnsi"/>
              </w:rPr>
              <w:t xml:space="preserve">l we will be able to </w:t>
            </w:r>
            <w:r w:rsidRPr="00BF01E7">
              <w:rPr>
                <w:rFonts w:cstheme="minorHAnsi"/>
                <w:color w:val="7030A0"/>
              </w:rPr>
              <w:t>track improvements</w:t>
            </w:r>
            <w:r>
              <w:rPr>
                <w:rFonts w:cstheme="minorHAnsi"/>
              </w:rPr>
              <w:t xml:space="preserve">. We will be able to </w:t>
            </w:r>
            <w:r w:rsidRPr="009B73F2">
              <w:rPr>
                <w:rFonts w:cstheme="minorHAnsi"/>
                <w:color w:val="00B0F0"/>
              </w:rPr>
              <w:t>identify priorities and tasks and plan next steps.</w:t>
            </w:r>
          </w:p>
          <w:p w14:paraId="75900A29" w14:textId="5D15E5DC" w:rsidR="002C2999" w:rsidRPr="008A54D9" w:rsidRDefault="002C2999" w:rsidP="002C2999">
            <w:pPr>
              <w:tabs>
                <w:tab w:val="left" w:pos="264"/>
              </w:tabs>
              <w:spacing w:after="0" w:line="240" w:lineRule="auto"/>
              <w:rPr>
                <w:rFonts w:cstheme="minorHAnsi"/>
                <w:color w:val="7030A0"/>
              </w:rPr>
            </w:pPr>
            <w:r w:rsidRPr="008A54D9">
              <w:rPr>
                <w:rFonts w:cstheme="minorHAnsi"/>
                <w:color w:val="FF0000"/>
              </w:rPr>
              <w:t xml:space="preserve">Through pre and post questionnaires </w:t>
            </w:r>
            <w:r>
              <w:rPr>
                <w:rFonts w:cstheme="minorHAnsi"/>
              </w:rPr>
              <w:t xml:space="preserve">we will be able to </w:t>
            </w:r>
            <w:r w:rsidRPr="009B73F2">
              <w:rPr>
                <w:rFonts w:cstheme="minorHAnsi"/>
                <w:color w:val="00B0F0"/>
              </w:rPr>
              <w:t xml:space="preserve">identify staff’s confidence </w:t>
            </w:r>
            <w:r>
              <w:rPr>
                <w:rFonts w:cstheme="minorHAnsi"/>
              </w:rPr>
              <w:t xml:space="preserve">when planning for </w:t>
            </w:r>
            <w:r>
              <w:rPr>
                <w:rFonts w:cstheme="minorHAnsi"/>
                <w:color w:val="7030A0"/>
              </w:rPr>
              <w:t>a rich numeracy</w:t>
            </w:r>
            <w:r w:rsidRPr="008A54D9">
              <w:rPr>
                <w:rFonts w:cstheme="minorHAnsi"/>
                <w:color w:val="7030A0"/>
              </w:rPr>
              <w:t xml:space="preserve"> environment.</w:t>
            </w:r>
          </w:p>
          <w:p w14:paraId="31E2B38B" w14:textId="5869BDD9" w:rsidR="002C2999" w:rsidRDefault="002C2999" w:rsidP="002C2999">
            <w:pPr>
              <w:tabs>
                <w:tab w:val="left" w:pos="264"/>
              </w:tabs>
              <w:spacing w:after="0" w:line="240" w:lineRule="auto"/>
              <w:rPr>
                <w:rFonts w:cstheme="minorHAnsi"/>
              </w:rPr>
            </w:pPr>
            <w:r w:rsidRPr="008A54D9">
              <w:rPr>
                <w:rFonts w:cstheme="minorHAnsi"/>
                <w:color w:val="FF0000"/>
              </w:rPr>
              <w:t xml:space="preserve">Tracking and monitoring data </w:t>
            </w:r>
            <w:r>
              <w:rPr>
                <w:rFonts w:cstheme="minorHAnsi"/>
              </w:rPr>
              <w:t xml:space="preserve">will show targets and see if children making </w:t>
            </w:r>
            <w:r>
              <w:rPr>
                <w:rFonts w:cstheme="minorHAnsi"/>
                <w:color w:val="7030A0"/>
              </w:rPr>
              <w:t>expected progress in numeracy</w:t>
            </w:r>
            <w:r w:rsidRPr="008A54D9">
              <w:rPr>
                <w:rFonts w:cstheme="minorHAnsi"/>
                <w:color w:val="7030A0"/>
              </w:rPr>
              <w:t>.</w:t>
            </w:r>
          </w:p>
          <w:p w14:paraId="610E9DA8" w14:textId="6233CD2C" w:rsidR="002C2999" w:rsidRPr="008A54D9" w:rsidRDefault="002C2999" w:rsidP="002C2999">
            <w:pPr>
              <w:tabs>
                <w:tab w:val="left" w:pos="264"/>
              </w:tabs>
              <w:spacing w:after="0" w:line="240" w:lineRule="auto"/>
              <w:rPr>
                <w:rFonts w:cstheme="minorHAnsi"/>
                <w:color w:val="00B0F0"/>
              </w:rPr>
            </w:pPr>
            <w:r>
              <w:rPr>
                <w:rFonts w:cstheme="minorHAnsi"/>
              </w:rPr>
              <w:t xml:space="preserve">Staff will have </w:t>
            </w:r>
            <w:r w:rsidRPr="009B73F2">
              <w:rPr>
                <w:rFonts w:cstheme="minorHAnsi"/>
                <w:color w:val="7030A0"/>
              </w:rPr>
              <w:t xml:space="preserve">increased confidence and be upskilled </w:t>
            </w:r>
            <w:r>
              <w:rPr>
                <w:rFonts w:cstheme="minorHAnsi"/>
              </w:rPr>
              <w:t xml:space="preserve">in </w:t>
            </w:r>
            <w:r w:rsidRPr="008A54D9">
              <w:rPr>
                <w:rFonts w:cstheme="minorHAnsi"/>
                <w:color w:val="00B0F0"/>
              </w:rPr>
              <w:t xml:space="preserve">delivering and facilitating </w:t>
            </w:r>
            <w:r>
              <w:rPr>
                <w:rFonts w:cstheme="minorHAnsi"/>
                <w:color w:val="00B0F0"/>
              </w:rPr>
              <w:t xml:space="preserve">very good numeracy </w:t>
            </w:r>
            <w:r w:rsidRPr="008A54D9">
              <w:rPr>
                <w:rFonts w:cstheme="minorHAnsi"/>
                <w:color w:val="00B0F0"/>
              </w:rPr>
              <w:t xml:space="preserve">experiences to all children. </w:t>
            </w:r>
          </w:p>
          <w:p w14:paraId="08C31EC9" w14:textId="28157ED3" w:rsidR="002C2999" w:rsidRPr="009B73F2" w:rsidRDefault="002C2999" w:rsidP="002C2999">
            <w:pPr>
              <w:tabs>
                <w:tab w:val="left" w:pos="264"/>
              </w:tabs>
              <w:spacing w:after="0" w:line="240" w:lineRule="auto"/>
              <w:rPr>
                <w:rFonts w:cstheme="minorHAnsi"/>
                <w:color w:val="7030A0"/>
              </w:rPr>
            </w:pPr>
            <w:r>
              <w:rPr>
                <w:rFonts w:cstheme="minorHAnsi"/>
              </w:rPr>
              <w:t xml:space="preserve">The Early years </w:t>
            </w:r>
            <w:r w:rsidRPr="008A54D9">
              <w:rPr>
                <w:rFonts w:cstheme="minorHAnsi"/>
                <w:color w:val="FF0000"/>
              </w:rPr>
              <w:t xml:space="preserve">tracking tool kit </w:t>
            </w:r>
            <w:r>
              <w:rPr>
                <w:rFonts w:cstheme="minorHAnsi"/>
              </w:rPr>
              <w:t xml:space="preserve">will support staff and parents to see </w:t>
            </w:r>
            <w:r w:rsidRPr="009B73F2">
              <w:rPr>
                <w:rFonts w:cstheme="minorHAnsi"/>
                <w:color w:val="7030A0"/>
              </w:rPr>
              <w:t>pro</w:t>
            </w:r>
            <w:r>
              <w:rPr>
                <w:rFonts w:cstheme="minorHAnsi"/>
                <w:color w:val="7030A0"/>
              </w:rPr>
              <w:t>gression in children’s numeracy</w:t>
            </w:r>
            <w:r w:rsidRPr="009B73F2">
              <w:rPr>
                <w:rFonts w:cstheme="minorHAnsi"/>
                <w:color w:val="7030A0"/>
              </w:rPr>
              <w:t xml:space="preserve"> and plan for targets. </w:t>
            </w:r>
          </w:p>
          <w:p w14:paraId="7AA76AE2" w14:textId="0682C4B9" w:rsidR="009E1F1A" w:rsidRPr="00385326" w:rsidRDefault="00C77D97" w:rsidP="00C77D97">
            <w:pPr>
              <w:rPr>
                <w:rFonts w:cstheme="minorHAnsi"/>
                <w:color w:val="7030A0"/>
              </w:rPr>
            </w:pPr>
            <w:r w:rsidRPr="008A54D9">
              <w:rPr>
                <w:rFonts w:cstheme="minorHAnsi"/>
                <w:color w:val="FF0000"/>
              </w:rPr>
              <w:t>We will measure this through playroom observations</w:t>
            </w:r>
            <w:r w:rsidR="00652364">
              <w:rPr>
                <w:rFonts w:cstheme="minorHAnsi"/>
              </w:rPr>
              <w:t xml:space="preserve">. We will </w:t>
            </w:r>
            <w:r w:rsidR="00652364" w:rsidRPr="00BF01E7">
              <w:rPr>
                <w:rFonts w:cstheme="minorHAnsi"/>
                <w:color w:val="00B0F0"/>
              </w:rPr>
              <w:t xml:space="preserve">observe an increase </w:t>
            </w:r>
            <w:r w:rsidR="00652364">
              <w:rPr>
                <w:rFonts w:cstheme="minorHAnsi"/>
              </w:rPr>
              <w:t>of</w:t>
            </w:r>
            <w:r>
              <w:rPr>
                <w:rFonts w:cstheme="minorHAnsi"/>
              </w:rPr>
              <w:t xml:space="preserve"> </w:t>
            </w:r>
            <w:r w:rsidRPr="00652364">
              <w:rPr>
                <w:rFonts w:cstheme="minorHAnsi"/>
                <w:color w:val="7030A0"/>
              </w:rPr>
              <w:t xml:space="preserve">environmental </w:t>
            </w:r>
            <w:r w:rsidR="00652364" w:rsidRPr="00652364">
              <w:rPr>
                <w:rFonts w:cstheme="minorHAnsi"/>
                <w:color w:val="7030A0"/>
              </w:rPr>
              <w:t xml:space="preserve">print </w:t>
            </w:r>
            <w:r w:rsidR="00385326">
              <w:rPr>
                <w:rFonts w:cstheme="minorHAnsi"/>
                <w:color w:val="7030A0"/>
              </w:rPr>
              <w:t>within the playroom,</w:t>
            </w:r>
            <w:r w:rsidR="00145272">
              <w:rPr>
                <w:rFonts w:cstheme="minorHAnsi"/>
                <w:color w:val="7030A0"/>
              </w:rPr>
              <w:t xml:space="preserve"> </w:t>
            </w:r>
            <w:r w:rsidR="00385326">
              <w:rPr>
                <w:rFonts w:cstheme="minorHAnsi"/>
                <w:color w:val="7030A0"/>
              </w:rPr>
              <w:t>numeracy</w:t>
            </w:r>
            <w:r w:rsidR="00652364" w:rsidRPr="00652364">
              <w:rPr>
                <w:rFonts w:cstheme="minorHAnsi"/>
                <w:color w:val="7030A0"/>
              </w:rPr>
              <w:t xml:space="preserve"> resources and staff using mathematical language to support children’s understanding of numeracy across a range of contexts </w:t>
            </w: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205B22">
        <w:trPr>
          <w:trHeight w:val="1083"/>
        </w:trPr>
        <w:tc>
          <w:tcPr>
            <w:tcW w:w="14076" w:type="dxa"/>
            <w:gridSpan w:val="2"/>
            <w:shd w:val="clear" w:color="auto" w:fill="BFBFBF" w:themeFill="background1" w:themeFillShade="BF"/>
          </w:tcPr>
          <w:p w14:paraId="75B93EEF" w14:textId="11005EF6" w:rsidR="00691EC1" w:rsidRDefault="00691EC1" w:rsidP="00205B22">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Pr>
                <w:rFonts w:asciiTheme="minorHAnsi" w:hAnsiTheme="minorHAnsi" w:cstheme="minorHAnsi"/>
                <w:b/>
                <w:sz w:val="28"/>
                <w:szCs w:val="28"/>
              </w:rPr>
              <w:t>2</w:t>
            </w:r>
          </w:p>
          <w:p w14:paraId="5EB04830" w14:textId="0A6251FF" w:rsidR="00691EC1" w:rsidRDefault="00867565" w:rsidP="00205B22">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76460B">
                  <w:rPr>
                    <w:rFonts w:cstheme="minorHAnsi"/>
                    <w:sz w:val="20"/>
                    <w:szCs w:val="20"/>
                  </w:rPr>
                  <w:t>Improvements in attainment, particularly  in literacy and numeracy</w:t>
                </w:r>
              </w:sdtContent>
            </w:sdt>
          </w:p>
          <w:p w14:paraId="2BCE52E6" w14:textId="0F3260ED" w:rsidR="00691EC1" w:rsidRPr="00055548" w:rsidRDefault="00867565" w:rsidP="00205B22">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A6E4A">
                  <w:rPr>
                    <w:rFonts w:cstheme="minorHAnsi"/>
                    <w:sz w:val="20"/>
                    <w:szCs w:val="20"/>
                  </w:rPr>
                  <w:t>Closing the attainment gap between the most and least disadvantaged children and young people</w:t>
                </w:r>
              </w:sdtContent>
            </w:sdt>
          </w:p>
        </w:tc>
      </w:tr>
      <w:tr w:rsidR="00691EC1" w:rsidRPr="00055548" w14:paraId="520458C7" w14:textId="77777777" w:rsidTr="00205B22">
        <w:trPr>
          <w:trHeight w:val="1551"/>
        </w:trPr>
        <w:tc>
          <w:tcPr>
            <w:tcW w:w="14076" w:type="dxa"/>
            <w:gridSpan w:val="2"/>
            <w:shd w:val="clear" w:color="auto" w:fill="auto"/>
          </w:tcPr>
          <w:p w14:paraId="63A1C87A" w14:textId="77777777" w:rsidR="00691EC1" w:rsidRDefault="00691EC1" w:rsidP="00205B22">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67D1479A" w:rsidR="00691EC1" w:rsidRDefault="00AA6E4A" w:rsidP="00205B22">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63C82DDD" w:rsidR="00691EC1" w:rsidRDefault="00AA6E4A" w:rsidP="00205B22">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06C19335" w:rsidR="00691EC1" w:rsidRDefault="00AA6E4A" w:rsidP="00205B22">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p w14:paraId="18B77B5D" w14:textId="77777777" w:rsidR="00691EC1" w:rsidRPr="00691EC1" w:rsidRDefault="00867565" w:rsidP="00205B22">
            <w:pPr>
              <w:pStyle w:val="Default"/>
              <w:rPr>
                <w:rFonts w:asciiTheme="minorHAnsi" w:hAnsiTheme="minorHAnsi" w:cstheme="minorHAnsi"/>
                <w:b/>
                <w:sz w:val="20"/>
                <w:szCs w:val="20"/>
              </w:rPr>
            </w:pPr>
            <w:hyperlink r:id="rId9"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205B22">
        <w:trPr>
          <w:trHeight w:val="1402"/>
        </w:trPr>
        <w:tc>
          <w:tcPr>
            <w:tcW w:w="7038" w:type="dxa"/>
          </w:tcPr>
          <w:p w14:paraId="0BCEBAC4" w14:textId="77777777" w:rsidR="00691EC1" w:rsidRPr="00055548" w:rsidRDefault="00691EC1" w:rsidP="00205B22">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4D29E5C6" w:rsidR="00691EC1" w:rsidRPr="00055548" w:rsidRDefault="00AA6E4A" w:rsidP="00205B22">
                <w:pPr>
                  <w:pStyle w:val="Default"/>
                  <w:rPr>
                    <w:rFonts w:asciiTheme="minorHAnsi" w:hAnsiTheme="minorHAnsi" w:cstheme="minorHAnsi"/>
                    <w:sz w:val="20"/>
                    <w:szCs w:val="20"/>
                    <w:u w:val="single"/>
                  </w:rPr>
                </w:pPr>
                <w:r>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28397646" w:rsidR="00691EC1" w:rsidRDefault="00AA6E4A" w:rsidP="00205B22">
                <w:pPr>
                  <w:pStyle w:val="Default"/>
                  <w:rPr>
                    <w:rFonts w:cstheme="minorHAnsi"/>
                    <w:sz w:val="20"/>
                    <w:szCs w:val="20"/>
                  </w:rPr>
                </w:pPr>
                <w:r>
                  <w:rPr>
                    <w:rFonts w:asciiTheme="minorHAnsi" w:hAnsiTheme="minorHAnsi" w:cstheme="minorHAnsi"/>
                    <w:sz w:val="20"/>
                    <w:szCs w:val="20"/>
                  </w:rPr>
                  <w:t>2.7 Partnerships</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73D733D3" w:rsidR="00691EC1" w:rsidRDefault="00AA6E4A" w:rsidP="00205B22">
                <w:pPr>
                  <w:pStyle w:val="Default"/>
                  <w:rPr>
                    <w:rFonts w:asciiTheme="minorHAnsi" w:hAnsiTheme="minorHAnsi" w:cstheme="minorHAnsi"/>
                    <w:color w:val="auto"/>
                    <w:sz w:val="20"/>
                    <w:szCs w:val="20"/>
                  </w:rPr>
                </w:pPr>
                <w:r>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77D1BE34" w:rsidR="00691EC1" w:rsidRDefault="00AA6E4A" w:rsidP="00205B22">
                <w:pPr>
                  <w:pStyle w:val="Default"/>
                  <w:rPr>
                    <w:rFonts w:asciiTheme="minorHAnsi" w:hAnsiTheme="minorHAnsi" w:cstheme="minorHAnsi"/>
                    <w:color w:val="auto"/>
                    <w:sz w:val="20"/>
                    <w:szCs w:val="20"/>
                  </w:rPr>
                </w:pPr>
                <w:r>
                  <w:rPr>
                    <w:rFonts w:asciiTheme="minorHAnsi" w:hAnsiTheme="minorHAnsi" w:cstheme="minorHAnsi"/>
                    <w:sz w:val="20"/>
                    <w:szCs w:val="20"/>
                  </w:rPr>
                  <w:t>3.1 Ensuring wellbeing, equality and inclusion</w:t>
                </w:r>
              </w:p>
            </w:sdtContent>
          </w:sdt>
          <w:sdt>
            <w:sdtPr>
              <w:rPr>
                <w:rFonts w:asciiTheme="minorHAnsi" w:hAnsiTheme="minorHAnsi" w:cstheme="minorHAnsi"/>
                <w:sz w:val="20"/>
                <w:szCs w:val="20"/>
              </w:rPr>
              <w:alias w:val="HGIOS QIFELC"/>
              <w:id w:val="-2134857245"/>
              <w:placeholder>
                <w:docPart w:val="3A786166CBED475D9A9CEA46A47E291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368EF939" w:rsidR="00691EC1" w:rsidRDefault="00AA6E4A" w:rsidP="00205B22">
                <w:pPr>
                  <w:pStyle w:val="Default"/>
                  <w:rPr>
                    <w:rFonts w:asciiTheme="minorHAnsi" w:hAnsiTheme="minorHAnsi" w:cstheme="minorHAnsi"/>
                    <w:color w:val="auto"/>
                    <w:sz w:val="20"/>
                    <w:szCs w:val="20"/>
                  </w:rPr>
                </w:pPr>
                <w:r>
                  <w:rPr>
                    <w:rFonts w:asciiTheme="minorHAnsi" w:hAnsiTheme="minorHAnsi" w:cstheme="minorHAnsi"/>
                    <w:sz w:val="20"/>
                    <w:szCs w:val="20"/>
                  </w:rPr>
                  <w:t>1.3 Leadership of continuous improvement</w:t>
                </w:r>
              </w:p>
            </w:sdtContent>
          </w:sdt>
          <w:sdt>
            <w:sdtPr>
              <w:rPr>
                <w:rFonts w:asciiTheme="minorHAnsi" w:hAnsiTheme="minorHAnsi" w:cstheme="minorHAnsi"/>
                <w:sz w:val="20"/>
                <w:szCs w:val="20"/>
              </w:rPr>
              <w:alias w:val="HGIOS QIFELC"/>
              <w:id w:val="-1006433173"/>
              <w:placeholder>
                <w:docPart w:val="94A7B7B827A84333860C430EAC5294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0AFD712E" w:rsidR="00691EC1" w:rsidRPr="00691EC1" w:rsidRDefault="00AA6E4A" w:rsidP="00205B22">
                <w:pPr>
                  <w:pStyle w:val="Default"/>
                  <w:rPr>
                    <w:rFonts w:asciiTheme="minorHAnsi" w:hAnsiTheme="minorHAnsi" w:cstheme="minorHAnsi"/>
                    <w:color w:val="auto"/>
                    <w:sz w:val="20"/>
                    <w:szCs w:val="20"/>
                  </w:rPr>
                </w:pPr>
                <w:r>
                  <w:rPr>
                    <w:rFonts w:asciiTheme="minorHAnsi" w:hAnsiTheme="minorHAnsi" w:cstheme="minorHAnsi"/>
                    <w:sz w:val="20"/>
                    <w:szCs w:val="20"/>
                  </w:rPr>
                  <w:t>1.3 Leadership of change</w:t>
                </w:r>
              </w:p>
            </w:sdtContent>
          </w:sdt>
        </w:tc>
        <w:tc>
          <w:tcPr>
            <w:tcW w:w="7038" w:type="dxa"/>
          </w:tcPr>
          <w:p w14:paraId="260820F9" w14:textId="77777777" w:rsidR="00691EC1" w:rsidRPr="00055548" w:rsidRDefault="00691EC1" w:rsidP="00205B22">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68E774AE" w:rsidR="00691EC1" w:rsidRPr="00055548" w:rsidRDefault="00AA6E4A" w:rsidP="00205B22">
                <w:pPr>
                  <w:rPr>
                    <w:rFonts w:cstheme="minorHAnsi"/>
                    <w:sz w:val="20"/>
                    <w:szCs w:val="20"/>
                  </w:rPr>
                </w:pPr>
                <w:r>
                  <w:rPr>
                    <w:rFonts w:cstheme="minorHAnsi"/>
                    <w:sz w:val="20"/>
                    <w:szCs w:val="20"/>
                  </w:rPr>
                  <w:t>Article 3 (Best interests of the child):</w:t>
                </w:r>
              </w:p>
            </w:sdtContent>
          </w:sdt>
          <w:p w14:paraId="29B9E0DA" w14:textId="0ED516D0" w:rsidR="00691EC1" w:rsidRPr="00055548" w:rsidRDefault="00867565" w:rsidP="00205B22">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AA6E4A">
                  <w:rPr>
                    <w:rFonts w:cstheme="minorHAnsi"/>
                    <w:sz w:val="20"/>
                    <w:szCs w:val="20"/>
                  </w:rPr>
                  <w:t>Article 28: (Right to education):</w:t>
                </w:r>
              </w:sdtContent>
            </w:sdt>
            <w:r w:rsidR="00691EC1" w:rsidRPr="00055548">
              <w:rPr>
                <w:rFonts w:cstheme="minorHAnsi"/>
                <w:sz w:val="20"/>
                <w:szCs w:val="20"/>
              </w:rPr>
              <w:t xml:space="preserve"> </w:t>
            </w:r>
          </w:p>
          <w:p w14:paraId="5AF3E2A3" w14:textId="77777777" w:rsidR="00691EC1" w:rsidRPr="00055548" w:rsidRDefault="00691EC1" w:rsidP="00205B22">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205B22">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205B22">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205B22">
        <w:trPr>
          <w:gridAfter w:val="1"/>
          <w:wAfter w:w="25" w:type="dxa"/>
          <w:trHeight w:val="384"/>
        </w:trPr>
        <w:tc>
          <w:tcPr>
            <w:tcW w:w="14033" w:type="dxa"/>
            <w:tcMar>
              <w:top w:w="20" w:type="dxa"/>
              <w:left w:w="20" w:type="dxa"/>
              <w:bottom w:w="0" w:type="dxa"/>
              <w:right w:w="20" w:type="dxa"/>
            </w:tcMar>
          </w:tcPr>
          <w:p w14:paraId="2C1DFE3D" w14:textId="5FDE58CE" w:rsidR="00691EC1" w:rsidRPr="00055548" w:rsidRDefault="00691EC1" w:rsidP="00205B22">
            <w:pPr>
              <w:tabs>
                <w:tab w:val="left" w:pos="264"/>
              </w:tabs>
              <w:spacing w:after="0" w:line="240" w:lineRule="auto"/>
              <w:rPr>
                <w:rFonts w:cstheme="minorHAnsi"/>
                <w:iCs/>
              </w:rPr>
            </w:pPr>
            <w:r w:rsidRPr="00055548">
              <w:rPr>
                <w:rFonts w:cstheme="minorHAnsi"/>
                <w:i/>
              </w:rPr>
              <w:t xml:space="preserve"> </w:t>
            </w:r>
            <w:r w:rsidR="001A35E6">
              <w:rPr>
                <w:rFonts w:cstheme="minorHAnsi"/>
                <w:i/>
              </w:rPr>
              <w:t xml:space="preserve">Partnering with parents and families creates a </w:t>
            </w:r>
            <w:r w:rsidR="00631171">
              <w:rPr>
                <w:rFonts w:cstheme="minorHAnsi"/>
                <w:i/>
              </w:rPr>
              <w:t>strong,</w:t>
            </w:r>
            <w:r w:rsidR="00BD5760">
              <w:rPr>
                <w:rFonts w:cstheme="minorHAnsi"/>
                <w:i/>
              </w:rPr>
              <w:t xml:space="preserve"> </w:t>
            </w:r>
            <w:r w:rsidR="001A35E6">
              <w:rPr>
                <w:rFonts w:cstheme="minorHAnsi"/>
                <w:i/>
              </w:rPr>
              <w:t xml:space="preserve">supportive network around the </w:t>
            </w:r>
            <w:r w:rsidR="00336282">
              <w:rPr>
                <w:rFonts w:cstheme="minorHAnsi"/>
                <w:i/>
              </w:rPr>
              <w:t>child, recognising</w:t>
            </w:r>
            <w:r w:rsidR="001A35E6">
              <w:rPr>
                <w:rFonts w:cstheme="minorHAnsi"/>
                <w:i/>
              </w:rPr>
              <w:t xml:space="preserve"> and valuing diverse family structures, cultures and experiences ensures all children feel included and supported.</w:t>
            </w:r>
            <w:r w:rsidR="00336282">
              <w:rPr>
                <w:rFonts w:cstheme="minorHAnsi"/>
                <w:i/>
              </w:rPr>
              <w:t xml:space="preserve"> </w:t>
            </w:r>
            <w:r w:rsidR="000433F8">
              <w:rPr>
                <w:rFonts w:cstheme="minorHAnsi"/>
                <w:i/>
              </w:rPr>
              <w:t xml:space="preserve">Through a recent </w:t>
            </w:r>
            <w:r w:rsidR="00336282">
              <w:rPr>
                <w:rFonts w:cstheme="minorHAnsi"/>
                <w:i/>
              </w:rPr>
              <w:t>self-evaluation, informed</w:t>
            </w:r>
            <w:r w:rsidR="000433F8">
              <w:rPr>
                <w:rFonts w:cstheme="minorHAnsi"/>
                <w:i/>
              </w:rPr>
              <w:t xml:space="preserve"> b</w:t>
            </w:r>
            <w:r w:rsidR="00CB5BB8">
              <w:rPr>
                <w:rFonts w:cstheme="minorHAnsi"/>
                <w:i/>
              </w:rPr>
              <w:t xml:space="preserve">y both quantitative and qualitative </w:t>
            </w:r>
            <w:r w:rsidR="000433F8">
              <w:rPr>
                <w:rFonts w:cstheme="minorHAnsi"/>
                <w:i/>
              </w:rPr>
              <w:t xml:space="preserve">data we </w:t>
            </w:r>
            <w:r w:rsidR="00336282">
              <w:rPr>
                <w:rFonts w:cstheme="minorHAnsi"/>
                <w:i/>
              </w:rPr>
              <w:t>identified areas</w:t>
            </w:r>
            <w:r w:rsidR="000433F8">
              <w:rPr>
                <w:rFonts w:cstheme="minorHAnsi"/>
                <w:i/>
              </w:rPr>
              <w:t xml:space="preserve"> for improvement and a re</w:t>
            </w:r>
            <w:r w:rsidR="00336282">
              <w:rPr>
                <w:rFonts w:cstheme="minorHAnsi"/>
                <w:i/>
              </w:rPr>
              <w:t>ne</w:t>
            </w:r>
            <w:r w:rsidR="000433F8">
              <w:rPr>
                <w:rFonts w:cstheme="minorHAnsi"/>
                <w:i/>
              </w:rPr>
              <w:t>we</w:t>
            </w:r>
            <w:r w:rsidR="00336282">
              <w:rPr>
                <w:rFonts w:cstheme="minorHAnsi"/>
                <w:i/>
              </w:rPr>
              <w:t>d focus on parental engagement.</w:t>
            </w:r>
          </w:p>
        </w:tc>
      </w:tr>
      <w:tr w:rsidR="00691EC1" w:rsidRPr="00055548" w14:paraId="197DFDD6" w14:textId="77777777" w:rsidTr="00205B22">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205B22">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205B22">
            <w:pPr>
              <w:spacing w:after="0" w:line="240" w:lineRule="auto"/>
              <w:jc w:val="center"/>
              <w:rPr>
                <w:rFonts w:eastAsia="Arial Unicode MS" w:cstheme="minorHAnsi"/>
                <w:b/>
                <w:bCs/>
                <w:sz w:val="18"/>
                <w:szCs w:val="18"/>
              </w:rPr>
            </w:pPr>
            <w:r w:rsidRPr="005864AB">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5864AB">
              <w:rPr>
                <w:rFonts w:eastAsia="+mn-ea" w:cstheme="minorHAnsi"/>
                <w:b/>
                <w:bCs/>
                <w:color w:val="00B050"/>
                <w:kern w:val="24"/>
                <w:sz w:val="18"/>
                <w:szCs w:val="18"/>
                <w:lang w:eastAsia="en-GB"/>
              </w:rPr>
              <w:t>By how much?</w:t>
            </w:r>
            <w:r w:rsidRPr="004024A1">
              <w:rPr>
                <w:rFonts w:eastAsia="+mn-ea" w:cstheme="minorHAnsi"/>
                <w:b/>
                <w:bCs/>
                <w:kern w:val="24"/>
                <w:sz w:val="18"/>
                <w:szCs w:val="18"/>
                <w:lang w:eastAsia="en-GB"/>
              </w:rPr>
              <w:tab/>
            </w:r>
            <w:r w:rsidRPr="00145272">
              <w:rPr>
                <w:rFonts w:eastAsia="+mn-ea" w:cstheme="minorHAnsi"/>
                <w:b/>
                <w:bCs/>
                <w:color w:val="0070C0"/>
                <w:kern w:val="24"/>
                <w:sz w:val="18"/>
                <w:szCs w:val="18"/>
                <w:lang w:eastAsia="en-GB"/>
              </w:rPr>
              <w:t>By when?</w:t>
            </w:r>
            <w:r w:rsidRPr="004024A1">
              <w:rPr>
                <w:rFonts w:eastAsia="+mn-ea" w:cstheme="minorHAnsi"/>
                <w:b/>
                <w:bCs/>
                <w:kern w:val="24"/>
                <w:sz w:val="18"/>
                <w:szCs w:val="18"/>
                <w:lang w:eastAsia="en-GB"/>
              </w:rPr>
              <w:tab/>
            </w:r>
            <w:r w:rsidRPr="00145272">
              <w:rPr>
                <w:rFonts w:eastAsia="+mn-ea" w:cstheme="minorHAnsi"/>
                <w:b/>
                <w:bCs/>
                <w:color w:val="FFFF00"/>
                <w:kern w:val="24"/>
                <w:sz w:val="18"/>
                <w:szCs w:val="18"/>
                <w:lang w:eastAsia="en-GB"/>
              </w:rPr>
              <w:t>What?</w:t>
            </w:r>
          </w:p>
        </w:tc>
      </w:tr>
      <w:tr w:rsidR="00691EC1" w:rsidRPr="00055548" w14:paraId="69AD5320" w14:textId="77777777" w:rsidTr="00205B22">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B4F4873" w14:textId="7001BF22" w:rsidR="000A000E" w:rsidRDefault="00C1035D" w:rsidP="00205B22">
            <w:pPr>
              <w:tabs>
                <w:tab w:val="left" w:pos="264"/>
              </w:tabs>
              <w:spacing w:after="0" w:line="240" w:lineRule="auto"/>
              <w:rPr>
                <w:rFonts w:cstheme="minorHAnsi"/>
              </w:rPr>
            </w:pPr>
            <w:r w:rsidRPr="00C1035D">
              <w:rPr>
                <w:rFonts w:cstheme="minorHAnsi"/>
                <w:color w:val="00B0F0"/>
              </w:rPr>
              <w:t xml:space="preserve">By October 2025 </w:t>
            </w:r>
            <w:r>
              <w:rPr>
                <w:rFonts w:cstheme="minorHAnsi"/>
                <w:color w:val="00B0F0"/>
              </w:rPr>
              <w:t>,</w:t>
            </w:r>
            <w:r w:rsidR="00CB5BB8">
              <w:rPr>
                <w:rFonts w:cstheme="minorHAnsi"/>
                <w:color w:val="00B0F0"/>
              </w:rPr>
              <w:t xml:space="preserve"> </w:t>
            </w:r>
            <w:r>
              <w:rPr>
                <w:rFonts w:cstheme="minorHAnsi"/>
                <w:color w:val="FF0000"/>
              </w:rPr>
              <w:t>a</w:t>
            </w:r>
            <w:r w:rsidR="005864AB" w:rsidRPr="005864AB">
              <w:rPr>
                <w:rFonts w:cstheme="minorHAnsi"/>
                <w:color w:val="FF0000"/>
              </w:rPr>
              <w:t xml:space="preserve">ll parents </w:t>
            </w:r>
            <w:r w:rsidR="005864AB" w:rsidRPr="005864AB">
              <w:rPr>
                <w:rFonts w:cstheme="minorHAnsi"/>
              </w:rPr>
              <w:t xml:space="preserve">will </w:t>
            </w:r>
            <w:r w:rsidR="005864AB">
              <w:rPr>
                <w:rFonts w:cstheme="minorHAnsi"/>
                <w:color w:val="FFFF00"/>
              </w:rPr>
              <w:t xml:space="preserve">complete </w:t>
            </w:r>
            <w:r w:rsidR="00631171" w:rsidRPr="00145272">
              <w:rPr>
                <w:rFonts w:cstheme="minorHAnsi"/>
                <w:color w:val="FFFF00"/>
              </w:rPr>
              <w:t xml:space="preserve">Pre and post questionnaires </w:t>
            </w:r>
            <w:r w:rsidR="00631171" w:rsidRPr="00631171">
              <w:rPr>
                <w:rFonts w:cstheme="minorHAnsi"/>
              </w:rPr>
              <w:t xml:space="preserve">to </w:t>
            </w:r>
            <w:r w:rsidR="00631171">
              <w:rPr>
                <w:rFonts w:cstheme="minorHAnsi"/>
              </w:rPr>
              <w:t>evaluate parental engagement.</w:t>
            </w:r>
            <w:r w:rsidR="00C90138">
              <w:rPr>
                <w:rFonts w:cstheme="minorHAnsi"/>
              </w:rPr>
              <w:t xml:space="preserve"> Evaluating parental engagement is a key component of nursery improvement.</w:t>
            </w:r>
          </w:p>
          <w:p w14:paraId="5C2E9263" w14:textId="25AFA0AB" w:rsidR="00286EFA" w:rsidRDefault="00A86752" w:rsidP="00205B22">
            <w:pPr>
              <w:tabs>
                <w:tab w:val="left" w:pos="264"/>
              </w:tabs>
              <w:spacing w:after="0" w:line="240" w:lineRule="auto"/>
              <w:rPr>
                <w:rFonts w:cstheme="minorHAnsi"/>
              </w:rPr>
            </w:pPr>
            <w:r>
              <w:rPr>
                <w:rFonts w:cstheme="minorHAnsi"/>
                <w:color w:val="00B0F0"/>
              </w:rPr>
              <w:t>By January 2026 ,</w:t>
            </w:r>
            <w:r w:rsidRPr="00A86752">
              <w:rPr>
                <w:rFonts w:cstheme="minorHAnsi"/>
              </w:rPr>
              <w:t xml:space="preserve">we would hope to see  a </w:t>
            </w:r>
            <w:r>
              <w:rPr>
                <w:rFonts w:cstheme="minorHAnsi"/>
                <w:color w:val="00B050"/>
              </w:rPr>
              <w:t xml:space="preserve">50% </w:t>
            </w:r>
            <w:r w:rsidR="000A000E" w:rsidRPr="000A000E">
              <w:rPr>
                <w:rFonts w:cstheme="minorHAnsi"/>
                <w:color w:val="00B050"/>
              </w:rPr>
              <w:t xml:space="preserve">increase  </w:t>
            </w:r>
            <w:r w:rsidR="000A000E" w:rsidRPr="000A000E">
              <w:rPr>
                <w:rFonts w:cstheme="minorHAnsi"/>
              </w:rPr>
              <w:t>in</w:t>
            </w:r>
            <w:r w:rsidR="000A000E">
              <w:rPr>
                <w:rFonts w:cstheme="minorHAnsi"/>
                <w:color w:val="0070C0"/>
              </w:rPr>
              <w:t xml:space="preserve"> </w:t>
            </w:r>
            <w:r w:rsidR="000A000E">
              <w:rPr>
                <w:rFonts w:cstheme="minorHAnsi"/>
              </w:rPr>
              <w:t>parents participation when</w:t>
            </w:r>
            <w:r w:rsidR="0029068F">
              <w:rPr>
                <w:rFonts w:cstheme="minorHAnsi"/>
              </w:rPr>
              <w:t xml:space="preserve"> reading to their children for enjoyment through accessing </w:t>
            </w:r>
            <w:r w:rsidR="0029068F" w:rsidRPr="00145272">
              <w:rPr>
                <w:rFonts w:cstheme="minorHAnsi"/>
                <w:color w:val="FFFF00"/>
              </w:rPr>
              <w:t>weekly book bug sessions</w:t>
            </w:r>
            <w:r w:rsidR="0029068F">
              <w:rPr>
                <w:rFonts w:cstheme="minorHAnsi"/>
              </w:rPr>
              <w:t xml:space="preserve">, our on line </w:t>
            </w:r>
            <w:r w:rsidR="0029068F" w:rsidRPr="00145272">
              <w:rPr>
                <w:rFonts w:cstheme="minorHAnsi"/>
                <w:color w:val="FFFF00"/>
              </w:rPr>
              <w:t xml:space="preserve">weekly bedtime story </w:t>
            </w:r>
            <w:r w:rsidR="0029068F">
              <w:rPr>
                <w:rFonts w:cstheme="minorHAnsi"/>
              </w:rPr>
              <w:t xml:space="preserve">and </w:t>
            </w:r>
            <w:r w:rsidR="0029068F" w:rsidRPr="00145272">
              <w:rPr>
                <w:rFonts w:cstheme="minorHAnsi"/>
                <w:color w:val="FFFF00"/>
              </w:rPr>
              <w:t>nursery lending library</w:t>
            </w:r>
            <w:r w:rsidR="0029068F">
              <w:rPr>
                <w:rFonts w:cstheme="minorHAnsi"/>
              </w:rPr>
              <w:t>.</w:t>
            </w:r>
            <w:r w:rsidR="00286EFA">
              <w:rPr>
                <w:rFonts w:cstheme="minorHAnsi"/>
              </w:rPr>
              <w:t xml:space="preserve"> </w:t>
            </w:r>
          </w:p>
          <w:p w14:paraId="4ABD9ED0" w14:textId="1F3176A3" w:rsidR="0029068F" w:rsidRDefault="0029068F" w:rsidP="00205B22">
            <w:pPr>
              <w:tabs>
                <w:tab w:val="left" w:pos="264"/>
              </w:tabs>
              <w:spacing w:after="0" w:line="240" w:lineRule="auto"/>
              <w:rPr>
                <w:rFonts w:cstheme="minorHAnsi"/>
              </w:rPr>
            </w:pPr>
            <w:r w:rsidRPr="00145272">
              <w:rPr>
                <w:rFonts w:cstheme="minorHAnsi"/>
                <w:color w:val="0070C0"/>
              </w:rPr>
              <w:t xml:space="preserve">By December 2025 </w:t>
            </w:r>
            <w:r>
              <w:rPr>
                <w:rFonts w:cstheme="minorHAnsi"/>
              </w:rPr>
              <w:t>we will have established a</w:t>
            </w:r>
            <w:r w:rsidR="0060453D">
              <w:rPr>
                <w:rFonts w:cstheme="minorHAnsi"/>
              </w:rPr>
              <w:t xml:space="preserve">n active </w:t>
            </w:r>
            <w:r w:rsidRPr="00BF01E7">
              <w:rPr>
                <w:rFonts w:cstheme="minorHAnsi"/>
                <w:color w:val="FFFF00"/>
              </w:rPr>
              <w:t>parent</w:t>
            </w:r>
            <w:r w:rsidR="0060453D" w:rsidRPr="00BF01E7">
              <w:rPr>
                <w:rFonts w:cstheme="minorHAnsi"/>
                <w:color w:val="FFFF00"/>
              </w:rPr>
              <w:t>s</w:t>
            </w:r>
            <w:r w:rsidRPr="00BF01E7">
              <w:rPr>
                <w:rFonts w:cstheme="minorHAnsi"/>
                <w:color w:val="FFFF00"/>
              </w:rPr>
              <w:t xml:space="preserve"> group </w:t>
            </w:r>
            <w:r>
              <w:rPr>
                <w:rFonts w:cstheme="minorHAnsi"/>
              </w:rPr>
              <w:t>who will actively supported establishment’s activities and events along with our nursery events team.</w:t>
            </w:r>
          </w:p>
          <w:p w14:paraId="47A0FD31" w14:textId="2B715E6D" w:rsidR="009C6B64" w:rsidRPr="00145272" w:rsidRDefault="009C6B64" w:rsidP="00205B22">
            <w:pPr>
              <w:tabs>
                <w:tab w:val="left" w:pos="264"/>
              </w:tabs>
              <w:spacing w:after="0" w:line="240" w:lineRule="auto"/>
              <w:rPr>
                <w:rFonts w:cstheme="minorHAnsi"/>
                <w:color w:val="FFFF00"/>
              </w:rPr>
            </w:pPr>
            <w:r w:rsidRPr="00145272">
              <w:rPr>
                <w:rFonts w:cstheme="minorHAnsi"/>
                <w:color w:val="0070C0"/>
              </w:rPr>
              <w:t xml:space="preserve">By September 2025 </w:t>
            </w:r>
            <w:r>
              <w:rPr>
                <w:rFonts w:cstheme="minorHAnsi"/>
              </w:rPr>
              <w:t xml:space="preserve">we will have </w:t>
            </w:r>
            <w:r w:rsidRPr="00145272">
              <w:rPr>
                <w:rFonts w:cstheme="minorHAnsi"/>
                <w:color w:val="FFFF00"/>
              </w:rPr>
              <w:t xml:space="preserve">planned parent workshop </w:t>
            </w:r>
            <w:r>
              <w:rPr>
                <w:rFonts w:cstheme="minorHAnsi"/>
              </w:rPr>
              <w:t xml:space="preserve">in our curriculum overview. These will include </w:t>
            </w:r>
            <w:r w:rsidRPr="00145272">
              <w:rPr>
                <w:rFonts w:cstheme="minorHAnsi"/>
                <w:color w:val="FFFF00"/>
              </w:rPr>
              <w:t xml:space="preserve">numeracy and literacy </w:t>
            </w:r>
            <w:r w:rsidR="001C334A" w:rsidRPr="00145272">
              <w:rPr>
                <w:rFonts w:cstheme="minorHAnsi"/>
                <w:color w:val="FFFF00"/>
              </w:rPr>
              <w:t>workshops, cooking sessions and adult learning opportunities.</w:t>
            </w:r>
          </w:p>
          <w:p w14:paraId="5CFF84DD" w14:textId="57568FA2" w:rsidR="009C6B64" w:rsidRDefault="00882E25" w:rsidP="00205B22">
            <w:pPr>
              <w:tabs>
                <w:tab w:val="left" w:pos="264"/>
              </w:tabs>
              <w:spacing w:after="0" w:line="240" w:lineRule="auto"/>
              <w:rPr>
                <w:rFonts w:cstheme="minorHAnsi"/>
              </w:rPr>
            </w:pPr>
            <w:r w:rsidRPr="00882E25">
              <w:rPr>
                <w:rFonts w:cstheme="minorHAnsi"/>
                <w:color w:val="00B0F0"/>
              </w:rPr>
              <w:t xml:space="preserve">By December 2025 </w:t>
            </w:r>
            <w:r w:rsidR="001C334A">
              <w:rPr>
                <w:rFonts w:cstheme="minorHAnsi"/>
              </w:rPr>
              <w:t>‘Engaging parents and families-</w:t>
            </w:r>
            <w:r w:rsidR="001C334A" w:rsidRPr="00145272">
              <w:rPr>
                <w:rFonts w:cstheme="minorHAnsi"/>
                <w:color w:val="FFFF00"/>
              </w:rPr>
              <w:t xml:space="preserve">A toolkit for practitioners </w:t>
            </w:r>
            <w:r>
              <w:rPr>
                <w:rFonts w:cstheme="minorHAnsi"/>
              </w:rPr>
              <w:t xml:space="preserve">‘ –Education Scotland will be the </w:t>
            </w:r>
            <w:r w:rsidR="001C334A">
              <w:rPr>
                <w:rFonts w:cstheme="minorHAnsi"/>
              </w:rPr>
              <w:t xml:space="preserve"> supporting document that we will use over the course of the year to support parenting programmes and interventions and a family learning approach.</w:t>
            </w:r>
          </w:p>
          <w:p w14:paraId="776FC308" w14:textId="259ACC7F" w:rsidR="001C334A" w:rsidRPr="00882E25" w:rsidRDefault="001C334A" w:rsidP="00205B22">
            <w:pPr>
              <w:tabs>
                <w:tab w:val="left" w:pos="264"/>
              </w:tabs>
              <w:spacing w:after="0" w:line="240" w:lineRule="auto"/>
              <w:rPr>
                <w:rFonts w:cstheme="minorHAnsi"/>
                <w:color w:val="00B050"/>
              </w:rPr>
            </w:pPr>
            <w:r w:rsidRPr="00145272">
              <w:rPr>
                <w:rFonts w:cstheme="minorHAnsi"/>
                <w:color w:val="0070C0"/>
              </w:rPr>
              <w:t xml:space="preserve">By January 2026 </w:t>
            </w:r>
            <w:r w:rsidR="00A86752">
              <w:rPr>
                <w:rFonts w:cstheme="minorHAnsi"/>
              </w:rPr>
              <w:t xml:space="preserve">a new </w:t>
            </w:r>
            <w:r w:rsidR="00A86752" w:rsidRPr="00A86752">
              <w:rPr>
                <w:rFonts w:cstheme="minorHAnsi"/>
                <w:color w:val="FFFF00"/>
              </w:rPr>
              <w:t xml:space="preserve">family engagement policy </w:t>
            </w:r>
            <w:r w:rsidR="00A86752">
              <w:rPr>
                <w:rFonts w:cstheme="minorHAnsi"/>
              </w:rPr>
              <w:t>will have been introduced  that will include clear roles and responsibilities for involving families in the life of the centre</w:t>
            </w:r>
            <w:r w:rsidR="00882E25">
              <w:rPr>
                <w:rFonts w:cstheme="minorHAnsi"/>
                <w:color w:val="FFFF00"/>
              </w:rPr>
              <w:t xml:space="preserve"> </w:t>
            </w:r>
            <w:r w:rsidR="00A86752">
              <w:rPr>
                <w:rFonts w:cstheme="minorHAnsi"/>
              </w:rPr>
              <w:t>.Our policy</w:t>
            </w:r>
            <w:r w:rsidR="00882E25">
              <w:rPr>
                <w:rFonts w:cstheme="minorHAnsi"/>
              </w:rPr>
              <w:t xml:space="preserve"> will highlight </w:t>
            </w:r>
            <w:r>
              <w:rPr>
                <w:rFonts w:cstheme="minorHAnsi"/>
              </w:rPr>
              <w:t xml:space="preserve">the challenges and barriers that may prevent </w:t>
            </w:r>
            <w:r w:rsidRPr="00882E25">
              <w:rPr>
                <w:rFonts w:cstheme="minorHAnsi"/>
                <w:color w:val="FF0000"/>
              </w:rPr>
              <w:t xml:space="preserve">parents </w:t>
            </w:r>
            <w:r>
              <w:rPr>
                <w:rFonts w:cstheme="minorHAnsi"/>
              </w:rPr>
              <w:t xml:space="preserve">from becoming involved in the wider life of the nursery and engage in their child’s own learning. This information will be collated through a range of methods such as </w:t>
            </w:r>
            <w:r w:rsidRPr="00882E25">
              <w:rPr>
                <w:rFonts w:cstheme="minorHAnsi"/>
                <w:color w:val="FFFF00"/>
              </w:rPr>
              <w:t xml:space="preserve">face to face conversations, questionnaires </w:t>
            </w:r>
            <w:r>
              <w:rPr>
                <w:rFonts w:cstheme="minorHAnsi"/>
              </w:rPr>
              <w:t xml:space="preserve">or a parental needs </w:t>
            </w:r>
            <w:r w:rsidRPr="00882E25">
              <w:rPr>
                <w:rFonts w:cstheme="minorHAnsi"/>
                <w:color w:val="00B050"/>
              </w:rPr>
              <w:t>analysis.</w:t>
            </w:r>
          </w:p>
          <w:p w14:paraId="63C25F69" w14:textId="77777777" w:rsidR="0060453D" w:rsidRDefault="0060453D" w:rsidP="00205B22">
            <w:pPr>
              <w:tabs>
                <w:tab w:val="left" w:pos="264"/>
              </w:tabs>
              <w:spacing w:after="0" w:line="240" w:lineRule="auto"/>
              <w:rPr>
                <w:rFonts w:cstheme="minorHAnsi"/>
              </w:rPr>
            </w:pPr>
          </w:p>
          <w:p w14:paraId="117FAA1A" w14:textId="07899F97" w:rsidR="00C90138" w:rsidRPr="00631171" w:rsidRDefault="00C1035D" w:rsidP="00205B22">
            <w:pPr>
              <w:tabs>
                <w:tab w:val="left" w:pos="264"/>
              </w:tabs>
              <w:spacing w:after="0" w:line="240" w:lineRule="auto"/>
              <w:rPr>
                <w:rFonts w:cstheme="minorHAnsi"/>
              </w:rPr>
            </w:pPr>
            <w:r>
              <w:rPr>
                <w:rFonts w:cstheme="minorHAnsi"/>
              </w:rPr>
              <w:t xml:space="preserve"> </w:t>
            </w:r>
          </w:p>
        </w:tc>
      </w:tr>
    </w:tbl>
    <w:p w14:paraId="14661013" w14:textId="63FBBBE3" w:rsidR="00EC7679"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1545D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1545DC">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1545DC">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1545DC">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1545DC">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1545DC">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1545DC">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759E70DD" w:rsidR="0076460B" w:rsidRPr="00055548" w:rsidRDefault="0076460B" w:rsidP="001545DC">
            <w:pPr>
              <w:pStyle w:val="Header"/>
              <w:spacing w:before="60"/>
              <w:rPr>
                <w:rFonts w:cstheme="minorHAnsi"/>
                <w:bCs/>
              </w:rPr>
            </w:pPr>
            <w:r>
              <w:rPr>
                <w:rFonts w:cstheme="minorHAnsi"/>
                <w:bCs/>
              </w:rPr>
              <w:t>Pre &amp; Post Questionnaires for parents</w:t>
            </w:r>
            <w:r w:rsidR="00BE7E84">
              <w:rPr>
                <w:rFonts w:cstheme="minorHAnsi"/>
                <w:bCs/>
              </w:rPr>
              <w:t xml:space="preserve"> around </w:t>
            </w:r>
            <w:r>
              <w:rPr>
                <w:rFonts w:cstheme="minorHAnsi"/>
                <w:bCs/>
              </w:rPr>
              <w:t>Partnership working from Nursery to Home</w:t>
            </w:r>
            <w:r w:rsidR="00BE7E84">
              <w:rPr>
                <w:rFonts w:cstheme="minorHAnsi"/>
                <w:bCs/>
              </w:rPr>
              <w:t>?</w:t>
            </w:r>
          </w:p>
        </w:tc>
        <w:tc>
          <w:tcPr>
            <w:tcW w:w="1816" w:type="dxa"/>
            <w:tcBorders>
              <w:top w:val="single" w:sz="4" w:space="0" w:color="auto"/>
              <w:left w:val="single" w:sz="4" w:space="0" w:color="auto"/>
              <w:bottom w:val="single" w:sz="4" w:space="0" w:color="auto"/>
              <w:right w:val="single" w:sz="4" w:space="0" w:color="auto"/>
            </w:tcBorders>
          </w:tcPr>
          <w:p w14:paraId="48ECA62B" w14:textId="01BA4CAD" w:rsidR="006E59FF" w:rsidRPr="00055548" w:rsidRDefault="00B73949" w:rsidP="001545DC">
            <w:pPr>
              <w:autoSpaceDE w:val="0"/>
              <w:autoSpaceDN w:val="0"/>
              <w:adjustRightInd w:val="0"/>
              <w:spacing w:after="0" w:line="240" w:lineRule="auto"/>
              <w:rPr>
                <w:rFonts w:cstheme="minorHAnsi"/>
              </w:rPr>
            </w:pPr>
            <w:r>
              <w:rPr>
                <w:rFont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1545DC">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FD8D738" w14:textId="77777777" w:rsidR="006E59FF" w:rsidRDefault="00B73949" w:rsidP="001545DC">
            <w:pPr>
              <w:spacing w:before="4"/>
              <w:rPr>
                <w:rFonts w:eastAsia="Arial Unicode MS" w:cstheme="minorHAnsi"/>
              </w:rPr>
            </w:pPr>
            <w:r w:rsidRPr="00B73949">
              <w:rPr>
                <w:rFonts w:eastAsia="Arial Unicode MS" w:cstheme="minorHAnsi"/>
              </w:rPr>
              <w:t>SMT</w:t>
            </w:r>
          </w:p>
          <w:p w14:paraId="233FB747" w14:textId="71BBE7A8" w:rsidR="00B73949" w:rsidRPr="00B73949" w:rsidRDefault="00B73949" w:rsidP="001545DC">
            <w:pPr>
              <w:spacing w:before="4"/>
              <w:rPr>
                <w:rFonts w:eastAsia="Arial Unicode MS" w:cstheme="minorHAnsi"/>
              </w:rPr>
            </w:pPr>
            <w:r>
              <w:rPr>
                <w:rFonts w:eastAsia="Arial Unicode MS" w:cstheme="minorHAnsi"/>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87F125A" w14:textId="76D6B8CD" w:rsidR="006E59FF" w:rsidRDefault="00B73949" w:rsidP="001545DC">
            <w:pPr>
              <w:autoSpaceDE w:val="0"/>
              <w:autoSpaceDN w:val="0"/>
              <w:adjustRightInd w:val="0"/>
              <w:spacing w:after="30"/>
              <w:rPr>
                <w:rFonts w:eastAsia="Arial Unicode MS" w:cstheme="minorHAnsi"/>
              </w:rPr>
            </w:pPr>
            <w:r>
              <w:rPr>
                <w:rFonts w:eastAsia="Arial Unicode MS" w:cstheme="minorHAnsi"/>
              </w:rPr>
              <w:t>SMT to devise a Parental Involvement questionnaire</w:t>
            </w:r>
            <w:r w:rsidR="007111CD">
              <w:rPr>
                <w:rFonts w:eastAsia="Arial Unicode MS" w:cstheme="minorHAnsi"/>
              </w:rPr>
              <w:t>-QR coded</w:t>
            </w:r>
          </w:p>
          <w:p w14:paraId="5E66F2F0" w14:textId="7441929D" w:rsidR="00CB5BB8" w:rsidRPr="00055548" w:rsidRDefault="00CB5BB8" w:rsidP="001545DC">
            <w:pPr>
              <w:autoSpaceDE w:val="0"/>
              <w:autoSpaceDN w:val="0"/>
              <w:adjustRightInd w:val="0"/>
              <w:spacing w:after="30"/>
              <w:rPr>
                <w:rFonts w:eastAsia="Arial Unicode MS" w:cstheme="minorHAnsi"/>
              </w:rPr>
            </w:pPr>
            <w:r>
              <w:rPr>
                <w:rFonts w:eastAsia="Arial Unicode MS" w:cstheme="minorHAnsi"/>
              </w:rPr>
              <w:t>Education Scotland-‘Engaging parents &amp; families-A toolkit for practitioners-Involving all parents’</w:t>
            </w:r>
          </w:p>
        </w:tc>
      </w:tr>
      <w:tr w:rsidR="006E59FF" w:rsidRPr="00055548" w14:paraId="59753A8A" w14:textId="77777777" w:rsidTr="001545DC">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D5448D9" w14:textId="77777777" w:rsidR="006E59FF" w:rsidRDefault="0076460B" w:rsidP="001545DC">
            <w:pPr>
              <w:autoSpaceDE w:val="0"/>
              <w:autoSpaceDN w:val="0"/>
              <w:adjustRightInd w:val="0"/>
              <w:rPr>
                <w:rFonts w:cstheme="minorHAnsi"/>
                <w:bCs/>
              </w:rPr>
            </w:pPr>
            <w:r>
              <w:rPr>
                <w:rFonts w:cstheme="minorHAnsi"/>
                <w:bCs/>
              </w:rPr>
              <w:t>Identify key parents &amp; staff for the implementation of a parents group.</w:t>
            </w:r>
          </w:p>
          <w:p w14:paraId="6833EE60" w14:textId="013E2F7A" w:rsidR="00BE7E84" w:rsidRPr="00055548" w:rsidRDefault="00BE7E84" w:rsidP="001545DC">
            <w:pPr>
              <w:autoSpaceDE w:val="0"/>
              <w:autoSpaceDN w:val="0"/>
              <w:adjustRightInd w:val="0"/>
              <w:rPr>
                <w:rFonts w:cstheme="minorHAnsi"/>
                <w:bCs/>
              </w:rPr>
            </w:pPr>
            <w:r>
              <w:rPr>
                <w:rFonts w:cstheme="minorHAnsi"/>
                <w:bCs/>
              </w:rPr>
              <w:t xml:space="preserve">To </w:t>
            </w:r>
            <w:r w:rsidR="00C1035D">
              <w:rPr>
                <w:rFonts w:cstheme="minorHAnsi"/>
                <w:bCs/>
              </w:rPr>
              <w:t>develop our own fam</w:t>
            </w:r>
            <w:r w:rsidR="00A86752">
              <w:rPr>
                <w:rFonts w:cstheme="minorHAnsi"/>
                <w:bCs/>
              </w:rPr>
              <w:t>ily engagement policy.</w:t>
            </w:r>
          </w:p>
        </w:tc>
        <w:tc>
          <w:tcPr>
            <w:tcW w:w="1816" w:type="dxa"/>
            <w:tcBorders>
              <w:top w:val="single" w:sz="4" w:space="0" w:color="auto"/>
              <w:left w:val="single" w:sz="4" w:space="0" w:color="auto"/>
              <w:bottom w:val="single" w:sz="4" w:space="0" w:color="auto"/>
              <w:right w:val="single" w:sz="4" w:space="0" w:color="auto"/>
            </w:tcBorders>
          </w:tcPr>
          <w:p w14:paraId="4CF591BF" w14:textId="77777777" w:rsidR="006E59FF" w:rsidRDefault="00B73949" w:rsidP="001545DC">
            <w:pPr>
              <w:spacing w:before="4"/>
              <w:ind w:right="74"/>
              <w:rPr>
                <w:rFonts w:eastAsia="Arial Unicode MS" w:cstheme="minorHAnsi"/>
              </w:rPr>
            </w:pPr>
            <w:r>
              <w:rPr>
                <w:rFonts w:eastAsia="Arial Unicode MS" w:cstheme="minorHAnsi"/>
              </w:rPr>
              <w:t>December 2025</w:t>
            </w:r>
          </w:p>
          <w:p w14:paraId="0B2037EA" w14:textId="77777777" w:rsidR="00A86752" w:rsidRDefault="00A86752" w:rsidP="001545DC">
            <w:pPr>
              <w:spacing w:before="4"/>
              <w:ind w:right="74"/>
              <w:rPr>
                <w:rFonts w:eastAsia="Arial Unicode MS" w:cstheme="minorHAnsi"/>
              </w:rPr>
            </w:pPr>
          </w:p>
          <w:p w14:paraId="2B4CD75B" w14:textId="15E9894A" w:rsidR="00A86752" w:rsidRPr="00055548" w:rsidRDefault="00A86752" w:rsidP="001545DC">
            <w:pPr>
              <w:spacing w:before="4"/>
              <w:ind w:right="74"/>
              <w:rPr>
                <w:rFonts w:eastAsia="Arial Unicode MS" w:cstheme="minorHAnsi"/>
              </w:rPr>
            </w:pPr>
            <w:r>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57F2C1" w14:textId="77777777" w:rsidR="006E59FF" w:rsidRDefault="00A86752" w:rsidP="001545DC">
            <w:pPr>
              <w:spacing w:before="4"/>
              <w:rPr>
                <w:rFonts w:eastAsia="Arial Unicode MS" w:cstheme="minorHAnsi"/>
              </w:rPr>
            </w:pPr>
            <w:r>
              <w:rPr>
                <w:rFonts w:eastAsia="Arial Unicode MS" w:cstheme="minorHAnsi"/>
              </w:rPr>
              <w:t>Parents</w:t>
            </w:r>
          </w:p>
          <w:p w14:paraId="15249198" w14:textId="77777777" w:rsidR="00A86752" w:rsidRDefault="00A86752" w:rsidP="001545DC">
            <w:pPr>
              <w:spacing w:before="4"/>
              <w:rPr>
                <w:rFonts w:eastAsia="Arial Unicode MS" w:cstheme="minorHAnsi"/>
              </w:rPr>
            </w:pPr>
            <w:r>
              <w:rPr>
                <w:rFonts w:eastAsia="Arial Unicode MS" w:cstheme="minorHAnsi"/>
              </w:rPr>
              <w:t>Key staff</w:t>
            </w:r>
          </w:p>
          <w:p w14:paraId="03073E19" w14:textId="45336D3F" w:rsidR="00A86752" w:rsidRPr="00055548" w:rsidRDefault="00A86752" w:rsidP="001545DC">
            <w:pPr>
              <w:spacing w:before="4"/>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44B87B9" w14:textId="77777777" w:rsidR="006E59FF" w:rsidRDefault="00B73949" w:rsidP="001545DC">
            <w:pPr>
              <w:spacing w:before="4"/>
              <w:rPr>
                <w:rFonts w:cstheme="minorHAnsi"/>
              </w:rPr>
            </w:pPr>
            <w:r>
              <w:rPr>
                <w:rFonts w:cstheme="minorHAnsi"/>
              </w:rPr>
              <w:t>SMT</w:t>
            </w:r>
          </w:p>
          <w:p w14:paraId="47E5E454" w14:textId="3B64CA12" w:rsidR="00B73949" w:rsidRPr="00055548" w:rsidRDefault="00B73949" w:rsidP="001545DC">
            <w:pPr>
              <w:spacing w:before="4"/>
              <w:rPr>
                <w:rFonts w:cstheme="minorHAnsi"/>
              </w:rPr>
            </w:pPr>
            <w:r>
              <w:rPr>
                <w:rFonts w:cstheme="minorHAnsi"/>
              </w:rPr>
              <w:t>Parents &amp; Staff</w:t>
            </w:r>
          </w:p>
        </w:tc>
      </w:tr>
      <w:tr w:rsidR="006E59FF" w:rsidRPr="00055548" w14:paraId="29E30308" w14:textId="77777777" w:rsidTr="0076460B">
        <w:trPr>
          <w:trHeight w:val="1032"/>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6D55BA" w14:textId="0DA1222C" w:rsidR="006E59FF" w:rsidRDefault="0076460B" w:rsidP="004024A1">
            <w:pPr>
              <w:pStyle w:val="Header"/>
              <w:spacing w:before="60"/>
              <w:rPr>
                <w:rFonts w:cstheme="minorHAnsi"/>
                <w:bCs/>
              </w:rPr>
            </w:pPr>
            <w:r>
              <w:rPr>
                <w:rFonts w:cstheme="minorHAnsi"/>
                <w:bCs/>
              </w:rPr>
              <w:t>Plan dates in the diary over the year to support Parent Workshops</w:t>
            </w:r>
            <w:r w:rsidR="00BE7E84">
              <w:rPr>
                <w:rFonts w:cstheme="minorHAnsi"/>
                <w:bCs/>
              </w:rPr>
              <w:t xml:space="preserve"> to support Numeracy &amp; Literacy</w:t>
            </w:r>
          </w:p>
          <w:p w14:paraId="0153B0AE" w14:textId="179D2B40" w:rsidR="0076460B" w:rsidRPr="00055548" w:rsidRDefault="0076460B"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02ADAFF2" w14:textId="25AD9162" w:rsidR="006E59FF" w:rsidRPr="00055548" w:rsidRDefault="00B73949" w:rsidP="001545DC">
            <w:pPr>
              <w:spacing w:before="4"/>
              <w:rPr>
                <w:rFonts w:eastAsia="Arial Unicode MS" w:cstheme="minorHAnsi"/>
              </w:rPr>
            </w:pPr>
            <w:r>
              <w:rPr>
                <w:rFonts w:eastAsia="Arial Unicode MS" w:cstheme="minorHAnsi"/>
              </w:rPr>
              <w:t>September 2025</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4DB2094" w14:textId="77777777" w:rsidR="006E59FF" w:rsidRDefault="0076460B" w:rsidP="001545DC">
            <w:pPr>
              <w:spacing w:before="4"/>
              <w:rPr>
                <w:rFonts w:eastAsia="Arial Unicode MS" w:cstheme="minorHAnsi"/>
              </w:rPr>
            </w:pPr>
            <w:r>
              <w:rPr>
                <w:rFonts w:eastAsia="Arial Unicode MS" w:cstheme="minorHAnsi"/>
              </w:rPr>
              <w:t>Early Years Teacher</w:t>
            </w:r>
          </w:p>
          <w:p w14:paraId="28A7BE67" w14:textId="0857F62E" w:rsidR="0076460B" w:rsidRPr="00055548" w:rsidRDefault="0076460B" w:rsidP="001545DC">
            <w:pPr>
              <w:spacing w:before="4"/>
              <w:rPr>
                <w:rFonts w:eastAsia="Arial Unicode MS" w:cstheme="minorHAnsi"/>
              </w:rPr>
            </w:pPr>
            <w:r>
              <w:rPr>
                <w:rFonts w:eastAsia="Arial Unicode MS" w:cstheme="minorHAnsi"/>
              </w:rPr>
              <w:t>SMT &amp;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403FF9" w14:textId="13FB4DF4" w:rsidR="00B73949" w:rsidRPr="00055548" w:rsidRDefault="00B73949" w:rsidP="001545DC">
            <w:pPr>
              <w:spacing w:before="4"/>
              <w:rPr>
                <w:rFonts w:cstheme="minorHAnsi"/>
              </w:rPr>
            </w:pPr>
            <w:r>
              <w:rPr>
                <w:rFonts w:cstheme="minorHAnsi"/>
              </w:rPr>
              <w:t>Overview of curriculum diary</w:t>
            </w:r>
          </w:p>
        </w:tc>
      </w:tr>
      <w:tr w:rsidR="0076460B" w:rsidRPr="00055548" w14:paraId="73C0EED5" w14:textId="77777777" w:rsidTr="00BE7E84">
        <w:trPr>
          <w:trHeight w:val="1604"/>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4C3A9C9" w14:textId="2AEA4356" w:rsidR="0076460B" w:rsidRDefault="00BE7E84" w:rsidP="0076460B">
            <w:pPr>
              <w:pStyle w:val="Header"/>
              <w:spacing w:before="60"/>
              <w:rPr>
                <w:rFonts w:cstheme="minorHAnsi"/>
                <w:bCs/>
              </w:rPr>
            </w:pPr>
            <w:r>
              <w:rPr>
                <w:rFonts w:cstheme="minorHAnsi"/>
                <w:bCs/>
              </w:rPr>
              <w:t>Staff o</w:t>
            </w:r>
            <w:r w:rsidR="00B73949">
              <w:rPr>
                <w:rFonts w:cstheme="minorHAnsi"/>
                <w:bCs/>
              </w:rPr>
              <w:t>n</w:t>
            </w:r>
            <w:r>
              <w:rPr>
                <w:rFonts w:cstheme="minorHAnsi"/>
                <w:bCs/>
              </w:rPr>
              <w:t xml:space="preserve"> rotation to read a weekly bedtime story to be shared on children’s individual learning journals.</w:t>
            </w:r>
          </w:p>
          <w:p w14:paraId="4C6B0F77" w14:textId="7B976A6E" w:rsidR="00BE7E84" w:rsidRDefault="00BE7E84" w:rsidP="0076460B">
            <w:pPr>
              <w:pStyle w:val="Header"/>
              <w:spacing w:before="60"/>
              <w:rPr>
                <w:rFonts w:cstheme="minorHAnsi"/>
                <w:bCs/>
              </w:rPr>
            </w:pPr>
            <w:r>
              <w:rPr>
                <w:rFonts w:cstheme="minorHAnsi"/>
                <w:bCs/>
              </w:rPr>
              <w:t>Out of school care children to read a chapter of chosen novel.</w:t>
            </w:r>
          </w:p>
          <w:p w14:paraId="291EFA19" w14:textId="77777777" w:rsidR="0076460B" w:rsidRDefault="0076460B"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246D69CD" w14:textId="1A643114" w:rsidR="0076460B" w:rsidRPr="00055548" w:rsidRDefault="00B73949" w:rsidP="001545DC">
            <w:pPr>
              <w:spacing w:before="4"/>
              <w:rPr>
                <w:rFonts w:eastAsia="Arial Unicode MS" w:cstheme="minorHAnsi"/>
              </w:rPr>
            </w:pPr>
            <w:r>
              <w:rPr>
                <w:rFonts w:eastAsia="Arial Unicode MS" w:cstheme="minorHAnsi"/>
              </w:rPr>
              <w:t>December 2025</w:t>
            </w:r>
          </w:p>
        </w:tc>
        <w:tc>
          <w:tcPr>
            <w:tcW w:w="687" w:type="dxa"/>
            <w:tcBorders>
              <w:top w:val="single" w:sz="4" w:space="0" w:color="auto"/>
              <w:left w:val="single" w:sz="4" w:space="0" w:color="auto"/>
              <w:bottom w:val="single" w:sz="4" w:space="0" w:color="auto"/>
              <w:right w:val="single" w:sz="4" w:space="0" w:color="auto"/>
            </w:tcBorders>
          </w:tcPr>
          <w:p w14:paraId="14809359" w14:textId="77777777" w:rsidR="0076460B" w:rsidRPr="00055548" w:rsidRDefault="0076460B"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DA1F7D4" w14:textId="77777777" w:rsidR="0076460B" w:rsidRDefault="00B73949" w:rsidP="001545DC">
            <w:pPr>
              <w:spacing w:before="4"/>
              <w:rPr>
                <w:rFonts w:eastAsia="Arial Unicode MS" w:cstheme="minorHAnsi"/>
              </w:rPr>
            </w:pPr>
            <w:r>
              <w:rPr>
                <w:rFonts w:eastAsia="Arial Unicode MS" w:cstheme="minorHAnsi"/>
              </w:rPr>
              <w:t>Staff</w:t>
            </w:r>
          </w:p>
          <w:p w14:paraId="23A187D0" w14:textId="5738AAD5" w:rsidR="00B73949" w:rsidRDefault="00B73949" w:rsidP="001545DC">
            <w:pPr>
              <w:spacing w:before="4"/>
              <w:rPr>
                <w:rFonts w:eastAsia="Arial Unicode MS" w:cstheme="minorHAnsi"/>
              </w:rPr>
            </w:pPr>
            <w:r>
              <w:rPr>
                <w:rFonts w:eastAsia="Arial Unicode MS" w:cstheme="minorHAnsi"/>
              </w:rPr>
              <w:t>Children</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9B83CEF" w14:textId="77777777" w:rsidR="0076460B" w:rsidRDefault="00B73949" w:rsidP="001545DC">
            <w:pPr>
              <w:spacing w:before="4"/>
              <w:rPr>
                <w:rFonts w:cstheme="minorHAnsi"/>
              </w:rPr>
            </w:pPr>
            <w:r>
              <w:rPr>
                <w:rFonts w:cstheme="minorHAnsi"/>
              </w:rPr>
              <w:t>Establish location for the stories to be read.</w:t>
            </w:r>
          </w:p>
          <w:p w14:paraId="06E3FF2C" w14:textId="4EF1507F" w:rsidR="00B73949" w:rsidRPr="00055548" w:rsidRDefault="00B73949" w:rsidP="001545DC">
            <w:pPr>
              <w:spacing w:before="4"/>
              <w:rPr>
                <w:rFonts w:cstheme="minorHAnsi"/>
              </w:rPr>
            </w:pPr>
            <w:r>
              <w:rPr>
                <w:rFonts w:cstheme="minorHAnsi"/>
              </w:rPr>
              <w:t>Digital resources to video and story stories.</w:t>
            </w:r>
          </w:p>
        </w:tc>
      </w:tr>
      <w:tr w:rsidR="00BE7E84" w:rsidRPr="00055548" w14:paraId="19A03069" w14:textId="77777777" w:rsidTr="00BE7E84">
        <w:trPr>
          <w:trHeight w:val="95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0299DF2" w14:textId="511F129A" w:rsidR="00BE7E84" w:rsidRDefault="00BE7E84" w:rsidP="00BE7E84">
            <w:pPr>
              <w:pStyle w:val="Header"/>
              <w:spacing w:before="60"/>
              <w:rPr>
                <w:rFonts w:cstheme="minorHAnsi"/>
                <w:bCs/>
              </w:rPr>
            </w:pPr>
            <w:r>
              <w:rPr>
                <w:rFonts w:cstheme="minorHAnsi"/>
                <w:bCs/>
              </w:rPr>
              <w:t>Weekly book bug sessions to be held in Out of school care room</w:t>
            </w:r>
          </w:p>
          <w:p w14:paraId="1C2E6559" w14:textId="3AF2D422" w:rsidR="00BE7E84" w:rsidRDefault="00BE7E84" w:rsidP="00BE7E84">
            <w:pPr>
              <w:pStyle w:val="Header"/>
              <w:spacing w:before="60"/>
              <w:rPr>
                <w:rFonts w:cstheme="minorHAnsi"/>
                <w:bCs/>
              </w:rPr>
            </w:pPr>
          </w:p>
          <w:p w14:paraId="701B12C2" w14:textId="77777777" w:rsidR="00BE7E84" w:rsidRDefault="00BE7E84"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59AB9B1B" w14:textId="6AD9E046" w:rsidR="00BE7E84" w:rsidRPr="00055548" w:rsidRDefault="00B73949" w:rsidP="001545DC">
            <w:pPr>
              <w:spacing w:before="4"/>
              <w:rPr>
                <w:rFonts w:eastAsia="Arial Unicode MS" w:cstheme="minorHAnsi"/>
              </w:rPr>
            </w:pPr>
            <w:r>
              <w:rPr>
                <w:rFonts w:eastAsia="Arial Unicode MS" w:cstheme="minorHAnsi"/>
              </w:rPr>
              <w:t>August 2025</w:t>
            </w:r>
          </w:p>
        </w:tc>
        <w:tc>
          <w:tcPr>
            <w:tcW w:w="687" w:type="dxa"/>
            <w:tcBorders>
              <w:top w:val="single" w:sz="4" w:space="0" w:color="auto"/>
              <w:left w:val="single" w:sz="4" w:space="0" w:color="auto"/>
              <w:bottom w:val="single" w:sz="4" w:space="0" w:color="auto"/>
              <w:right w:val="single" w:sz="4" w:space="0" w:color="auto"/>
            </w:tcBorders>
          </w:tcPr>
          <w:p w14:paraId="276A33C0" w14:textId="77777777" w:rsidR="00BE7E84" w:rsidRPr="00055548" w:rsidRDefault="00BE7E84"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C0C44B7" w14:textId="77777777" w:rsidR="00B73949" w:rsidRDefault="00B73949" w:rsidP="001545DC">
            <w:pPr>
              <w:spacing w:before="4"/>
              <w:rPr>
                <w:rFonts w:eastAsia="Arial Unicode MS" w:cstheme="minorHAnsi"/>
              </w:rPr>
            </w:pPr>
            <w:r>
              <w:rPr>
                <w:rFonts w:eastAsia="Arial Unicode MS" w:cstheme="minorHAnsi"/>
              </w:rPr>
              <w:t>Staff</w:t>
            </w:r>
          </w:p>
          <w:p w14:paraId="30501788" w14:textId="4A9ED7DF" w:rsidR="00C1035D" w:rsidRDefault="00C1035D" w:rsidP="001545DC">
            <w:pPr>
              <w:spacing w:before="4"/>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D88A18E" w14:textId="77777777" w:rsidR="00BE7E84" w:rsidRDefault="007111CD" w:rsidP="001545DC">
            <w:pPr>
              <w:spacing w:before="4"/>
              <w:rPr>
                <w:rFonts w:cstheme="minorHAnsi"/>
              </w:rPr>
            </w:pPr>
            <w:r>
              <w:rPr>
                <w:rFonts w:cstheme="minorHAnsi"/>
              </w:rPr>
              <w:t xml:space="preserve">Dates planned in diary </w:t>
            </w:r>
          </w:p>
          <w:p w14:paraId="0BA37A86" w14:textId="58FA2FE7" w:rsidR="007111CD" w:rsidRPr="00055548" w:rsidRDefault="007111CD" w:rsidP="001545DC">
            <w:pPr>
              <w:spacing w:before="4"/>
              <w:rPr>
                <w:rFonts w:cstheme="minorHAnsi"/>
              </w:rPr>
            </w:pPr>
            <w:r>
              <w:rPr>
                <w:rFonts w:cstheme="minorHAnsi"/>
              </w:rPr>
              <w:t>Shared with parents in all comms</w:t>
            </w:r>
          </w:p>
        </w:tc>
      </w:tr>
      <w:tr w:rsidR="00BE7E84" w:rsidRPr="00055548" w14:paraId="2D6222A3" w14:textId="77777777" w:rsidTr="00BE7E84">
        <w:trPr>
          <w:trHeight w:val="1144"/>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120E70D" w14:textId="3019905D" w:rsidR="00BE7E84" w:rsidRDefault="00BE7E84" w:rsidP="00BE7E84">
            <w:pPr>
              <w:pStyle w:val="Header"/>
              <w:spacing w:before="60"/>
              <w:rPr>
                <w:rFonts w:cstheme="minorHAnsi"/>
                <w:bCs/>
              </w:rPr>
            </w:pPr>
            <w:r>
              <w:rPr>
                <w:rFonts w:cstheme="minorHAnsi"/>
                <w:bCs/>
              </w:rPr>
              <w:t>Re introduce children’s lending library with identified key staff</w:t>
            </w:r>
          </w:p>
          <w:p w14:paraId="5FC40145" w14:textId="7D71AAD3" w:rsidR="00BE7E84" w:rsidRDefault="00BE7E84" w:rsidP="00BE7E84">
            <w:pPr>
              <w:pStyle w:val="Header"/>
              <w:spacing w:before="60"/>
              <w:rPr>
                <w:rFonts w:cstheme="minorHAnsi"/>
                <w:bCs/>
              </w:rPr>
            </w:pPr>
          </w:p>
          <w:p w14:paraId="0AE3446E" w14:textId="77777777" w:rsidR="00BE7E84" w:rsidRDefault="00BE7E84"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4BC4F8A4" w14:textId="4A26803A" w:rsidR="00BE7E84" w:rsidRPr="00055548" w:rsidRDefault="00C1035D" w:rsidP="001545DC">
            <w:pPr>
              <w:spacing w:before="4"/>
              <w:rPr>
                <w:rFonts w:eastAsia="Arial Unicode MS" w:cstheme="minorHAnsi"/>
              </w:rPr>
            </w:pPr>
            <w:r>
              <w:rPr>
                <w:rFonts w:eastAsia="Arial Unicode MS" w:cstheme="minorHAnsi"/>
              </w:rPr>
              <w:t>September 2025</w:t>
            </w:r>
          </w:p>
        </w:tc>
        <w:tc>
          <w:tcPr>
            <w:tcW w:w="687" w:type="dxa"/>
            <w:tcBorders>
              <w:top w:val="single" w:sz="4" w:space="0" w:color="auto"/>
              <w:left w:val="single" w:sz="4" w:space="0" w:color="auto"/>
              <w:bottom w:val="single" w:sz="4" w:space="0" w:color="auto"/>
              <w:right w:val="single" w:sz="4" w:space="0" w:color="auto"/>
            </w:tcBorders>
          </w:tcPr>
          <w:p w14:paraId="5E838CC2" w14:textId="77777777" w:rsidR="00BE7E84" w:rsidRPr="00055548" w:rsidRDefault="00BE7E84"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7BBDEDE" w14:textId="3049A82E" w:rsidR="00BE7E84" w:rsidRDefault="00C1035D" w:rsidP="001545DC">
            <w:pPr>
              <w:spacing w:before="4"/>
              <w:rPr>
                <w:rFonts w:eastAsia="Arial Unicode MS" w:cstheme="minorHAnsi"/>
              </w:rPr>
            </w:pPr>
            <w:r>
              <w:rPr>
                <w:rFonts w:eastAsia="Arial Unicode MS" w:cstheme="minorHAnsi"/>
              </w:rPr>
              <w:t>Key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C3B00E5" w14:textId="77777777" w:rsidR="00BE7E84" w:rsidRDefault="00A86752" w:rsidP="001545DC">
            <w:pPr>
              <w:spacing w:before="4"/>
              <w:rPr>
                <w:rFonts w:cstheme="minorHAnsi"/>
              </w:rPr>
            </w:pPr>
            <w:r>
              <w:rPr>
                <w:rFonts w:cstheme="minorHAnsi"/>
              </w:rPr>
              <w:t xml:space="preserve">Reading Material </w:t>
            </w:r>
          </w:p>
          <w:p w14:paraId="7D61D62B" w14:textId="604E2B2F" w:rsidR="00A86752" w:rsidRPr="00055548" w:rsidRDefault="00A86752" w:rsidP="001545DC">
            <w:pPr>
              <w:spacing w:before="4"/>
              <w:rPr>
                <w:rFonts w:cstheme="minorHAnsi"/>
              </w:rPr>
            </w:pPr>
            <w:r>
              <w:rPr>
                <w:rFonts w:cstheme="minorHAnsi"/>
              </w:rPr>
              <w:t>Library bags</w:t>
            </w:r>
          </w:p>
        </w:tc>
      </w:tr>
      <w:tr w:rsidR="00BE7E84" w:rsidRPr="00055548" w14:paraId="3A9BAC7F" w14:textId="77777777" w:rsidTr="001545DC">
        <w:trPr>
          <w:trHeight w:val="1113"/>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D8A7655" w14:textId="379050C2" w:rsidR="00BE7E84" w:rsidRDefault="00BE7E84" w:rsidP="00BE7E84">
            <w:pPr>
              <w:pStyle w:val="Header"/>
              <w:spacing w:before="60"/>
              <w:rPr>
                <w:rFonts w:cstheme="minorHAnsi"/>
                <w:bCs/>
              </w:rPr>
            </w:pPr>
            <w:r>
              <w:rPr>
                <w:rFonts w:cstheme="minorHAnsi"/>
                <w:bCs/>
              </w:rPr>
              <w:t>Maths problem of the week.</w:t>
            </w:r>
          </w:p>
          <w:p w14:paraId="3676FDD1" w14:textId="4C754EF0" w:rsidR="00BE7E84" w:rsidRDefault="00BE7E84" w:rsidP="00BE7E84">
            <w:pPr>
              <w:pStyle w:val="Header"/>
              <w:spacing w:before="60"/>
              <w:rPr>
                <w:rFonts w:cstheme="minorHAnsi"/>
                <w:bCs/>
              </w:rPr>
            </w:pPr>
            <w:r>
              <w:rPr>
                <w:rFonts w:cstheme="minorHAnsi"/>
                <w:bCs/>
              </w:rPr>
              <w:t>A weekly skills challenge</w:t>
            </w:r>
          </w:p>
          <w:p w14:paraId="63EA6F3F" w14:textId="77777777" w:rsidR="00BE7E84" w:rsidRDefault="00BE7E84" w:rsidP="00BE7E84">
            <w:pPr>
              <w:pStyle w:val="Header"/>
              <w:spacing w:before="60"/>
              <w:rPr>
                <w:rFonts w:cstheme="minorHAnsi"/>
                <w:bCs/>
              </w:rPr>
            </w:pPr>
          </w:p>
          <w:p w14:paraId="374DC0E7" w14:textId="77777777" w:rsidR="00BE7E84" w:rsidRDefault="00BE7E84"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3CEE2939" w14:textId="23518637" w:rsidR="00BE7E84" w:rsidRPr="00055548" w:rsidRDefault="00A86752" w:rsidP="001545DC">
            <w:pPr>
              <w:spacing w:before="4"/>
              <w:rPr>
                <w:rFonts w:eastAsia="Arial Unicode MS" w:cstheme="minorHAnsi"/>
              </w:rPr>
            </w:pPr>
            <w:r>
              <w:rPr>
                <w:rFonts w:eastAsia="Arial Unicode MS" w:cstheme="minorHAnsi"/>
              </w:rPr>
              <w:t>October 2025</w:t>
            </w:r>
            <w:r w:rsidR="00CB5BB8">
              <w:rPr>
                <w:rFonts w:eastAsia="Arial Unicode MS" w:cstheme="minorHAnsi"/>
              </w:rPr>
              <w:t>-July 2026</w:t>
            </w:r>
          </w:p>
        </w:tc>
        <w:tc>
          <w:tcPr>
            <w:tcW w:w="687" w:type="dxa"/>
            <w:tcBorders>
              <w:top w:val="single" w:sz="4" w:space="0" w:color="auto"/>
              <w:left w:val="single" w:sz="4" w:space="0" w:color="auto"/>
              <w:bottom w:val="single" w:sz="4" w:space="0" w:color="auto"/>
              <w:right w:val="single" w:sz="4" w:space="0" w:color="auto"/>
            </w:tcBorders>
          </w:tcPr>
          <w:p w14:paraId="17B0383E" w14:textId="77777777" w:rsidR="00BE7E84" w:rsidRPr="00055548" w:rsidRDefault="00BE7E84"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6F7709" w14:textId="77777777" w:rsidR="00BE7E84" w:rsidRDefault="00C1035D" w:rsidP="001545DC">
            <w:pPr>
              <w:spacing w:before="4"/>
              <w:rPr>
                <w:rFonts w:eastAsia="Arial Unicode MS" w:cstheme="minorHAnsi"/>
              </w:rPr>
            </w:pPr>
            <w:r>
              <w:rPr>
                <w:rFonts w:eastAsia="Arial Unicode MS" w:cstheme="minorHAnsi"/>
              </w:rPr>
              <w:t>Megan-Maths Champion</w:t>
            </w:r>
          </w:p>
          <w:p w14:paraId="5E6A4F67" w14:textId="37DDB287" w:rsidR="00C1035D" w:rsidRDefault="00C1035D" w:rsidP="001545DC">
            <w:pPr>
              <w:spacing w:before="4"/>
              <w:rPr>
                <w:rFonts w:eastAsia="Arial Unicode MS" w:cstheme="minorHAnsi"/>
              </w:rPr>
            </w:pPr>
            <w:r>
              <w:rPr>
                <w:rFonts w:eastAsia="Arial Unicode MS" w:cstheme="minorHAnsi"/>
              </w:rPr>
              <w:t>Louise –Senior EYCO</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751B0E" w14:textId="13833AB4" w:rsidR="00BE7E84" w:rsidRPr="00055548" w:rsidRDefault="00C1035D" w:rsidP="001545DC">
            <w:pPr>
              <w:spacing w:before="4"/>
              <w:rPr>
                <w:rFonts w:cstheme="minorHAnsi"/>
              </w:rPr>
            </w:pPr>
            <w:r>
              <w:rPr>
                <w:rFonts w:cstheme="minorHAnsi"/>
              </w:rPr>
              <w:t>Maths resources</w:t>
            </w: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1545DC">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B33C22">
              <w:rPr>
                <w:rFonts w:cstheme="minorHAnsi"/>
                <w:color w:val="FF0000"/>
                <w:sz w:val="20"/>
              </w:rPr>
              <w:t>How will we measure this</w:t>
            </w:r>
            <w:r w:rsidRPr="00055548">
              <w:rPr>
                <w:rFonts w:cstheme="minorHAnsi"/>
                <w:sz w:val="20"/>
              </w:rPr>
              <w:t xml:space="preserve">?   </w:t>
            </w:r>
            <w:r w:rsidRPr="00B33C22">
              <w:rPr>
                <w:rFonts w:cstheme="minorHAnsi"/>
                <w:color w:val="0070C0"/>
                <w:sz w:val="20"/>
              </w:rPr>
              <w:t xml:space="preserve">What does “better” look like?   </w:t>
            </w:r>
            <w:r w:rsidRPr="00B33C22">
              <w:rPr>
                <w:rFonts w:cstheme="minorHAnsi"/>
                <w:color w:val="7030A0"/>
                <w:sz w:val="20"/>
              </w:rPr>
              <w:t>How will we recognise better when we see it</w:t>
            </w:r>
            <w:r w:rsidRPr="00055548">
              <w:rPr>
                <w:rFonts w:cstheme="minorHAnsi"/>
                <w:sz w:val="20"/>
              </w:rPr>
              <w:t>?</w:t>
            </w:r>
          </w:p>
        </w:tc>
      </w:tr>
      <w:tr w:rsidR="006E59FF" w:rsidRPr="00055548" w14:paraId="582E3F81" w14:textId="77777777" w:rsidTr="001545DC">
        <w:tc>
          <w:tcPr>
            <w:tcW w:w="14220" w:type="dxa"/>
            <w:shd w:val="clear" w:color="auto" w:fill="auto"/>
          </w:tcPr>
          <w:p w14:paraId="6D88CDD9" w14:textId="4963A3E8" w:rsidR="00145272" w:rsidRPr="00882E25" w:rsidRDefault="00286EFA" w:rsidP="00BD5760">
            <w:pPr>
              <w:rPr>
                <w:rFonts w:cstheme="minorHAnsi"/>
                <w:color w:val="0070C0"/>
              </w:rPr>
            </w:pPr>
            <w:r w:rsidRPr="00882E25">
              <w:rPr>
                <w:rFonts w:cstheme="minorHAnsi"/>
                <w:color w:val="7030A0"/>
              </w:rPr>
              <w:t xml:space="preserve">Evaluating the data </w:t>
            </w:r>
            <w:r>
              <w:rPr>
                <w:rFonts w:cstheme="minorHAnsi"/>
              </w:rPr>
              <w:t>from the</w:t>
            </w:r>
            <w:r w:rsidR="00BD5760">
              <w:rPr>
                <w:rFonts w:cstheme="minorHAnsi"/>
              </w:rPr>
              <w:t xml:space="preserve"> </w:t>
            </w:r>
            <w:r w:rsidR="00BD5760" w:rsidRPr="00882E25">
              <w:rPr>
                <w:rFonts w:cstheme="minorHAnsi"/>
                <w:color w:val="FF0000"/>
              </w:rPr>
              <w:t xml:space="preserve">early </w:t>
            </w:r>
            <w:r w:rsidRPr="00882E25">
              <w:rPr>
                <w:rFonts w:cstheme="minorHAnsi"/>
                <w:color w:val="FF0000"/>
              </w:rPr>
              <w:t>year’s</w:t>
            </w:r>
            <w:r w:rsidR="00BD5760" w:rsidRPr="00882E25">
              <w:rPr>
                <w:rFonts w:cstheme="minorHAnsi"/>
                <w:color w:val="FF0000"/>
              </w:rPr>
              <w:t xml:space="preserve"> tracker and children’s individual </w:t>
            </w:r>
            <w:r w:rsidR="00631171" w:rsidRPr="00882E25">
              <w:rPr>
                <w:rFonts w:cstheme="minorHAnsi"/>
                <w:color w:val="FF0000"/>
              </w:rPr>
              <w:t>targets</w:t>
            </w:r>
            <w:r w:rsidR="00631171">
              <w:rPr>
                <w:rFonts w:cstheme="minorHAnsi"/>
              </w:rPr>
              <w:t>, we</w:t>
            </w:r>
            <w:r w:rsidR="00BD5760">
              <w:rPr>
                <w:rFonts w:cstheme="minorHAnsi"/>
              </w:rPr>
              <w:t xml:space="preserve"> will see children making better </w:t>
            </w:r>
            <w:r w:rsidR="00BD5760" w:rsidRPr="00882E25">
              <w:rPr>
                <w:rFonts w:cstheme="minorHAnsi"/>
                <w:color w:val="0070C0"/>
              </w:rPr>
              <w:t xml:space="preserve">progress in all areas of </w:t>
            </w:r>
            <w:r w:rsidRPr="00882E25">
              <w:rPr>
                <w:rFonts w:cstheme="minorHAnsi"/>
                <w:color w:val="0070C0"/>
              </w:rPr>
              <w:t>learning, especially</w:t>
            </w:r>
            <w:r w:rsidR="00BD5760" w:rsidRPr="00882E25">
              <w:rPr>
                <w:rFonts w:cstheme="minorHAnsi"/>
                <w:color w:val="0070C0"/>
              </w:rPr>
              <w:t xml:space="preserve"> in </w:t>
            </w:r>
            <w:r w:rsidRPr="00882E25">
              <w:rPr>
                <w:rFonts w:cstheme="minorHAnsi"/>
                <w:color w:val="0070C0"/>
              </w:rPr>
              <w:t>literacy, numeracy</w:t>
            </w:r>
            <w:r w:rsidR="00BD5760" w:rsidRPr="00882E25">
              <w:rPr>
                <w:rFonts w:cstheme="minorHAnsi"/>
                <w:color w:val="0070C0"/>
              </w:rPr>
              <w:t xml:space="preserve"> and health &amp; wellbeing</w:t>
            </w:r>
            <w:r w:rsidR="00C90138" w:rsidRPr="00882E25">
              <w:rPr>
                <w:rFonts w:cstheme="minorHAnsi"/>
                <w:color w:val="0070C0"/>
              </w:rPr>
              <w:t xml:space="preserve"> </w:t>
            </w:r>
            <w:r w:rsidR="00702B02" w:rsidRPr="00882E25">
              <w:rPr>
                <w:rFonts w:cstheme="minorHAnsi"/>
                <w:color w:val="0070C0"/>
              </w:rPr>
              <w:t xml:space="preserve"> </w:t>
            </w:r>
          </w:p>
          <w:p w14:paraId="58BFD3CB" w14:textId="6A51C65F" w:rsidR="00286EFA" w:rsidRDefault="00BD5760" w:rsidP="00BD5760">
            <w:pPr>
              <w:rPr>
                <w:rFonts w:cstheme="minorHAnsi"/>
              </w:rPr>
            </w:pPr>
            <w:r>
              <w:rPr>
                <w:rFonts w:cstheme="minorHAnsi"/>
              </w:rPr>
              <w:t xml:space="preserve">We will </w:t>
            </w:r>
            <w:r w:rsidRPr="00882E25">
              <w:rPr>
                <w:rFonts w:cstheme="minorHAnsi"/>
                <w:color w:val="C00000"/>
              </w:rPr>
              <w:t>observe</w:t>
            </w:r>
            <w:r>
              <w:rPr>
                <w:rFonts w:cstheme="minorHAnsi"/>
              </w:rPr>
              <w:t xml:space="preserve"> strong relationships between staff and </w:t>
            </w:r>
            <w:r w:rsidR="00016475">
              <w:rPr>
                <w:rFonts w:cstheme="minorHAnsi"/>
              </w:rPr>
              <w:t>our parents.</w:t>
            </w:r>
            <w:r w:rsidR="00631171">
              <w:rPr>
                <w:rFonts w:cstheme="minorHAnsi"/>
              </w:rPr>
              <w:t xml:space="preserve"> Our families will </w:t>
            </w:r>
            <w:r w:rsidR="00631171" w:rsidRPr="005D489F">
              <w:rPr>
                <w:rFonts w:cstheme="minorHAnsi"/>
                <w:color w:val="FF0000"/>
              </w:rPr>
              <w:t xml:space="preserve">gain ideas, resources and confidence to extend learning </w:t>
            </w:r>
            <w:r w:rsidR="00631171">
              <w:rPr>
                <w:rFonts w:cstheme="minorHAnsi"/>
              </w:rPr>
              <w:t>at home through every day activities.</w:t>
            </w:r>
            <w:r w:rsidR="00286EFA">
              <w:rPr>
                <w:rFonts w:cstheme="minorHAnsi"/>
              </w:rPr>
              <w:t xml:space="preserve"> By </w:t>
            </w:r>
            <w:r w:rsidR="00286EFA" w:rsidRPr="005D489F">
              <w:rPr>
                <w:rFonts w:cstheme="minorHAnsi"/>
                <w:color w:val="FF0000"/>
              </w:rPr>
              <w:t xml:space="preserve">evaluating the impact </w:t>
            </w:r>
            <w:r w:rsidR="00882E25">
              <w:rPr>
                <w:rFonts w:cstheme="minorHAnsi"/>
              </w:rPr>
              <w:t xml:space="preserve">on a regular basis through </w:t>
            </w:r>
            <w:r w:rsidR="005D489F" w:rsidRPr="00882E25">
              <w:rPr>
                <w:rFonts w:cstheme="minorHAnsi"/>
                <w:color w:val="FF0000"/>
              </w:rPr>
              <w:t>self-evaluation</w:t>
            </w:r>
            <w:r w:rsidR="00882E25" w:rsidRPr="00882E25">
              <w:rPr>
                <w:rFonts w:cstheme="minorHAnsi"/>
                <w:color w:val="FF0000"/>
              </w:rPr>
              <w:t xml:space="preserve"> </w:t>
            </w:r>
            <w:r w:rsidR="00882E25">
              <w:rPr>
                <w:rFonts w:cstheme="minorHAnsi"/>
              </w:rPr>
              <w:t xml:space="preserve">it will allow us </w:t>
            </w:r>
            <w:r w:rsidR="00286EFA">
              <w:rPr>
                <w:rFonts w:cstheme="minorHAnsi"/>
              </w:rPr>
              <w:t xml:space="preserve"> to </w:t>
            </w:r>
            <w:r w:rsidR="00882E25">
              <w:rPr>
                <w:rFonts w:cstheme="minorHAnsi"/>
              </w:rPr>
              <w:t xml:space="preserve">measure </w:t>
            </w:r>
            <w:r w:rsidR="00C90138">
              <w:rPr>
                <w:rFonts w:cstheme="minorHAnsi"/>
              </w:rPr>
              <w:t xml:space="preserve"> </w:t>
            </w:r>
            <w:r w:rsidR="00286EFA">
              <w:rPr>
                <w:rFonts w:cstheme="minorHAnsi"/>
              </w:rPr>
              <w:t>the impact across our setting</w:t>
            </w:r>
            <w:r w:rsidR="00C90138">
              <w:rPr>
                <w:rFonts w:cstheme="minorHAnsi"/>
              </w:rPr>
              <w:t>.</w:t>
            </w:r>
          </w:p>
          <w:p w14:paraId="72701C98" w14:textId="1E541EA9" w:rsidR="00702B02" w:rsidRDefault="00702B02" w:rsidP="00BD5760">
            <w:pPr>
              <w:rPr>
                <w:rFonts w:cstheme="minorHAnsi"/>
              </w:rPr>
            </w:pPr>
            <w:r>
              <w:rPr>
                <w:rFonts w:cstheme="minorHAnsi"/>
              </w:rPr>
              <w:t xml:space="preserve">We will </w:t>
            </w:r>
            <w:r w:rsidRPr="005D489F">
              <w:rPr>
                <w:rFonts w:cstheme="minorHAnsi"/>
                <w:color w:val="7030A0"/>
              </w:rPr>
              <w:t xml:space="preserve">see stronger </w:t>
            </w:r>
            <w:r>
              <w:rPr>
                <w:rFonts w:cstheme="minorHAnsi"/>
              </w:rPr>
              <w:t xml:space="preserve">home-nursery links which will contribute to </w:t>
            </w:r>
            <w:r w:rsidRPr="005D489F">
              <w:rPr>
                <w:rFonts w:cstheme="minorHAnsi"/>
                <w:color w:val="0070C0"/>
                <w:bdr w:val="single" w:sz="4" w:space="0" w:color="auto"/>
              </w:rPr>
              <w:t>improved literacy, numeracy and health &amp; wellbeing outcomes</w:t>
            </w:r>
            <w:r w:rsidRPr="005D489F">
              <w:rPr>
                <w:rFonts w:cstheme="minorHAnsi"/>
                <w:color w:val="0070C0"/>
              </w:rPr>
              <w:t xml:space="preserve"> </w:t>
            </w:r>
            <w:r>
              <w:rPr>
                <w:rFonts w:cstheme="minorHAnsi"/>
              </w:rPr>
              <w:t>for our children.</w:t>
            </w:r>
          </w:p>
          <w:p w14:paraId="44BBC938" w14:textId="198824F6" w:rsidR="00702B02" w:rsidRDefault="00702B02" w:rsidP="00BD5760">
            <w:pPr>
              <w:rPr>
                <w:rFonts w:cstheme="minorHAnsi"/>
              </w:rPr>
            </w:pPr>
            <w:r>
              <w:rPr>
                <w:rFonts w:cstheme="minorHAnsi"/>
              </w:rPr>
              <w:t xml:space="preserve">We will </w:t>
            </w:r>
            <w:r w:rsidRPr="005D489F">
              <w:rPr>
                <w:rFonts w:cstheme="minorHAnsi"/>
                <w:color w:val="7030A0"/>
              </w:rPr>
              <w:t xml:space="preserve">see and hear </w:t>
            </w:r>
            <w:r>
              <w:rPr>
                <w:rFonts w:cstheme="minorHAnsi"/>
              </w:rPr>
              <w:t>children’s emotional wellbeing enhanced as our children will feel more secure and supported both at home and at nursery.</w:t>
            </w:r>
          </w:p>
          <w:p w14:paraId="34F26752" w14:textId="77777777" w:rsidR="00702B02" w:rsidRDefault="00702B02" w:rsidP="00BD5760">
            <w:pPr>
              <w:rPr>
                <w:rFonts w:cstheme="minorHAnsi"/>
              </w:rPr>
            </w:pPr>
            <w:r>
              <w:rPr>
                <w:rFonts w:cstheme="minorHAnsi"/>
              </w:rPr>
              <w:t xml:space="preserve">We will observe through </w:t>
            </w:r>
            <w:r w:rsidRPr="005D489F">
              <w:rPr>
                <w:rFonts w:cstheme="minorHAnsi"/>
                <w:color w:val="7030A0"/>
              </w:rPr>
              <w:t xml:space="preserve">daily conversations </w:t>
            </w:r>
            <w:r>
              <w:rPr>
                <w:rFonts w:cstheme="minorHAnsi"/>
              </w:rPr>
              <w:t xml:space="preserve">and our </w:t>
            </w:r>
            <w:r w:rsidRPr="005D489F">
              <w:rPr>
                <w:rFonts w:cstheme="minorHAnsi"/>
                <w:color w:val="FF0000"/>
              </w:rPr>
              <w:t xml:space="preserve">on line journals </w:t>
            </w:r>
            <w:r>
              <w:rPr>
                <w:rFonts w:cstheme="minorHAnsi"/>
              </w:rPr>
              <w:t>parents being more confident and empowered to support their children’s learning</w:t>
            </w:r>
          </w:p>
          <w:p w14:paraId="42E70FBC" w14:textId="4BB04B24" w:rsidR="00702B02" w:rsidRDefault="00702B02" w:rsidP="00BD5760">
            <w:pPr>
              <w:rPr>
                <w:rFonts w:cstheme="minorHAnsi"/>
              </w:rPr>
            </w:pPr>
            <w:r>
              <w:rPr>
                <w:rFonts w:cstheme="minorHAnsi"/>
              </w:rPr>
              <w:t xml:space="preserve">From </w:t>
            </w:r>
            <w:r w:rsidRPr="005D489F">
              <w:rPr>
                <w:rFonts w:cstheme="minorHAnsi"/>
                <w:color w:val="FF0000"/>
              </w:rPr>
              <w:t xml:space="preserve">our family learning workshops </w:t>
            </w:r>
            <w:r>
              <w:rPr>
                <w:rFonts w:cstheme="minorHAnsi"/>
              </w:rPr>
              <w:t xml:space="preserve">our families are more likely to </w:t>
            </w:r>
            <w:r w:rsidRPr="005D489F">
              <w:rPr>
                <w:rFonts w:cstheme="minorHAnsi"/>
                <w:color w:val="FF0000"/>
              </w:rPr>
              <w:t xml:space="preserve">engage in learning activities </w:t>
            </w:r>
            <w:r>
              <w:rPr>
                <w:rFonts w:cstheme="minorHAnsi"/>
              </w:rPr>
              <w:t xml:space="preserve">at home when they understand  the </w:t>
            </w:r>
            <w:r w:rsidR="00B33C22">
              <w:rPr>
                <w:rFonts w:cstheme="minorHAnsi"/>
              </w:rPr>
              <w:t>curriculum</w:t>
            </w:r>
            <w:r>
              <w:rPr>
                <w:rFonts w:cstheme="minorHAnsi"/>
              </w:rPr>
              <w:t xml:space="preserve"> and given practical support</w:t>
            </w:r>
          </w:p>
          <w:p w14:paraId="19E78FA6" w14:textId="77777777" w:rsidR="00702B02" w:rsidRDefault="00702B02" w:rsidP="00BD5760">
            <w:pPr>
              <w:rPr>
                <w:rFonts w:cstheme="minorHAnsi"/>
              </w:rPr>
            </w:pPr>
            <w:r>
              <w:rPr>
                <w:rFonts w:cstheme="minorHAnsi"/>
              </w:rPr>
              <w:t xml:space="preserve">Practitioners will be </w:t>
            </w:r>
            <w:r w:rsidRPr="005D489F">
              <w:rPr>
                <w:rFonts w:cstheme="minorHAnsi"/>
                <w:color w:val="7030A0"/>
              </w:rPr>
              <w:t xml:space="preserve">better supported </w:t>
            </w:r>
            <w:r>
              <w:rPr>
                <w:rFonts w:cstheme="minorHAnsi"/>
              </w:rPr>
              <w:t xml:space="preserve">to </w:t>
            </w:r>
            <w:r w:rsidRPr="005D489F">
              <w:rPr>
                <w:rFonts w:cstheme="minorHAnsi"/>
                <w:color w:val="0070C0"/>
              </w:rPr>
              <w:t xml:space="preserve">tailor individual learning experiences </w:t>
            </w:r>
            <w:r>
              <w:rPr>
                <w:rFonts w:cstheme="minorHAnsi"/>
              </w:rPr>
              <w:t>based from information from our families. This will correlate with our ‘All About Me’ booklet and our children’s individual personal plans</w:t>
            </w:r>
          </w:p>
          <w:p w14:paraId="7941462E" w14:textId="0D914A99" w:rsidR="00702B02" w:rsidRPr="00BD5760" w:rsidRDefault="00702B02" w:rsidP="00BD5760">
            <w:pPr>
              <w:rPr>
                <w:rFonts w:cstheme="minorHAnsi"/>
              </w:rPr>
            </w:pPr>
          </w:p>
        </w:tc>
      </w:tr>
    </w:tbl>
    <w:p w14:paraId="01472E2E" w14:textId="77777777" w:rsidR="006E59FF" w:rsidRPr="00055548" w:rsidRDefault="006E59FF" w:rsidP="006E59FF">
      <w:pPr>
        <w:rPr>
          <w:rFonts w:cstheme="minorHAnsi"/>
          <w:b/>
        </w:rPr>
      </w:pPr>
    </w:p>
    <w:p w14:paraId="22C346EC" w14:textId="26AC7B22" w:rsidR="004024A1" w:rsidRDefault="004024A1">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205B22">
        <w:trPr>
          <w:trHeight w:val="1083"/>
        </w:trPr>
        <w:tc>
          <w:tcPr>
            <w:tcW w:w="14076" w:type="dxa"/>
            <w:gridSpan w:val="2"/>
            <w:shd w:val="clear" w:color="auto" w:fill="BFBFBF" w:themeFill="background1" w:themeFillShade="BF"/>
          </w:tcPr>
          <w:p w14:paraId="35042030" w14:textId="11E0B888" w:rsidR="00691EC1" w:rsidRDefault="00691EC1" w:rsidP="00205B22">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Pr>
                <w:rFonts w:asciiTheme="minorHAnsi" w:hAnsiTheme="minorHAnsi" w:cstheme="minorHAnsi"/>
                <w:b/>
                <w:sz w:val="28"/>
                <w:szCs w:val="28"/>
              </w:rPr>
              <w:t>3</w:t>
            </w:r>
          </w:p>
          <w:p w14:paraId="7A53A7FA" w14:textId="603B308B" w:rsidR="00691EC1" w:rsidRDefault="00867565" w:rsidP="00205B22">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915FD">
                  <w:rPr>
                    <w:rFonts w:cstheme="minorHAnsi"/>
                    <w:sz w:val="20"/>
                    <w:szCs w:val="20"/>
                  </w:rPr>
                  <w:t xml:space="preserve">Improvement in skills and sustained, positive school-leaver destinations for all young people </w:t>
                </w:r>
              </w:sdtContent>
            </w:sdt>
          </w:p>
          <w:p w14:paraId="76601A27" w14:textId="09995DD2" w:rsidR="00691EC1" w:rsidRPr="00055548" w:rsidRDefault="00867565" w:rsidP="00205B22">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915FD">
                  <w:rPr>
                    <w:rFonts w:cstheme="minorHAnsi"/>
                    <w:sz w:val="20"/>
                    <w:szCs w:val="20"/>
                  </w:rPr>
                  <w:t>Improvement in children and young people's health and wellbeing</w:t>
                </w:r>
              </w:sdtContent>
            </w:sdt>
          </w:p>
        </w:tc>
      </w:tr>
      <w:tr w:rsidR="00691EC1" w:rsidRPr="00055548" w14:paraId="2874BF31" w14:textId="77777777" w:rsidTr="00205B22">
        <w:trPr>
          <w:trHeight w:val="1551"/>
        </w:trPr>
        <w:tc>
          <w:tcPr>
            <w:tcW w:w="14076" w:type="dxa"/>
            <w:gridSpan w:val="2"/>
            <w:shd w:val="clear" w:color="auto" w:fill="auto"/>
          </w:tcPr>
          <w:p w14:paraId="060C02E3" w14:textId="77777777" w:rsidR="00691EC1" w:rsidRDefault="00691EC1" w:rsidP="00205B22">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699ECB68" w:rsidR="00691EC1" w:rsidRDefault="007E096B" w:rsidP="00205B22">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4FA12BD7" w:rsidR="00691EC1" w:rsidRDefault="007E096B" w:rsidP="00205B22">
                <w:pPr>
                  <w:pStyle w:val="Default"/>
                  <w:rPr>
                    <w:rFonts w:asciiTheme="minorHAnsi" w:hAnsiTheme="minorHAnsi" w:cstheme="minorHAnsi"/>
                    <w:b/>
                    <w:color w:val="auto"/>
                    <w:sz w:val="20"/>
                    <w:szCs w:val="20"/>
                  </w:rPr>
                </w:pPr>
                <w:r>
                  <w:rPr>
                    <w:rFonts w:asciiTheme="minorHAnsi" w:hAnsiTheme="minorHAnsi" w:cstheme="minorHAnsi"/>
                    <w:b/>
                    <w:sz w:val="20"/>
                    <w:szCs w:val="20"/>
                  </w:rPr>
                  <w:t>1. Empowered and accountable education system supporting lifelong learning.</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1CEA202C" w:rsidR="00691EC1" w:rsidRDefault="00BC58FC" w:rsidP="00205B22">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67E3C7CC" w14:textId="77777777" w:rsidR="00691EC1" w:rsidRPr="00691EC1" w:rsidRDefault="00867565" w:rsidP="00205B22">
            <w:pPr>
              <w:pStyle w:val="Default"/>
              <w:rPr>
                <w:rFonts w:asciiTheme="minorHAnsi" w:hAnsiTheme="minorHAnsi" w:cstheme="minorHAnsi"/>
                <w:b/>
                <w:sz w:val="20"/>
                <w:szCs w:val="20"/>
              </w:rPr>
            </w:pPr>
            <w:hyperlink r:id="rId10"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205B22">
        <w:trPr>
          <w:trHeight w:val="1402"/>
        </w:trPr>
        <w:tc>
          <w:tcPr>
            <w:tcW w:w="7038" w:type="dxa"/>
          </w:tcPr>
          <w:p w14:paraId="21D78BBA" w14:textId="77777777" w:rsidR="00691EC1" w:rsidRPr="00055548" w:rsidRDefault="00691EC1" w:rsidP="00205B22">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3B656329" w:rsidR="00691EC1" w:rsidRPr="00055548" w:rsidRDefault="00BC58FC" w:rsidP="00205B22">
                <w:pPr>
                  <w:pStyle w:val="Default"/>
                  <w:rPr>
                    <w:rFonts w:asciiTheme="minorHAnsi" w:hAnsiTheme="minorHAnsi" w:cstheme="minorHAnsi"/>
                    <w:sz w:val="20"/>
                    <w:szCs w:val="20"/>
                    <w:u w:val="single"/>
                  </w:rPr>
                </w:pPr>
                <w:r>
                  <w:rPr>
                    <w:rFonts w:asciiTheme="minorHAnsi" w:hAnsiTheme="minorHAnsi" w:cstheme="minorHAnsi"/>
                    <w:sz w:val="20"/>
                    <w:szCs w:val="20"/>
                  </w:rPr>
                  <w:t>1.4 Leadership and management of staff/practitioners</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1C6F3F3B" w:rsidR="00691EC1" w:rsidRDefault="00BC58FC" w:rsidP="00205B22">
                <w:pPr>
                  <w:pStyle w:val="Default"/>
                  <w:rPr>
                    <w:rFonts w:cstheme="minorHAnsi"/>
                    <w:sz w:val="20"/>
                    <w:szCs w:val="20"/>
                  </w:rPr>
                </w:pPr>
                <w:r>
                  <w:rPr>
                    <w:rFonts w:asciiTheme="minorHAnsi" w:hAnsiTheme="minorHAnsi" w:cstheme="minorHAnsi"/>
                    <w:sz w:val="20"/>
                    <w:szCs w:val="20"/>
                  </w:rPr>
                  <w:t>1.1 Self-evaluation for self-improvement</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1B8547DE" w:rsidR="00691EC1" w:rsidRDefault="00BC58FC" w:rsidP="00205B22">
                <w:pPr>
                  <w:pStyle w:val="Default"/>
                  <w:rPr>
                    <w:rFonts w:asciiTheme="minorHAnsi" w:hAnsiTheme="minorHAnsi" w:cstheme="minorHAnsi"/>
                    <w:color w:val="auto"/>
                    <w:sz w:val="20"/>
                    <w:szCs w:val="20"/>
                  </w:rPr>
                </w:pPr>
                <w:r>
                  <w:rPr>
                    <w:rFonts w:asciiTheme="minorHAnsi" w:hAnsiTheme="minorHAnsi" w:cstheme="minorHAnsi"/>
                    <w:sz w:val="20"/>
                    <w:szCs w:val="20"/>
                  </w:rPr>
                  <w:t>1.3 Leadership of continuous improvement</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4C5BBDFB" w:rsidR="00691EC1" w:rsidRDefault="00BC58FC" w:rsidP="00205B22">
                <w:pPr>
                  <w:pStyle w:val="Default"/>
                  <w:rPr>
                    <w:rFonts w:asciiTheme="minorHAnsi" w:hAnsiTheme="minorHAnsi" w:cstheme="minorHAnsi"/>
                    <w:color w:val="auto"/>
                    <w:sz w:val="20"/>
                    <w:szCs w:val="20"/>
                  </w:rPr>
                </w:pPr>
                <w:r>
                  <w:rPr>
                    <w:rFonts w:asciiTheme="minorHAnsi" w:hAnsiTheme="minorHAnsi" w:cstheme="minorHAnsi"/>
                    <w:sz w:val="20"/>
                    <w:szCs w:val="20"/>
                  </w:rPr>
                  <w:t>4.4 Safeguarding and child protection</w:t>
                </w:r>
              </w:p>
            </w:sdtContent>
          </w:sdt>
          <w:sdt>
            <w:sdtPr>
              <w:rPr>
                <w:rFonts w:asciiTheme="minorHAnsi" w:hAnsiTheme="minorHAnsi" w:cstheme="minorHAnsi"/>
                <w:sz w:val="20"/>
                <w:szCs w:val="20"/>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2ADFA063" w:rsidR="00691EC1" w:rsidRDefault="00BC58FC" w:rsidP="00205B22">
                <w:pPr>
                  <w:pStyle w:val="Default"/>
                  <w:rPr>
                    <w:rFonts w:asciiTheme="minorHAnsi" w:hAnsiTheme="minorHAnsi" w:cstheme="minorHAnsi"/>
                    <w:color w:val="auto"/>
                    <w:sz w:val="20"/>
                    <w:szCs w:val="20"/>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586537242"/>
              <w:placeholder>
                <w:docPart w:val="0D5493F870B64A8FAE2D83CC3BFEC7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335BDE56" w:rsidR="00691EC1" w:rsidRPr="00691EC1" w:rsidRDefault="00BC58FC" w:rsidP="00205B22">
                <w:pPr>
                  <w:pStyle w:val="Default"/>
                  <w:rPr>
                    <w:rFonts w:asciiTheme="minorHAnsi" w:hAnsiTheme="minorHAnsi" w:cstheme="minorHAnsi"/>
                    <w:color w:val="auto"/>
                    <w:sz w:val="20"/>
                    <w:szCs w:val="20"/>
                  </w:rPr>
                </w:pPr>
                <w:r>
                  <w:rPr>
                    <w:rFonts w:asciiTheme="minorHAnsi" w:hAnsiTheme="minorHAnsi" w:cstheme="minorHAnsi"/>
                    <w:sz w:val="20"/>
                    <w:szCs w:val="20"/>
                  </w:rPr>
                  <w:t>3.1 Play and learning</w:t>
                </w:r>
              </w:p>
            </w:sdtContent>
          </w:sdt>
        </w:tc>
        <w:tc>
          <w:tcPr>
            <w:tcW w:w="7038" w:type="dxa"/>
          </w:tcPr>
          <w:p w14:paraId="59349902" w14:textId="77777777" w:rsidR="00691EC1" w:rsidRPr="00055548" w:rsidRDefault="00691EC1" w:rsidP="00205B22">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16500F48" w:rsidR="00691EC1" w:rsidRPr="00055548" w:rsidRDefault="00BC58FC" w:rsidP="00205B22">
                <w:pPr>
                  <w:rPr>
                    <w:rFonts w:cstheme="minorHAnsi"/>
                    <w:sz w:val="20"/>
                    <w:szCs w:val="20"/>
                  </w:rPr>
                </w:pPr>
                <w:r>
                  <w:rPr>
                    <w:rFonts w:cstheme="minorHAnsi"/>
                    <w:sz w:val="20"/>
                    <w:szCs w:val="20"/>
                  </w:rPr>
                  <w:t>Article 2 (Non-discrimination):</w:t>
                </w:r>
              </w:p>
            </w:sdtContent>
          </w:sdt>
          <w:p w14:paraId="6B833C2E" w14:textId="68EE12F9" w:rsidR="00691EC1" w:rsidRPr="00055548" w:rsidRDefault="00867565" w:rsidP="00205B22">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BC58FC">
                  <w:rPr>
                    <w:rFonts w:cstheme="minorHAnsi"/>
                    <w:sz w:val="20"/>
                    <w:szCs w:val="20"/>
                  </w:rPr>
                  <w:t>Article 3 (Best interests of the child):</w:t>
                </w:r>
              </w:sdtContent>
            </w:sdt>
            <w:r w:rsidR="00691EC1" w:rsidRPr="00055548">
              <w:rPr>
                <w:rFonts w:cstheme="minorHAnsi"/>
                <w:sz w:val="20"/>
                <w:szCs w:val="20"/>
              </w:rPr>
              <w:t xml:space="preserve"> </w:t>
            </w:r>
          </w:p>
          <w:p w14:paraId="24A88E60" w14:textId="77777777" w:rsidR="00691EC1" w:rsidRPr="00055548" w:rsidRDefault="00691EC1" w:rsidP="00205B22">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205B22">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205B22">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205B22">
        <w:trPr>
          <w:gridAfter w:val="1"/>
          <w:wAfter w:w="25" w:type="dxa"/>
          <w:trHeight w:val="384"/>
        </w:trPr>
        <w:tc>
          <w:tcPr>
            <w:tcW w:w="14033" w:type="dxa"/>
            <w:tcMar>
              <w:top w:w="20" w:type="dxa"/>
              <w:left w:w="20" w:type="dxa"/>
              <w:bottom w:w="0" w:type="dxa"/>
              <w:right w:w="20" w:type="dxa"/>
            </w:tcMar>
          </w:tcPr>
          <w:p w14:paraId="06756EC8" w14:textId="24F69B21" w:rsidR="00691EC1" w:rsidRPr="00055548" w:rsidRDefault="00691EC1" w:rsidP="00205B22">
            <w:pPr>
              <w:tabs>
                <w:tab w:val="left" w:pos="264"/>
              </w:tabs>
              <w:spacing w:after="0" w:line="240" w:lineRule="auto"/>
              <w:rPr>
                <w:rFonts w:cstheme="minorHAnsi"/>
                <w:iCs/>
              </w:rPr>
            </w:pPr>
            <w:r w:rsidRPr="00055548">
              <w:rPr>
                <w:rFonts w:cstheme="minorHAnsi"/>
                <w:i/>
              </w:rPr>
              <w:t xml:space="preserve"> </w:t>
            </w:r>
            <w:r w:rsidR="00BC58FC">
              <w:rPr>
                <w:rFonts w:cstheme="minorHAnsi"/>
                <w:i/>
              </w:rPr>
              <w:t>Education Scotland &amp; Care Inspectorate-‘A quality improvement framework for the early year learning and childcare sectors’, will provide us with  a structured and consistent approach to evaluating and improving practice across all areas. It will help to identify strengths and areas of development ensuring all children regardless of background or ability receive equitable opportunities to thrive.</w:t>
            </w:r>
          </w:p>
        </w:tc>
      </w:tr>
      <w:tr w:rsidR="00691EC1" w:rsidRPr="00055548" w14:paraId="70638672" w14:textId="77777777" w:rsidTr="00205B22">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205B22">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8FB019" w14:textId="77777777" w:rsidR="00691EC1" w:rsidRPr="004024A1" w:rsidRDefault="00691EC1" w:rsidP="00205B22">
            <w:pPr>
              <w:spacing w:after="0" w:line="240" w:lineRule="auto"/>
              <w:jc w:val="center"/>
              <w:rPr>
                <w:rFonts w:eastAsia="Arial Unicode MS" w:cstheme="minorHAnsi"/>
                <w:b/>
                <w:bCs/>
                <w:sz w:val="18"/>
                <w:szCs w:val="18"/>
              </w:rPr>
            </w:pPr>
            <w:r w:rsidRPr="000A000E">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0A000E">
              <w:rPr>
                <w:rFonts w:eastAsia="+mn-ea" w:cstheme="minorHAnsi"/>
                <w:b/>
                <w:bCs/>
                <w:color w:val="00B050"/>
                <w:kern w:val="24"/>
                <w:sz w:val="18"/>
                <w:szCs w:val="18"/>
                <w:lang w:eastAsia="en-GB"/>
              </w:rPr>
              <w:t>By how much?</w:t>
            </w:r>
            <w:r w:rsidRPr="004024A1">
              <w:rPr>
                <w:rFonts w:eastAsia="+mn-ea" w:cstheme="minorHAnsi"/>
                <w:b/>
                <w:bCs/>
                <w:kern w:val="24"/>
                <w:sz w:val="18"/>
                <w:szCs w:val="18"/>
                <w:lang w:eastAsia="en-GB"/>
              </w:rPr>
              <w:tab/>
            </w:r>
            <w:r w:rsidRPr="000A000E">
              <w:rPr>
                <w:rFonts w:eastAsia="+mn-ea" w:cstheme="minorHAnsi"/>
                <w:b/>
                <w:bCs/>
                <w:color w:val="0070C0"/>
                <w:kern w:val="24"/>
                <w:sz w:val="18"/>
                <w:szCs w:val="18"/>
                <w:lang w:eastAsia="en-GB"/>
              </w:rPr>
              <w:t>By when?</w:t>
            </w:r>
            <w:r w:rsidRPr="004024A1">
              <w:rPr>
                <w:rFonts w:eastAsia="+mn-ea" w:cstheme="minorHAnsi"/>
                <w:b/>
                <w:bCs/>
                <w:kern w:val="24"/>
                <w:sz w:val="18"/>
                <w:szCs w:val="18"/>
                <w:lang w:eastAsia="en-GB"/>
              </w:rPr>
              <w:tab/>
            </w:r>
            <w:r w:rsidRPr="000A000E">
              <w:rPr>
                <w:rFonts w:eastAsia="+mn-ea" w:cstheme="minorHAnsi"/>
                <w:b/>
                <w:bCs/>
                <w:color w:val="FFFF00"/>
                <w:kern w:val="24"/>
                <w:sz w:val="18"/>
                <w:szCs w:val="18"/>
                <w:lang w:eastAsia="en-GB"/>
              </w:rPr>
              <w:t>What?</w:t>
            </w:r>
          </w:p>
        </w:tc>
      </w:tr>
      <w:tr w:rsidR="00691EC1" w:rsidRPr="00055548" w14:paraId="1D11A3DB" w14:textId="77777777" w:rsidTr="00205B22">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4829BF68" w14:textId="3F46B6A7" w:rsidR="004D5221" w:rsidRDefault="004D5221" w:rsidP="000A000E">
            <w:pPr>
              <w:pStyle w:val="ListParagraph"/>
              <w:numPr>
                <w:ilvl w:val="0"/>
                <w:numId w:val="48"/>
              </w:numPr>
            </w:pPr>
            <w:r w:rsidRPr="00B33C22">
              <w:rPr>
                <w:color w:val="0070C0"/>
              </w:rPr>
              <w:t xml:space="preserve">By December 2025 </w:t>
            </w:r>
            <w:r>
              <w:t xml:space="preserve">we will have started to gather data and evidence to evaluate our practice and improve outcomes for our children using the new </w:t>
            </w:r>
            <w:r w:rsidRPr="00B33C22">
              <w:rPr>
                <w:color w:val="FFFF00"/>
              </w:rPr>
              <w:t>quality framework</w:t>
            </w:r>
            <w:r>
              <w:t>. This will be used initially by SMT and then incorporated by staff.</w:t>
            </w:r>
          </w:p>
          <w:p w14:paraId="04A0C7FC" w14:textId="6305C120" w:rsidR="004D5221" w:rsidRPr="00B33C22" w:rsidRDefault="004D5221" w:rsidP="000A000E">
            <w:pPr>
              <w:pStyle w:val="ListParagraph"/>
              <w:numPr>
                <w:ilvl w:val="0"/>
                <w:numId w:val="48"/>
              </w:numPr>
              <w:rPr>
                <w:color w:val="FFFF00"/>
              </w:rPr>
            </w:pPr>
            <w:r w:rsidRPr="00B33C22">
              <w:rPr>
                <w:color w:val="0070C0"/>
              </w:rPr>
              <w:t xml:space="preserve">By December 2025 </w:t>
            </w:r>
            <w:r>
              <w:t xml:space="preserve">a </w:t>
            </w:r>
            <w:r w:rsidRPr="00B33C22">
              <w:rPr>
                <w:color w:val="FFFF00"/>
              </w:rPr>
              <w:t xml:space="preserve">self-evaluation monitoring calendar </w:t>
            </w:r>
            <w:r>
              <w:t xml:space="preserve">will be in place to support the new framework. This will provide a record that </w:t>
            </w:r>
            <w:r w:rsidRPr="00B33C22">
              <w:rPr>
                <w:color w:val="FFFF00"/>
              </w:rPr>
              <w:t>self-evaluation has taken place.</w:t>
            </w:r>
          </w:p>
          <w:p w14:paraId="3816AABA" w14:textId="2F3C1FA5" w:rsidR="00217711" w:rsidRDefault="00217711" w:rsidP="000A000E">
            <w:pPr>
              <w:pStyle w:val="ListParagraph"/>
              <w:numPr>
                <w:ilvl w:val="0"/>
                <w:numId w:val="48"/>
              </w:numPr>
            </w:pPr>
            <w:r w:rsidRPr="00B33C22">
              <w:rPr>
                <w:color w:val="0070C0"/>
              </w:rPr>
              <w:t>By June 2026</w:t>
            </w:r>
            <w:r w:rsidR="00DF024B">
              <w:t>,</w:t>
            </w:r>
            <w:r>
              <w:t xml:space="preserve"> we would see our </w:t>
            </w:r>
            <w:r w:rsidRPr="00B33C22">
              <w:rPr>
                <w:color w:val="FF0000"/>
              </w:rPr>
              <w:t xml:space="preserve">children </w:t>
            </w:r>
            <w:r>
              <w:t xml:space="preserve">making </w:t>
            </w:r>
            <w:r w:rsidRPr="00B33C22">
              <w:rPr>
                <w:color w:val="00B050"/>
              </w:rPr>
              <w:t xml:space="preserve">measurable </w:t>
            </w:r>
            <w:r>
              <w:t>progress across key developmental areas.</w:t>
            </w:r>
            <w:r w:rsidR="006B5BE0">
              <w:t xml:space="preserve"> Interactions and activities will</w:t>
            </w:r>
            <w:r>
              <w:t xml:space="preserve"> be better tailored to meet children’s individual needs and interest.</w:t>
            </w:r>
          </w:p>
          <w:p w14:paraId="6E1B0766" w14:textId="19C7654D" w:rsidR="006B5BE0" w:rsidRDefault="002206D1" w:rsidP="000A000E">
            <w:pPr>
              <w:pStyle w:val="ListParagraph"/>
              <w:numPr>
                <w:ilvl w:val="0"/>
                <w:numId w:val="48"/>
              </w:numPr>
            </w:pPr>
            <w:r w:rsidRPr="00B33C22">
              <w:rPr>
                <w:color w:val="0070C0"/>
              </w:rPr>
              <w:t>B</w:t>
            </w:r>
            <w:r w:rsidR="00783726" w:rsidRPr="00B33C22">
              <w:rPr>
                <w:color w:val="0070C0"/>
              </w:rPr>
              <w:t>y</w:t>
            </w:r>
            <w:r w:rsidR="006B5BE0" w:rsidRPr="00B33C22">
              <w:rPr>
                <w:color w:val="0070C0"/>
              </w:rPr>
              <w:t xml:space="preserve"> June 2026</w:t>
            </w:r>
            <w:r w:rsidR="00DF024B">
              <w:t>,</w:t>
            </w:r>
            <w:r w:rsidR="006B5BE0">
              <w:t xml:space="preserve"> we will see </w:t>
            </w:r>
            <w:r w:rsidR="006B5BE0" w:rsidRPr="00B33C22">
              <w:rPr>
                <w:color w:val="FF0000"/>
              </w:rPr>
              <w:t xml:space="preserve">staff </w:t>
            </w:r>
            <w:r w:rsidR="006B5BE0">
              <w:t xml:space="preserve">working closely together to </w:t>
            </w:r>
            <w:r w:rsidR="00783726">
              <w:t>reflect, improve</w:t>
            </w:r>
            <w:r w:rsidR="006B5BE0">
              <w:t xml:space="preserve"> a</w:t>
            </w:r>
            <w:r w:rsidR="00016475">
              <w:t xml:space="preserve">nd share best practices through </w:t>
            </w:r>
            <w:r w:rsidR="00016475" w:rsidRPr="00AC2528">
              <w:rPr>
                <w:color w:val="FFFF00"/>
              </w:rPr>
              <w:t>moderation</w:t>
            </w:r>
            <w:r w:rsidR="00016475">
              <w:t xml:space="preserve"> within our centre and through </w:t>
            </w:r>
            <w:r w:rsidR="00016475" w:rsidRPr="00B33C22">
              <w:rPr>
                <w:color w:val="FF0000"/>
              </w:rPr>
              <w:t>cluster working.</w:t>
            </w:r>
          </w:p>
          <w:p w14:paraId="0845C199" w14:textId="43915F7A" w:rsidR="00783726" w:rsidRPr="00B33C22" w:rsidRDefault="000A000E" w:rsidP="000A000E">
            <w:pPr>
              <w:pStyle w:val="ListParagraph"/>
              <w:numPr>
                <w:ilvl w:val="0"/>
                <w:numId w:val="48"/>
              </w:numPr>
              <w:rPr>
                <w:color w:val="FFFF00"/>
              </w:rPr>
            </w:pPr>
            <w:r w:rsidRPr="00B33C22">
              <w:rPr>
                <w:color w:val="0070C0"/>
              </w:rPr>
              <w:t>W</w:t>
            </w:r>
            <w:r w:rsidR="00783726" w:rsidRPr="00B33C22">
              <w:rPr>
                <w:color w:val="0070C0"/>
              </w:rPr>
              <w:t>eekly</w:t>
            </w:r>
            <w:r w:rsidR="00783726">
              <w:t xml:space="preserve"> </w:t>
            </w:r>
            <w:r w:rsidR="00783726" w:rsidRPr="00B33C22">
              <w:rPr>
                <w:color w:val="FFFF00"/>
              </w:rPr>
              <w:t xml:space="preserve">family meetings </w:t>
            </w:r>
            <w:r w:rsidR="00783726">
              <w:t xml:space="preserve">with </w:t>
            </w:r>
            <w:r w:rsidR="00783726" w:rsidRPr="00B33C22">
              <w:rPr>
                <w:color w:val="FF0000"/>
              </w:rPr>
              <w:t xml:space="preserve">staff </w:t>
            </w:r>
            <w:r w:rsidR="00783726">
              <w:t xml:space="preserve">we can hear and see that staff understand their value and responsibility in the centre’s improvement through </w:t>
            </w:r>
            <w:r w:rsidR="00783726" w:rsidRPr="00B33C22">
              <w:rPr>
                <w:color w:val="FFFF00"/>
              </w:rPr>
              <w:t>self-evaluation.</w:t>
            </w:r>
          </w:p>
          <w:p w14:paraId="7C50643B" w14:textId="35A67D94" w:rsidR="004D5221" w:rsidRPr="00B33C22" w:rsidRDefault="004D5221" w:rsidP="001C7B78">
            <w:pPr>
              <w:rPr>
                <w:color w:val="FFFF00"/>
              </w:rPr>
            </w:pPr>
          </w:p>
          <w:p w14:paraId="3529BBAD" w14:textId="4025CE76" w:rsidR="0089086C" w:rsidRPr="00055548" w:rsidRDefault="0089086C" w:rsidP="00145272">
            <w:pPr>
              <w:tabs>
                <w:tab w:val="left" w:pos="264"/>
              </w:tabs>
              <w:spacing w:after="0" w:line="240" w:lineRule="auto"/>
              <w:rPr>
                <w:rFonts w:cstheme="minorHAnsi"/>
                <w:sz w:val="18"/>
                <w:szCs w:val="18"/>
              </w:rPr>
            </w:pPr>
          </w:p>
        </w:tc>
      </w:tr>
    </w:tbl>
    <w:p w14:paraId="03CB18DF" w14:textId="4F2C6BF5" w:rsidR="00EC7679"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1545D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1545DC">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1545DC">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1545DC">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1545DC">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1545DC">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1545DC">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5DB95527" w:rsidR="006E59FF" w:rsidRPr="00055548" w:rsidRDefault="00DC5E53" w:rsidP="001545DC">
            <w:pPr>
              <w:pStyle w:val="Header"/>
              <w:spacing w:before="60"/>
              <w:rPr>
                <w:rFonts w:cstheme="minorHAnsi"/>
                <w:bCs/>
              </w:rPr>
            </w:pPr>
            <w:r>
              <w:rPr>
                <w:rFonts w:cstheme="minorHAnsi"/>
                <w:bCs/>
              </w:rPr>
              <w:t xml:space="preserve">Staff to be given an overview of the </w:t>
            </w:r>
            <w:r w:rsidR="004D5221">
              <w:rPr>
                <w:rFonts w:cstheme="minorHAnsi"/>
                <w:bCs/>
              </w:rPr>
              <w:t>new quality</w:t>
            </w:r>
            <w:r>
              <w:rPr>
                <w:rFonts w:cstheme="minorHAnsi"/>
                <w:bCs/>
              </w:rPr>
              <w:t xml:space="preserve"> improvement framework.</w:t>
            </w:r>
          </w:p>
        </w:tc>
        <w:tc>
          <w:tcPr>
            <w:tcW w:w="1816" w:type="dxa"/>
            <w:tcBorders>
              <w:top w:val="single" w:sz="4" w:space="0" w:color="auto"/>
              <w:left w:val="single" w:sz="4" w:space="0" w:color="auto"/>
              <w:bottom w:val="single" w:sz="4" w:space="0" w:color="auto"/>
              <w:right w:val="single" w:sz="4" w:space="0" w:color="auto"/>
            </w:tcBorders>
          </w:tcPr>
          <w:p w14:paraId="2B4EA105" w14:textId="21FBD25E" w:rsidR="006E59FF" w:rsidRPr="00055548" w:rsidRDefault="00B33C22" w:rsidP="001545DC">
            <w:pPr>
              <w:autoSpaceDE w:val="0"/>
              <w:autoSpaceDN w:val="0"/>
              <w:adjustRightInd w:val="0"/>
              <w:spacing w:after="0" w:line="240" w:lineRule="auto"/>
              <w:rPr>
                <w:rFonts w:cstheme="minorHAnsi"/>
              </w:rPr>
            </w:pPr>
            <w:r>
              <w:rPr>
                <w:rFont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055548" w:rsidRDefault="006E59FF" w:rsidP="001545DC">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2DA32F0A" w:rsidR="006E59FF" w:rsidRPr="00055548" w:rsidRDefault="00B33C22" w:rsidP="001545DC">
            <w:pPr>
              <w:spacing w:before="4"/>
              <w:rPr>
                <w:rFonts w:eastAsia="Arial Unicode MS" w:cstheme="minorHAnsi"/>
                <w:b/>
              </w:rPr>
            </w:pPr>
            <w:r>
              <w:rPr>
                <w:rFonts w:eastAsia="Arial Unicode MS" w:cstheme="minorHAnsi"/>
                <w:b/>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5EBD43DA" w:rsidR="006E59FF" w:rsidRPr="00055548" w:rsidRDefault="00CB5BB8" w:rsidP="001545DC">
            <w:pPr>
              <w:autoSpaceDE w:val="0"/>
              <w:autoSpaceDN w:val="0"/>
              <w:adjustRightInd w:val="0"/>
              <w:spacing w:after="30"/>
              <w:rPr>
                <w:rFonts w:eastAsia="Arial Unicode MS" w:cstheme="minorHAnsi"/>
              </w:rPr>
            </w:pPr>
            <w:r>
              <w:rPr>
                <w:rFonts w:eastAsia="Arial Unicode MS" w:cstheme="minorHAnsi"/>
              </w:rPr>
              <w:t>October In-service day</w:t>
            </w:r>
          </w:p>
        </w:tc>
      </w:tr>
      <w:tr w:rsidR="006E59FF" w:rsidRPr="00055548" w14:paraId="27F8359C" w14:textId="77777777" w:rsidTr="001545DC">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777B38E7" w:rsidR="006E59FF" w:rsidRPr="00055548" w:rsidRDefault="00DC5E53" w:rsidP="001545DC">
            <w:pPr>
              <w:autoSpaceDE w:val="0"/>
              <w:autoSpaceDN w:val="0"/>
              <w:adjustRightInd w:val="0"/>
              <w:rPr>
                <w:rFonts w:cstheme="minorHAnsi"/>
                <w:bCs/>
              </w:rPr>
            </w:pPr>
            <w:r>
              <w:rPr>
                <w:rFonts w:cstheme="minorHAnsi"/>
                <w:bCs/>
              </w:rPr>
              <w:t xml:space="preserve">A self-evaluation </w:t>
            </w:r>
            <w:r w:rsidR="004D5221">
              <w:rPr>
                <w:rFonts w:cstheme="minorHAnsi"/>
                <w:bCs/>
              </w:rPr>
              <w:t>calendar</w:t>
            </w:r>
            <w:r>
              <w:rPr>
                <w:rFonts w:cstheme="minorHAnsi"/>
                <w:bCs/>
              </w:rPr>
              <w:t xml:space="preserve"> will be </w:t>
            </w:r>
            <w:r w:rsidR="004D5221">
              <w:rPr>
                <w:rFonts w:cstheme="minorHAnsi"/>
                <w:bCs/>
              </w:rPr>
              <w:t xml:space="preserve">in place to ensure all round monitoring within the centre is robust. </w:t>
            </w:r>
          </w:p>
        </w:tc>
        <w:tc>
          <w:tcPr>
            <w:tcW w:w="1816" w:type="dxa"/>
            <w:tcBorders>
              <w:top w:val="single" w:sz="4" w:space="0" w:color="auto"/>
              <w:left w:val="single" w:sz="4" w:space="0" w:color="auto"/>
              <w:bottom w:val="single" w:sz="4" w:space="0" w:color="auto"/>
              <w:right w:val="single" w:sz="4" w:space="0" w:color="auto"/>
            </w:tcBorders>
          </w:tcPr>
          <w:p w14:paraId="737D4EBF" w14:textId="49C54C55" w:rsidR="006E59FF" w:rsidRPr="00055548" w:rsidRDefault="00B33C22" w:rsidP="001545DC">
            <w:pPr>
              <w:spacing w:before="4"/>
              <w:ind w:right="74"/>
              <w:rPr>
                <w:rFonts w:eastAsia="Arial Unicode MS" w:cstheme="minorHAnsi"/>
              </w:rPr>
            </w:pPr>
            <w:r>
              <w:rPr>
                <w:rFonts w:eastAsia="Arial Unicode MS" w:cstheme="minorHAnsi"/>
              </w:rPr>
              <w:t>December 2025</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055548" w:rsidRDefault="006E59FF"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80EBD9" w14:textId="23662967" w:rsidR="006E59FF" w:rsidRPr="00055548" w:rsidRDefault="00B33C22" w:rsidP="001545DC">
            <w:pPr>
              <w:spacing w:before="4"/>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77777777" w:rsidR="006E59FF" w:rsidRPr="00055548" w:rsidRDefault="006E59FF" w:rsidP="001545DC">
            <w:pPr>
              <w:spacing w:before="4"/>
              <w:rPr>
                <w:rFonts w:cstheme="minorHAnsi"/>
              </w:rPr>
            </w:pPr>
          </w:p>
        </w:tc>
      </w:tr>
      <w:tr w:rsidR="006E59FF" w:rsidRPr="00055548" w14:paraId="64D273F8" w14:textId="77777777" w:rsidTr="001545DC">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217FDF8E" w:rsidR="006E59FF" w:rsidRPr="00055548" w:rsidRDefault="004D5221" w:rsidP="004024A1">
            <w:pPr>
              <w:pStyle w:val="Header"/>
              <w:spacing w:before="60"/>
              <w:rPr>
                <w:rFonts w:cstheme="minorHAnsi"/>
                <w:bCs/>
              </w:rPr>
            </w:pPr>
            <w:r>
              <w:rPr>
                <w:rFonts w:cstheme="minorHAnsi"/>
                <w:bCs/>
              </w:rPr>
              <w:t>Updated paperwork /evidence will be in place to support the calendar and provide a record that self-evaluation has taken place.</w:t>
            </w:r>
          </w:p>
        </w:tc>
        <w:tc>
          <w:tcPr>
            <w:tcW w:w="1816" w:type="dxa"/>
            <w:tcBorders>
              <w:top w:val="single" w:sz="4" w:space="0" w:color="auto"/>
              <w:left w:val="single" w:sz="4" w:space="0" w:color="auto"/>
              <w:bottom w:val="single" w:sz="4" w:space="0" w:color="auto"/>
              <w:right w:val="single" w:sz="4" w:space="0" w:color="auto"/>
            </w:tcBorders>
          </w:tcPr>
          <w:p w14:paraId="7EEEBB8D" w14:textId="315F78FB" w:rsidR="006E59FF" w:rsidRPr="00055548" w:rsidRDefault="00B33C22" w:rsidP="001545DC">
            <w:pPr>
              <w:spacing w:before="4"/>
              <w:rPr>
                <w:rFonts w:eastAsia="Arial Unicode MS" w:cstheme="minorHAnsi"/>
              </w:rPr>
            </w:pPr>
            <w:r>
              <w:rPr>
                <w:rFonts w:eastAsia="Arial Unicode MS" w:cstheme="minorHAnsi"/>
              </w:rPr>
              <w:t>December 2025</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055548" w:rsidRDefault="006E59FF" w:rsidP="001545D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37C1347" w14:textId="681141ED" w:rsidR="006E59FF" w:rsidRPr="00055548" w:rsidRDefault="00B33C22" w:rsidP="001545DC">
            <w:pPr>
              <w:spacing w:before="4"/>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77777777" w:rsidR="006E59FF" w:rsidRPr="00055548" w:rsidRDefault="006E59FF" w:rsidP="001545DC">
            <w:pPr>
              <w:spacing w:before="4"/>
              <w:rPr>
                <w:rFonts w:cstheme="minorHAnsi"/>
              </w:rPr>
            </w:pP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1545DC">
        <w:tc>
          <w:tcPr>
            <w:tcW w:w="14220" w:type="dxa"/>
            <w:shd w:val="clear" w:color="auto" w:fill="B3B3B3"/>
          </w:tcPr>
          <w:p w14:paraId="42BF4D25" w14:textId="739B27A5" w:rsidR="006E59FF" w:rsidRPr="00055548" w:rsidRDefault="006E59FF" w:rsidP="001545DC">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1545DC">
            <w:pPr>
              <w:jc w:val="center"/>
              <w:rPr>
                <w:rFonts w:cstheme="minorHAnsi"/>
                <w:b/>
              </w:rPr>
            </w:pPr>
            <w:r w:rsidRPr="00486247">
              <w:rPr>
                <w:rFonts w:cstheme="minorHAnsi"/>
                <w:color w:val="FF0000"/>
                <w:sz w:val="20"/>
              </w:rPr>
              <w:t xml:space="preserve">How will we measure this?   </w:t>
            </w:r>
            <w:r w:rsidRPr="00486247">
              <w:rPr>
                <w:rFonts w:cstheme="minorHAnsi"/>
                <w:color w:val="00B0F0"/>
                <w:sz w:val="20"/>
              </w:rPr>
              <w:t xml:space="preserve">What does “better” look like?  </w:t>
            </w:r>
            <w:r w:rsidRPr="00055548">
              <w:rPr>
                <w:rFonts w:cstheme="minorHAnsi"/>
                <w:sz w:val="20"/>
              </w:rPr>
              <w:t xml:space="preserve"> </w:t>
            </w:r>
            <w:r w:rsidRPr="00486247">
              <w:rPr>
                <w:rFonts w:cstheme="minorHAnsi"/>
                <w:color w:val="7030A0"/>
                <w:sz w:val="20"/>
              </w:rPr>
              <w:t>How will we recognise better when we see it?</w:t>
            </w:r>
          </w:p>
        </w:tc>
      </w:tr>
      <w:tr w:rsidR="006E59FF" w:rsidRPr="00055548" w14:paraId="478CD4A1" w14:textId="77777777" w:rsidTr="001545DC">
        <w:tc>
          <w:tcPr>
            <w:tcW w:w="14220" w:type="dxa"/>
            <w:shd w:val="clear" w:color="auto" w:fill="auto"/>
          </w:tcPr>
          <w:p w14:paraId="0745E2DA" w14:textId="547E8433" w:rsidR="00145272" w:rsidRPr="00B33C22" w:rsidRDefault="00DF024B" w:rsidP="00B33C22">
            <w:pPr>
              <w:pStyle w:val="ListParagraph"/>
              <w:numPr>
                <w:ilvl w:val="0"/>
                <w:numId w:val="49"/>
              </w:numPr>
              <w:rPr>
                <w:rFonts w:ascii="Calibri" w:hAnsi="Calibri" w:cs="Calibri"/>
              </w:rPr>
            </w:pPr>
            <w:r w:rsidRPr="00B33C22">
              <w:rPr>
                <w:rFonts w:cstheme="minorHAnsi"/>
              </w:rPr>
              <w:t xml:space="preserve">From the </w:t>
            </w:r>
            <w:r w:rsidRPr="00486247">
              <w:rPr>
                <w:rFonts w:cstheme="minorHAnsi"/>
                <w:color w:val="FF0000"/>
              </w:rPr>
              <w:t xml:space="preserve">evidence and data </w:t>
            </w:r>
            <w:r w:rsidRPr="00B33C22">
              <w:rPr>
                <w:rFonts w:cstheme="minorHAnsi"/>
              </w:rPr>
              <w:t xml:space="preserve">that has been gathered we will </w:t>
            </w:r>
            <w:r w:rsidR="006E59FF" w:rsidRPr="00B33C22">
              <w:rPr>
                <w:rFonts w:cstheme="minorHAnsi"/>
              </w:rPr>
              <w:t xml:space="preserve"> </w:t>
            </w:r>
            <w:r w:rsidR="00486247">
              <w:rPr>
                <w:rFonts w:ascii="Calibri" w:hAnsi="Calibri" w:cs="Calibri"/>
              </w:rPr>
              <w:t>w</w:t>
            </w:r>
            <w:r w:rsidR="00145272" w:rsidRPr="00B33C22">
              <w:rPr>
                <w:rFonts w:ascii="Calibri" w:hAnsi="Calibri" w:cs="Calibri"/>
              </w:rPr>
              <w:t>e will see that rigorous self-evaluation  is the responsibility of all practitioners and stake holders</w:t>
            </w:r>
          </w:p>
          <w:p w14:paraId="1F1C7228" w14:textId="211EA2F1" w:rsidR="00145272" w:rsidRPr="00B33C22" w:rsidRDefault="00486247" w:rsidP="00145272">
            <w:pPr>
              <w:pStyle w:val="ListParagraph"/>
              <w:numPr>
                <w:ilvl w:val="0"/>
                <w:numId w:val="24"/>
              </w:numPr>
              <w:rPr>
                <w:rFonts w:ascii="Calibri" w:hAnsi="Calibri" w:cs="Calibri"/>
              </w:rPr>
            </w:pPr>
            <w:r w:rsidRPr="00486247">
              <w:rPr>
                <w:rFonts w:ascii="Calibri" w:hAnsi="Calibri" w:cs="Calibri"/>
                <w:color w:val="0070C0"/>
              </w:rPr>
              <w:t xml:space="preserve">An increase in staff’s confidence </w:t>
            </w:r>
            <w:r>
              <w:rPr>
                <w:rFonts w:ascii="Calibri" w:hAnsi="Calibri" w:cs="Calibri"/>
              </w:rPr>
              <w:t xml:space="preserve">in evaluation specific areas of practice. </w:t>
            </w:r>
            <w:r w:rsidR="00145272" w:rsidRPr="00B33C22">
              <w:rPr>
                <w:rFonts w:ascii="Calibri" w:hAnsi="Calibri" w:cs="Calibri"/>
              </w:rPr>
              <w:t>All practitioners will understand that self –evaluation is an integral aspect of our approach to continuous improvement.</w:t>
            </w:r>
          </w:p>
          <w:p w14:paraId="21541B69" w14:textId="34C8793C" w:rsidR="00145272" w:rsidRPr="00B33C22" w:rsidRDefault="00486247" w:rsidP="00145272">
            <w:pPr>
              <w:pStyle w:val="ListParagraph"/>
              <w:numPr>
                <w:ilvl w:val="0"/>
                <w:numId w:val="24"/>
              </w:numPr>
              <w:rPr>
                <w:rFonts w:ascii="Calibri" w:hAnsi="Calibri" w:cs="Calibri"/>
              </w:rPr>
            </w:pPr>
            <w:r>
              <w:rPr>
                <w:rFonts w:ascii="Calibri" w:hAnsi="Calibri" w:cs="Calibri"/>
              </w:rPr>
              <w:t xml:space="preserve">We will see an </w:t>
            </w:r>
            <w:r w:rsidRPr="00486247">
              <w:rPr>
                <w:rFonts w:ascii="Calibri" w:hAnsi="Calibri" w:cs="Calibri"/>
                <w:color w:val="FF0000"/>
              </w:rPr>
              <w:t xml:space="preserve">increase in stakeholder’s views </w:t>
            </w:r>
            <w:r>
              <w:rPr>
                <w:rFonts w:ascii="Calibri" w:hAnsi="Calibri" w:cs="Calibri"/>
              </w:rPr>
              <w:t>and an</w:t>
            </w:r>
            <w:r w:rsidR="00145272" w:rsidRPr="00B33C22">
              <w:rPr>
                <w:rFonts w:ascii="Calibri" w:hAnsi="Calibri" w:cs="Calibri"/>
              </w:rPr>
              <w:t xml:space="preserve"> inform change and improvement.</w:t>
            </w:r>
          </w:p>
          <w:p w14:paraId="32AC4B6F" w14:textId="77777777" w:rsidR="00145272" w:rsidRPr="00B33C22" w:rsidRDefault="00145272" w:rsidP="00145272">
            <w:pPr>
              <w:pStyle w:val="ListParagraph"/>
              <w:numPr>
                <w:ilvl w:val="0"/>
                <w:numId w:val="24"/>
              </w:numPr>
              <w:rPr>
                <w:rFonts w:ascii="Calibri" w:hAnsi="Calibri" w:cs="Calibri"/>
              </w:rPr>
            </w:pPr>
            <w:r w:rsidRPr="00B33C22">
              <w:rPr>
                <w:rFonts w:ascii="Calibri" w:hAnsi="Calibri" w:cs="Calibri"/>
              </w:rPr>
              <w:t xml:space="preserve">The </w:t>
            </w:r>
            <w:r w:rsidRPr="00486247">
              <w:rPr>
                <w:rFonts w:ascii="Calibri" w:hAnsi="Calibri" w:cs="Calibri"/>
                <w:color w:val="FF0000"/>
              </w:rPr>
              <w:t xml:space="preserve">self-evaluation calendar </w:t>
            </w:r>
            <w:r w:rsidRPr="00B33C22">
              <w:rPr>
                <w:rFonts w:ascii="Calibri" w:hAnsi="Calibri" w:cs="Calibri"/>
              </w:rPr>
              <w:t xml:space="preserve">will ensure that there is a </w:t>
            </w:r>
            <w:r w:rsidRPr="00486247">
              <w:rPr>
                <w:rFonts w:ascii="Calibri" w:hAnsi="Calibri" w:cs="Calibri"/>
                <w:color w:val="7030A0"/>
              </w:rPr>
              <w:t xml:space="preserve">systemic approach </w:t>
            </w:r>
            <w:r w:rsidRPr="00B33C22">
              <w:rPr>
                <w:rFonts w:ascii="Calibri" w:hAnsi="Calibri" w:cs="Calibri"/>
              </w:rPr>
              <w:t>to self-evaluation.</w:t>
            </w:r>
          </w:p>
          <w:p w14:paraId="4FDC0A88" w14:textId="257697A0" w:rsidR="006E59FF" w:rsidRPr="00583EC9" w:rsidRDefault="006E59FF" w:rsidP="00145272">
            <w:pPr>
              <w:rPr>
                <w:rFonts w:cstheme="minorHAnsi"/>
              </w:rPr>
            </w:pPr>
          </w:p>
        </w:tc>
      </w:tr>
    </w:tbl>
    <w:p w14:paraId="7042E86D" w14:textId="17E53698" w:rsidR="006E59FF" w:rsidRPr="00055548" w:rsidRDefault="006E59FF" w:rsidP="003A081E">
      <w:pPr>
        <w:rPr>
          <w:rFonts w:cstheme="minorHAnsi"/>
          <w:b/>
        </w:rPr>
      </w:pPr>
    </w:p>
    <w:sectPr w:rsidR="006E59FF" w:rsidRPr="00055548" w:rsidSect="00691EC1">
      <w:headerReference w:type="even" r:id="rId11"/>
      <w:headerReference w:type="default" r:id="rId12"/>
      <w:headerReference w:type="first" r:id="rId13"/>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5A7FDB" w:rsidRDefault="005A7FDB" w:rsidP="00C757F4">
      <w:pPr>
        <w:spacing w:after="0" w:line="240" w:lineRule="auto"/>
      </w:pPr>
      <w:r>
        <w:separator/>
      </w:r>
    </w:p>
  </w:endnote>
  <w:endnote w:type="continuationSeparator" w:id="0">
    <w:p w14:paraId="50A01195" w14:textId="77777777" w:rsidR="005A7FDB" w:rsidRDefault="005A7FDB"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5A7FDB" w:rsidRDefault="005A7FDB" w:rsidP="00C757F4">
      <w:pPr>
        <w:spacing w:after="0" w:line="240" w:lineRule="auto"/>
      </w:pPr>
      <w:r>
        <w:separator/>
      </w:r>
    </w:p>
  </w:footnote>
  <w:footnote w:type="continuationSeparator" w:id="0">
    <w:p w14:paraId="45A056F9" w14:textId="77777777" w:rsidR="005A7FDB" w:rsidRDefault="005A7FDB"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1F549C" w:rsidRDefault="001F549C">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1F549C" w:rsidRDefault="001F549C">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1F549C" w:rsidRDefault="001F549C">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1F549C" w:rsidRPr="001F549C" w:rsidRDefault="001F549C"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80"/>
    <w:multiLevelType w:val="hybridMultilevel"/>
    <w:tmpl w:val="1E621E96"/>
    <w:lvl w:ilvl="0" w:tplc="EB0E2B1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02576"/>
    <w:multiLevelType w:val="hybridMultilevel"/>
    <w:tmpl w:val="AD4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171F0"/>
    <w:multiLevelType w:val="multilevel"/>
    <w:tmpl w:val="9CB685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B2B3E"/>
    <w:multiLevelType w:val="hybridMultilevel"/>
    <w:tmpl w:val="1BEED512"/>
    <w:lvl w:ilvl="0" w:tplc="220EF7BA">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A0000"/>
    <w:multiLevelType w:val="hybridMultilevel"/>
    <w:tmpl w:val="04BA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441FE"/>
    <w:multiLevelType w:val="hybridMultilevel"/>
    <w:tmpl w:val="C518C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4731F"/>
    <w:multiLevelType w:val="hybridMultilevel"/>
    <w:tmpl w:val="2A8A3B36"/>
    <w:lvl w:ilvl="0" w:tplc="C35C3F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187185"/>
    <w:multiLevelType w:val="hybridMultilevel"/>
    <w:tmpl w:val="BAB2C5C2"/>
    <w:lvl w:ilvl="0" w:tplc="A0FA410C">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C5D58D8"/>
    <w:multiLevelType w:val="hybridMultilevel"/>
    <w:tmpl w:val="4598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62D34"/>
    <w:multiLevelType w:val="hybridMultilevel"/>
    <w:tmpl w:val="04300D5E"/>
    <w:lvl w:ilvl="0" w:tplc="D12288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C4989"/>
    <w:multiLevelType w:val="hybridMultilevel"/>
    <w:tmpl w:val="B916052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FE6F32"/>
    <w:multiLevelType w:val="hybridMultilevel"/>
    <w:tmpl w:val="08AAB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3122F9D"/>
    <w:multiLevelType w:val="multilevel"/>
    <w:tmpl w:val="31F6F0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529E3"/>
    <w:multiLevelType w:val="hybridMultilevel"/>
    <w:tmpl w:val="2F261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8D35A9B"/>
    <w:multiLevelType w:val="hybridMultilevel"/>
    <w:tmpl w:val="43EC24D0"/>
    <w:lvl w:ilvl="0" w:tplc="804AF68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DA31D7"/>
    <w:multiLevelType w:val="hybridMultilevel"/>
    <w:tmpl w:val="A54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76BE7"/>
    <w:multiLevelType w:val="hybridMultilevel"/>
    <w:tmpl w:val="75F8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F6B2E"/>
    <w:multiLevelType w:val="hybridMultilevel"/>
    <w:tmpl w:val="175C7944"/>
    <w:lvl w:ilvl="0" w:tplc="A4CA56C8">
      <w:start w:val="1"/>
      <w:numFmt w:val="bullet"/>
      <w:lvlText w:val="•"/>
      <w:lvlJc w:val="left"/>
      <w:pPr>
        <w:tabs>
          <w:tab w:val="num" w:pos="720"/>
        </w:tabs>
        <w:ind w:left="720" w:hanging="360"/>
      </w:pPr>
      <w:rPr>
        <w:rFonts w:ascii="Times New Roman" w:hAnsi="Times New Roman" w:hint="default"/>
      </w:rPr>
    </w:lvl>
    <w:lvl w:ilvl="1" w:tplc="C3E0226A" w:tentative="1">
      <w:start w:val="1"/>
      <w:numFmt w:val="bullet"/>
      <w:lvlText w:val="•"/>
      <w:lvlJc w:val="left"/>
      <w:pPr>
        <w:tabs>
          <w:tab w:val="num" w:pos="1440"/>
        </w:tabs>
        <w:ind w:left="1440" w:hanging="360"/>
      </w:pPr>
      <w:rPr>
        <w:rFonts w:ascii="Times New Roman" w:hAnsi="Times New Roman" w:hint="default"/>
      </w:rPr>
    </w:lvl>
    <w:lvl w:ilvl="2" w:tplc="81A639A6" w:tentative="1">
      <w:start w:val="1"/>
      <w:numFmt w:val="bullet"/>
      <w:lvlText w:val="•"/>
      <w:lvlJc w:val="left"/>
      <w:pPr>
        <w:tabs>
          <w:tab w:val="num" w:pos="2160"/>
        </w:tabs>
        <w:ind w:left="2160" w:hanging="360"/>
      </w:pPr>
      <w:rPr>
        <w:rFonts w:ascii="Times New Roman" w:hAnsi="Times New Roman" w:hint="default"/>
      </w:rPr>
    </w:lvl>
    <w:lvl w:ilvl="3" w:tplc="E788F9E2" w:tentative="1">
      <w:start w:val="1"/>
      <w:numFmt w:val="bullet"/>
      <w:lvlText w:val="•"/>
      <w:lvlJc w:val="left"/>
      <w:pPr>
        <w:tabs>
          <w:tab w:val="num" w:pos="2880"/>
        </w:tabs>
        <w:ind w:left="2880" w:hanging="360"/>
      </w:pPr>
      <w:rPr>
        <w:rFonts w:ascii="Times New Roman" w:hAnsi="Times New Roman" w:hint="default"/>
      </w:rPr>
    </w:lvl>
    <w:lvl w:ilvl="4" w:tplc="20468D8C" w:tentative="1">
      <w:start w:val="1"/>
      <w:numFmt w:val="bullet"/>
      <w:lvlText w:val="•"/>
      <w:lvlJc w:val="left"/>
      <w:pPr>
        <w:tabs>
          <w:tab w:val="num" w:pos="3600"/>
        </w:tabs>
        <w:ind w:left="3600" w:hanging="360"/>
      </w:pPr>
      <w:rPr>
        <w:rFonts w:ascii="Times New Roman" w:hAnsi="Times New Roman" w:hint="default"/>
      </w:rPr>
    </w:lvl>
    <w:lvl w:ilvl="5" w:tplc="B5A4F78A" w:tentative="1">
      <w:start w:val="1"/>
      <w:numFmt w:val="bullet"/>
      <w:lvlText w:val="•"/>
      <w:lvlJc w:val="left"/>
      <w:pPr>
        <w:tabs>
          <w:tab w:val="num" w:pos="4320"/>
        </w:tabs>
        <w:ind w:left="4320" w:hanging="360"/>
      </w:pPr>
      <w:rPr>
        <w:rFonts w:ascii="Times New Roman" w:hAnsi="Times New Roman" w:hint="default"/>
      </w:rPr>
    </w:lvl>
    <w:lvl w:ilvl="6" w:tplc="2B0850D4" w:tentative="1">
      <w:start w:val="1"/>
      <w:numFmt w:val="bullet"/>
      <w:lvlText w:val="•"/>
      <w:lvlJc w:val="left"/>
      <w:pPr>
        <w:tabs>
          <w:tab w:val="num" w:pos="5040"/>
        </w:tabs>
        <w:ind w:left="5040" w:hanging="360"/>
      </w:pPr>
      <w:rPr>
        <w:rFonts w:ascii="Times New Roman" w:hAnsi="Times New Roman" w:hint="default"/>
      </w:rPr>
    </w:lvl>
    <w:lvl w:ilvl="7" w:tplc="62942F32" w:tentative="1">
      <w:start w:val="1"/>
      <w:numFmt w:val="bullet"/>
      <w:lvlText w:val="•"/>
      <w:lvlJc w:val="left"/>
      <w:pPr>
        <w:tabs>
          <w:tab w:val="num" w:pos="5760"/>
        </w:tabs>
        <w:ind w:left="5760" w:hanging="360"/>
      </w:pPr>
      <w:rPr>
        <w:rFonts w:ascii="Times New Roman" w:hAnsi="Times New Roman" w:hint="default"/>
      </w:rPr>
    </w:lvl>
    <w:lvl w:ilvl="8" w:tplc="F61AE30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A43208"/>
    <w:multiLevelType w:val="hybridMultilevel"/>
    <w:tmpl w:val="3AE8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D4841"/>
    <w:multiLevelType w:val="hybridMultilevel"/>
    <w:tmpl w:val="640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56F23"/>
    <w:multiLevelType w:val="hybridMultilevel"/>
    <w:tmpl w:val="07720390"/>
    <w:lvl w:ilvl="0" w:tplc="2BC44F1C">
      <w:start w:val="1"/>
      <w:numFmt w:val="bullet"/>
      <w:lvlText w:val="•"/>
      <w:lvlJc w:val="left"/>
      <w:pPr>
        <w:tabs>
          <w:tab w:val="num" w:pos="360"/>
        </w:tabs>
        <w:ind w:left="360" w:hanging="360"/>
      </w:pPr>
      <w:rPr>
        <w:rFonts w:ascii="Times New Roman" w:hAnsi="Times New Roman" w:hint="default"/>
      </w:rPr>
    </w:lvl>
    <w:lvl w:ilvl="1" w:tplc="4560BF22" w:tentative="1">
      <w:start w:val="1"/>
      <w:numFmt w:val="bullet"/>
      <w:lvlText w:val="•"/>
      <w:lvlJc w:val="left"/>
      <w:pPr>
        <w:tabs>
          <w:tab w:val="num" w:pos="1080"/>
        </w:tabs>
        <w:ind w:left="1080" w:hanging="360"/>
      </w:pPr>
      <w:rPr>
        <w:rFonts w:ascii="Times New Roman" w:hAnsi="Times New Roman" w:hint="default"/>
      </w:rPr>
    </w:lvl>
    <w:lvl w:ilvl="2" w:tplc="F46EBE74" w:tentative="1">
      <w:start w:val="1"/>
      <w:numFmt w:val="bullet"/>
      <w:lvlText w:val="•"/>
      <w:lvlJc w:val="left"/>
      <w:pPr>
        <w:tabs>
          <w:tab w:val="num" w:pos="1800"/>
        </w:tabs>
        <w:ind w:left="1800" w:hanging="360"/>
      </w:pPr>
      <w:rPr>
        <w:rFonts w:ascii="Times New Roman" w:hAnsi="Times New Roman" w:hint="default"/>
      </w:rPr>
    </w:lvl>
    <w:lvl w:ilvl="3" w:tplc="F8E2B82E" w:tentative="1">
      <w:start w:val="1"/>
      <w:numFmt w:val="bullet"/>
      <w:lvlText w:val="•"/>
      <w:lvlJc w:val="left"/>
      <w:pPr>
        <w:tabs>
          <w:tab w:val="num" w:pos="2520"/>
        </w:tabs>
        <w:ind w:left="2520" w:hanging="360"/>
      </w:pPr>
      <w:rPr>
        <w:rFonts w:ascii="Times New Roman" w:hAnsi="Times New Roman" w:hint="default"/>
      </w:rPr>
    </w:lvl>
    <w:lvl w:ilvl="4" w:tplc="3CF265AC" w:tentative="1">
      <w:start w:val="1"/>
      <w:numFmt w:val="bullet"/>
      <w:lvlText w:val="•"/>
      <w:lvlJc w:val="left"/>
      <w:pPr>
        <w:tabs>
          <w:tab w:val="num" w:pos="3240"/>
        </w:tabs>
        <w:ind w:left="3240" w:hanging="360"/>
      </w:pPr>
      <w:rPr>
        <w:rFonts w:ascii="Times New Roman" w:hAnsi="Times New Roman" w:hint="default"/>
      </w:rPr>
    </w:lvl>
    <w:lvl w:ilvl="5" w:tplc="F5021570" w:tentative="1">
      <w:start w:val="1"/>
      <w:numFmt w:val="bullet"/>
      <w:lvlText w:val="•"/>
      <w:lvlJc w:val="left"/>
      <w:pPr>
        <w:tabs>
          <w:tab w:val="num" w:pos="3960"/>
        </w:tabs>
        <w:ind w:left="3960" w:hanging="360"/>
      </w:pPr>
      <w:rPr>
        <w:rFonts w:ascii="Times New Roman" w:hAnsi="Times New Roman" w:hint="default"/>
      </w:rPr>
    </w:lvl>
    <w:lvl w:ilvl="6" w:tplc="EF6C8C64" w:tentative="1">
      <w:start w:val="1"/>
      <w:numFmt w:val="bullet"/>
      <w:lvlText w:val="•"/>
      <w:lvlJc w:val="left"/>
      <w:pPr>
        <w:tabs>
          <w:tab w:val="num" w:pos="4680"/>
        </w:tabs>
        <w:ind w:left="4680" w:hanging="360"/>
      </w:pPr>
      <w:rPr>
        <w:rFonts w:ascii="Times New Roman" w:hAnsi="Times New Roman" w:hint="default"/>
      </w:rPr>
    </w:lvl>
    <w:lvl w:ilvl="7" w:tplc="66C8779E" w:tentative="1">
      <w:start w:val="1"/>
      <w:numFmt w:val="bullet"/>
      <w:lvlText w:val="•"/>
      <w:lvlJc w:val="left"/>
      <w:pPr>
        <w:tabs>
          <w:tab w:val="num" w:pos="5400"/>
        </w:tabs>
        <w:ind w:left="5400" w:hanging="360"/>
      </w:pPr>
      <w:rPr>
        <w:rFonts w:ascii="Times New Roman" w:hAnsi="Times New Roman" w:hint="default"/>
      </w:rPr>
    </w:lvl>
    <w:lvl w:ilvl="8" w:tplc="6BCE3526"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38F306DC"/>
    <w:multiLevelType w:val="hybridMultilevel"/>
    <w:tmpl w:val="C5805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1F2645"/>
    <w:multiLevelType w:val="hybridMultilevel"/>
    <w:tmpl w:val="AC8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12E14"/>
    <w:multiLevelType w:val="hybridMultilevel"/>
    <w:tmpl w:val="DD9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84330"/>
    <w:multiLevelType w:val="hybridMultilevel"/>
    <w:tmpl w:val="974CC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3414D6"/>
    <w:multiLevelType w:val="hybridMultilevel"/>
    <w:tmpl w:val="1B76E2A2"/>
    <w:lvl w:ilvl="0" w:tplc="0809000D">
      <w:start w:val="1"/>
      <w:numFmt w:val="bullet"/>
      <w:lvlText w:val=""/>
      <w:lvlJc w:val="left"/>
      <w:pPr>
        <w:ind w:left="1624" w:hanging="360"/>
      </w:pPr>
      <w:rPr>
        <w:rFonts w:ascii="Wingdings" w:hAnsi="Wingdings" w:hint="default"/>
      </w:rPr>
    </w:lvl>
    <w:lvl w:ilvl="1" w:tplc="08090003" w:tentative="1">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abstractNum w:abstractNumId="27" w15:restartNumberingAfterBreak="0">
    <w:nsid w:val="42AE3F41"/>
    <w:multiLevelType w:val="hybridMultilevel"/>
    <w:tmpl w:val="E5220D1E"/>
    <w:lvl w:ilvl="0" w:tplc="034613EE">
      <w:start w:val="1"/>
      <w:numFmt w:val="decimal"/>
      <w:lvlText w:val="%1."/>
      <w:lvlJc w:val="left"/>
      <w:pPr>
        <w:ind w:left="720" w:hanging="360"/>
      </w:pPr>
      <w:rPr>
        <w:rFonts w:eastAsia="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F27BA"/>
    <w:multiLevelType w:val="hybridMultilevel"/>
    <w:tmpl w:val="45A41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4D2ECF"/>
    <w:multiLevelType w:val="hybridMultilevel"/>
    <w:tmpl w:val="EE12DBEA"/>
    <w:lvl w:ilvl="0" w:tplc="5400EF82">
      <w:start w:val="1"/>
      <w:numFmt w:val="bullet"/>
      <w:lvlText w:val="•"/>
      <w:lvlJc w:val="left"/>
      <w:pPr>
        <w:tabs>
          <w:tab w:val="num" w:pos="360"/>
        </w:tabs>
        <w:ind w:left="360" w:hanging="360"/>
      </w:pPr>
      <w:rPr>
        <w:rFonts w:ascii="Times New Roman" w:hAnsi="Times New Roman" w:hint="default"/>
      </w:rPr>
    </w:lvl>
    <w:lvl w:ilvl="1" w:tplc="F5568704" w:tentative="1">
      <w:start w:val="1"/>
      <w:numFmt w:val="bullet"/>
      <w:lvlText w:val="•"/>
      <w:lvlJc w:val="left"/>
      <w:pPr>
        <w:tabs>
          <w:tab w:val="num" w:pos="1080"/>
        </w:tabs>
        <w:ind w:left="1080" w:hanging="360"/>
      </w:pPr>
      <w:rPr>
        <w:rFonts w:ascii="Times New Roman" w:hAnsi="Times New Roman" w:hint="default"/>
      </w:rPr>
    </w:lvl>
    <w:lvl w:ilvl="2" w:tplc="4F3C0516" w:tentative="1">
      <w:start w:val="1"/>
      <w:numFmt w:val="bullet"/>
      <w:lvlText w:val="•"/>
      <w:lvlJc w:val="left"/>
      <w:pPr>
        <w:tabs>
          <w:tab w:val="num" w:pos="1800"/>
        </w:tabs>
        <w:ind w:left="1800" w:hanging="360"/>
      </w:pPr>
      <w:rPr>
        <w:rFonts w:ascii="Times New Roman" w:hAnsi="Times New Roman" w:hint="default"/>
      </w:rPr>
    </w:lvl>
    <w:lvl w:ilvl="3" w:tplc="884EB1C6" w:tentative="1">
      <w:start w:val="1"/>
      <w:numFmt w:val="bullet"/>
      <w:lvlText w:val="•"/>
      <w:lvlJc w:val="left"/>
      <w:pPr>
        <w:tabs>
          <w:tab w:val="num" w:pos="2520"/>
        </w:tabs>
        <w:ind w:left="2520" w:hanging="360"/>
      </w:pPr>
      <w:rPr>
        <w:rFonts w:ascii="Times New Roman" w:hAnsi="Times New Roman" w:hint="default"/>
      </w:rPr>
    </w:lvl>
    <w:lvl w:ilvl="4" w:tplc="72163BC8" w:tentative="1">
      <w:start w:val="1"/>
      <w:numFmt w:val="bullet"/>
      <w:lvlText w:val="•"/>
      <w:lvlJc w:val="left"/>
      <w:pPr>
        <w:tabs>
          <w:tab w:val="num" w:pos="3240"/>
        </w:tabs>
        <w:ind w:left="3240" w:hanging="360"/>
      </w:pPr>
      <w:rPr>
        <w:rFonts w:ascii="Times New Roman" w:hAnsi="Times New Roman" w:hint="default"/>
      </w:rPr>
    </w:lvl>
    <w:lvl w:ilvl="5" w:tplc="FBEAC9EA" w:tentative="1">
      <w:start w:val="1"/>
      <w:numFmt w:val="bullet"/>
      <w:lvlText w:val="•"/>
      <w:lvlJc w:val="left"/>
      <w:pPr>
        <w:tabs>
          <w:tab w:val="num" w:pos="3960"/>
        </w:tabs>
        <w:ind w:left="3960" w:hanging="360"/>
      </w:pPr>
      <w:rPr>
        <w:rFonts w:ascii="Times New Roman" w:hAnsi="Times New Roman" w:hint="default"/>
      </w:rPr>
    </w:lvl>
    <w:lvl w:ilvl="6" w:tplc="B80C220E" w:tentative="1">
      <w:start w:val="1"/>
      <w:numFmt w:val="bullet"/>
      <w:lvlText w:val="•"/>
      <w:lvlJc w:val="left"/>
      <w:pPr>
        <w:tabs>
          <w:tab w:val="num" w:pos="4680"/>
        </w:tabs>
        <w:ind w:left="4680" w:hanging="360"/>
      </w:pPr>
      <w:rPr>
        <w:rFonts w:ascii="Times New Roman" w:hAnsi="Times New Roman" w:hint="default"/>
      </w:rPr>
    </w:lvl>
    <w:lvl w:ilvl="7" w:tplc="DB20E49A" w:tentative="1">
      <w:start w:val="1"/>
      <w:numFmt w:val="bullet"/>
      <w:lvlText w:val="•"/>
      <w:lvlJc w:val="left"/>
      <w:pPr>
        <w:tabs>
          <w:tab w:val="num" w:pos="5400"/>
        </w:tabs>
        <w:ind w:left="5400" w:hanging="360"/>
      </w:pPr>
      <w:rPr>
        <w:rFonts w:ascii="Times New Roman" w:hAnsi="Times New Roman" w:hint="default"/>
      </w:rPr>
    </w:lvl>
    <w:lvl w:ilvl="8" w:tplc="6428DEEE" w:tentative="1">
      <w:start w:val="1"/>
      <w:numFmt w:val="bullet"/>
      <w:lvlText w:val="•"/>
      <w:lvlJc w:val="left"/>
      <w:pPr>
        <w:tabs>
          <w:tab w:val="num" w:pos="6120"/>
        </w:tabs>
        <w:ind w:left="6120" w:hanging="360"/>
      </w:pPr>
      <w:rPr>
        <w:rFonts w:ascii="Times New Roman" w:hAnsi="Times New Roman" w:hint="default"/>
      </w:rPr>
    </w:lvl>
  </w:abstractNum>
  <w:abstractNum w:abstractNumId="30"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F641C3"/>
    <w:multiLevelType w:val="hybridMultilevel"/>
    <w:tmpl w:val="5A08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A0C35"/>
    <w:multiLevelType w:val="hybridMultilevel"/>
    <w:tmpl w:val="2104F0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26060"/>
    <w:multiLevelType w:val="multilevel"/>
    <w:tmpl w:val="3416BD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F84DCE"/>
    <w:multiLevelType w:val="hybridMultilevel"/>
    <w:tmpl w:val="4E2A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770AF"/>
    <w:multiLevelType w:val="multilevel"/>
    <w:tmpl w:val="8FC02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61404"/>
    <w:multiLevelType w:val="hybridMultilevel"/>
    <w:tmpl w:val="38603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224F3C"/>
    <w:multiLevelType w:val="hybridMultilevel"/>
    <w:tmpl w:val="59C41F82"/>
    <w:lvl w:ilvl="0" w:tplc="E7BEE1C2">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6F4B6EA8"/>
    <w:multiLevelType w:val="hybridMultilevel"/>
    <w:tmpl w:val="CBF4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263B4"/>
    <w:multiLevelType w:val="hybridMultilevel"/>
    <w:tmpl w:val="79D66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6BD3"/>
    <w:multiLevelType w:val="multilevel"/>
    <w:tmpl w:val="B7EC50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50142"/>
    <w:multiLevelType w:val="hybridMultilevel"/>
    <w:tmpl w:val="AE4A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446242"/>
    <w:multiLevelType w:val="hybridMultilevel"/>
    <w:tmpl w:val="14C64242"/>
    <w:lvl w:ilvl="0" w:tplc="A150FCCE">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4C7541"/>
    <w:multiLevelType w:val="multilevel"/>
    <w:tmpl w:val="45CC1E5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692D64"/>
    <w:multiLevelType w:val="hybridMultilevel"/>
    <w:tmpl w:val="3906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335DF"/>
    <w:multiLevelType w:val="hybridMultilevel"/>
    <w:tmpl w:val="E1E2577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8" w15:restartNumberingAfterBreak="0">
    <w:nsid w:val="7E5F6276"/>
    <w:multiLevelType w:val="hybridMultilevel"/>
    <w:tmpl w:val="4870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0"/>
  </w:num>
  <w:num w:numId="4">
    <w:abstractNumId w:val="26"/>
  </w:num>
  <w:num w:numId="5">
    <w:abstractNumId w:val="33"/>
  </w:num>
  <w:num w:numId="6">
    <w:abstractNumId w:val="44"/>
  </w:num>
  <w:num w:numId="7">
    <w:abstractNumId w:val="25"/>
  </w:num>
  <w:num w:numId="8">
    <w:abstractNumId w:val="12"/>
  </w:num>
  <w:num w:numId="9">
    <w:abstractNumId w:val="38"/>
  </w:num>
  <w:num w:numId="10">
    <w:abstractNumId w:val="7"/>
  </w:num>
  <w:num w:numId="11">
    <w:abstractNumId w:val="19"/>
  </w:num>
  <w:num w:numId="12">
    <w:abstractNumId w:val="48"/>
  </w:num>
  <w:num w:numId="13">
    <w:abstractNumId w:val="3"/>
  </w:num>
  <w:num w:numId="14">
    <w:abstractNumId w:val="8"/>
  </w:num>
  <w:num w:numId="15">
    <w:abstractNumId w:val="14"/>
  </w:num>
  <w:num w:numId="16">
    <w:abstractNumId w:val="11"/>
  </w:num>
  <w:num w:numId="17">
    <w:abstractNumId w:val="17"/>
  </w:num>
  <w:num w:numId="18">
    <w:abstractNumId w:val="16"/>
  </w:num>
  <w:num w:numId="19">
    <w:abstractNumId w:val="40"/>
  </w:num>
  <w:num w:numId="20">
    <w:abstractNumId w:val="22"/>
  </w:num>
  <w:num w:numId="21">
    <w:abstractNumId w:val="37"/>
  </w:num>
  <w:num w:numId="22">
    <w:abstractNumId w:val="43"/>
  </w:num>
  <w:num w:numId="23">
    <w:abstractNumId w:val="5"/>
  </w:num>
  <w:num w:numId="24">
    <w:abstractNumId w:val="41"/>
  </w:num>
  <w:num w:numId="25">
    <w:abstractNumId w:val="1"/>
  </w:num>
  <w:num w:numId="26">
    <w:abstractNumId w:val="0"/>
  </w:num>
  <w:num w:numId="27">
    <w:abstractNumId w:val="20"/>
  </w:num>
  <w:num w:numId="28">
    <w:abstractNumId w:val="18"/>
  </w:num>
  <w:num w:numId="29">
    <w:abstractNumId w:val="21"/>
  </w:num>
  <w:num w:numId="30">
    <w:abstractNumId w:val="29"/>
  </w:num>
  <w:num w:numId="31">
    <w:abstractNumId w:val="45"/>
  </w:num>
  <w:num w:numId="32">
    <w:abstractNumId w:val="2"/>
  </w:num>
  <w:num w:numId="33">
    <w:abstractNumId w:val="35"/>
  </w:num>
  <w:num w:numId="34">
    <w:abstractNumId w:val="47"/>
  </w:num>
  <w:num w:numId="35">
    <w:abstractNumId w:val="42"/>
  </w:num>
  <w:num w:numId="36">
    <w:abstractNumId w:val="34"/>
  </w:num>
  <w:num w:numId="37">
    <w:abstractNumId w:val="36"/>
  </w:num>
  <w:num w:numId="38">
    <w:abstractNumId w:val="15"/>
  </w:num>
  <w:num w:numId="39">
    <w:abstractNumId w:val="4"/>
  </w:num>
  <w:num w:numId="40">
    <w:abstractNumId w:val="27"/>
  </w:num>
  <w:num w:numId="41">
    <w:abstractNumId w:val="28"/>
  </w:num>
  <w:num w:numId="42">
    <w:abstractNumId w:val="13"/>
  </w:num>
  <w:num w:numId="43">
    <w:abstractNumId w:val="31"/>
  </w:num>
  <w:num w:numId="44">
    <w:abstractNumId w:val="24"/>
  </w:num>
  <w:num w:numId="45">
    <w:abstractNumId w:val="39"/>
  </w:num>
  <w:num w:numId="46">
    <w:abstractNumId w:val="46"/>
  </w:num>
  <w:num w:numId="47">
    <w:abstractNumId w:val="9"/>
  </w:num>
  <w:num w:numId="48">
    <w:abstractNumId w:val="3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6475"/>
    <w:rsid w:val="00017C16"/>
    <w:rsid w:val="00025863"/>
    <w:rsid w:val="00026E42"/>
    <w:rsid w:val="000325F4"/>
    <w:rsid w:val="00034024"/>
    <w:rsid w:val="00035C08"/>
    <w:rsid w:val="000433F8"/>
    <w:rsid w:val="000514DD"/>
    <w:rsid w:val="00053612"/>
    <w:rsid w:val="00054831"/>
    <w:rsid w:val="00055548"/>
    <w:rsid w:val="00077B50"/>
    <w:rsid w:val="000A000E"/>
    <w:rsid w:val="000A45CB"/>
    <w:rsid w:val="000B1E48"/>
    <w:rsid w:val="000B2AC3"/>
    <w:rsid w:val="000B574D"/>
    <w:rsid w:val="000D0EE1"/>
    <w:rsid w:val="000D4D51"/>
    <w:rsid w:val="00103AA9"/>
    <w:rsid w:val="0010644C"/>
    <w:rsid w:val="00107A66"/>
    <w:rsid w:val="00115E3D"/>
    <w:rsid w:val="00130EC4"/>
    <w:rsid w:val="00137AFF"/>
    <w:rsid w:val="0014028F"/>
    <w:rsid w:val="00142EDE"/>
    <w:rsid w:val="00145272"/>
    <w:rsid w:val="00152059"/>
    <w:rsid w:val="001602F2"/>
    <w:rsid w:val="001649AB"/>
    <w:rsid w:val="001710F4"/>
    <w:rsid w:val="00173C63"/>
    <w:rsid w:val="00175BB2"/>
    <w:rsid w:val="0017792A"/>
    <w:rsid w:val="001A35E6"/>
    <w:rsid w:val="001C334A"/>
    <w:rsid w:val="001C7B78"/>
    <w:rsid w:val="001E6EF0"/>
    <w:rsid w:val="001F195F"/>
    <w:rsid w:val="001F549C"/>
    <w:rsid w:val="001F73CC"/>
    <w:rsid w:val="00203168"/>
    <w:rsid w:val="00207113"/>
    <w:rsid w:val="00213DD7"/>
    <w:rsid w:val="00217711"/>
    <w:rsid w:val="002206D1"/>
    <w:rsid w:val="00221908"/>
    <w:rsid w:val="002535D5"/>
    <w:rsid w:val="00260A73"/>
    <w:rsid w:val="00261EA4"/>
    <w:rsid w:val="00263C2A"/>
    <w:rsid w:val="00280267"/>
    <w:rsid w:val="002826F2"/>
    <w:rsid w:val="00282B6D"/>
    <w:rsid w:val="00286EFA"/>
    <w:rsid w:val="0029068F"/>
    <w:rsid w:val="0029110F"/>
    <w:rsid w:val="0029237A"/>
    <w:rsid w:val="00296047"/>
    <w:rsid w:val="00297275"/>
    <w:rsid w:val="002A7C99"/>
    <w:rsid w:val="002C2495"/>
    <w:rsid w:val="002C24A5"/>
    <w:rsid w:val="002C2999"/>
    <w:rsid w:val="002C5F24"/>
    <w:rsid w:val="002C6022"/>
    <w:rsid w:val="002D1114"/>
    <w:rsid w:val="002D116B"/>
    <w:rsid w:val="002E3DB3"/>
    <w:rsid w:val="00301E92"/>
    <w:rsid w:val="00307EAF"/>
    <w:rsid w:val="00336282"/>
    <w:rsid w:val="00337F9A"/>
    <w:rsid w:val="00356561"/>
    <w:rsid w:val="0036331F"/>
    <w:rsid w:val="00385326"/>
    <w:rsid w:val="003A081E"/>
    <w:rsid w:val="003A36F0"/>
    <w:rsid w:val="003B1581"/>
    <w:rsid w:val="003C080A"/>
    <w:rsid w:val="003C5510"/>
    <w:rsid w:val="003E1FB0"/>
    <w:rsid w:val="003E3C26"/>
    <w:rsid w:val="003E4A3D"/>
    <w:rsid w:val="003F51DF"/>
    <w:rsid w:val="00401CF0"/>
    <w:rsid w:val="004024A1"/>
    <w:rsid w:val="0043704F"/>
    <w:rsid w:val="0045670F"/>
    <w:rsid w:val="004801EA"/>
    <w:rsid w:val="00486247"/>
    <w:rsid w:val="004915FD"/>
    <w:rsid w:val="004C0572"/>
    <w:rsid w:val="004D5221"/>
    <w:rsid w:val="004F5E1D"/>
    <w:rsid w:val="00500CE5"/>
    <w:rsid w:val="00507DEB"/>
    <w:rsid w:val="00534D67"/>
    <w:rsid w:val="00537140"/>
    <w:rsid w:val="00550780"/>
    <w:rsid w:val="00561E39"/>
    <w:rsid w:val="0057078C"/>
    <w:rsid w:val="005755CA"/>
    <w:rsid w:val="00583EC9"/>
    <w:rsid w:val="005864AB"/>
    <w:rsid w:val="005905D6"/>
    <w:rsid w:val="005A385E"/>
    <w:rsid w:val="005A56CC"/>
    <w:rsid w:val="005A7274"/>
    <w:rsid w:val="005A7FDB"/>
    <w:rsid w:val="005C3709"/>
    <w:rsid w:val="005C3B0B"/>
    <w:rsid w:val="005D1A12"/>
    <w:rsid w:val="005D2614"/>
    <w:rsid w:val="005D489F"/>
    <w:rsid w:val="005E431A"/>
    <w:rsid w:val="005F12C9"/>
    <w:rsid w:val="005F24C8"/>
    <w:rsid w:val="005F7216"/>
    <w:rsid w:val="005F74FB"/>
    <w:rsid w:val="0060453D"/>
    <w:rsid w:val="006103AB"/>
    <w:rsid w:val="00627645"/>
    <w:rsid w:val="00631171"/>
    <w:rsid w:val="00634ABC"/>
    <w:rsid w:val="006376F1"/>
    <w:rsid w:val="00652364"/>
    <w:rsid w:val="00687985"/>
    <w:rsid w:val="00691EC1"/>
    <w:rsid w:val="006939C6"/>
    <w:rsid w:val="006A48DF"/>
    <w:rsid w:val="006B03B5"/>
    <w:rsid w:val="006B2B09"/>
    <w:rsid w:val="006B5BE0"/>
    <w:rsid w:val="006D02CB"/>
    <w:rsid w:val="006D26CD"/>
    <w:rsid w:val="006E0235"/>
    <w:rsid w:val="006E3775"/>
    <w:rsid w:val="006E3C1B"/>
    <w:rsid w:val="006E4E01"/>
    <w:rsid w:val="006E59FF"/>
    <w:rsid w:val="006E6479"/>
    <w:rsid w:val="006F1CA7"/>
    <w:rsid w:val="006F3299"/>
    <w:rsid w:val="00702B02"/>
    <w:rsid w:val="007111CD"/>
    <w:rsid w:val="0072100F"/>
    <w:rsid w:val="0072120F"/>
    <w:rsid w:val="00726E45"/>
    <w:rsid w:val="007408FA"/>
    <w:rsid w:val="00742A87"/>
    <w:rsid w:val="0074662F"/>
    <w:rsid w:val="0075164C"/>
    <w:rsid w:val="00762CF4"/>
    <w:rsid w:val="0076460B"/>
    <w:rsid w:val="0076714E"/>
    <w:rsid w:val="00783726"/>
    <w:rsid w:val="007869CD"/>
    <w:rsid w:val="00787E5F"/>
    <w:rsid w:val="007A1864"/>
    <w:rsid w:val="007A3D1C"/>
    <w:rsid w:val="007B7696"/>
    <w:rsid w:val="007E096B"/>
    <w:rsid w:val="007F78EF"/>
    <w:rsid w:val="0080029F"/>
    <w:rsid w:val="00802431"/>
    <w:rsid w:val="008212BA"/>
    <w:rsid w:val="00841F1C"/>
    <w:rsid w:val="00845C97"/>
    <w:rsid w:val="00847517"/>
    <w:rsid w:val="00854F30"/>
    <w:rsid w:val="00855FE4"/>
    <w:rsid w:val="0086516E"/>
    <w:rsid w:val="008656AA"/>
    <w:rsid w:val="00867565"/>
    <w:rsid w:val="008772AD"/>
    <w:rsid w:val="00877E61"/>
    <w:rsid w:val="00882E25"/>
    <w:rsid w:val="0088491D"/>
    <w:rsid w:val="0089086C"/>
    <w:rsid w:val="00893F8E"/>
    <w:rsid w:val="00897E72"/>
    <w:rsid w:val="008A7B3A"/>
    <w:rsid w:val="008C51A5"/>
    <w:rsid w:val="008D19E0"/>
    <w:rsid w:val="008E1851"/>
    <w:rsid w:val="008E1D20"/>
    <w:rsid w:val="008E55CB"/>
    <w:rsid w:val="00926999"/>
    <w:rsid w:val="009376BF"/>
    <w:rsid w:val="009401C8"/>
    <w:rsid w:val="00944003"/>
    <w:rsid w:val="00954DFB"/>
    <w:rsid w:val="009714E0"/>
    <w:rsid w:val="00991D3D"/>
    <w:rsid w:val="009C4A58"/>
    <w:rsid w:val="009C6B64"/>
    <w:rsid w:val="009E1F1A"/>
    <w:rsid w:val="00A10F1A"/>
    <w:rsid w:val="00A2547E"/>
    <w:rsid w:val="00A30191"/>
    <w:rsid w:val="00A31225"/>
    <w:rsid w:val="00A35854"/>
    <w:rsid w:val="00A46BC2"/>
    <w:rsid w:val="00A54151"/>
    <w:rsid w:val="00A561C6"/>
    <w:rsid w:val="00A86752"/>
    <w:rsid w:val="00AA0E86"/>
    <w:rsid w:val="00AA4C64"/>
    <w:rsid w:val="00AA5947"/>
    <w:rsid w:val="00AA6E4A"/>
    <w:rsid w:val="00AB2733"/>
    <w:rsid w:val="00AB7399"/>
    <w:rsid w:val="00AC2528"/>
    <w:rsid w:val="00AC484E"/>
    <w:rsid w:val="00AC60D4"/>
    <w:rsid w:val="00AD4DFD"/>
    <w:rsid w:val="00AE4CF0"/>
    <w:rsid w:val="00AF7572"/>
    <w:rsid w:val="00B33C22"/>
    <w:rsid w:val="00B36CEB"/>
    <w:rsid w:val="00B37246"/>
    <w:rsid w:val="00B4319E"/>
    <w:rsid w:val="00B47131"/>
    <w:rsid w:val="00B528F8"/>
    <w:rsid w:val="00B54F12"/>
    <w:rsid w:val="00B57991"/>
    <w:rsid w:val="00B629DC"/>
    <w:rsid w:val="00B73949"/>
    <w:rsid w:val="00B74098"/>
    <w:rsid w:val="00B77614"/>
    <w:rsid w:val="00B82E8F"/>
    <w:rsid w:val="00B87DE7"/>
    <w:rsid w:val="00BA3608"/>
    <w:rsid w:val="00BB0CE1"/>
    <w:rsid w:val="00BB56F9"/>
    <w:rsid w:val="00BC527B"/>
    <w:rsid w:val="00BC58FC"/>
    <w:rsid w:val="00BD5760"/>
    <w:rsid w:val="00BD7A28"/>
    <w:rsid w:val="00BE7E84"/>
    <w:rsid w:val="00BF01E7"/>
    <w:rsid w:val="00BF5226"/>
    <w:rsid w:val="00BF7094"/>
    <w:rsid w:val="00BF7685"/>
    <w:rsid w:val="00C03F44"/>
    <w:rsid w:val="00C05FFA"/>
    <w:rsid w:val="00C07E03"/>
    <w:rsid w:val="00C1035D"/>
    <w:rsid w:val="00C10686"/>
    <w:rsid w:val="00C24AAE"/>
    <w:rsid w:val="00C374D7"/>
    <w:rsid w:val="00C4691B"/>
    <w:rsid w:val="00C7246C"/>
    <w:rsid w:val="00C73A48"/>
    <w:rsid w:val="00C757F4"/>
    <w:rsid w:val="00C77D97"/>
    <w:rsid w:val="00C9011E"/>
    <w:rsid w:val="00C90138"/>
    <w:rsid w:val="00C9147B"/>
    <w:rsid w:val="00C9486C"/>
    <w:rsid w:val="00CA306C"/>
    <w:rsid w:val="00CA548E"/>
    <w:rsid w:val="00CB5BB8"/>
    <w:rsid w:val="00CB6138"/>
    <w:rsid w:val="00D02026"/>
    <w:rsid w:val="00D02A17"/>
    <w:rsid w:val="00D202CA"/>
    <w:rsid w:val="00D3086A"/>
    <w:rsid w:val="00D34CE0"/>
    <w:rsid w:val="00D44ECA"/>
    <w:rsid w:val="00D549E2"/>
    <w:rsid w:val="00D71013"/>
    <w:rsid w:val="00D74F34"/>
    <w:rsid w:val="00D80850"/>
    <w:rsid w:val="00D855AC"/>
    <w:rsid w:val="00D8618E"/>
    <w:rsid w:val="00DA74F4"/>
    <w:rsid w:val="00DB3775"/>
    <w:rsid w:val="00DC5E53"/>
    <w:rsid w:val="00DC7331"/>
    <w:rsid w:val="00DD2417"/>
    <w:rsid w:val="00DD3057"/>
    <w:rsid w:val="00DE07A0"/>
    <w:rsid w:val="00DE1469"/>
    <w:rsid w:val="00DE671D"/>
    <w:rsid w:val="00DF00CD"/>
    <w:rsid w:val="00DF024B"/>
    <w:rsid w:val="00E047D0"/>
    <w:rsid w:val="00E26C25"/>
    <w:rsid w:val="00E367D5"/>
    <w:rsid w:val="00E3786E"/>
    <w:rsid w:val="00E469A3"/>
    <w:rsid w:val="00E66ED9"/>
    <w:rsid w:val="00E845FE"/>
    <w:rsid w:val="00E970B5"/>
    <w:rsid w:val="00E976D4"/>
    <w:rsid w:val="00EA543A"/>
    <w:rsid w:val="00EB16C9"/>
    <w:rsid w:val="00EC5272"/>
    <w:rsid w:val="00EC6E24"/>
    <w:rsid w:val="00EC7679"/>
    <w:rsid w:val="00EC7805"/>
    <w:rsid w:val="00ED1C28"/>
    <w:rsid w:val="00EE7228"/>
    <w:rsid w:val="00EF4B41"/>
    <w:rsid w:val="00F11CCA"/>
    <w:rsid w:val="00F220C4"/>
    <w:rsid w:val="00F30C0F"/>
    <w:rsid w:val="00F650ED"/>
    <w:rsid w:val="00FA3B83"/>
    <w:rsid w:val="00FB731E"/>
    <w:rsid w:val="00FC15F5"/>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chieving-excellence-equity-2025-national-improvement-framework/pages/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A33C7"/>
    <w:rsid w:val="001D631E"/>
    <w:rsid w:val="004660BF"/>
    <w:rsid w:val="005B6408"/>
    <w:rsid w:val="005C2E05"/>
    <w:rsid w:val="005F6D31"/>
    <w:rsid w:val="00656EA2"/>
    <w:rsid w:val="00660D73"/>
    <w:rsid w:val="006F25E1"/>
    <w:rsid w:val="00753AA0"/>
    <w:rsid w:val="00786AC2"/>
    <w:rsid w:val="00846A6B"/>
    <w:rsid w:val="00883F73"/>
    <w:rsid w:val="00884275"/>
    <w:rsid w:val="008B2C45"/>
    <w:rsid w:val="00906B16"/>
    <w:rsid w:val="009436A0"/>
    <w:rsid w:val="00944003"/>
    <w:rsid w:val="00A25D41"/>
    <w:rsid w:val="00AC60F2"/>
    <w:rsid w:val="00B8306F"/>
    <w:rsid w:val="00BB76D4"/>
    <w:rsid w:val="00C1119E"/>
    <w:rsid w:val="00C86AED"/>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1E"/>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A922-DC34-477A-BCCE-39E5F28D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Louise Gillan</cp:lastModifiedBy>
  <cp:revision>2</cp:revision>
  <cp:lastPrinted>2025-06-26T11:02:00Z</cp:lastPrinted>
  <dcterms:created xsi:type="dcterms:W3CDTF">2026-01-06T10:11:00Z</dcterms:created>
  <dcterms:modified xsi:type="dcterms:W3CDTF">2026-01-06T10:11:00Z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