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F62" w:rsidRDefault="005A50F2">
      <w:pPr>
        <w:rPr>
          <w:rFonts w:ascii="Arial" w:hAnsi="Arial" w:cs="Arial"/>
          <w:sz w:val="24"/>
          <w:szCs w:val="24"/>
        </w:rPr>
      </w:pPr>
      <w:r>
        <w:rPr>
          <w:rFonts w:ascii="Arial" w:hAnsi="Arial" w:cs="Arial"/>
          <w:sz w:val="24"/>
          <w:szCs w:val="24"/>
        </w:rPr>
        <w:t>Dear Parents</w:t>
      </w:r>
    </w:p>
    <w:p w:rsidR="005A50F2" w:rsidRDefault="005A50F2">
      <w:pPr>
        <w:rPr>
          <w:rFonts w:ascii="Arial" w:hAnsi="Arial" w:cs="Arial"/>
          <w:sz w:val="24"/>
          <w:szCs w:val="24"/>
        </w:rPr>
      </w:pPr>
      <w:r>
        <w:rPr>
          <w:rFonts w:ascii="Arial" w:hAnsi="Arial" w:cs="Arial"/>
          <w:sz w:val="24"/>
          <w:szCs w:val="24"/>
        </w:rPr>
        <w:t xml:space="preserve">I am delighted to be welcoming our children back to All Saints at long last! I know that this may be an anxious time for children and families and hope the following information will relieve some of the uncertainties you may have. </w:t>
      </w:r>
    </w:p>
    <w:p w:rsidR="005A50F2" w:rsidRDefault="005A50F2">
      <w:pPr>
        <w:rPr>
          <w:rFonts w:ascii="Arial" w:hAnsi="Arial" w:cs="Arial"/>
          <w:sz w:val="24"/>
          <w:szCs w:val="24"/>
        </w:rPr>
      </w:pPr>
      <w:r>
        <w:rPr>
          <w:rFonts w:ascii="Arial" w:hAnsi="Arial" w:cs="Arial"/>
          <w:sz w:val="24"/>
          <w:szCs w:val="24"/>
        </w:rPr>
        <w:t xml:space="preserve">Please remember that the safety of our school community is a key priority at all times and decisions have been made in line with Scottish Government and local authority guidelines and advice. We endeavour to ensure a smooth and safe transition back to full time education through a </w:t>
      </w:r>
      <w:r>
        <w:rPr>
          <w:rFonts w:ascii="Arial" w:hAnsi="Arial" w:cs="Arial"/>
          <w:b/>
          <w:sz w:val="24"/>
          <w:szCs w:val="24"/>
        </w:rPr>
        <w:t>phased return.</w:t>
      </w:r>
    </w:p>
    <w:p w:rsidR="005A50F2" w:rsidRPr="005A50F2" w:rsidRDefault="005A50F2">
      <w:pPr>
        <w:rPr>
          <w:rFonts w:ascii="Arial" w:hAnsi="Arial" w:cs="Arial"/>
          <w:b/>
          <w:sz w:val="24"/>
          <w:szCs w:val="24"/>
        </w:rPr>
      </w:pPr>
      <w:r w:rsidRPr="005A50F2">
        <w:rPr>
          <w:rFonts w:ascii="Arial" w:hAnsi="Arial" w:cs="Arial"/>
          <w:b/>
          <w:sz w:val="24"/>
          <w:szCs w:val="24"/>
        </w:rPr>
        <w:t xml:space="preserve">Phased Return </w:t>
      </w:r>
      <w:r w:rsidR="00023562">
        <w:rPr>
          <w:rFonts w:ascii="Arial" w:hAnsi="Arial" w:cs="Arial"/>
          <w:b/>
          <w:sz w:val="24"/>
          <w:szCs w:val="24"/>
        </w:rPr>
        <w:t>12</w:t>
      </w:r>
      <w:r w:rsidR="00023562" w:rsidRPr="00023562">
        <w:rPr>
          <w:rFonts w:ascii="Arial" w:hAnsi="Arial" w:cs="Arial"/>
          <w:b/>
          <w:sz w:val="24"/>
          <w:szCs w:val="24"/>
          <w:vertAlign w:val="superscript"/>
        </w:rPr>
        <w:t>th</w:t>
      </w:r>
      <w:r w:rsidR="00023562">
        <w:rPr>
          <w:rFonts w:ascii="Arial" w:hAnsi="Arial" w:cs="Arial"/>
          <w:b/>
          <w:sz w:val="24"/>
          <w:szCs w:val="24"/>
        </w:rPr>
        <w:t xml:space="preserve">, </w:t>
      </w:r>
      <w:r w:rsidRPr="005A50F2">
        <w:rPr>
          <w:rFonts w:ascii="Arial" w:hAnsi="Arial" w:cs="Arial"/>
          <w:b/>
          <w:sz w:val="24"/>
          <w:szCs w:val="24"/>
        </w:rPr>
        <w:t>13</w:t>
      </w:r>
      <w:r w:rsidRPr="005A50F2">
        <w:rPr>
          <w:rFonts w:ascii="Arial" w:hAnsi="Arial" w:cs="Arial"/>
          <w:b/>
          <w:sz w:val="24"/>
          <w:szCs w:val="24"/>
          <w:vertAlign w:val="superscript"/>
        </w:rPr>
        <w:t>th</w:t>
      </w:r>
      <w:r w:rsidRPr="005A50F2">
        <w:rPr>
          <w:rFonts w:ascii="Arial" w:hAnsi="Arial" w:cs="Arial"/>
          <w:b/>
          <w:sz w:val="24"/>
          <w:szCs w:val="24"/>
        </w:rPr>
        <w:t xml:space="preserve"> &amp; 14</w:t>
      </w:r>
      <w:r w:rsidRPr="005A50F2">
        <w:rPr>
          <w:rFonts w:ascii="Arial" w:hAnsi="Arial" w:cs="Arial"/>
          <w:b/>
          <w:sz w:val="24"/>
          <w:szCs w:val="24"/>
          <w:vertAlign w:val="superscript"/>
        </w:rPr>
        <w:t>th</w:t>
      </w:r>
      <w:r w:rsidRPr="005A50F2">
        <w:rPr>
          <w:rFonts w:ascii="Arial" w:hAnsi="Arial" w:cs="Arial"/>
          <w:b/>
          <w:sz w:val="24"/>
          <w:szCs w:val="24"/>
        </w:rPr>
        <w:t xml:space="preserve"> August</w:t>
      </w:r>
    </w:p>
    <w:p w:rsidR="00023562" w:rsidRDefault="005A50F2">
      <w:pPr>
        <w:rPr>
          <w:rFonts w:ascii="Arial" w:hAnsi="Arial" w:cs="Arial"/>
          <w:sz w:val="24"/>
          <w:szCs w:val="24"/>
        </w:rPr>
      </w:pPr>
      <w:r>
        <w:rPr>
          <w:rFonts w:ascii="Arial" w:hAnsi="Arial" w:cs="Arial"/>
          <w:sz w:val="24"/>
          <w:szCs w:val="24"/>
        </w:rPr>
        <w:t>Before the summer break your child was allocated to either Group A or Group B. These groupings were organised to ensure siblings attended on the same days. These groupings will only apply for the transition back to school on Thursday 13</w:t>
      </w:r>
      <w:r w:rsidRPr="005A50F2">
        <w:rPr>
          <w:rFonts w:ascii="Arial" w:hAnsi="Arial" w:cs="Arial"/>
          <w:sz w:val="24"/>
          <w:szCs w:val="24"/>
          <w:vertAlign w:val="superscript"/>
        </w:rPr>
        <w:t>th</w:t>
      </w:r>
      <w:r>
        <w:rPr>
          <w:rFonts w:ascii="Arial" w:hAnsi="Arial" w:cs="Arial"/>
          <w:sz w:val="24"/>
          <w:szCs w:val="24"/>
        </w:rPr>
        <w:t xml:space="preserve"> August and Friday 14</w:t>
      </w:r>
      <w:r w:rsidRPr="005A50F2">
        <w:rPr>
          <w:rFonts w:ascii="Arial" w:hAnsi="Arial" w:cs="Arial"/>
          <w:sz w:val="24"/>
          <w:szCs w:val="24"/>
          <w:vertAlign w:val="superscript"/>
        </w:rPr>
        <w:t>th</w:t>
      </w:r>
      <w:r>
        <w:rPr>
          <w:rFonts w:ascii="Arial" w:hAnsi="Arial" w:cs="Arial"/>
          <w:sz w:val="24"/>
          <w:szCs w:val="24"/>
        </w:rPr>
        <w:t xml:space="preserve"> August. </w:t>
      </w:r>
    </w:p>
    <w:p w:rsidR="00023562" w:rsidRDefault="00023562">
      <w:pPr>
        <w:rPr>
          <w:rFonts w:ascii="Arial" w:hAnsi="Arial" w:cs="Arial"/>
          <w:sz w:val="24"/>
          <w:szCs w:val="24"/>
        </w:rPr>
      </w:pPr>
      <w:r>
        <w:rPr>
          <w:rFonts w:ascii="Arial" w:hAnsi="Arial" w:cs="Arial"/>
          <w:sz w:val="24"/>
          <w:szCs w:val="24"/>
        </w:rPr>
        <w:t>Should you not remember your child’s group please contact our school office on the In-Service day, Tuesday 11</w:t>
      </w:r>
      <w:r w:rsidRPr="00023562">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August</w:t>
      </w:r>
      <w:r w:rsidR="004348FA">
        <w:rPr>
          <w:rFonts w:ascii="Arial" w:hAnsi="Arial" w:cs="Arial"/>
          <w:sz w:val="24"/>
          <w:szCs w:val="24"/>
        </w:rPr>
        <w:t>.</w:t>
      </w:r>
      <w:proofErr w:type="gramEnd"/>
    </w:p>
    <w:p w:rsidR="005A50F2" w:rsidRPr="00023562" w:rsidRDefault="005A50F2">
      <w:pPr>
        <w:rPr>
          <w:rFonts w:ascii="Arial" w:hAnsi="Arial" w:cs="Arial"/>
          <w:b/>
          <w:sz w:val="24"/>
          <w:szCs w:val="24"/>
        </w:rPr>
      </w:pPr>
      <w:r w:rsidRPr="00023562">
        <w:rPr>
          <w:rFonts w:ascii="Arial" w:hAnsi="Arial" w:cs="Arial"/>
          <w:b/>
          <w:sz w:val="24"/>
          <w:szCs w:val="24"/>
        </w:rPr>
        <w:t>From week beginning Monday 17</w:t>
      </w:r>
      <w:r w:rsidRPr="00023562">
        <w:rPr>
          <w:rFonts w:ascii="Arial" w:hAnsi="Arial" w:cs="Arial"/>
          <w:b/>
          <w:sz w:val="24"/>
          <w:szCs w:val="24"/>
          <w:vertAlign w:val="superscript"/>
        </w:rPr>
        <w:t>th</w:t>
      </w:r>
      <w:r w:rsidRPr="00023562">
        <w:rPr>
          <w:rFonts w:ascii="Arial" w:hAnsi="Arial" w:cs="Arial"/>
          <w:b/>
          <w:sz w:val="24"/>
          <w:szCs w:val="24"/>
        </w:rPr>
        <w:t xml:space="preserve"> August, all children should attend school full time.</w:t>
      </w:r>
    </w:p>
    <w:tbl>
      <w:tblPr>
        <w:tblStyle w:val="TableGrid"/>
        <w:tblW w:w="0" w:type="auto"/>
        <w:tblLook w:val="04A0" w:firstRow="1" w:lastRow="0" w:firstColumn="1" w:lastColumn="0" w:noHBand="0" w:noVBand="1"/>
      </w:tblPr>
      <w:tblGrid>
        <w:gridCol w:w="2938"/>
        <w:gridCol w:w="6078"/>
      </w:tblGrid>
      <w:tr w:rsidR="00E56641" w:rsidTr="00A535B6">
        <w:tc>
          <w:tcPr>
            <w:tcW w:w="4390" w:type="dxa"/>
            <w:shd w:val="clear" w:color="auto" w:fill="DEEAF6" w:themeFill="accent1" w:themeFillTint="33"/>
          </w:tcPr>
          <w:p w:rsidR="00E56641" w:rsidRPr="00643225" w:rsidRDefault="00E56641" w:rsidP="00A535B6">
            <w:pPr>
              <w:rPr>
                <w:rFonts w:ascii="Arial" w:hAnsi="Arial" w:cs="Arial"/>
                <w:sz w:val="24"/>
                <w:szCs w:val="24"/>
              </w:rPr>
            </w:pPr>
            <w:r w:rsidRPr="00643225">
              <w:rPr>
                <w:rFonts w:ascii="Arial" w:hAnsi="Arial" w:cs="Arial"/>
                <w:sz w:val="24"/>
                <w:szCs w:val="24"/>
              </w:rPr>
              <w:t>Mon 10</w:t>
            </w:r>
            <w:r w:rsidRPr="00643225">
              <w:rPr>
                <w:rFonts w:ascii="Arial" w:hAnsi="Arial" w:cs="Arial"/>
                <w:sz w:val="24"/>
                <w:szCs w:val="24"/>
                <w:vertAlign w:val="superscript"/>
              </w:rPr>
              <w:t>th</w:t>
            </w:r>
            <w:r w:rsidRPr="00643225">
              <w:rPr>
                <w:rFonts w:ascii="Arial" w:hAnsi="Arial" w:cs="Arial"/>
                <w:sz w:val="24"/>
                <w:szCs w:val="24"/>
              </w:rPr>
              <w:t xml:space="preserve"> August</w:t>
            </w:r>
          </w:p>
        </w:tc>
        <w:tc>
          <w:tcPr>
            <w:tcW w:w="9558" w:type="dxa"/>
            <w:shd w:val="clear" w:color="auto" w:fill="DEEAF6" w:themeFill="accent1" w:themeFillTint="33"/>
          </w:tcPr>
          <w:p w:rsidR="00E56641" w:rsidRPr="00643225" w:rsidRDefault="00E56641" w:rsidP="00A535B6">
            <w:pPr>
              <w:jc w:val="center"/>
              <w:rPr>
                <w:rFonts w:ascii="Arial" w:hAnsi="Arial" w:cs="Arial"/>
                <w:b/>
                <w:sz w:val="24"/>
                <w:szCs w:val="24"/>
              </w:rPr>
            </w:pPr>
            <w:r w:rsidRPr="00643225">
              <w:rPr>
                <w:rFonts w:ascii="Arial" w:hAnsi="Arial" w:cs="Arial"/>
                <w:b/>
                <w:sz w:val="24"/>
                <w:szCs w:val="24"/>
              </w:rPr>
              <w:t>HOLIDAY</w:t>
            </w:r>
          </w:p>
        </w:tc>
      </w:tr>
      <w:tr w:rsidR="00E56641" w:rsidTr="00A535B6">
        <w:tc>
          <w:tcPr>
            <w:tcW w:w="4390" w:type="dxa"/>
          </w:tcPr>
          <w:p w:rsidR="00E56641" w:rsidRPr="00643225" w:rsidRDefault="00E56641" w:rsidP="00A535B6">
            <w:pPr>
              <w:rPr>
                <w:rFonts w:ascii="Arial" w:hAnsi="Arial" w:cs="Arial"/>
                <w:sz w:val="24"/>
                <w:szCs w:val="24"/>
              </w:rPr>
            </w:pPr>
            <w:r w:rsidRPr="00643225">
              <w:rPr>
                <w:rFonts w:ascii="Arial" w:hAnsi="Arial" w:cs="Arial"/>
                <w:sz w:val="24"/>
                <w:szCs w:val="24"/>
              </w:rPr>
              <w:t>Tues 11</w:t>
            </w:r>
            <w:r w:rsidRPr="00643225">
              <w:rPr>
                <w:rFonts w:ascii="Arial" w:hAnsi="Arial" w:cs="Arial"/>
                <w:sz w:val="24"/>
                <w:szCs w:val="24"/>
                <w:vertAlign w:val="superscript"/>
              </w:rPr>
              <w:t>th</w:t>
            </w:r>
            <w:r w:rsidRPr="00643225">
              <w:rPr>
                <w:rFonts w:ascii="Arial" w:hAnsi="Arial" w:cs="Arial"/>
                <w:sz w:val="24"/>
                <w:szCs w:val="24"/>
              </w:rPr>
              <w:t xml:space="preserve"> August</w:t>
            </w:r>
          </w:p>
        </w:tc>
        <w:tc>
          <w:tcPr>
            <w:tcW w:w="9558" w:type="dxa"/>
          </w:tcPr>
          <w:p w:rsidR="00E56641" w:rsidRDefault="00E56641" w:rsidP="00023562">
            <w:pPr>
              <w:jc w:val="center"/>
              <w:rPr>
                <w:rFonts w:ascii="Arial" w:hAnsi="Arial" w:cs="Arial"/>
                <w:b/>
                <w:sz w:val="24"/>
                <w:szCs w:val="24"/>
              </w:rPr>
            </w:pPr>
            <w:r w:rsidRPr="00643225">
              <w:rPr>
                <w:rFonts w:ascii="Arial" w:hAnsi="Arial" w:cs="Arial"/>
                <w:b/>
                <w:sz w:val="24"/>
                <w:szCs w:val="24"/>
              </w:rPr>
              <w:t>IN-SERVICE DAY FOR STAFF</w:t>
            </w:r>
          </w:p>
          <w:p w:rsidR="00023562" w:rsidRDefault="00023562" w:rsidP="00023562">
            <w:pPr>
              <w:jc w:val="center"/>
              <w:rPr>
                <w:rFonts w:ascii="Arial" w:hAnsi="Arial" w:cs="Arial"/>
                <w:b/>
                <w:sz w:val="24"/>
                <w:szCs w:val="24"/>
              </w:rPr>
            </w:pPr>
          </w:p>
          <w:p w:rsidR="00023562" w:rsidRPr="00023562" w:rsidRDefault="00023562" w:rsidP="00023562">
            <w:pPr>
              <w:rPr>
                <w:rFonts w:ascii="Arial" w:hAnsi="Arial" w:cs="Arial"/>
                <w:b/>
              </w:rPr>
            </w:pPr>
            <w:r w:rsidRPr="00023562">
              <w:rPr>
                <w:rFonts w:ascii="Arial" w:hAnsi="Arial" w:cs="Arial"/>
              </w:rPr>
              <w:t xml:space="preserve">Mrs </w:t>
            </w:r>
            <w:proofErr w:type="spellStart"/>
            <w:r w:rsidRPr="00023562">
              <w:rPr>
                <w:rFonts w:ascii="Arial" w:hAnsi="Arial" w:cs="Arial"/>
              </w:rPr>
              <w:t>McAvoy</w:t>
            </w:r>
            <w:proofErr w:type="spellEnd"/>
            <w:r w:rsidRPr="00023562">
              <w:rPr>
                <w:rFonts w:ascii="Arial" w:hAnsi="Arial" w:cs="Arial"/>
              </w:rPr>
              <w:t xml:space="preserve"> or Mrs </w:t>
            </w:r>
            <w:proofErr w:type="spellStart"/>
            <w:r w:rsidRPr="00023562">
              <w:rPr>
                <w:rFonts w:ascii="Arial" w:hAnsi="Arial" w:cs="Arial"/>
              </w:rPr>
              <w:t>Cushnahan</w:t>
            </w:r>
            <w:proofErr w:type="spellEnd"/>
            <w:r w:rsidRPr="00023562">
              <w:rPr>
                <w:rFonts w:ascii="Arial" w:hAnsi="Arial" w:cs="Arial"/>
              </w:rPr>
              <w:t xml:space="preserve"> will contact parents of those pupils with Additional Support Needs who may require a visit to school.</w:t>
            </w:r>
          </w:p>
        </w:tc>
      </w:tr>
      <w:tr w:rsidR="00E56641" w:rsidTr="00A535B6">
        <w:tc>
          <w:tcPr>
            <w:tcW w:w="4390" w:type="dxa"/>
            <w:shd w:val="clear" w:color="auto" w:fill="DEEAF6" w:themeFill="accent1" w:themeFillTint="33"/>
          </w:tcPr>
          <w:p w:rsidR="00E56641" w:rsidRPr="00643225" w:rsidRDefault="00E56641" w:rsidP="00A535B6">
            <w:pPr>
              <w:rPr>
                <w:rFonts w:ascii="Arial" w:hAnsi="Arial" w:cs="Arial"/>
                <w:sz w:val="24"/>
                <w:szCs w:val="24"/>
              </w:rPr>
            </w:pPr>
            <w:r w:rsidRPr="00643225">
              <w:rPr>
                <w:rFonts w:ascii="Arial" w:hAnsi="Arial" w:cs="Arial"/>
                <w:sz w:val="24"/>
                <w:szCs w:val="24"/>
              </w:rPr>
              <w:t>Wed 12</w:t>
            </w:r>
            <w:r w:rsidRPr="00643225">
              <w:rPr>
                <w:rFonts w:ascii="Arial" w:hAnsi="Arial" w:cs="Arial"/>
                <w:sz w:val="24"/>
                <w:szCs w:val="24"/>
                <w:vertAlign w:val="superscript"/>
              </w:rPr>
              <w:t>th</w:t>
            </w:r>
            <w:r w:rsidRPr="00643225">
              <w:rPr>
                <w:rFonts w:ascii="Arial" w:hAnsi="Arial" w:cs="Arial"/>
                <w:sz w:val="24"/>
                <w:szCs w:val="24"/>
              </w:rPr>
              <w:t xml:space="preserve"> August</w:t>
            </w:r>
          </w:p>
        </w:tc>
        <w:tc>
          <w:tcPr>
            <w:tcW w:w="9558" w:type="dxa"/>
            <w:shd w:val="clear" w:color="auto" w:fill="DEEAF6" w:themeFill="accent1" w:themeFillTint="33"/>
          </w:tcPr>
          <w:p w:rsidR="00E56641" w:rsidRPr="00643225" w:rsidRDefault="00E56641" w:rsidP="00A535B6">
            <w:pPr>
              <w:jc w:val="center"/>
              <w:rPr>
                <w:rFonts w:ascii="Arial" w:hAnsi="Arial" w:cs="Arial"/>
                <w:b/>
                <w:sz w:val="24"/>
                <w:szCs w:val="24"/>
              </w:rPr>
            </w:pPr>
            <w:r w:rsidRPr="00643225">
              <w:rPr>
                <w:rFonts w:ascii="Arial" w:hAnsi="Arial" w:cs="Arial"/>
                <w:b/>
                <w:sz w:val="24"/>
                <w:szCs w:val="24"/>
              </w:rPr>
              <w:t>P1A 9:30 – 2:30</w:t>
            </w:r>
          </w:p>
          <w:p w:rsidR="00E56641" w:rsidRDefault="00E56641" w:rsidP="00A535B6">
            <w:pPr>
              <w:jc w:val="center"/>
              <w:rPr>
                <w:rFonts w:ascii="Arial" w:hAnsi="Arial" w:cs="Arial"/>
                <w:b/>
                <w:sz w:val="24"/>
                <w:szCs w:val="24"/>
              </w:rPr>
            </w:pPr>
            <w:r w:rsidRPr="00643225">
              <w:rPr>
                <w:rFonts w:ascii="Arial" w:hAnsi="Arial" w:cs="Arial"/>
                <w:b/>
                <w:sz w:val="24"/>
                <w:szCs w:val="24"/>
              </w:rPr>
              <w:t>P1B 10am – 3pm</w:t>
            </w:r>
          </w:p>
          <w:p w:rsidR="00E56641" w:rsidRPr="003A4801" w:rsidRDefault="00023562" w:rsidP="003A4801">
            <w:pPr>
              <w:jc w:val="center"/>
              <w:rPr>
                <w:rFonts w:ascii="Arial" w:hAnsi="Arial" w:cs="Arial"/>
                <w:b/>
                <w:sz w:val="24"/>
                <w:szCs w:val="24"/>
              </w:rPr>
            </w:pPr>
            <w:r>
              <w:rPr>
                <w:rFonts w:ascii="Arial" w:hAnsi="Arial" w:cs="Arial"/>
                <w:b/>
                <w:sz w:val="24"/>
                <w:szCs w:val="24"/>
              </w:rPr>
              <w:t>ASN transition visits</w:t>
            </w:r>
          </w:p>
        </w:tc>
      </w:tr>
      <w:tr w:rsidR="00E56641" w:rsidTr="00A535B6">
        <w:tc>
          <w:tcPr>
            <w:tcW w:w="4390" w:type="dxa"/>
          </w:tcPr>
          <w:p w:rsidR="00E56641" w:rsidRPr="00643225" w:rsidRDefault="00E56641" w:rsidP="00A535B6">
            <w:pPr>
              <w:rPr>
                <w:rFonts w:ascii="Arial" w:hAnsi="Arial" w:cs="Arial"/>
                <w:sz w:val="24"/>
                <w:szCs w:val="24"/>
              </w:rPr>
            </w:pPr>
            <w:r w:rsidRPr="00643225">
              <w:rPr>
                <w:rFonts w:ascii="Arial" w:hAnsi="Arial" w:cs="Arial"/>
                <w:sz w:val="24"/>
                <w:szCs w:val="24"/>
              </w:rPr>
              <w:t>Thurs 13</w:t>
            </w:r>
            <w:r w:rsidRPr="00643225">
              <w:rPr>
                <w:rFonts w:ascii="Arial" w:hAnsi="Arial" w:cs="Arial"/>
                <w:sz w:val="24"/>
                <w:szCs w:val="24"/>
                <w:vertAlign w:val="superscript"/>
              </w:rPr>
              <w:t>th</w:t>
            </w:r>
            <w:r w:rsidRPr="00643225">
              <w:rPr>
                <w:rFonts w:ascii="Arial" w:hAnsi="Arial" w:cs="Arial"/>
                <w:sz w:val="24"/>
                <w:szCs w:val="24"/>
              </w:rPr>
              <w:t xml:space="preserve"> August</w:t>
            </w:r>
          </w:p>
        </w:tc>
        <w:tc>
          <w:tcPr>
            <w:tcW w:w="9558" w:type="dxa"/>
          </w:tcPr>
          <w:p w:rsidR="00E56641" w:rsidRPr="00643225" w:rsidRDefault="00E56641" w:rsidP="00A535B6">
            <w:pPr>
              <w:jc w:val="center"/>
              <w:rPr>
                <w:rFonts w:ascii="Arial" w:hAnsi="Arial" w:cs="Arial"/>
                <w:b/>
                <w:sz w:val="24"/>
                <w:szCs w:val="24"/>
              </w:rPr>
            </w:pPr>
            <w:r w:rsidRPr="00643225">
              <w:rPr>
                <w:rFonts w:ascii="Arial" w:hAnsi="Arial" w:cs="Arial"/>
                <w:b/>
                <w:sz w:val="24"/>
                <w:szCs w:val="24"/>
              </w:rPr>
              <w:t>All P1 pupils 9:30am – 3pm</w:t>
            </w:r>
          </w:p>
          <w:p w:rsidR="00E56641" w:rsidRPr="00643225" w:rsidRDefault="00E56641" w:rsidP="00A535B6">
            <w:pPr>
              <w:jc w:val="center"/>
              <w:rPr>
                <w:rFonts w:ascii="Arial" w:hAnsi="Arial" w:cs="Arial"/>
                <w:b/>
                <w:sz w:val="24"/>
                <w:szCs w:val="24"/>
              </w:rPr>
            </w:pPr>
            <w:r w:rsidRPr="00643225">
              <w:rPr>
                <w:rFonts w:ascii="Arial" w:hAnsi="Arial" w:cs="Arial"/>
                <w:b/>
                <w:sz w:val="24"/>
                <w:szCs w:val="24"/>
              </w:rPr>
              <w:t>Group A pupils 9am – 3pm</w:t>
            </w:r>
          </w:p>
        </w:tc>
      </w:tr>
      <w:tr w:rsidR="00E56641" w:rsidTr="00A535B6">
        <w:tc>
          <w:tcPr>
            <w:tcW w:w="4390" w:type="dxa"/>
            <w:shd w:val="clear" w:color="auto" w:fill="DEEAF6" w:themeFill="accent1" w:themeFillTint="33"/>
          </w:tcPr>
          <w:p w:rsidR="00E56641" w:rsidRPr="00643225" w:rsidRDefault="00E56641" w:rsidP="00A535B6">
            <w:pPr>
              <w:rPr>
                <w:rFonts w:ascii="Arial" w:hAnsi="Arial" w:cs="Arial"/>
                <w:sz w:val="24"/>
                <w:szCs w:val="24"/>
              </w:rPr>
            </w:pPr>
            <w:r w:rsidRPr="00643225">
              <w:rPr>
                <w:rFonts w:ascii="Arial" w:hAnsi="Arial" w:cs="Arial"/>
                <w:sz w:val="24"/>
                <w:szCs w:val="24"/>
              </w:rPr>
              <w:t>Fri 14</w:t>
            </w:r>
            <w:r w:rsidRPr="00643225">
              <w:rPr>
                <w:rFonts w:ascii="Arial" w:hAnsi="Arial" w:cs="Arial"/>
                <w:sz w:val="24"/>
                <w:szCs w:val="24"/>
                <w:vertAlign w:val="superscript"/>
              </w:rPr>
              <w:t>th</w:t>
            </w:r>
            <w:r w:rsidRPr="00643225">
              <w:rPr>
                <w:rFonts w:ascii="Arial" w:hAnsi="Arial" w:cs="Arial"/>
                <w:sz w:val="24"/>
                <w:szCs w:val="24"/>
              </w:rPr>
              <w:t xml:space="preserve"> August</w:t>
            </w:r>
          </w:p>
        </w:tc>
        <w:tc>
          <w:tcPr>
            <w:tcW w:w="9558" w:type="dxa"/>
            <w:shd w:val="clear" w:color="auto" w:fill="DEEAF6" w:themeFill="accent1" w:themeFillTint="33"/>
          </w:tcPr>
          <w:p w:rsidR="00E56641" w:rsidRPr="00643225" w:rsidRDefault="00E56641" w:rsidP="00A535B6">
            <w:pPr>
              <w:jc w:val="center"/>
              <w:rPr>
                <w:rFonts w:ascii="Arial" w:hAnsi="Arial" w:cs="Arial"/>
                <w:b/>
                <w:sz w:val="24"/>
                <w:szCs w:val="24"/>
              </w:rPr>
            </w:pPr>
            <w:r w:rsidRPr="00643225">
              <w:rPr>
                <w:rFonts w:ascii="Arial" w:hAnsi="Arial" w:cs="Arial"/>
                <w:b/>
                <w:sz w:val="24"/>
                <w:szCs w:val="24"/>
              </w:rPr>
              <w:t>All P1 pupils 9:30am – 3pm</w:t>
            </w:r>
          </w:p>
          <w:p w:rsidR="00E56641" w:rsidRPr="00643225" w:rsidRDefault="00E56641" w:rsidP="00A535B6">
            <w:pPr>
              <w:jc w:val="center"/>
              <w:rPr>
                <w:rFonts w:ascii="Arial" w:hAnsi="Arial" w:cs="Arial"/>
                <w:b/>
                <w:sz w:val="24"/>
                <w:szCs w:val="24"/>
              </w:rPr>
            </w:pPr>
            <w:r w:rsidRPr="00643225">
              <w:rPr>
                <w:rFonts w:ascii="Arial" w:hAnsi="Arial" w:cs="Arial"/>
                <w:b/>
                <w:sz w:val="24"/>
                <w:szCs w:val="24"/>
              </w:rPr>
              <w:t>Group B pupils 9am – 3pm</w:t>
            </w:r>
          </w:p>
        </w:tc>
      </w:tr>
      <w:tr w:rsidR="007F2F95" w:rsidTr="007F2F95">
        <w:tc>
          <w:tcPr>
            <w:tcW w:w="4390" w:type="dxa"/>
            <w:shd w:val="clear" w:color="auto" w:fill="FFFFFF" w:themeFill="background1"/>
          </w:tcPr>
          <w:p w:rsidR="007F2F95" w:rsidRPr="00643225" w:rsidRDefault="007F2F95" w:rsidP="00A535B6">
            <w:pPr>
              <w:rPr>
                <w:rFonts w:ascii="Arial" w:hAnsi="Arial" w:cs="Arial"/>
                <w:sz w:val="24"/>
                <w:szCs w:val="24"/>
              </w:rPr>
            </w:pPr>
            <w:r>
              <w:rPr>
                <w:rFonts w:ascii="Arial" w:hAnsi="Arial" w:cs="Arial"/>
                <w:sz w:val="24"/>
                <w:szCs w:val="24"/>
              </w:rPr>
              <w:t>Mon 17</w:t>
            </w:r>
            <w:r w:rsidRPr="007F2F95">
              <w:rPr>
                <w:rFonts w:ascii="Arial" w:hAnsi="Arial" w:cs="Arial"/>
                <w:sz w:val="24"/>
                <w:szCs w:val="24"/>
                <w:vertAlign w:val="superscript"/>
              </w:rPr>
              <w:t>th</w:t>
            </w:r>
            <w:r>
              <w:rPr>
                <w:rFonts w:ascii="Arial" w:hAnsi="Arial" w:cs="Arial"/>
                <w:sz w:val="24"/>
                <w:szCs w:val="24"/>
              </w:rPr>
              <w:t xml:space="preserve"> August </w:t>
            </w:r>
          </w:p>
        </w:tc>
        <w:tc>
          <w:tcPr>
            <w:tcW w:w="9558" w:type="dxa"/>
            <w:shd w:val="clear" w:color="auto" w:fill="FFFFFF" w:themeFill="background1"/>
          </w:tcPr>
          <w:p w:rsidR="007F2F95" w:rsidRPr="00643225" w:rsidRDefault="007F2F95" w:rsidP="00A535B6">
            <w:pPr>
              <w:jc w:val="center"/>
              <w:rPr>
                <w:rFonts w:ascii="Arial" w:hAnsi="Arial" w:cs="Arial"/>
                <w:b/>
                <w:sz w:val="24"/>
                <w:szCs w:val="24"/>
              </w:rPr>
            </w:pPr>
            <w:r>
              <w:rPr>
                <w:rFonts w:ascii="Arial" w:hAnsi="Arial" w:cs="Arial"/>
                <w:b/>
                <w:sz w:val="24"/>
                <w:szCs w:val="24"/>
              </w:rPr>
              <w:t>All children return to full time education</w:t>
            </w:r>
          </w:p>
        </w:tc>
      </w:tr>
    </w:tbl>
    <w:p w:rsidR="00E56641" w:rsidRDefault="00E56641">
      <w:pPr>
        <w:rPr>
          <w:rFonts w:ascii="Arial" w:hAnsi="Arial" w:cs="Arial"/>
          <w:sz w:val="24"/>
          <w:szCs w:val="24"/>
        </w:rPr>
      </w:pPr>
    </w:p>
    <w:p w:rsidR="00E56641" w:rsidRPr="00E56641" w:rsidRDefault="00E56641">
      <w:pPr>
        <w:rPr>
          <w:rFonts w:ascii="Arial" w:hAnsi="Arial" w:cs="Arial"/>
          <w:b/>
          <w:sz w:val="24"/>
          <w:szCs w:val="24"/>
        </w:rPr>
      </w:pPr>
      <w:r w:rsidRPr="00E56641">
        <w:rPr>
          <w:rFonts w:ascii="Arial" w:hAnsi="Arial" w:cs="Arial"/>
          <w:b/>
          <w:sz w:val="24"/>
          <w:szCs w:val="24"/>
        </w:rPr>
        <w:t>Risk Management</w:t>
      </w:r>
    </w:p>
    <w:p w:rsidR="00E56641" w:rsidRDefault="00E56641">
      <w:pPr>
        <w:rPr>
          <w:rFonts w:ascii="Arial" w:hAnsi="Arial" w:cs="Arial"/>
          <w:sz w:val="24"/>
          <w:szCs w:val="24"/>
        </w:rPr>
      </w:pPr>
      <w:r>
        <w:rPr>
          <w:rFonts w:ascii="Arial" w:hAnsi="Arial" w:cs="Arial"/>
          <w:sz w:val="24"/>
          <w:szCs w:val="24"/>
        </w:rPr>
        <w:t xml:space="preserve">As you are aware we must remain vigilant and continue to manage the risks of Covid-19. We will continue to ensure the key Covid-19 secure personal hygiene measures are in place and practised to minimise the risk of infection. These measures will be discussed and reinforced throughout the school day with all our children. Signage throughout the school will support this. We have also introduced new hand hygiene stations at pupil entry points and continue with regular intervals for hand sanitisation across each day. We have ensured each child has access to the stationery which he/she will require. Children can bring their own bag and pencil case but will not be allowed to share their resources. N.B. Toys, library books </w:t>
      </w:r>
      <w:proofErr w:type="spellStart"/>
      <w:r>
        <w:rPr>
          <w:rFonts w:ascii="Arial" w:hAnsi="Arial" w:cs="Arial"/>
          <w:sz w:val="24"/>
          <w:szCs w:val="24"/>
        </w:rPr>
        <w:t>etc</w:t>
      </w:r>
      <w:proofErr w:type="spellEnd"/>
      <w:r>
        <w:rPr>
          <w:rFonts w:ascii="Arial" w:hAnsi="Arial" w:cs="Arial"/>
          <w:sz w:val="24"/>
          <w:szCs w:val="24"/>
        </w:rPr>
        <w:t xml:space="preserve"> cannot be brought to school for the time being.</w:t>
      </w:r>
    </w:p>
    <w:p w:rsidR="00E56641" w:rsidRDefault="00E56641">
      <w:pPr>
        <w:rPr>
          <w:rFonts w:ascii="Arial" w:hAnsi="Arial" w:cs="Arial"/>
          <w:b/>
          <w:sz w:val="24"/>
          <w:szCs w:val="24"/>
        </w:rPr>
      </w:pPr>
      <w:r>
        <w:rPr>
          <w:rFonts w:ascii="Arial" w:hAnsi="Arial" w:cs="Arial"/>
          <w:b/>
          <w:sz w:val="24"/>
          <w:szCs w:val="24"/>
        </w:rPr>
        <w:lastRenderedPageBreak/>
        <w:t>Uniform</w:t>
      </w:r>
    </w:p>
    <w:p w:rsidR="00E56641" w:rsidRDefault="00E56641">
      <w:pPr>
        <w:rPr>
          <w:rFonts w:ascii="Arial" w:hAnsi="Arial" w:cs="Arial"/>
          <w:sz w:val="24"/>
          <w:szCs w:val="24"/>
        </w:rPr>
      </w:pPr>
      <w:r>
        <w:rPr>
          <w:rFonts w:ascii="Arial" w:hAnsi="Arial" w:cs="Arial"/>
          <w:sz w:val="24"/>
          <w:szCs w:val="24"/>
        </w:rPr>
        <w:t xml:space="preserve">Children may wear a ‘relaxed’ uniform option of polo shirt, school sweatshirt/cardigan and tracksuit/jogging bottoms </w:t>
      </w:r>
      <w:r w:rsidR="00786C17">
        <w:rPr>
          <w:rFonts w:ascii="Arial" w:hAnsi="Arial" w:cs="Arial"/>
          <w:sz w:val="24"/>
          <w:szCs w:val="24"/>
        </w:rPr>
        <w:t xml:space="preserve">or leggings. This is optional and decision is parental choice. No football colours or strips. </w:t>
      </w:r>
    </w:p>
    <w:p w:rsidR="00023562" w:rsidRPr="00023562" w:rsidRDefault="00023562">
      <w:pPr>
        <w:rPr>
          <w:rFonts w:ascii="Arial" w:hAnsi="Arial" w:cs="Arial"/>
          <w:b/>
          <w:sz w:val="24"/>
          <w:szCs w:val="24"/>
        </w:rPr>
      </w:pPr>
      <w:r w:rsidRPr="00023562">
        <w:rPr>
          <w:rFonts w:ascii="Arial" w:hAnsi="Arial" w:cs="Arial"/>
          <w:b/>
          <w:sz w:val="24"/>
          <w:szCs w:val="24"/>
        </w:rPr>
        <w:t>Morning Break/Lunches</w:t>
      </w:r>
    </w:p>
    <w:p w:rsidR="00023562" w:rsidRDefault="00023562">
      <w:pPr>
        <w:rPr>
          <w:rFonts w:ascii="Arial" w:hAnsi="Arial" w:cs="Arial"/>
          <w:sz w:val="24"/>
          <w:szCs w:val="24"/>
        </w:rPr>
      </w:pPr>
      <w:r>
        <w:rPr>
          <w:rFonts w:ascii="Arial" w:hAnsi="Arial" w:cs="Arial"/>
          <w:sz w:val="24"/>
          <w:szCs w:val="24"/>
        </w:rPr>
        <w:t xml:space="preserve">To ensure pupil safety we will have a system of staggered breaks and lunches for class groups across our school. This will ensure pupils have plenty space to play and minimise large groups congregating and/or entering and exiting the building. </w:t>
      </w:r>
    </w:p>
    <w:p w:rsidR="00023562" w:rsidRDefault="00023562">
      <w:pPr>
        <w:rPr>
          <w:rFonts w:ascii="Arial" w:hAnsi="Arial" w:cs="Arial"/>
          <w:sz w:val="24"/>
          <w:szCs w:val="24"/>
        </w:rPr>
      </w:pPr>
      <w:r>
        <w:rPr>
          <w:rFonts w:ascii="Arial" w:hAnsi="Arial" w:cs="Arial"/>
          <w:sz w:val="24"/>
          <w:szCs w:val="24"/>
        </w:rPr>
        <w:t>Our catering service will provide a hot and cold lunch options which will be delivered to each class. Packed lunches will also be eaten within class prior to pupils enjoying their break outside.</w:t>
      </w:r>
    </w:p>
    <w:p w:rsidR="00786C17" w:rsidRDefault="00786C17">
      <w:pPr>
        <w:rPr>
          <w:rFonts w:ascii="Arial" w:hAnsi="Arial" w:cs="Arial"/>
          <w:b/>
          <w:sz w:val="24"/>
          <w:szCs w:val="24"/>
        </w:rPr>
      </w:pPr>
      <w:r>
        <w:rPr>
          <w:rFonts w:ascii="Arial" w:hAnsi="Arial" w:cs="Arial"/>
          <w:b/>
          <w:sz w:val="24"/>
          <w:szCs w:val="24"/>
        </w:rPr>
        <w:t>Pupil Entry/Exit</w:t>
      </w:r>
    </w:p>
    <w:p w:rsidR="00786C17" w:rsidRDefault="00786C17">
      <w:pPr>
        <w:rPr>
          <w:rFonts w:ascii="Arial" w:hAnsi="Arial" w:cs="Arial"/>
          <w:sz w:val="24"/>
          <w:szCs w:val="24"/>
        </w:rPr>
      </w:pPr>
      <w:r>
        <w:rPr>
          <w:rFonts w:ascii="Arial" w:hAnsi="Arial" w:cs="Arial"/>
          <w:sz w:val="24"/>
          <w:szCs w:val="24"/>
        </w:rPr>
        <w:t>To avoid congestion we will have a ‘relaxed entry’ system from 8:45 am daily. Pupils should enter the building via the designated entry below and make their way directly to their classroom where they should hand sanitise and sit at the desk allocated to them by their class teacher on their first day back at All Saints. Please see table below with entry/exit points for all classes.</w:t>
      </w:r>
    </w:p>
    <w:tbl>
      <w:tblPr>
        <w:tblStyle w:val="TableGrid"/>
        <w:tblW w:w="0" w:type="auto"/>
        <w:tblLook w:val="04A0" w:firstRow="1" w:lastRow="0" w:firstColumn="1" w:lastColumn="0" w:noHBand="0" w:noVBand="1"/>
      </w:tblPr>
      <w:tblGrid>
        <w:gridCol w:w="952"/>
        <w:gridCol w:w="6131"/>
        <w:gridCol w:w="992"/>
        <w:gridCol w:w="941"/>
      </w:tblGrid>
      <w:tr w:rsidR="00A87FDE" w:rsidTr="00A87FDE">
        <w:tc>
          <w:tcPr>
            <w:tcW w:w="952" w:type="dxa"/>
          </w:tcPr>
          <w:p w:rsidR="00A87FDE" w:rsidRPr="00643225" w:rsidRDefault="00A87FDE">
            <w:pPr>
              <w:rPr>
                <w:rFonts w:ascii="Arial" w:hAnsi="Arial" w:cs="Arial"/>
                <w:b/>
                <w:sz w:val="24"/>
                <w:szCs w:val="24"/>
              </w:rPr>
            </w:pPr>
            <w:r w:rsidRPr="00643225">
              <w:rPr>
                <w:rFonts w:ascii="Arial" w:hAnsi="Arial" w:cs="Arial"/>
                <w:b/>
                <w:sz w:val="24"/>
                <w:szCs w:val="24"/>
              </w:rPr>
              <w:t>Class</w:t>
            </w:r>
          </w:p>
        </w:tc>
        <w:tc>
          <w:tcPr>
            <w:tcW w:w="6131" w:type="dxa"/>
          </w:tcPr>
          <w:p w:rsidR="00A87FDE" w:rsidRPr="00643225" w:rsidRDefault="00A87FDE">
            <w:pPr>
              <w:rPr>
                <w:rFonts w:ascii="Arial" w:hAnsi="Arial" w:cs="Arial"/>
                <w:b/>
                <w:sz w:val="24"/>
                <w:szCs w:val="24"/>
              </w:rPr>
            </w:pPr>
            <w:r w:rsidRPr="00643225">
              <w:rPr>
                <w:rFonts w:ascii="Arial" w:hAnsi="Arial" w:cs="Arial"/>
                <w:b/>
                <w:sz w:val="24"/>
                <w:szCs w:val="24"/>
              </w:rPr>
              <w:t>Entry/Exit to Building</w:t>
            </w:r>
          </w:p>
        </w:tc>
        <w:tc>
          <w:tcPr>
            <w:tcW w:w="992" w:type="dxa"/>
          </w:tcPr>
          <w:p w:rsidR="00A87FDE" w:rsidRPr="00643225" w:rsidRDefault="00A87FDE">
            <w:pPr>
              <w:rPr>
                <w:rFonts w:ascii="Arial" w:hAnsi="Arial" w:cs="Arial"/>
                <w:b/>
                <w:sz w:val="24"/>
                <w:szCs w:val="24"/>
              </w:rPr>
            </w:pPr>
            <w:r w:rsidRPr="00643225">
              <w:rPr>
                <w:rFonts w:ascii="Arial" w:hAnsi="Arial" w:cs="Arial"/>
                <w:b/>
                <w:sz w:val="24"/>
                <w:szCs w:val="24"/>
              </w:rPr>
              <w:t>Entry</w:t>
            </w:r>
          </w:p>
        </w:tc>
        <w:tc>
          <w:tcPr>
            <w:tcW w:w="941" w:type="dxa"/>
          </w:tcPr>
          <w:p w:rsidR="00A87FDE" w:rsidRPr="00643225" w:rsidRDefault="00A87FDE">
            <w:pPr>
              <w:rPr>
                <w:rFonts w:ascii="Arial" w:hAnsi="Arial" w:cs="Arial"/>
                <w:b/>
                <w:sz w:val="24"/>
                <w:szCs w:val="24"/>
              </w:rPr>
            </w:pPr>
            <w:r w:rsidRPr="00643225">
              <w:rPr>
                <w:rFonts w:ascii="Arial" w:hAnsi="Arial" w:cs="Arial"/>
                <w:b/>
                <w:sz w:val="24"/>
                <w:szCs w:val="24"/>
              </w:rPr>
              <w:t>Exit</w:t>
            </w:r>
          </w:p>
        </w:tc>
      </w:tr>
      <w:tr w:rsidR="00A87FDE" w:rsidTr="00A87FDE">
        <w:tc>
          <w:tcPr>
            <w:tcW w:w="952" w:type="dxa"/>
          </w:tcPr>
          <w:p w:rsidR="00A87FDE" w:rsidRDefault="00A87FDE">
            <w:pPr>
              <w:rPr>
                <w:rFonts w:ascii="Arial" w:hAnsi="Arial" w:cs="Arial"/>
                <w:sz w:val="24"/>
                <w:szCs w:val="24"/>
              </w:rPr>
            </w:pPr>
            <w:r>
              <w:rPr>
                <w:rFonts w:ascii="Arial" w:hAnsi="Arial" w:cs="Arial"/>
                <w:sz w:val="24"/>
                <w:szCs w:val="24"/>
              </w:rPr>
              <w:t>P1</w:t>
            </w:r>
          </w:p>
        </w:tc>
        <w:tc>
          <w:tcPr>
            <w:tcW w:w="6131" w:type="dxa"/>
          </w:tcPr>
          <w:p w:rsidR="00A87FDE" w:rsidRDefault="00A87FDE">
            <w:pPr>
              <w:rPr>
                <w:rFonts w:ascii="Arial" w:hAnsi="Arial" w:cs="Arial"/>
                <w:sz w:val="24"/>
                <w:szCs w:val="24"/>
              </w:rPr>
            </w:pPr>
            <w:r>
              <w:rPr>
                <w:rFonts w:ascii="Arial" w:hAnsi="Arial" w:cs="Arial"/>
                <w:sz w:val="24"/>
                <w:szCs w:val="24"/>
              </w:rPr>
              <w:t>Infant playground – enter via classroom door</w:t>
            </w:r>
          </w:p>
        </w:tc>
        <w:tc>
          <w:tcPr>
            <w:tcW w:w="992" w:type="dxa"/>
          </w:tcPr>
          <w:p w:rsidR="00A87FDE" w:rsidRDefault="000D212F">
            <w:pPr>
              <w:rPr>
                <w:rFonts w:ascii="Arial" w:hAnsi="Arial" w:cs="Arial"/>
                <w:sz w:val="24"/>
                <w:szCs w:val="24"/>
              </w:rPr>
            </w:pPr>
            <w:r>
              <w:rPr>
                <w:rFonts w:ascii="Arial" w:hAnsi="Arial" w:cs="Arial"/>
                <w:sz w:val="24"/>
                <w:szCs w:val="24"/>
              </w:rPr>
              <w:t>8:5</w:t>
            </w:r>
            <w:r w:rsidR="00A87FDE">
              <w:rPr>
                <w:rFonts w:ascii="Arial" w:hAnsi="Arial" w:cs="Arial"/>
                <w:sz w:val="24"/>
                <w:szCs w:val="24"/>
              </w:rPr>
              <w:t>0</w:t>
            </w:r>
          </w:p>
        </w:tc>
        <w:tc>
          <w:tcPr>
            <w:tcW w:w="941" w:type="dxa"/>
          </w:tcPr>
          <w:p w:rsidR="00A87FDE" w:rsidRDefault="000D212F">
            <w:pPr>
              <w:rPr>
                <w:rFonts w:ascii="Arial" w:hAnsi="Arial" w:cs="Arial"/>
                <w:sz w:val="24"/>
                <w:szCs w:val="24"/>
              </w:rPr>
            </w:pPr>
            <w:r>
              <w:rPr>
                <w:rFonts w:ascii="Arial" w:hAnsi="Arial" w:cs="Arial"/>
                <w:sz w:val="24"/>
                <w:szCs w:val="24"/>
              </w:rPr>
              <w:t>2:5</w:t>
            </w:r>
            <w:r w:rsidR="00A87FDE">
              <w:rPr>
                <w:rFonts w:ascii="Arial" w:hAnsi="Arial" w:cs="Arial"/>
                <w:sz w:val="24"/>
                <w:szCs w:val="24"/>
              </w:rPr>
              <w:t>0</w:t>
            </w:r>
          </w:p>
        </w:tc>
      </w:tr>
      <w:tr w:rsidR="00A87FDE" w:rsidTr="00A87FDE">
        <w:tc>
          <w:tcPr>
            <w:tcW w:w="952" w:type="dxa"/>
          </w:tcPr>
          <w:p w:rsidR="00A87FDE" w:rsidRDefault="00A87FDE">
            <w:pPr>
              <w:rPr>
                <w:rFonts w:ascii="Arial" w:hAnsi="Arial" w:cs="Arial"/>
                <w:sz w:val="24"/>
                <w:szCs w:val="24"/>
              </w:rPr>
            </w:pPr>
            <w:r>
              <w:rPr>
                <w:rFonts w:ascii="Arial" w:hAnsi="Arial" w:cs="Arial"/>
                <w:sz w:val="24"/>
                <w:szCs w:val="24"/>
              </w:rPr>
              <w:t>P2</w:t>
            </w:r>
          </w:p>
        </w:tc>
        <w:tc>
          <w:tcPr>
            <w:tcW w:w="6131" w:type="dxa"/>
          </w:tcPr>
          <w:p w:rsidR="00A87FDE" w:rsidRDefault="00A87FDE">
            <w:pPr>
              <w:rPr>
                <w:rFonts w:ascii="Arial" w:hAnsi="Arial" w:cs="Arial"/>
                <w:sz w:val="24"/>
                <w:szCs w:val="24"/>
              </w:rPr>
            </w:pPr>
            <w:r>
              <w:rPr>
                <w:rFonts w:ascii="Arial" w:hAnsi="Arial" w:cs="Arial"/>
                <w:sz w:val="24"/>
                <w:szCs w:val="24"/>
              </w:rPr>
              <w:t>Infant playground – enter via classroom door</w:t>
            </w:r>
          </w:p>
        </w:tc>
        <w:tc>
          <w:tcPr>
            <w:tcW w:w="992" w:type="dxa"/>
          </w:tcPr>
          <w:p w:rsidR="00A87FDE" w:rsidRDefault="007F2F95">
            <w:pPr>
              <w:rPr>
                <w:rFonts w:ascii="Arial" w:hAnsi="Arial" w:cs="Arial"/>
                <w:sz w:val="24"/>
                <w:szCs w:val="24"/>
              </w:rPr>
            </w:pPr>
            <w:r>
              <w:rPr>
                <w:rFonts w:ascii="Arial" w:hAnsi="Arial" w:cs="Arial"/>
                <w:sz w:val="24"/>
                <w:szCs w:val="24"/>
              </w:rPr>
              <w:t>9:00</w:t>
            </w:r>
          </w:p>
        </w:tc>
        <w:tc>
          <w:tcPr>
            <w:tcW w:w="941" w:type="dxa"/>
          </w:tcPr>
          <w:p w:rsidR="00A87FDE" w:rsidRDefault="007F2F95">
            <w:pPr>
              <w:rPr>
                <w:rFonts w:ascii="Arial" w:hAnsi="Arial" w:cs="Arial"/>
                <w:sz w:val="24"/>
                <w:szCs w:val="24"/>
              </w:rPr>
            </w:pPr>
            <w:r>
              <w:rPr>
                <w:rFonts w:ascii="Arial" w:hAnsi="Arial" w:cs="Arial"/>
                <w:sz w:val="24"/>
                <w:szCs w:val="24"/>
              </w:rPr>
              <w:t>3:00</w:t>
            </w:r>
          </w:p>
        </w:tc>
      </w:tr>
      <w:tr w:rsidR="00A87FDE" w:rsidTr="00A87FDE">
        <w:tc>
          <w:tcPr>
            <w:tcW w:w="952" w:type="dxa"/>
          </w:tcPr>
          <w:p w:rsidR="00A87FDE" w:rsidRDefault="00A87FDE">
            <w:pPr>
              <w:rPr>
                <w:rFonts w:ascii="Arial" w:hAnsi="Arial" w:cs="Arial"/>
                <w:sz w:val="24"/>
                <w:szCs w:val="24"/>
              </w:rPr>
            </w:pPr>
            <w:r>
              <w:rPr>
                <w:rFonts w:ascii="Arial" w:hAnsi="Arial" w:cs="Arial"/>
                <w:sz w:val="24"/>
                <w:szCs w:val="24"/>
              </w:rPr>
              <w:t>P3</w:t>
            </w:r>
          </w:p>
        </w:tc>
        <w:tc>
          <w:tcPr>
            <w:tcW w:w="6131" w:type="dxa"/>
          </w:tcPr>
          <w:p w:rsidR="00A87FDE" w:rsidRDefault="00A87FDE">
            <w:pPr>
              <w:rPr>
                <w:rFonts w:ascii="Arial" w:hAnsi="Arial" w:cs="Arial"/>
                <w:sz w:val="24"/>
                <w:szCs w:val="24"/>
              </w:rPr>
            </w:pPr>
            <w:r>
              <w:rPr>
                <w:rFonts w:ascii="Arial" w:hAnsi="Arial" w:cs="Arial"/>
                <w:sz w:val="24"/>
                <w:szCs w:val="24"/>
              </w:rPr>
              <w:t xml:space="preserve">Upper playground – corridor/cloakroom door next to stairs furthest away from Football pitch. </w:t>
            </w:r>
          </w:p>
        </w:tc>
        <w:tc>
          <w:tcPr>
            <w:tcW w:w="992" w:type="dxa"/>
          </w:tcPr>
          <w:p w:rsidR="00A87FDE" w:rsidRDefault="000D212F">
            <w:pPr>
              <w:rPr>
                <w:rFonts w:ascii="Arial" w:hAnsi="Arial" w:cs="Arial"/>
                <w:sz w:val="24"/>
                <w:szCs w:val="24"/>
              </w:rPr>
            </w:pPr>
            <w:r>
              <w:rPr>
                <w:rFonts w:ascii="Arial" w:hAnsi="Arial" w:cs="Arial"/>
                <w:sz w:val="24"/>
                <w:szCs w:val="24"/>
              </w:rPr>
              <w:t>8:5</w:t>
            </w:r>
            <w:r w:rsidR="007F2F95">
              <w:rPr>
                <w:rFonts w:ascii="Arial" w:hAnsi="Arial" w:cs="Arial"/>
                <w:sz w:val="24"/>
                <w:szCs w:val="24"/>
              </w:rPr>
              <w:t>0</w:t>
            </w:r>
          </w:p>
        </w:tc>
        <w:tc>
          <w:tcPr>
            <w:tcW w:w="941" w:type="dxa"/>
          </w:tcPr>
          <w:p w:rsidR="00A87FDE" w:rsidRDefault="000D212F">
            <w:pPr>
              <w:rPr>
                <w:rFonts w:ascii="Arial" w:hAnsi="Arial" w:cs="Arial"/>
                <w:sz w:val="24"/>
                <w:szCs w:val="24"/>
              </w:rPr>
            </w:pPr>
            <w:r>
              <w:rPr>
                <w:rFonts w:ascii="Arial" w:hAnsi="Arial" w:cs="Arial"/>
                <w:sz w:val="24"/>
                <w:szCs w:val="24"/>
              </w:rPr>
              <w:t>2:5</w:t>
            </w:r>
            <w:r w:rsidR="007F2F95">
              <w:rPr>
                <w:rFonts w:ascii="Arial" w:hAnsi="Arial" w:cs="Arial"/>
                <w:sz w:val="24"/>
                <w:szCs w:val="24"/>
              </w:rPr>
              <w:t>0</w:t>
            </w:r>
          </w:p>
        </w:tc>
      </w:tr>
      <w:tr w:rsidR="00A87FDE" w:rsidTr="00A87FDE">
        <w:tc>
          <w:tcPr>
            <w:tcW w:w="952" w:type="dxa"/>
          </w:tcPr>
          <w:p w:rsidR="00A87FDE" w:rsidRDefault="00A87FDE">
            <w:pPr>
              <w:rPr>
                <w:rFonts w:ascii="Arial" w:hAnsi="Arial" w:cs="Arial"/>
                <w:sz w:val="24"/>
                <w:szCs w:val="24"/>
              </w:rPr>
            </w:pPr>
            <w:r>
              <w:rPr>
                <w:rFonts w:ascii="Arial" w:hAnsi="Arial" w:cs="Arial"/>
                <w:sz w:val="24"/>
                <w:szCs w:val="24"/>
              </w:rPr>
              <w:t>P4</w:t>
            </w:r>
          </w:p>
        </w:tc>
        <w:tc>
          <w:tcPr>
            <w:tcW w:w="6131" w:type="dxa"/>
          </w:tcPr>
          <w:p w:rsidR="00A87FDE" w:rsidRDefault="00A87FDE">
            <w:pPr>
              <w:rPr>
                <w:rFonts w:ascii="Arial" w:hAnsi="Arial" w:cs="Arial"/>
                <w:sz w:val="24"/>
                <w:szCs w:val="24"/>
              </w:rPr>
            </w:pPr>
            <w:r>
              <w:rPr>
                <w:rFonts w:ascii="Arial" w:hAnsi="Arial" w:cs="Arial"/>
                <w:sz w:val="24"/>
                <w:szCs w:val="24"/>
              </w:rPr>
              <w:t>Upper playground – enter via classroom door</w:t>
            </w:r>
          </w:p>
        </w:tc>
        <w:tc>
          <w:tcPr>
            <w:tcW w:w="992" w:type="dxa"/>
          </w:tcPr>
          <w:p w:rsidR="00A87FDE" w:rsidRDefault="007F2F95">
            <w:pPr>
              <w:rPr>
                <w:rFonts w:ascii="Arial" w:hAnsi="Arial" w:cs="Arial"/>
                <w:sz w:val="24"/>
                <w:szCs w:val="24"/>
              </w:rPr>
            </w:pPr>
            <w:r>
              <w:rPr>
                <w:rFonts w:ascii="Arial" w:hAnsi="Arial" w:cs="Arial"/>
                <w:sz w:val="24"/>
                <w:szCs w:val="24"/>
              </w:rPr>
              <w:t>9:00</w:t>
            </w:r>
          </w:p>
        </w:tc>
        <w:tc>
          <w:tcPr>
            <w:tcW w:w="941" w:type="dxa"/>
          </w:tcPr>
          <w:p w:rsidR="00A87FDE" w:rsidRDefault="007F2F95">
            <w:pPr>
              <w:rPr>
                <w:rFonts w:ascii="Arial" w:hAnsi="Arial" w:cs="Arial"/>
                <w:sz w:val="24"/>
                <w:szCs w:val="24"/>
              </w:rPr>
            </w:pPr>
            <w:r>
              <w:rPr>
                <w:rFonts w:ascii="Arial" w:hAnsi="Arial" w:cs="Arial"/>
                <w:sz w:val="24"/>
                <w:szCs w:val="24"/>
              </w:rPr>
              <w:t>3:00</w:t>
            </w:r>
          </w:p>
        </w:tc>
      </w:tr>
      <w:tr w:rsidR="00A87FDE" w:rsidTr="00A87FDE">
        <w:tc>
          <w:tcPr>
            <w:tcW w:w="952" w:type="dxa"/>
          </w:tcPr>
          <w:p w:rsidR="00A87FDE" w:rsidRDefault="00A87FDE">
            <w:pPr>
              <w:rPr>
                <w:rFonts w:ascii="Arial" w:hAnsi="Arial" w:cs="Arial"/>
                <w:sz w:val="24"/>
                <w:szCs w:val="24"/>
              </w:rPr>
            </w:pPr>
            <w:r>
              <w:rPr>
                <w:rFonts w:ascii="Arial" w:hAnsi="Arial" w:cs="Arial"/>
                <w:sz w:val="24"/>
                <w:szCs w:val="24"/>
              </w:rPr>
              <w:t>P5</w:t>
            </w:r>
          </w:p>
        </w:tc>
        <w:tc>
          <w:tcPr>
            <w:tcW w:w="6131" w:type="dxa"/>
          </w:tcPr>
          <w:p w:rsidR="00A87FDE" w:rsidRDefault="00A87FDE">
            <w:pPr>
              <w:rPr>
                <w:rFonts w:ascii="Arial" w:hAnsi="Arial" w:cs="Arial"/>
                <w:sz w:val="24"/>
                <w:szCs w:val="24"/>
              </w:rPr>
            </w:pPr>
            <w:r>
              <w:rPr>
                <w:rFonts w:ascii="Arial" w:hAnsi="Arial" w:cs="Arial"/>
                <w:sz w:val="24"/>
                <w:szCs w:val="24"/>
              </w:rPr>
              <w:t>Upper playground - enter via classroom door</w:t>
            </w:r>
          </w:p>
        </w:tc>
        <w:tc>
          <w:tcPr>
            <w:tcW w:w="992" w:type="dxa"/>
          </w:tcPr>
          <w:p w:rsidR="00A87FDE" w:rsidRDefault="007F2F95">
            <w:pPr>
              <w:rPr>
                <w:rFonts w:ascii="Arial" w:hAnsi="Arial" w:cs="Arial"/>
                <w:sz w:val="24"/>
                <w:szCs w:val="24"/>
              </w:rPr>
            </w:pPr>
            <w:r>
              <w:rPr>
                <w:rFonts w:ascii="Arial" w:hAnsi="Arial" w:cs="Arial"/>
                <w:sz w:val="24"/>
                <w:szCs w:val="24"/>
              </w:rPr>
              <w:t>9:00</w:t>
            </w:r>
          </w:p>
        </w:tc>
        <w:tc>
          <w:tcPr>
            <w:tcW w:w="941" w:type="dxa"/>
          </w:tcPr>
          <w:p w:rsidR="00A87FDE" w:rsidRDefault="007F2F95">
            <w:pPr>
              <w:rPr>
                <w:rFonts w:ascii="Arial" w:hAnsi="Arial" w:cs="Arial"/>
                <w:sz w:val="24"/>
                <w:szCs w:val="24"/>
              </w:rPr>
            </w:pPr>
            <w:r>
              <w:rPr>
                <w:rFonts w:ascii="Arial" w:hAnsi="Arial" w:cs="Arial"/>
                <w:sz w:val="24"/>
                <w:szCs w:val="24"/>
              </w:rPr>
              <w:t>3:00</w:t>
            </w:r>
          </w:p>
        </w:tc>
      </w:tr>
      <w:tr w:rsidR="00A87FDE" w:rsidTr="00A87FDE">
        <w:tc>
          <w:tcPr>
            <w:tcW w:w="952" w:type="dxa"/>
          </w:tcPr>
          <w:p w:rsidR="00A87FDE" w:rsidRDefault="00A87FDE">
            <w:pPr>
              <w:rPr>
                <w:rFonts w:ascii="Arial" w:hAnsi="Arial" w:cs="Arial"/>
                <w:sz w:val="24"/>
                <w:szCs w:val="24"/>
              </w:rPr>
            </w:pPr>
            <w:r>
              <w:rPr>
                <w:rFonts w:ascii="Arial" w:hAnsi="Arial" w:cs="Arial"/>
                <w:sz w:val="24"/>
                <w:szCs w:val="24"/>
              </w:rPr>
              <w:t>P6</w:t>
            </w:r>
          </w:p>
        </w:tc>
        <w:tc>
          <w:tcPr>
            <w:tcW w:w="6131" w:type="dxa"/>
          </w:tcPr>
          <w:p w:rsidR="00A87FDE" w:rsidRDefault="00A87FDE">
            <w:pPr>
              <w:rPr>
                <w:rFonts w:ascii="Arial" w:hAnsi="Arial" w:cs="Arial"/>
                <w:sz w:val="24"/>
                <w:szCs w:val="24"/>
              </w:rPr>
            </w:pPr>
            <w:r>
              <w:rPr>
                <w:rFonts w:ascii="Arial" w:hAnsi="Arial" w:cs="Arial"/>
                <w:sz w:val="24"/>
                <w:szCs w:val="24"/>
              </w:rPr>
              <w:t>Upper playground – corridor/cloakroom door nearest Football pitch.</w:t>
            </w:r>
          </w:p>
        </w:tc>
        <w:tc>
          <w:tcPr>
            <w:tcW w:w="992" w:type="dxa"/>
          </w:tcPr>
          <w:p w:rsidR="00A87FDE" w:rsidRDefault="007F2F95">
            <w:pPr>
              <w:rPr>
                <w:rFonts w:ascii="Arial" w:hAnsi="Arial" w:cs="Arial"/>
                <w:sz w:val="24"/>
                <w:szCs w:val="24"/>
              </w:rPr>
            </w:pPr>
            <w:r>
              <w:rPr>
                <w:rFonts w:ascii="Arial" w:hAnsi="Arial" w:cs="Arial"/>
                <w:sz w:val="24"/>
                <w:szCs w:val="24"/>
              </w:rPr>
              <w:t>9:00</w:t>
            </w:r>
          </w:p>
        </w:tc>
        <w:tc>
          <w:tcPr>
            <w:tcW w:w="941" w:type="dxa"/>
          </w:tcPr>
          <w:p w:rsidR="00A87FDE" w:rsidRDefault="007F2F95">
            <w:pPr>
              <w:rPr>
                <w:rFonts w:ascii="Arial" w:hAnsi="Arial" w:cs="Arial"/>
                <w:sz w:val="24"/>
                <w:szCs w:val="24"/>
              </w:rPr>
            </w:pPr>
            <w:r>
              <w:rPr>
                <w:rFonts w:ascii="Arial" w:hAnsi="Arial" w:cs="Arial"/>
                <w:sz w:val="24"/>
                <w:szCs w:val="24"/>
              </w:rPr>
              <w:t>3:00</w:t>
            </w:r>
          </w:p>
        </w:tc>
      </w:tr>
      <w:tr w:rsidR="00A87FDE" w:rsidTr="00A87FDE">
        <w:tc>
          <w:tcPr>
            <w:tcW w:w="952" w:type="dxa"/>
          </w:tcPr>
          <w:p w:rsidR="00A87FDE" w:rsidRDefault="00A87FDE">
            <w:pPr>
              <w:rPr>
                <w:rFonts w:ascii="Arial" w:hAnsi="Arial" w:cs="Arial"/>
                <w:sz w:val="24"/>
                <w:szCs w:val="24"/>
              </w:rPr>
            </w:pPr>
            <w:r>
              <w:rPr>
                <w:rFonts w:ascii="Arial" w:hAnsi="Arial" w:cs="Arial"/>
                <w:sz w:val="24"/>
                <w:szCs w:val="24"/>
              </w:rPr>
              <w:t>P7</w:t>
            </w:r>
          </w:p>
        </w:tc>
        <w:tc>
          <w:tcPr>
            <w:tcW w:w="6131" w:type="dxa"/>
          </w:tcPr>
          <w:p w:rsidR="00A87FDE" w:rsidRDefault="00A87FDE">
            <w:pPr>
              <w:rPr>
                <w:rFonts w:ascii="Arial" w:hAnsi="Arial" w:cs="Arial"/>
                <w:sz w:val="24"/>
                <w:szCs w:val="24"/>
              </w:rPr>
            </w:pPr>
            <w:r>
              <w:rPr>
                <w:rFonts w:ascii="Arial" w:hAnsi="Arial" w:cs="Arial"/>
                <w:sz w:val="24"/>
                <w:szCs w:val="24"/>
              </w:rPr>
              <w:t>Entry to dining hall from amphitheatre door</w:t>
            </w:r>
          </w:p>
        </w:tc>
        <w:tc>
          <w:tcPr>
            <w:tcW w:w="992" w:type="dxa"/>
          </w:tcPr>
          <w:p w:rsidR="00A87FDE" w:rsidRDefault="007F2F95">
            <w:pPr>
              <w:rPr>
                <w:rFonts w:ascii="Arial" w:hAnsi="Arial" w:cs="Arial"/>
                <w:sz w:val="24"/>
                <w:szCs w:val="24"/>
              </w:rPr>
            </w:pPr>
            <w:r>
              <w:rPr>
                <w:rFonts w:ascii="Arial" w:hAnsi="Arial" w:cs="Arial"/>
                <w:sz w:val="24"/>
                <w:szCs w:val="24"/>
              </w:rPr>
              <w:t>9:00</w:t>
            </w:r>
          </w:p>
        </w:tc>
        <w:tc>
          <w:tcPr>
            <w:tcW w:w="941" w:type="dxa"/>
          </w:tcPr>
          <w:p w:rsidR="00A87FDE" w:rsidRDefault="007F2F95">
            <w:pPr>
              <w:rPr>
                <w:rFonts w:ascii="Arial" w:hAnsi="Arial" w:cs="Arial"/>
                <w:sz w:val="24"/>
                <w:szCs w:val="24"/>
              </w:rPr>
            </w:pPr>
            <w:r>
              <w:rPr>
                <w:rFonts w:ascii="Arial" w:hAnsi="Arial" w:cs="Arial"/>
                <w:sz w:val="24"/>
                <w:szCs w:val="24"/>
              </w:rPr>
              <w:t>3:00</w:t>
            </w:r>
          </w:p>
        </w:tc>
      </w:tr>
    </w:tbl>
    <w:p w:rsidR="00786C17" w:rsidRDefault="00786C17">
      <w:pPr>
        <w:rPr>
          <w:rFonts w:ascii="Arial" w:hAnsi="Arial" w:cs="Arial"/>
          <w:sz w:val="24"/>
          <w:szCs w:val="24"/>
        </w:rPr>
      </w:pPr>
    </w:p>
    <w:p w:rsidR="000D212F" w:rsidRDefault="000D212F">
      <w:pPr>
        <w:rPr>
          <w:rFonts w:ascii="Arial" w:hAnsi="Arial" w:cs="Arial"/>
          <w:sz w:val="24"/>
          <w:szCs w:val="24"/>
        </w:rPr>
      </w:pPr>
      <w:r>
        <w:rPr>
          <w:rFonts w:ascii="Arial" w:hAnsi="Arial" w:cs="Arial"/>
          <w:sz w:val="24"/>
          <w:szCs w:val="24"/>
        </w:rPr>
        <w:t>Siblings should arrive/depart at same time.</w:t>
      </w:r>
    </w:p>
    <w:p w:rsidR="007F2F95" w:rsidRPr="000D212F" w:rsidRDefault="00A87FDE">
      <w:pPr>
        <w:rPr>
          <w:rFonts w:ascii="Arial" w:hAnsi="Arial" w:cs="Arial"/>
          <w:b/>
          <w:sz w:val="24"/>
          <w:szCs w:val="24"/>
        </w:rPr>
      </w:pPr>
      <w:r w:rsidRPr="000D212F">
        <w:rPr>
          <w:rFonts w:ascii="Arial" w:hAnsi="Arial" w:cs="Arial"/>
          <w:b/>
          <w:sz w:val="24"/>
          <w:szCs w:val="24"/>
        </w:rPr>
        <w:t>N.B. Support staff and senior leadership team will supervise</w:t>
      </w:r>
      <w:r w:rsidR="007F2F95" w:rsidRPr="000D212F">
        <w:rPr>
          <w:rFonts w:ascii="Arial" w:hAnsi="Arial" w:cs="Arial"/>
          <w:b/>
          <w:sz w:val="24"/>
          <w:szCs w:val="24"/>
        </w:rPr>
        <w:t xml:space="preserve"> classes, </w:t>
      </w:r>
      <w:r w:rsidRPr="000D212F">
        <w:rPr>
          <w:rFonts w:ascii="Arial" w:hAnsi="Arial" w:cs="Arial"/>
          <w:b/>
          <w:sz w:val="24"/>
          <w:szCs w:val="24"/>
        </w:rPr>
        <w:t xml:space="preserve">entry points </w:t>
      </w:r>
      <w:r w:rsidR="007F2F95" w:rsidRPr="000D212F">
        <w:rPr>
          <w:rFonts w:ascii="Arial" w:hAnsi="Arial" w:cs="Arial"/>
          <w:b/>
          <w:sz w:val="24"/>
          <w:szCs w:val="24"/>
        </w:rPr>
        <w:t xml:space="preserve">and playground </w:t>
      </w:r>
      <w:r w:rsidRPr="000D212F">
        <w:rPr>
          <w:rFonts w:ascii="Arial" w:hAnsi="Arial" w:cs="Arial"/>
          <w:b/>
          <w:sz w:val="24"/>
          <w:szCs w:val="24"/>
        </w:rPr>
        <w:t xml:space="preserve">from 8:45am. </w:t>
      </w:r>
    </w:p>
    <w:p w:rsidR="00A87FDE" w:rsidRDefault="007F2F95">
      <w:pPr>
        <w:rPr>
          <w:rFonts w:ascii="Arial" w:hAnsi="Arial" w:cs="Arial"/>
          <w:b/>
          <w:sz w:val="24"/>
          <w:szCs w:val="24"/>
        </w:rPr>
      </w:pPr>
      <w:r w:rsidRPr="007F2F95">
        <w:rPr>
          <w:rFonts w:ascii="Arial" w:hAnsi="Arial" w:cs="Arial"/>
          <w:b/>
          <w:sz w:val="24"/>
          <w:szCs w:val="24"/>
        </w:rPr>
        <w:t>There will be no entry to playground or</w:t>
      </w:r>
      <w:r w:rsidR="00A87FDE" w:rsidRPr="007F2F95">
        <w:rPr>
          <w:rFonts w:ascii="Arial" w:hAnsi="Arial" w:cs="Arial"/>
          <w:b/>
          <w:sz w:val="24"/>
          <w:szCs w:val="24"/>
        </w:rPr>
        <w:t xml:space="preserve"> building before 8:45am. </w:t>
      </w:r>
      <w:r>
        <w:rPr>
          <w:rFonts w:ascii="Arial" w:hAnsi="Arial" w:cs="Arial"/>
          <w:b/>
          <w:sz w:val="24"/>
          <w:szCs w:val="24"/>
        </w:rPr>
        <w:t xml:space="preserve">In the interests of safety, adults will not be permitted </w:t>
      </w:r>
      <w:r w:rsidR="003A4801">
        <w:rPr>
          <w:rFonts w:ascii="Arial" w:hAnsi="Arial" w:cs="Arial"/>
          <w:b/>
          <w:sz w:val="24"/>
          <w:szCs w:val="24"/>
        </w:rPr>
        <w:t xml:space="preserve">to </w:t>
      </w:r>
      <w:r>
        <w:rPr>
          <w:rFonts w:ascii="Arial" w:hAnsi="Arial" w:cs="Arial"/>
          <w:b/>
          <w:sz w:val="24"/>
          <w:szCs w:val="24"/>
        </w:rPr>
        <w:t>congregate in playgrounds or enter building without prior appointment.</w:t>
      </w:r>
    </w:p>
    <w:p w:rsidR="007F2F95" w:rsidRDefault="007F2F95">
      <w:pPr>
        <w:rPr>
          <w:rFonts w:ascii="Arial" w:hAnsi="Arial" w:cs="Arial"/>
          <w:b/>
          <w:sz w:val="24"/>
          <w:szCs w:val="24"/>
        </w:rPr>
      </w:pPr>
      <w:r>
        <w:rPr>
          <w:rFonts w:ascii="Arial" w:hAnsi="Arial" w:cs="Arial"/>
          <w:b/>
          <w:sz w:val="24"/>
          <w:szCs w:val="24"/>
        </w:rPr>
        <w:t xml:space="preserve">Parents of P1 – P3 pupils should arrive at </w:t>
      </w:r>
      <w:r w:rsidR="000D212F">
        <w:rPr>
          <w:rFonts w:ascii="Arial" w:hAnsi="Arial" w:cs="Arial"/>
          <w:b/>
          <w:sz w:val="24"/>
          <w:szCs w:val="24"/>
        </w:rPr>
        <w:t>appropriate playground, standing along perimeter fence or playground edge</w:t>
      </w:r>
      <w:r w:rsidR="003A4801">
        <w:rPr>
          <w:rFonts w:ascii="Arial" w:hAnsi="Arial" w:cs="Arial"/>
          <w:b/>
          <w:sz w:val="24"/>
          <w:szCs w:val="24"/>
        </w:rPr>
        <w:t>,</w:t>
      </w:r>
      <w:r w:rsidR="000D212F">
        <w:rPr>
          <w:rFonts w:ascii="Arial" w:hAnsi="Arial" w:cs="Arial"/>
          <w:b/>
          <w:sz w:val="24"/>
          <w:szCs w:val="24"/>
        </w:rPr>
        <w:t xml:space="preserve"> </w:t>
      </w:r>
      <w:r>
        <w:rPr>
          <w:rFonts w:ascii="Arial" w:hAnsi="Arial" w:cs="Arial"/>
          <w:b/>
          <w:sz w:val="24"/>
          <w:szCs w:val="24"/>
        </w:rPr>
        <w:t>for prompt collection time</w:t>
      </w:r>
      <w:r w:rsidR="000D212F">
        <w:rPr>
          <w:rFonts w:ascii="Arial" w:hAnsi="Arial" w:cs="Arial"/>
          <w:b/>
          <w:sz w:val="24"/>
          <w:szCs w:val="24"/>
        </w:rPr>
        <w:t xml:space="preserve"> as detailed in above table and leave immediately.</w:t>
      </w:r>
    </w:p>
    <w:p w:rsidR="00EE0717" w:rsidRDefault="00EE0717">
      <w:pPr>
        <w:rPr>
          <w:rFonts w:ascii="Arial" w:hAnsi="Arial" w:cs="Arial"/>
          <w:b/>
          <w:sz w:val="24"/>
          <w:szCs w:val="24"/>
        </w:rPr>
      </w:pPr>
    </w:p>
    <w:p w:rsidR="00EE0717" w:rsidRDefault="00EE0717">
      <w:pPr>
        <w:rPr>
          <w:rFonts w:ascii="Arial" w:hAnsi="Arial" w:cs="Arial"/>
          <w:b/>
          <w:sz w:val="24"/>
          <w:szCs w:val="24"/>
        </w:rPr>
      </w:pPr>
    </w:p>
    <w:p w:rsidR="00EE0717" w:rsidRDefault="00EE0717">
      <w:pPr>
        <w:rPr>
          <w:rFonts w:ascii="Arial" w:hAnsi="Arial" w:cs="Arial"/>
          <w:b/>
          <w:sz w:val="24"/>
          <w:szCs w:val="24"/>
        </w:rPr>
      </w:pPr>
    </w:p>
    <w:p w:rsidR="003A4801" w:rsidRDefault="003A4801">
      <w:pPr>
        <w:rPr>
          <w:rFonts w:ascii="Arial" w:hAnsi="Arial" w:cs="Arial"/>
          <w:b/>
          <w:sz w:val="24"/>
          <w:szCs w:val="24"/>
        </w:rPr>
      </w:pPr>
      <w:bookmarkStart w:id="0" w:name="_GoBack"/>
      <w:bookmarkEnd w:id="0"/>
      <w:r>
        <w:rPr>
          <w:rFonts w:ascii="Arial" w:hAnsi="Arial" w:cs="Arial"/>
          <w:b/>
          <w:sz w:val="24"/>
          <w:szCs w:val="24"/>
        </w:rPr>
        <w:t>Please ensure your child arrives on time for school – entry points will be closed promptly at above times. In the event that your child is late please ensure he/she enters the building safely via our reception where they will await management to escort them to class. In the interests of safety, adults are not permitted to enter the building.</w:t>
      </w:r>
    </w:p>
    <w:p w:rsidR="003A4801" w:rsidRDefault="003A4801">
      <w:pPr>
        <w:rPr>
          <w:rFonts w:ascii="Arial" w:hAnsi="Arial" w:cs="Arial"/>
          <w:sz w:val="24"/>
          <w:szCs w:val="24"/>
        </w:rPr>
      </w:pPr>
      <w:r>
        <w:rPr>
          <w:rFonts w:ascii="Arial" w:hAnsi="Arial" w:cs="Arial"/>
          <w:sz w:val="24"/>
          <w:szCs w:val="24"/>
        </w:rPr>
        <w:t>Please remember that the above information may change at short notice and I would ask you to remain patient whilst we all get used to this new way of working and learning.</w:t>
      </w:r>
    </w:p>
    <w:p w:rsidR="003A4801" w:rsidRDefault="003A4801">
      <w:pPr>
        <w:rPr>
          <w:rFonts w:ascii="Arial" w:hAnsi="Arial" w:cs="Arial"/>
          <w:sz w:val="24"/>
          <w:szCs w:val="24"/>
        </w:rPr>
      </w:pPr>
    </w:p>
    <w:p w:rsidR="003A4801" w:rsidRDefault="003A4801">
      <w:pPr>
        <w:rPr>
          <w:rFonts w:ascii="Arial" w:hAnsi="Arial" w:cs="Arial"/>
          <w:sz w:val="24"/>
          <w:szCs w:val="24"/>
        </w:rPr>
      </w:pPr>
      <w:r>
        <w:rPr>
          <w:rFonts w:ascii="Arial" w:hAnsi="Arial" w:cs="Arial"/>
          <w:sz w:val="24"/>
          <w:szCs w:val="24"/>
        </w:rPr>
        <w:t>Yours sincerely</w:t>
      </w:r>
    </w:p>
    <w:p w:rsidR="003A4801" w:rsidRDefault="003A4801">
      <w:pPr>
        <w:rPr>
          <w:rFonts w:ascii="Arial" w:hAnsi="Arial" w:cs="Arial"/>
          <w:sz w:val="24"/>
          <w:szCs w:val="24"/>
        </w:rPr>
      </w:pPr>
      <w:r>
        <w:rPr>
          <w:rFonts w:ascii="Arial" w:hAnsi="Arial" w:cs="Arial"/>
          <w:sz w:val="24"/>
          <w:szCs w:val="24"/>
        </w:rPr>
        <w:t>Lorraine Fisher</w:t>
      </w:r>
    </w:p>
    <w:p w:rsidR="003A4801" w:rsidRPr="003A4801" w:rsidRDefault="003A4801">
      <w:pPr>
        <w:rPr>
          <w:rFonts w:ascii="Arial" w:hAnsi="Arial" w:cs="Arial"/>
          <w:sz w:val="24"/>
          <w:szCs w:val="24"/>
        </w:rPr>
      </w:pPr>
      <w:r>
        <w:rPr>
          <w:rFonts w:ascii="Arial" w:hAnsi="Arial" w:cs="Arial"/>
          <w:sz w:val="24"/>
          <w:szCs w:val="24"/>
        </w:rPr>
        <w:t>Head Teacher</w:t>
      </w:r>
    </w:p>
    <w:sectPr w:rsidR="003A4801" w:rsidRPr="003A4801" w:rsidSect="00EE0717">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F2"/>
    <w:rsid w:val="00023562"/>
    <w:rsid w:val="000D212F"/>
    <w:rsid w:val="003A4801"/>
    <w:rsid w:val="004348FA"/>
    <w:rsid w:val="005A50F2"/>
    <w:rsid w:val="00643225"/>
    <w:rsid w:val="00786C17"/>
    <w:rsid w:val="007F2F95"/>
    <w:rsid w:val="00A87FDE"/>
    <w:rsid w:val="00D60F62"/>
    <w:rsid w:val="00E56641"/>
    <w:rsid w:val="00EE0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8CE4"/>
  <w15:chartTrackingRefBased/>
  <w15:docId w15:val="{BF205993-848F-4372-89A1-7441BA95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Fisher</dc:creator>
  <cp:keywords/>
  <dc:description/>
  <cp:lastModifiedBy>Jan Johnston</cp:lastModifiedBy>
  <cp:revision>3</cp:revision>
  <cp:lastPrinted>2020-08-05T16:00:00Z</cp:lastPrinted>
  <dcterms:created xsi:type="dcterms:W3CDTF">2020-08-05T16:03:00Z</dcterms:created>
  <dcterms:modified xsi:type="dcterms:W3CDTF">2020-08-05T16:04:00Z</dcterms:modified>
</cp:coreProperties>
</file>