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91AB4" w14:textId="77777777" w:rsidR="00B670CF" w:rsidRDefault="00B670CF" w:rsidP="00B670CF">
      <w:pPr>
        <w:pStyle w:val="Coverheadings1"/>
      </w:pPr>
    </w:p>
    <w:p w14:paraId="49E77BE4" w14:textId="77777777" w:rsidR="00181ABC" w:rsidRDefault="00B670CF" w:rsidP="00181ABC">
      <w:pPr>
        <w:pStyle w:val="Coverheadings1"/>
      </w:pPr>
      <w:r>
        <w:t>Mentors in Violence Prevention</w:t>
      </w:r>
    </w:p>
    <w:p w14:paraId="1614F93C" w14:textId="77777777" w:rsidR="007C0822" w:rsidRDefault="007C0822" w:rsidP="003E3F79">
      <w:pPr>
        <w:pStyle w:val="CoverHeading2"/>
      </w:pPr>
    </w:p>
    <w:p w14:paraId="499751B7" w14:textId="3AADCFC5" w:rsidR="00382619" w:rsidRDefault="003E3F79" w:rsidP="003E3F79">
      <w:pPr>
        <w:pStyle w:val="CoverHeading2"/>
      </w:pPr>
      <w:r>
        <w:t>Implementation Guid</w:t>
      </w:r>
      <w:r w:rsidR="000D6B62">
        <w:rPr>
          <w:noProof/>
          <w:lang w:val="en-GB" w:eastAsia="en-GB"/>
        </w:rPr>
        <w:drawing>
          <wp:anchor distT="0" distB="0" distL="114300" distR="114300" simplePos="0" relativeHeight="251659264" behindDoc="0" locked="0" layoutInCell="1" allowOverlap="1" wp14:anchorId="3822302F" wp14:editId="494DE282">
            <wp:simplePos x="0" y="0"/>
            <wp:positionH relativeFrom="margin">
              <wp:align>center</wp:align>
            </wp:positionH>
            <wp:positionV relativeFrom="margin">
              <wp:posOffset>-520700</wp:posOffset>
            </wp:positionV>
            <wp:extent cx="2581275" cy="1301115"/>
            <wp:effectExtent l="0" t="0" r="9525" b="0"/>
            <wp:wrapTopAndBottom/>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81275" cy="1301115"/>
                    </a:xfrm>
                    <a:prstGeom prst="rect">
                      <a:avLst/>
                    </a:prstGeom>
                  </pic:spPr>
                </pic:pic>
              </a:graphicData>
            </a:graphic>
            <wp14:sizeRelH relativeFrom="margin">
              <wp14:pctWidth>0</wp14:pctWidth>
            </wp14:sizeRelH>
            <wp14:sizeRelV relativeFrom="margin">
              <wp14:pctHeight>0</wp14:pctHeight>
            </wp14:sizeRelV>
          </wp:anchor>
        </w:drawing>
      </w:r>
      <w:r w:rsidR="000D4963">
        <w:t>ance</w:t>
      </w:r>
    </w:p>
    <w:p w14:paraId="0B56A348" w14:textId="77777777" w:rsidR="00382619" w:rsidRDefault="00382619" w:rsidP="00B561C0"/>
    <w:p w14:paraId="67C3F19A" w14:textId="2B101C4C" w:rsidR="00382619" w:rsidRDefault="00382619" w:rsidP="00B561C0">
      <w:r>
        <w:t xml:space="preserve">This document serves as guidance for MVP </w:t>
      </w:r>
      <w:r w:rsidR="00DC6F8E">
        <w:t>S</w:t>
      </w:r>
      <w:r>
        <w:t xml:space="preserve">chool </w:t>
      </w:r>
      <w:r w:rsidR="00DC6F8E">
        <w:t>L</w:t>
      </w:r>
      <w:r>
        <w:t xml:space="preserve">eads and </w:t>
      </w:r>
      <w:r w:rsidR="00DC6F8E">
        <w:t>P</w:t>
      </w:r>
      <w:r>
        <w:t>ractitioners for successful implementation of the MVP programme.</w:t>
      </w:r>
    </w:p>
    <w:p w14:paraId="10CF44F8" w14:textId="08025765" w:rsidR="00C06985" w:rsidRDefault="00C06985" w:rsidP="00B561C0">
      <w:r>
        <w:t>This is supplem</w:t>
      </w:r>
      <w:r w:rsidR="00EA4CED">
        <w:t xml:space="preserve">entary information for schools to use as a framework for </w:t>
      </w:r>
      <w:r w:rsidR="00FF111D">
        <w:t>implementation</w:t>
      </w:r>
      <w:r w:rsidR="00476532">
        <w:t xml:space="preserve">, as well as </w:t>
      </w:r>
      <w:r w:rsidR="00FF111D">
        <w:t xml:space="preserve">ongoing </w:t>
      </w:r>
      <w:r w:rsidR="00476532">
        <w:t>self-reflection and forward planning</w:t>
      </w:r>
      <w:r w:rsidR="009F7BCD">
        <w:t>.</w:t>
      </w:r>
    </w:p>
    <w:p w14:paraId="27BC787F" w14:textId="2F576C3C" w:rsidR="00376B59" w:rsidRDefault="00382619" w:rsidP="00B561C0">
      <w:r>
        <w:t>This guide will</w:t>
      </w:r>
      <w:r w:rsidR="009F7BCD">
        <w:t xml:space="preserve"> </w:t>
      </w:r>
      <w:r w:rsidR="00702D25">
        <w:t>detail the implementation timeline discussed during full 2-day MVP training</w:t>
      </w:r>
      <w:r w:rsidR="0084677F">
        <w:t xml:space="preserve"> and </w:t>
      </w:r>
      <w:r w:rsidR="000D4963">
        <w:t>provides some further advice and examples for good practice.</w:t>
      </w:r>
    </w:p>
    <w:p w14:paraId="1042047F" w14:textId="77777777" w:rsidR="00F04F71" w:rsidRDefault="00F04F71" w:rsidP="00B561C0"/>
    <w:p w14:paraId="28A3A6CB" w14:textId="77777777" w:rsidR="00F04F71" w:rsidRDefault="00F04F71" w:rsidP="00B561C0"/>
    <w:p w14:paraId="05D2EC72" w14:textId="77777777" w:rsidR="00BE6054" w:rsidRDefault="00BE6054" w:rsidP="00B561C0"/>
    <w:p w14:paraId="40F22035" w14:textId="77777777" w:rsidR="00BE6054" w:rsidRDefault="00BE6054" w:rsidP="00B561C0"/>
    <w:p w14:paraId="24566D9B" w14:textId="4B77D80B" w:rsidR="00BE6054" w:rsidRDefault="00BE6054" w:rsidP="00B561C0"/>
    <w:p w14:paraId="7A6B6523" w14:textId="7E081826" w:rsidR="00BE6054" w:rsidRDefault="00BE6054" w:rsidP="00B561C0"/>
    <w:p w14:paraId="6621DBFC" w14:textId="77777777" w:rsidR="00BE6054" w:rsidRDefault="00BE6054" w:rsidP="00B561C0"/>
    <w:p w14:paraId="1710211C" w14:textId="77777777" w:rsidR="00BE6054" w:rsidRDefault="00BE6054" w:rsidP="00B561C0"/>
    <w:p w14:paraId="4A1897A7" w14:textId="77777777" w:rsidR="000D4963" w:rsidRDefault="000D4963" w:rsidP="00B561C0"/>
    <w:p w14:paraId="1290970F" w14:textId="77777777" w:rsidR="000D4963" w:rsidRDefault="000D4963" w:rsidP="00B561C0"/>
    <w:p w14:paraId="26B0AA8F" w14:textId="77777777" w:rsidR="000D4963" w:rsidRDefault="000D4963" w:rsidP="00B561C0"/>
    <w:p w14:paraId="30DC2201" w14:textId="77777777" w:rsidR="000D4963" w:rsidRDefault="000D4963" w:rsidP="00B561C0"/>
    <w:p w14:paraId="1C56D338" w14:textId="77777777" w:rsidR="000D4963" w:rsidRDefault="000D4963" w:rsidP="00B561C0"/>
    <w:p w14:paraId="5F1D5751" w14:textId="77777777" w:rsidR="000D4963" w:rsidRDefault="000D4963" w:rsidP="00B561C0"/>
    <w:p w14:paraId="68A13E83" w14:textId="77777777" w:rsidR="000D4963" w:rsidRDefault="000D4963" w:rsidP="00B561C0"/>
    <w:p w14:paraId="3DFE4E71" w14:textId="77777777" w:rsidR="000D4963" w:rsidRDefault="000D4963" w:rsidP="00B561C0"/>
    <w:p w14:paraId="7C797EF3" w14:textId="56060E68" w:rsidR="000D4963" w:rsidRDefault="000D4963" w:rsidP="00B561C0"/>
    <w:p w14:paraId="3F0B0985" w14:textId="00C43186" w:rsidR="000D4963" w:rsidRDefault="000D4963" w:rsidP="00B561C0"/>
    <w:p w14:paraId="3AE02F5E" w14:textId="77777777" w:rsidR="000D4963" w:rsidRDefault="000D4963" w:rsidP="00B561C0">
      <w:r>
        <w:rPr>
          <w:noProof/>
          <w:lang w:eastAsia="en-GB"/>
        </w:rPr>
        <w:drawing>
          <wp:anchor distT="0" distB="0" distL="114300" distR="114300" simplePos="0" relativeHeight="251663360" behindDoc="0" locked="0" layoutInCell="1" allowOverlap="1" wp14:anchorId="4557EFF9" wp14:editId="38F3D160">
            <wp:simplePos x="0" y="0"/>
            <wp:positionH relativeFrom="margin">
              <wp:posOffset>-317500</wp:posOffset>
            </wp:positionH>
            <wp:positionV relativeFrom="bottomMargin">
              <wp:posOffset>-774700</wp:posOffset>
            </wp:positionV>
            <wp:extent cx="1450975" cy="580390"/>
            <wp:effectExtent l="0" t="0" r="0" b="0"/>
            <wp:wrapSquare wrapText="bothSides"/>
            <wp:docPr id="10" name="Picture 10"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with blue and green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0975" cy="58039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4C756D06" wp14:editId="793FC332">
            <wp:simplePos x="0" y="0"/>
            <wp:positionH relativeFrom="page">
              <wp:align>right</wp:align>
            </wp:positionH>
            <wp:positionV relativeFrom="page">
              <wp:align>bottom</wp:align>
            </wp:positionV>
            <wp:extent cx="7561580" cy="1644650"/>
            <wp:effectExtent l="0" t="0" r="1270" b="0"/>
            <wp:wrapSquare wrapText="bothSides"/>
            <wp:docPr id="9" name="Picture 9" descr="A blue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white rectang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1580" cy="1644650"/>
                    </a:xfrm>
                    <a:prstGeom prst="rect">
                      <a:avLst/>
                    </a:prstGeom>
                  </pic:spPr>
                </pic:pic>
              </a:graphicData>
            </a:graphic>
            <wp14:sizeRelH relativeFrom="margin">
              <wp14:pctWidth>0</wp14:pctWidth>
            </wp14:sizeRelH>
          </wp:anchor>
        </w:drawing>
      </w:r>
    </w:p>
    <w:p w14:paraId="0441CF34" w14:textId="6390CCB6" w:rsidR="000F2B6E" w:rsidRDefault="000F2B6E" w:rsidP="00B561C0">
      <w:r>
        <w:rPr>
          <w:noProof/>
          <w14:ligatures w14:val="standardContextual"/>
        </w:rPr>
        <w:lastRenderedPageBreak/>
        <w:drawing>
          <wp:inline distT="0" distB="0" distL="0" distR="0" wp14:anchorId="450A465F" wp14:editId="1FEC53E0">
            <wp:extent cx="5731510" cy="3223895"/>
            <wp:effectExtent l="0" t="0" r="2540" b="0"/>
            <wp:docPr id="12201887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188784"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731510" cy="3223895"/>
                    </a:xfrm>
                    <a:prstGeom prst="rect">
                      <a:avLst/>
                    </a:prstGeom>
                  </pic:spPr>
                </pic:pic>
              </a:graphicData>
            </a:graphic>
          </wp:inline>
        </w:drawing>
      </w:r>
    </w:p>
    <w:p w14:paraId="4A19F411" w14:textId="77777777" w:rsidR="000F2B6E" w:rsidRDefault="000F2B6E" w:rsidP="00B561C0"/>
    <w:p w14:paraId="4516C2A9" w14:textId="018DF334" w:rsidR="00697B9E" w:rsidRDefault="00666315" w:rsidP="00B561C0">
      <w:r w:rsidRPr="00666315">
        <w:rPr>
          <w:noProof/>
        </w:rPr>
        <mc:AlternateContent>
          <mc:Choice Requires="wps">
            <w:drawing>
              <wp:anchor distT="0" distB="0" distL="114300" distR="114300" simplePos="0" relativeHeight="251665408" behindDoc="0" locked="0" layoutInCell="1" allowOverlap="1" wp14:anchorId="6CF23F16" wp14:editId="4CD6B979">
                <wp:simplePos x="0" y="0"/>
                <wp:positionH relativeFrom="column">
                  <wp:posOffset>-44450</wp:posOffset>
                </wp:positionH>
                <wp:positionV relativeFrom="paragraph">
                  <wp:posOffset>29845</wp:posOffset>
                </wp:positionV>
                <wp:extent cx="4324350" cy="431800"/>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324350" cy="431800"/>
                        </a:xfrm>
                        <a:prstGeom prst="rect">
                          <a:avLst/>
                        </a:prstGeom>
                      </wps:spPr>
                      <wps:txbx>
                        <w:txbxContent>
                          <w:p w14:paraId="63E6708C" w14:textId="77777777" w:rsidR="00666315" w:rsidRPr="00666315" w:rsidRDefault="00666315" w:rsidP="00666315">
                            <w:pPr>
                              <w:spacing w:line="216" w:lineRule="auto"/>
                              <w:rPr>
                                <w:rFonts w:eastAsiaTheme="majorEastAsia" w:cs="Arial"/>
                                <w:b/>
                                <w:bCs/>
                                <w:color w:val="20B8C7"/>
                                <w:kern w:val="24"/>
                                <w:sz w:val="36"/>
                                <w:szCs w:val="36"/>
                              </w:rPr>
                            </w:pPr>
                            <w:r w:rsidRPr="00666315">
                              <w:rPr>
                                <w:rFonts w:eastAsiaTheme="majorEastAsia" w:cs="Arial"/>
                                <w:b/>
                                <w:bCs/>
                                <w:color w:val="20B8C7"/>
                                <w:kern w:val="24"/>
                                <w:sz w:val="36"/>
                                <w:szCs w:val="36"/>
                              </w:rPr>
                              <w:t>Baseline &amp; Awareness Raising</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6CF23F16" id="Title 1" o:spid="_x0000_s1026" style="position:absolute;margin-left:-3.5pt;margin-top:2.35pt;width:340.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" filled="f" stroked="f">
                <o:lock v:ext="edit" grouping="t"/>
                <v:textbox>
                  <w:txbxContent>
                    <w:p w14:paraId="63E6708C" w14:textId="77777777" w:rsidR="00666315" w:rsidRPr="00666315" w:rsidRDefault="00666315" w:rsidP="00666315">
                      <w:pPr>
                        <w:spacing w:line="216" w:lineRule="auto"/>
                        <w:rPr>
                          <w:rFonts w:eastAsiaTheme="majorEastAsia" w:cs="Arial"/>
                          <w:b/>
                          <w:bCs/>
                          <w:color w:val="20B8C7"/>
                          <w:kern w:val="24"/>
                          <w:sz w:val="36"/>
                          <w:szCs w:val="36"/>
                        </w:rPr>
                      </w:pPr>
                      <w:r w:rsidRPr="00666315">
                        <w:rPr>
                          <w:rFonts w:eastAsiaTheme="majorEastAsia" w:cs="Arial"/>
                          <w:b/>
                          <w:bCs/>
                          <w:color w:val="20B8C7"/>
                          <w:kern w:val="24"/>
                          <w:sz w:val="36"/>
                          <w:szCs w:val="36"/>
                        </w:rPr>
                        <w:t>Baseline &amp; Awareness Raising</w:t>
                      </w:r>
                    </w:p>
                  </w:txbxContent>
                </v:textbox>
              </v:rect>
            </w:pict>
          </mc:Fallback>
        </mc:AlternateContent>
      </w:r>
    </w:p>
    <w:p w14:paraId="6D7B11CD" w14:textId="2FFFC0A3" w:rsidR="00697B9E" w:rsidRDefault="00697B9E" w:rsidP="00B561C0"/>
    <w:p w14:paraId="0751E9FE" w14:textId="77777777" w:rsidR="00697B9E" w:rsidRDefault="00697B9E" w:rsidP="00B561C0"/>
    <w:p w14:paraId="1399AE2B" w14:textId="149AFFBA" w:rsidR="00697B9E" w:rsidRDefault="00C7798F" w:rsidP="00B561C0">
      <w:r>
        <w:t xml:space="preserve">At the beginning of your MVP journey after completing training, it is good practice to do some baselining of where your school community is currently, </w:t>
      </w:r>
      <w:proofErr w:type="gramStart"/>
      <w:r>
        <w:t>in order to</w:t>
      </w:r>
      <w:proofErr w:type="gramEnd"/>
      <w:r>
        <w:t xml:space="preserve"> assess the impact of the programme when revisiting this data. </w:t>
      </w:r>
      <w:r w:rsidR="000D6FA6">
        <w:t>Some examples of baseline data could include:</w:t>
      </w:r>
    </w:p>
    <w:p w14:paraId="7D74BEF3" w14:textId="77777777" w:rsidR="00B72AFD" w:rsidRPr="00B72AFD" w:rsidRDefault="00B72AFD" w:rsidP="00B72AFD">
      <w:pPr>
        <w:numPr>
          <w:ilvl w:val="0"/>
          <w:numId w:val="20"/>
        </w:numPr>
      </w:pPr>
      <w:r w:rsidRPr="00B72AFD">
        <w:t>Bullying incidents</w:t>
      </w:r>
    </w:p>
    <w:p w14:paraId="02CE7009" w14:textId="77777777" w:rsidR="00B72AFD" w:rsidRPr="00B72AFD" w:rsidRDefault="00B72AFD" w:rsidP="00B72AFD">
      <w:pPr>
        <w:numPr>
          <w:ilvl w:val="0"/>
          <w:numId w:val="20"/>
        </w:numPr>
      </w:pPr>
      <w:r w:rsidRPr="00B72AFD">
        <w:t>Referrals</w:t>
      </w:r>
    </w:p>
    <w:p w14:paraId="44ACB135" w14:textId="77777777" w:rsidR="00B72AFD" w:rsidRPr="00B72AFD" w:rsidRDefault="00B72AFD" w:rsidP="00B72AFD">
      <w:pPr>
        <w:numPr>
          <w:ilvl w:val="0"/>
          <w:numId w:val="20"/>
        </w:numPr>
      </w:pPr>
      <w:r w:rsidRPr="00B72AFD">
        <w:t xml:space="preserve">Exclusions </w:t>
      </w:r>
    </w:p>
    <w:p w14:paraId="301710FA" w14:textId="77777777" w:rsidR="00B72AFD" w:rsidRPr="00B72AFD" w:rsidRDefault="00B72AFD" w:rsidP="00B72AFD">
      <w:pPr>
        <w:numPr>
          <w:ilvl w:val="0"/>
          <w:numId w:val="20"/>
        </w:numPr>
      </w:pPr>
      <w:r w:rsidRPr="00B72AFD">
        <w:t>Absence</w:t>
      </w:r>
    </w:p>
    <w:p w14:paraId="5A84DD74" w14:textId="5FBAF4B5" w:rsidR="00B72AFD" w:rsidRDefault="00B72AFD" w:rsidP="00B72AFD">
      <w:pPr>
        <w:numPr>
          <w:ilvl w:val="0"/>
          <w:numId w:val="20"/>
        </w:numPr>
      </w:pPr>
      <w:r w:rsidRPr="00B72AFD">
        <w:t>Pupil attitude</w:t>
      </w:r>
      <w:r>
        <w:t xml:space="preserve"> surveys</w:t>
      </w:r>
    </w:p>
    <w:p w14:paraId="22375D6A" w14:textId="068487FC" w:rsidR="00B72AFD" w:rsidRPr="00B72AFD" w:rsidRDefault="001F43FD" w:rsidP="00B72AFD">
      <w:r>
        <w:t>S</w:t>
      </w:r>
      <w:r w:rsidR="00B72AFD">
        <w:t xml:space="preserve">chools </w:t>
      </w:r>
      <w:r>
        <w:t xml:space="preserve">should also use the surveys </w:t>
      </w:r>
      <w:r>
        <w:t>provided</w:t>
      </w:r>
      <w:r>
        <w:t xml:space="preserve"> for both mentors and mentees, to </w:t>
      </w:r>
      <w:r w:rsidR="00B72AFD">
        <w:t>gather information o</w:t>
      </w:r>
      <w:r w:rsidR="001C0AF6">
        <w:t>n</w:t>
      </w:r>
      <w:r w:rsidR="00B72AFD">
        <w:t xml:space="preserve"> the level of knowledge of gender-based violence issues </w:t>
      </w:r>
      <w:r w:rsidR="001C0AF6">
        <w:t>amongst their pupils</w:t>
      </w:r>
      <w:r>
        <w:t xml:space="preserve">. See the section </w:t>
      </w:r>
      <w:r w:rsidRPr="001F43FD">
        <w:rPr>
          <w:b/>
          <w:bCs/>
        </w:rPr>
        <w:t>Programme Evaluation</w:t>
      </w:r>
      <w:r>
        <w:t xml:space="preserve"> below, for the links to the mentor and mentee pre and post surveys.</w:t>
      </w:r>
      <w:r w:rsidR="001C0AF6">
        <w:t xml:space="preserve"> </w:t>
      </w:r>
    </w:p>
    <w:p w14:paraId="5A7C6893" w14:textId="77777777" w:rsidR="000D6FA6" w:rsidRDefault="000D6FA6" w:rsidP="00B561C0"/>
    <w:p w14:paraId="74FB903B" w14:textId="6AD3AE2B" w:rsidR="00697B9E" w:rsidRDefault="00563939" w:rsidP="00B561C0">
      <w:r>
        <w:t xml:space="preserve">Awareness-raising of the MVP programme should also take place before recruiting mentors and beginning MVP delivery. </w:t>
      </w:r>
      <w:r w:rsidR="00976255">
        <w:t xml:space="preserve">A </w:t>
      </w:r>
      <w:hyperlink r:id="rId11" w:history="1">
        <w:r w:rsidR="00976255" w:rsidRPr="009819B3">
          <w:rPr>
            <w:rStyle w:val="Hyperlink"/>
          </w:rPr>
          <w:t>sample awareness-raising PowerPoint</w:t>
        </w:r>
      </w:hyperlink>
      <w:r w:rsidR="00976255">
        <w:t xml:space="preserve"> is available for use and can be adapted to suit your school. </w:t>
      </w:r>
      <w:r>
        <w:t>You should consider the following members of the school community when planning for awareness-raising sessions:</w:t>
      </w:r>
    </w:p>
    <w:p w14:paraId="0E93676B" w14:textId="0BD58A1F" w:rsidR="00135340" w:rsidRPr="00135340" w:rsidRDefault="00135340" w:rsidP="00135340">
      <w:pPr>
        <w:numPr>
          <w:ilvl w:val="0"/>
          <w:numId w:val="21"/>
        </w:numPr>
      </w:pPr>
      <w:r w:rsidRPr="00135340">
        <w:t>School senior leadership team</w:t>
      </w:r>
      <w:r>
        <w:t xml:space="preserve"> (they should have already seen the </w:t>
      </w:r>
      <w:hyperlink r:id="rId12" w:history="1">
        <w:r w:rsidRPr="00AD58CD">
          <w:rPr>
            <w:rStyle w:val="Hyperlink"/>
          </w:rPr>
          <w:t>senior leadership readiness checklist</w:t>
        </w:r>
      </w:hyperlink>
      <w:r w:rsidR="00ED220B">
        <w:t>)</w:t>
      </w:r>
    </w:p>
    <w:p w14:paraId="47F32AA5" w14:textId="5D840B46" w:rsidR="00135340" w:rsidRPr="00135340" w:rsidRDefault="00135340" w:rsidP="00135340">
      <w:pPr>
        <w:numPr>
          <w:ilvl w:val="0"/>
          <w:numId w:val="21"/>
        </w:numPr>
      </w:pPr>
      <w:r w:rsidRPr="00135340">
        <w:t>All school staff (including non-teaching staff)</w:t>
      </w:r>
    </w:p>
    <w:p w14:paraId="56B7CD50" w14:textId="6563E2F5" w:rsidR="00135340" w:rsidRPr="00135340" w:rsidRDefault="00135340" w:rsidP="00135340">
      <w:pPr>
        <w:numPr>
          <w:ilvl w:val="0"/>
          <w:numId w:val="21"/>
        </w:numPr>
      </w:pPr>
      <w:r w:rsidRPr="00135340">
        <w:t>Partners</w:t>
      </w:r>
    </w:p>
    <w:p w14:paraId="644C59F1" w14:textId="6C39E9BE" w:rsidR="00135340" w:rsidRPr="00135340" w:rsidRDefault="00135340" w:rsidP="00BD482E">
      <w:pPr>
        <w:numPr>
          <w:ilvl w:val="0"/>
          <w:numId w:val="21"/>
        </w:numPr>
      </w:pPr>
      <w:r w:rsidRPr="00135340">
        <w:t>Parents</w:t>
      </w:r>
      <w:r>
        <w:t xml:space="preserve"> and carers</w:t>
      </w:r>
      <w:r w:rsidR="00BD482E">
        <w:t xml:space="preserve"> (sample info leaflet is available </w:t>
      </w:r>
      <w:hyperlink r:id="rId13" w:history="1">
        <w:r w:rsidR="00BD482E" w:rsidRPr="00BD482E">
          <w:rPr>
            <w:rStyle w:val="Hyperlink"/>
          </w:rPr>
          <w:t>here</w:t>
        </w:r>
      </w:hyperlink>
      <w:r w:rsidR="00BD482E">
        <w:t>)</w:t>
      </w:r>
    </w:p>
    <w:p w14:paraId="3362237F" w14:textId="11D7C56D" w:rsidR="00697B9E" w:rsidRDefault="00135340" w:rsidP="00B561C0">
      <w:pPr>
        <w:numPr>
          <w:ilvl w:val="0"/>
          <w:numId w:val="21"/>
        </w:numPr>
      </w:pPr>
      <w:r w:rsidRPr="00135340">
        <w:t>Wider learning community</w:t>
      </w:r>
    </w:p>
    <w:p w14:paraId="7ED31295" w14:textId="77777777" w:rsidR="001870E1" w:rsidRDefault="001870E1" w:rsidP="001870E1"/>
    <w:p w14:paraId="593DBC2B" w14:textId="77777777" w:rsidR="001870E1" w:rsidRDefault="001870E1" w:rsidP="001870E1"/>
    <w:p w14:paraId="3A72B9EA" w14:textId="77777777" w:rsidR="001870E1" w:rsidRDefault="001870E1" w:rsidP="001870E1"/>
    <w:p w14:paraId="364FD5A0" w14:textId="77777777" w:rsidR="001870E1" w:rsidRDefault="001870E1" w:rsidP="001870E1"/>
    <w:p w14:paraId="34F8FAA9" w14:textId="77777777" w:rsidR="001870E1" w:rsidRDefault="001870E1" w:rsidP="00B561C0"/>
    <w:p w14:paraId="064BB8AE" w14:textId="09E19514" w:rsidR="00924B00" w:rsidRDefault="00E42D51" w:rsidP="00B561C0">
      <w:r w:rsidRPr="001D2B58">
        <w:rPr>
          <w:noProof/>
        </w:rPr>
        <mc:AlternateContent>
          <mc:Choice Requires="wps">
            <w:drawing>
              <wp:anchor distT="0" distB="0" distL="114300" distR="114300" simplePos="0" relativeHeight="251667456" behindDoc="0" locked="0" layoutInCell="1" allowOverlap="1" wp14:anchorId="6F974487" wp14:editId="06374532">
                <wp:simplePos x="0" y="0"/>
                <wp:positionH relativeFrom="margin">
                  <wp:align>left</wp:align>
                </wp:positionH>
                <wp:positionV relativeFrom="paragraph">
                  <wp:posOffset>-523240</wp:posOffset>
                </wp:positionV>
                <wp:extent cx="3965575" cy="387350"/>
                <wp:effectExtent l="0" t="0" r="0" b="0"/>
                <wp:wrapNone/>
                <wp:docPr id="41175571" name="TextBox 1"/>
                <wp:cNvGraphicFramePr/>
                <a:graphic xmlns:a="http://schemas.openxmlformats.org/drawingml/2006/main">
                  <a:graphicData uri="http://schemas.microsoft.com/office/word/2010/wordprocessingShape">
                    <wps:wsp>
                      <wps:cNvSpPr txBox="1"/>
                      <wps:spPr>
                        <a:xfrm>
                          <a:off x="0" y="0"/>
                          <a:ext cx="3965575" cy="387350"/>
                        </a:xfrm>
                        <a:prstGeom prst="rect">
                          <a:avLst/>
                        </a:prstGeom>
                        <a:noFill/>
                      </wps:spPr>
                      <wps:txbx>
                        <w:txbxContent>
                          <w:p w14:paraId="5800F824" w14:textId="77777777" w:rsidR="001D2B58" w:rsidRPr="001D2B58" w:rsidRDefault="001D2B58" w:rsidP="001D2B58">
                            <w:pPr>
                              <w:rPr>
                                <w:rFonts w:cs="Arial"/>
                                <w:b/>
                                <w:bCs/>
                                <w:color w:val="20B8C7"/>
                                <w:kern w:val="24"/>
                                <w:sz w:val="36"/>
                                <w:szCs w:val="36"/>
                              </w:rPr>
                            </w:pPr>
                            <w:r w:rsidRPr="001D2B58">
                              <w:rPr>
                                <w:rFonts w:cs="Arial"/>
                                <w:b/>
                                <w:bCs/>
                                <w:color w:val="20B8C7"/>
                                <w:kern w:val="24"/>
                                <w:sz w:val="36"/>
                                <w:szCs w:val="36"/>
                              </w:rPr>
                              <w:t>Mentor recruitment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F974487" id="_x0000_t202" coordsize="21600,21600" o:spt="202" path="m,l,21600r21600,l21600,xe">
                <v:stroke joinstyle="miter"/>
                <v:path gradientshapeok="t" o:connecttype="rect"/>
              </v:shapetype>
              <v:shape id="TextBox 1" o:spid="_x0000_s1027" type="#_x0000_t202" style="position:absolute;margin-left:0;margin-top:-41.2pt;width:312.25pt;height:3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" filled="f" stroked="f">
                <v:textbox>
                  <w:txbxContent>
                    <w:p w14:paraId="5800F824" w14:textId="77777777" w:rsidR="001D2B58" w:rsidRPr="001D2B58" w:rsidRDefault="001D2B58" w:rsidP="001D2B58">
                      <w:pPr>
                        <w:rPr>
                          <w:rFonts w:cs="Arial"/>
                          <w:b/>
                          <w:bCs/>
                          <w:color w:val="20B8C7"/>
                          <w:kern w:val="24"/>
                          <w:sz w:val="36"/>
                          <w:szCs w:val="36"/>
                        </w:rPr>
                      </w:pPr>
                      <w:r w:rsidRPr="001D2B58">
                        <w:rPr>
                          <w:rFonts w:cs="Arial"/>
                          <w:b/>
                          <w:bCs/>
                          <w:color w:val="20B8C7"/>
                          <w:kern w:val="24"/>
                          <w:sz w:val="36"/>
                          <w:szCs w:val="36"/>
                        </w:rPr>
                        <w:t>Mentor recruitment</w:t>
                      </w:r>
                    </w:p>
                  </w:txbxContent>
                </v:textbox>
                <w10:wrap anchorx="margin"/>
              </v:shape>
            </w:pict>
          </mc:Fallback>
        </mc:AlternateContent>
      </w:r>
      <w:r w:rsidR="00DC24F8">
        <w:t xml:space="preserve">Once baselining and awareness-raising is complete, next you should focus on recruiting mentors, and there are </w:t>
      </w:r>
      <w:proofErr w:type="gramStart"/>
      <w:r w:rsidR="00DC24F8">
        <w:t>a number of</w:t>
      </w:r>
      <w:proofErr w:type="gramEnd"/>
      <w:r w:rsidR="00DC24F8">
        <w:t xml:space="preserve"> considerations to make in doing so.</w:t>
      </w:r>
    </w:p>
    <w:p w14:paraId="43607735" w14:textId="6D23C5A1" w:rsidR="001C786D" w:rsidRDefault="001C786D" w:rsidP="001C786D">
      <w:pPr>
        <w:pStyle w:val="ListParagraph"/>
        <w:numPr>
          <w:ilvl w:val="0"/>
          <w:numId w:val="22"/>
        </w:numPr>
      </w:pPr>
      <w:r>
        <w:t>Which year group(s) will mentors be?</w:t>
      </w:r>
    </w:p>
    <w:p w14:paraId="0EEAA50D" w14:textId="4299FFE6" w:rsidR="001C786D" w:rsidRDefault="001C786D" w:rsidP="001C786D">
      <w:pPr>
        <w:pStyle w:val="ListParagraph"/>
        <w:numPr>
          <w:ilvl w:val="0"/>
          <w:numId w:val="22"/>
        </w:numPr>
      </w:pPr>
      <w:r>
        <w:t xml:space="preserve">Can mentors take on roles beyond solely lesson delivery </w:t>
      </w:r>
      <w:proofErr w:type="spellStart"/>
      <w:r>
        <w:t>e.g</w:t>
      </w:r>
      <w:proofErr w:type="spellEnd"/>
      <w:r>
        <w:t xml:space="preserve"> tech support, admin</w:t>
      </w:r>
      <w:r w:rsidR="004B6F9F">
        <w:t>, social media</w:t>
      </w:r>
      <w:r w:rsidR="00B630FF">
        <w:t>?</w:t>
      </w:r>
    </w:p>
    <w:p w14:paraId="320D72D1" w14:textId="4FC733E9" w:rsidR="00B630FF" w:rsidRDefault="00B630FF" w:rsidP="001C786D">
      <w:pPr>
        <w:pStyle w:val="ListParagraph"/>
        <w:numPr>
          <w:ilvl w:val="0"/>
          <w:numId w:val="22"/>
        </w:numPr>
      </w:pPr>
      <w:r>
        <w:t xml:space="preserve">How many mentors will you need? This will depend on the number of classes </w:t>
      </w:r>
      <w:r w:rsidR="00537912">
        <w:t xml:space="preserve">that will receive MVP lessons and if they are timetabled at the same time </w:t>
      </w:r>
      <w:proofErr w:type="spellStart"/>
      <w:r w:rsidR="00537912">
        <w:t>e.g</w:t>
      </w:r>
      <w:proofErr w:type="spellEnd"/>
      <w:r w:rsidR="00537912">
        <w:t xml:space="preserve"> mentor group 1 linked to class 1A1</w:t>
      </w:r>
      <w:r w:rsidR="00793365">
        <w:t>. Please note we recommend mentors deliver in groups of at least 3.</w:t>
      </w:r>
    </w:p>
    <w:p w14:paraId="526C138E" w14:textId="25617CA1" w:rsidR="00793365" w:rsidRDefault="00793365" w:rsidP="001C786D">
      <w:pPr>
        <w:pStyle w:val="ListParagraph"/>
        <w:numPr>
          <w:ilvl w:val="0"/>
          <w:numId w:val="22"/>
        </w:numPr>
      </w:pPr>
      <w:r>
        <w:t xml:space="preserve">How and when to recruit? </w:t>
      </w:r>
      <w:r w:rsidR="00462D86">
        <w:t>E.g</w:t>
      </w:r>
      <w:r w:rsidR="001F43FD">
        <w:t>.</w:t>
      </w:r>
      <w:r w:rsidR="00462D86">
        <w:t xml:space="preserve"> assemblies, class visits, message boards, </w:t>
      </w:r>
      <w:proofErr w:type="spellStart"/>
      <w:r w:rsidR="00462D86">
        <w:t>tannoy</w:t>
      </w:r>
      <w:proofErr w:type="spellEnd"/>
      <w:r w:rsidR="00462D86">
        <w:t xml:space="preserve"> announcements, direct approaches, application form?</w:t>
      </w:r>
    </w:p>
    <w:p w14:paraId="64667782" w14:textId="06B0A60F" w:rsidR="003170D5" w:rsidRDefault="003170D5" w:rsidP="001C786D">
      <w:pPr>
        <w:pStyle w:val="ListParagraph"/>
        <w:numPr>
          <w:ilvl w:val="0"/>
          <w:numId w:val="22"/>
        </w:numPr>
      </w:pPr>
      <w:r>
        <w:t>How to engage a broad demographic of young people, including ensuring a gender balance within groups?</w:t>
      </w:r>
      <w:r w:rsidR="00FB1DEC">
        <w:t xml:space="preserve"> How will you engage mentors who won’t volunteer themselves?</w:t>
      </w:r>
      <w:r w:rsidR="004D2C13">
        <w:t xml:space="preserve"> Please note </w:t>
      </w:r>
      <w:hyperlink r:id="rId14" w:history="1">
        <w:r w:rsidR="004D2C13" w:rsidRPr="0021572E">
          <w:rPr>
            <w:rStyle w:val="Hyperlink"/>
          </w:rPr>
          <w:t>film</w:t>
        </w:r>
      </w:hyperlink>
      <w:r w:rsidR="004D2C13">
        <w:t xml:space="preserve"> on engaging boys and men</w:t>
      </w:r>
      <w:r w:rsidR="0021572E">
        <w:t xml:space="preserve"> and relevant information on our </w:t>
      </w:r>
      <w:hyperlink r:id="rId15" w:history="1">
        <w:r w:rsidR="0021572E" w:rsidRPr="00F27891">
          <w:rPr>
            <w:rStyle w:val="Hyperlink"/>
          </w:rPr>
          <w:t>website</w:t>
        </w:r>
      </w:hyperlink>
      <w:r w:rsidR="00F27891">
        <w:t>.</w:t>
      </w:r>
    </w:p>
    <w:p w14:paraId="079E6FD0" w14:textId="2C3557E4" w:rsidR="00781D7F" w:rsidRDefault="00781D7F" w:rsidP="001C786D">
      <w:pPr>
        <w:pStyle w:val="ListParagraph"/>
        <w:numPr>
          <w:ilvl w:val="0"/>
          <w:numId w:val="22"/>
        </w:numPr>
      </w:pPr>
      <w:r>
        <w:t xml:space="preserve">Will mentors have the chance to be accredited for taking part in MVP </w:t>
      </w:r>
      <w:proofErr w:type="spellStart"/>
      <w:r>
        <w:t>e.g</w:t>
      </w:r>
      <w:proofErr w:type="spellEnd"/>
      <w:r>
        <w:t xml:space="preserve"> through the SCQF Leadership Award or similar? More information on Accreditation can be found </w:t>
      </w:r>
      <w:hyperlink r:id="rId16" w:history="1">
        <w:r w:rsidRPr="00795574">
          <w:rPr>
            <w:rStyle w:val="Hyperlink"/>
          </w:rPr>
          <w:t>here</w:t>
        </w:r>
      </w:hyperlink>
      <w:r>
        <w:t>.</w:t>
      </w:r>
    </w:p>
    <w:p w14:paraId="3A6848B7" w14:textId="77777777" w:rsidR="001870E1" w:rsidRDefault="001870E1" w:rsidP="001870E1">
      <w:pPr>
        <w:pStyle w:val="ListParagraph"/>
      </w:pPr>
    </w:p>
    <w:p w14:paraId="647D5A29" w14:textId="15798FC9" w:rsidR="003218FF" w:rsidRDefault="003218FF" w:rsidP="003218FF">
      <w:r w:rsidRPr="003218FF">
        <w:rPr>
          <w:noProof/>
        </w:rPr>
        <mc:AlternateContent>
          <mc:Choice Requires="wps">
            <w:drawing>
              <wp:anchor distT="0" distB="0" distL="114300" distR="114300" simplePos="0" relativeHeight="251669504" behindDoc="0" locked="0" layoutInCell="1" allowOverlap="1" wp14:anchorId="3673609F" wp14:editId="05510BA3">
                <wp:simplePos x="0" y="0"/>
                <wp:positionH relativeFrom="margin">
                  <wp:align>left</wp:align>
                </wp:positionH>
                <wp:positionV relativeFrom="paragraph">
                  <wp:posOffset>5080</wp:posOffset>
                </wp:positionV>
                <wp:extent cx="4996180" cy="558800"/>
                <wp:effectExtent l="0" t="0" r="0" b="0"/>
                <wp:wrapNone/>
                <wp:docPr id="90153434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996180" cy="558800"/>
                        </a:xfrm>
                        <a:prstGeom prst="rect">
                          <a:avLst/>
                        </a:prstGeom>
                      </wps:spPr>
                      <wps:txbx>
                        <w:txbxContent>
                          <w:p w14:paraId="2D135FFD" w14:textId="77777777" w:rsidR="003218FF" w:rsidRPr="003218FF" w:rsidRDefault="003218FF" w:rsidP="003218FF">
                            <w:pPr>
                              <w:spacing w:line="216" w:lineRule="auto"/>
                              <w:rPr>
                                <w:rFonts w:eastAsiaTheme="majorEastAsia" w:cs="Arial"/>
                                <w:b/>
                                <w:bCs/>
                                <w:color w:val="20B8C7"/>
                                <w:kern w:val="24"/>
                                <w:sz w:val="36"/>
                                <w:szCs w:val="36"/>
                              </w:rPr>
                            </w:pPr>
                            <w:r w:rsidRPr="003218FF">
                              <w:rPr>
                                <w:rFonts w:eastAsiaTheme="majorEastAsia" w:cs="Arial"/>
                                <w:b/>
                                <w:bCs/>
                                <w:color w:val="20B8C7"/>
                                <w:kern w:val="24"/>
                                <w:sz w:val="36"/>
                                <w:szCs w:val="36"/>
                              </w:rPr>
                              <w:t>Mentor training and support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3673609F" id="_x0000_s1028" style="position:absolute;margin-left:0;margin-top:.4pt;width:393.4pt;height:4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" filled="f" stroked="f">
                <o:lock v:ext="edit" grouping="t"/>
                <v:textbox>
                  <w:txbxContent>
                    <w:p w14:paraId="2D135FFD" w14:textId="77777777" w:rsidR="003218FF" w:rsidRPr="003218FF" w:rsidRDefault="003218FF" w:rsidP="003218FF">
                      <w:pPr>
                        <w:spacing w:line="216" w:lineRule="auto"/>
                        <w:rPr>
                          <w:rFonts w:eastAsiaTheme="majorEastAsia" w:cs="Arial"/>
                          <w:b/>
                          <w:bCs/>
                          <w:color w:val="20B8C7"/>
                          <w:kern w:val="24"/>
                          <w:sz w:val="36"/>
                          <w:szCs w:val="36"/>
                        </w:rPr>
                      </w:pPr>
                      <w:r w:rsidRPr="003218FF">
                        <w:rPr>
                          <w:rFonts w:eastAsiaTheme="majorEastAsia" w:cs="Arial"/>
                          <w:b/>
                          <w:bCs/>
                          <w:color w:val="20B8C7"/>
                          <w:kern w:val="24"/>
                          <w:sz w:val="36"/>
                          <w:szCs w:val="36"/>
                        </w:rPr>
                        <w:t>Mentor training and support</w:t>
                      </w:r>
                    </w:p>
                  </w:txbxContent>
                </v:textbox>
                <w10:wrap anchorx="margin"/>
              </v:rect>
            </w:pict>
          </mc:Fallback>
        </mc:AlternateContent>
      </w:r>
    </w:p>
    <w:p w14:paraId="221BF5C0" w14:textId="77777777" w:rsidR="00795574" w:rsidRDefault="00795574" w:rsidP="00795574"/>
    <w:p w14:paraId="38A4F5DC" w14:textId="77777777" w:rsidR="00795574" w:rsidRDefault="00795574" w:rsidP="00795574"/>
    <w:p w14:paraId="5B11CA6B" w14:textId="61EADBFC" w:rsidR="00924B00" w:rsidRDefault="00F859BE" w:rsidP="00B561C0">
      <w:r>
        <w:t xml:space="preserve">Mentor support should be ongoing </w:t>
      </w:r>
      <w:r w:rsidR="00EE5112">
        <w:t>throughout the school year, ideally with mentor groups being assigned a ‘link’ member of staff from the Mentor Support Team (MVP train</w:t>
      </w:r>
      <w:r w:rsidR="0073048E">
        <w:t>ed</w:t>
      </w:r>
      <w:r w:rsidR="00EE5112">
        <w:t xml:space="preserve"> staff)</w:t>
      </w:r>
      <w:r w:rsidR="0073048E">
        <w:t xml:space="preserve"> to liaise with regularly. </w:t>
      </w:r>
      <w:r w:rsidR="00351F3A">
        <w:t xml:space="preserve">This ‘link’ should at least check-in with their assigned mentors before they are due to deliver any MVP session to ensure all resources, including tech, are in place and mentors are prepared for the session. </w:t>
      </w:r>
      <w:r w:rsidR="00B55741">
        <w:t>A reminder of safeguarding measures will also be beneficial.</w:t>
      </w:r>
    </w:p>
    <w:p w14:paraId="29CAA4AC" w14:textId="77777777" w:rsidR="00B55741" w:rsidRDefault="00B55741" w:rsidP="00B561C0"/>
    <w:p w14:paraId="7A2FEFE9" w14:textId="4A07F8C1" w:rsidR="00B55741" w:rsidRDefault="00F431B8" w:rsidP="00B561C0">
      <w:r>
        <w:t xml:space="preserve">Mentor training materials are located </w:t>
      </w:r>
      <w:hyperlink r:id="rId17" w:history="1">
        <w:r w:rsidRPr="00513E67">
          <w:rPr>
            <w:rStyle w:val="Hyperlink"/>
          </w:rPr>
          <w:t>here</w:t>
        </w:r>
      </w:hyperlink>
      <w:r w:rsidR="001F43FD">
        <w:t xml:space="preserve">. </w:t>
      </w:r>
      <w:r>
        <w:t xml:space="preserve">These should be followed with fidelity to the content to ensure equitable training of mentors across the country and effective engagement with core components. </w:t>
      </w:r>
      <w:r w:rsidR="00B55741">
        <w:t>When preparing for the initial mentor training once recruitment has been completed, you should think about the following:</w:t>
      </w:r>
    </w:p>
    <w:p w14:paraId="00525CEF" w14:textId="372C48DB" w:rsidR="00B55741" w:rsidRDefault="00FE64F6" w:rsidP="00FE64F6">
      <w:pPr>
        <w:pStyle w:val="ListParagraph"/>
        <w:numPr>
          <w:ilvl w:val="0"/>
          <w:numId w:val="22"/>
        </w:numPr>
      </w:pPr>
      <w:r>
        <w:t>Mentor Training should take place over 2 full days, ideally consecutively</w:t>
      </w:r>
      <w:r w:rsidR="009A7965">
        <w:t>, by the MVP trained staff in school</w:t>
      </w:r>
      <w:r>
        <w:t xml:space="preserve">. The training materials are designed </w:t>
      </w:r>
      <w:r w:rsidR="00537524">
        <w:t xml:space="preserve">to cover 2 full school days and include </w:t>
      </w:r>
      <w:r w:rsidR="001F43FD">
        <w:t>all</w:t>
      </w:r>
      <w:r w:rsidR="00537524">
        <w:t xml:space="preserve"> the core components from the staff MVP training</w:t>
      </w:r>
      <w:r w:rsidR="00017467">
        <w:t xml:space="preserve"> (day 1)</w:t>
      </w:r>
      <w:r w:rsidR="00537524">
        <w:t xml:space="preserve">, as well as </w:t>
      </w:r>
      <w:r w:rsidR="00017467">
        <w:t>session delivery practice, child protection/safeguarding and facilitation/group work</w:t>
      </w:r>
      <w:r w:rsidR="00377726">
        <w:t xml:space="preserve"> skills (day 2).</w:t>
      </w:r>
    </w:p>
    <w:p w14:paraId="580F9A97" w14:textId="6A805A81" w:rsidR="00377726" w:rsidRDefault="00377726" w:rsidP="00FE64F6">
      <w:pPr>
        <w:pStyle w:val="ListParagraph"/>
        <w:numPr>
          <w:ilvl w:val="0"/>
          <w:numId w:val="22"/>
        </w:numPr>
      </w:pPr>
      <w:r>
        <w:t>Training should take place before mentors deliver any MVP lessons</w:t>
      </w:r>
      <w:r w:rsidR="00D45E42">
        <w:t xml:space="preserve"> but</w:t>
      </w:r>
      <w:r>
        <w:t xml:space="preserve"> ideally </w:t>
      </w:r>
      <w:r w:rsidR="00D45E42">
        <w:t>not too far in advance.</w:t>
      </w:r>
    </w:p>
    <w:p w14:paraId="2D20BD59" w14:textId="4BDC48E1" w:rsidR="00F62AF7" w:rsidRDefault="00F62AF7" w:rsidP="00F62AF7">
      <w:pPr>
        <w:pStyle w:val="ListParagraph"/>
        <w:numPr>
          <w:ilvl w:val="0"/>
          <w:numId w:val="22"/>
        </w:numPr>
      </w:pPr>
      <w:r>
        <w:t xml:space="preserve">You may opt to </w:t>
      </w:r>
      <w:r w:rsidR="00FF0ACF">
        <w:t>train off-campus</w:t>
      </w:r>
      <w:r>
        <w:t xml:space="preserve"> to create a more relaxed environment. You may also decide to allow pupils to come in non-uniform.</w:t>
      </w:r>
    </w:p>
    <w:p w14:paraId="608848E1" w14:textId="309F4B50" w:rsidR="0070265E" w:rsidRDefault="00F62AF7" w:rsidP="00FE64F6">
      <w:pPr>
        <w:pStyle w:val="ListParagraph"/>
        <w:numPr>
          <w:ilvl w:val="0"/>
          <w:numId w:val="22"/>
        </w:numPr>
      </w:pPr>
      <w:r>
        <w:t xml:space="preserve">It is recommended that you also </w:t>
      </w:r>
      <w:r w:rsidR="0070265E">
        <w:t>invite MVP trained partners (e.g</w:t>
      </w:r>
      <w:r>
        <w:t xml:space="preserve">. </w:t>
      </w:r>
      <w:proofErr w:type="spellStart"/>
      <w:r w:rsidR="0070265E">
        <w:t>Womens</w:t>
      </w:r>
      <w:proofErr w:type="spellEnd"/>
      <w:r w:rsidR="0070265E">
        <w:t xml:space="preserve"> Aid/Police/Rape Crisis/CLD workers)</w:t>
      </w:r>
      <w:r w:rsidR="00F5494A">
        <w:t xml:space="preserve"> along to aide with training mentors and to support ongoing implementation of the programme.</w:t>
      </w:r>
    </w:p>
    <w:p w14:paraId="2F784E3E" w14:textId="0723F15B" w:rsidR="003218FF" w:rsidRDefault="003218FF" w:rsidP="00B561C0"/>
    <w:p w14:paraId="04C80A39" w14:textId="77777777" w:rsidR="001870E1" w:rsidRDefault="001870E1" w:rsidP="00B561C0"/>
    <w:p w14:paraId="425ED3EF" w14:textId="77777777" w:rsidR="00513E67" w:rsidRDefault="00513E67" w:rsidP="00B561C0"/>
    <w:p w14:paraId="334FAA27" w14:textId="2C272ED7" w:rsidR="009A7965" w:rsidRDefault="009A7965" w:rsidP="00B561C0">
      <w:r w:rsidRPr="009A7965">
        <w:rPr>
          <w:noProof/>
        </w:rPr>
        <w:lastRenderedPageBreak/>
        <mc:AlternateContent>
          <mc:Choice Requires="wps">
            <w:drawing>
              <wp:anchor distT="0" distB="0" distL="114300" distR="114300" simplePos="0" relativeHeight="251671552" behindDoc="0" locked="0" layoutInCell="1" allowOverlap="1" wp14:anchorId="42C04073" wp14:editId="6F5563F5">
                <wp:simplePos x="0" y="0"/>
                <wp:positionH relativeFrom="margin">
                  <wp:align>left</wp:align>
                </wp:positionH>
                <wp:positionV relativeFrom="paragraph">
                  <wp:posOffset>9525</wp:posOffset>
                </wp:positionV>
                <wp:extent cx="2794000" cy="342900"/>
                <wp:effectExtent l="0" t="0" r="0" b="0"/>
                <wp:wrapNone/>
                <wp:docPr id="4713724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94000" cy="342900"/>
                        </a:xfrm>
                        <a:prstGeom prst="rect">
                          <a:avLst/>
                        </a:prstGeom>
                      </wps:spPr>
                      <wps:txbx>
                        <w:txbxContent>
                          <w:p w14:paraId="4FBC4D50" w14:textId="77777777" w:rsidR="009A7965" w:rsidRPr="009A7965" w:rsidRDefault="009A7965" w:rsidP="009A7965">
                            <w:pPr>
                              <w:spacing w:line="216" w:lineRule="auto"/>
                              <w:rPr>
                                <w:rFonts w:eastAsiaTheme="majorEastAsia" w:cs="Arial"/>
                                <w:b/>
                                <w:bCs/>
                                <w:color w:val="20B8C7"/>
                                <w:kern w:val="24"/>
                                <w:sz w:val="36"/>
                                <w:szCs w:val="36"/>
                              </w:rPr>
                            </w:pPr>
                            <w:r w:rsidRPr="009A7965">
                              <w:rPr>
                                <w:rFonts w:eastAsiaTheme="majorEastAsia" w:cs="Arial"/>
                                <w:b/>
                                <w:bCs/>
                                <w:color w:val="20B8C7"/>
                                <w:kern w:val="24"/>
                                <w:sz w:val="36"/>
                                <w:szCs w:val="36"/>
                              </w:rPr>
                              <w:t>MVP session delivery</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42C04073" id="_x0000_s1029" style="position:absolute;margin-left:0;margin-top:.75pt;width:220pt;height:27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" filled="f" stroked="f">
                <o:lock v:ext="edit" grouping="t"/>
                <v:textbox>
                  <w:txbxContent>
                    <w:p w14:paraId="4FBC4D50" w14:textId="77777777" w:rsidR="009A7965" w:rsidRPr="009A7965" w:rsidRDefault="009A7965" w:rsidP="009A7965">
                      <w:pPr>
                        <w:spacing w:line="216" w:lineRule="auto"/>
                        <w:rPr>
                          <w:rFonts w:eastAsiaTheme="majorEastAsia" w:cs="Arial"/>
                          <w:b/>
                          <w:bCs/>
                          <w:color w:val="20B8C7"/>
                          <w:kern w:val="24"/>
                          <w:sz w:val="36"/>
                          <w:szCs w:val="36"/>
                        </w:rPr>
                      </w:pPr>
                      <w:r w:rsidRPr="009A7965">
                        <w:rPr>
                          <w:rFonts w:eastAsiaTheme="majorEastAsia" w:cs="Arial"/>
                          <w:b/>
                          <w:bCs/>
                          <w:color w:val="20B8C7"/>
                          <w:kern w:val="24"/>
                          <w:sz w:val="36"/>
                          <w:szCs w:val="36"/>
                        </w:rPr>
                        <w:t>MVP session delivery</w:t>
                      </w:r>
                    </w:p>
                  </w:txbxContent>
                </v:textbox>
                <w10:wrap anchorx="margin"/>
              </v:rect>
            </w:pict>
          </mc:Fallback>
        </mc:AlternateContent>
      </w:r>
    </w:p>
    <w:p w14:paraId="048073D9" w14:textId="77777777" w:rsidR="003218FF" w:rsidRDefault="003218FF" w:rsidP="00B561C0"/>
    <w:p w14:paraId="29CFAE49" w14:textId="77777777" w:rsidR="009A7965" w:rsidRDefault="009A7965" w:rsidP="00B561C0"/>
    <w:p w14:paraId="70F660FC" w14:textId="5CD4EE55" w:rsidR="009A7965" w:rsidRDefault="00615C55" w:rsidP="00B561C0">
      <w:r>
        <w:t>MVP is a peer-education programme so sessions should be delivered mainly by mentors (trained senior pupils) to mentees (junior pupils)</w:t>
      </w:r>
      <w:r w:rsidR="006C6A46">
        <w:t xml:space="preserve">, </w:t>
      </w:r>
      <w:proofErr w:type="gramStart"/>
      <w:r w:rsidR="006C6A46">
        <w:t>with the exception of</w:t>
      </w:r>
      <w:proofErr w:type="gramEnd"/>
      <w:r w:rsidR="006C6A46">
        <w:t xml:space="preserve"> the ‘Party’ and ‘Expectations’ scenarios, which we advise are only delivered by adults e.g</w:t>
      </w:r>
      <w:r w:rsidR="00F62AF7">
        <w:t>.</w:t>
      </w:r>
      <w:r w:rsidR="006C6A46">
        <w:t xml:space="preserve"> </w:t>
      </w:r>
      <w:r w:rsidR="00E57A89">
        <w:t xml:space="preserve">by MVP trained staff when delivering mentor training. In addition to mentor delivery, MVP scenarios can be delivered to any pupils in school by MVP trained staff as part of </w:t>
      </w:r>
      <w:r w:rsidR="005205F4">
        <w:t>ongoing Personal, Social and Emotional education, provided the Core Sessions are delivered first.</w:t>
      </w:r>
    </w:p>
    <w:p w14:paraId="6DD665F9" w14:textId="75E29A7A" w:rsidR="00347143" w:rsidRDefault="00347143" w:rsidP="00B561C0">
      <w:r>
        <w:t>Consider the following for session delivery:</w:t>
      </w:r>
    </w:p>
    <w:p w14:paraId="5763FF89" w14:textId="0196177A" w:rsidR="00347143" w:rsidRDefault="00347143" w:rsidP="00347143">
      <w:pPr>
        <w:pStyle w:val="ListParagraph"/>
        <w:numPr>
          <w:ilvl w:val="0"/>
          <w:numId w:val="22"/>
        </w:numPr>
      </w:pPr>
      <w:r>
        <w:t>Which year groups will mentors deliver to</w:t>
      </w:r>
      <w:r w:rsidR="00F62AF7">
        <w:t>?</w:t>
      </w:r>
      <w:r>
        <w:t xml:space="preserve"> e.g</w:t>
      </w:r>
      <w:r w:rsidR="00F62AF7">
        <w:t>.</w:t>
      </w:r>
      <w:r>
        <w:t xml:space="preserve"> S5 deliver to S1, S6 to S2 (this allows for continuation of relationships as pupils progress through school)</w:t>
      </w:r>
      <w:r w:rsidR="00F62AF7">
        <w:t xml:space="preserve"> For more examples see </w:t>
      </w:r>
      <w:hyperlink r:id="rId18" w:history="1">
        <w:r w:rsidR="00F62AF7" w:rsidRPr="00F62AF7">
          <w:rPr>
            <w:rStyle w:val="Hyperlink"/>
          </w:rPr>
          <w:t>MVP</w:t>
        </w:r>
        <w:r w:rsidR="00F62AF7" w:rsidRPr="00F62AF7">
          <w:rPr>
            <w:rStyle w:val="Hyperlink"/>
          </w:rPr>
          <w:t xml:space="preserve"> </w:t>
        </w:r>
        <w:r w:rsidR="00F62AF7" w:rsidRPr="00F62AF7">
          <w:rPr>
            <w:rStyle w:val="Hyperlink"/>
          </w:rPr>
          <w:t>school models</w:t>
        </w:r>
      </w:hyperlink>
    </w:p>
    <w:p w14:paraId="684DAB6E" w14:textId="1F6982DA" w:rsidR="00856ABA" w:rsidRDefault="00856ABA" w:rsidP="00C75443">
      <w:pPr>
        <w:pStyle w:val="ListParagraph"/>
        <w:numPr>
          <w:ilvl w:val="0"/>
          <w:numId w:val="22"/>
        </w:numPr>
      </w:pPr>
      <w:r>
        <w:t>When and how will lessons be delivered?</w:t>
      </w:r>
      <w:r w:rsidR="00F90AD1">
        <w:t xml:space="preserve"> </w:t>
      </w:r>
      <w:r w:rsidR="00C75443">
        <w:t>Will mentors use their study periods/core classes/other classes to deliver?</w:t>
      </w:r>
      <w:r w:rsidR="00C75443">
        <w:t xml:space="preserve"> There should be a m</w:t>
      </w:r>
      <w:r w:rsidR="00F90AD1">
        <w:t xml:space="preserve">inimum of </w:t>
      </w:r>
      <w:r w:rsidR="00C75443">
        <w:t>4 sessions</w:t>
      </w:r>
      <w:r w:rsidR="00F90AD1">
        <w:t xml:space="preserve"> per school year</w:t>
      </w:r>
      <w:r w:rsidR="00C75443">
        <w:t xml:space="preserve"> which </w:t>
      </w:r>
      <w:r w:rsidR="00F90AD1">
        <w:t>can take place either as a block or spread throughout the year.</w:t>
      </w:r>
      <w:r w:rsidR="000F22A3">
        <w:t xml:space="preserve"> </w:t>
      </w:r>
      <w:r w:rsidR="000F22A3" w:rsidRPr="000F22A3">
        <w:rPr>
          <w:b/>
          <w:bCs/>
        </w:rPr>
        <w:t>Core Session 1 and 2 must be delivered first</w:t>
      </w:r>
      <w:r w:rsidR="000F22A3">
        <w:t>, before any of the scenarios.</w:t>
      </w:r>
      <w:r w:rsidR="00C75443" w:rsidRPr="00C75443">
        <w:t xml:space="preserve"> </w:t>
      </w:r>
    </w:p>
    <w:p w14:paraId="483518CE" w14:textId="77777777" w:rsidR="00C75443" w:rsidRDefault="00406232" w:rsidP="00C75443">
      <w:pPr>
        <w:pStyle w:val="ListParagraph"/>
        <w:numPr>
          <w:ilvl w:val="0"/>
          <w:numId w:val="22"/>
        </w:numPr>
      </w:pPr>
      <w:r>
        <w:t>Which scenarios will be delivered? In line with current emerging issues? Planned to fit in with PSE/RSHP curriculum topics?</w:t>
      </w:r>
      <w:r w:rsidR="00027762">
        <w:t xml:space="preserve"> Pupils choose?</w:t>
      </w:r>
      <w:r w:rsidR="00F62AF7">
        <w:t xml:space="preserve"> </w:t>
      </w:r>
    </w:p>
    <w:p w14:paraId="0B18B2CC" w14:textId="43D1ADBE" w:rsidR="00406232" w:rsidRDefault="00C75443" w:rsidP="00C75443">
      <w:pPr>
        <w:pStyle w:val="ListParagraph"/>
      </w:pPr>
      <w:r>
        <w:t xml:space="preserve">See </w:t>
      </w:r>
      <w:hyperlink r:id="rId19" w:history="1">
        <w:r w:rsidRPr="00C75443">
          <w:rPr>
            <w:rStyle w:val="Hyperlink"/>
          </w:rPr>
          <w:t>suggested deli</w:t>
        </w:r>
        <w:r w:rsidRPr="00C75443">
          <w:rPr>
            <w:rStyle w:val="Hyperlink"/>
          </w:rPr>
          <w:t>v</w:t>
        </w:r>
        <w:r w:rsidRPr="00C75443">
          <w:rPr>
            <w:rStyle w:val="Hyperlink"/>
          </w:rPr>
          <w:t>ery plan</w:t>
        </w:r>
      </w:hyperlink>
      <w:r>
        <w:t xml:space="preserve"> for ideas.</w:t>
      </w:r>
      <w:r>
        <w:t xml:space="preserve"> The following form can also be used to gather views of parents/carers and pupils, </w:t>
      </w:r>
      <w:hyperlink r:id="rId20" w:history="1">
        <w:r w:rsidRPr="00C75443">
          <w:rPr>
            <w:rStyle w:val="Hyperlink"/>
          </w:rPr>
          <w:t>MVP scenario d</w:t>
        </w:r>
        <w:r w:rsidRPr="00C75443">
          <w:rPr>
            <w:rStyle w:val="Hyperlink"/>
          </w:rPr>
          <w:t>e</w:t>
        </w:r>
        <w:r w:rsidRPr="00C75443">
          <w:rPr>
            <w:rStyle w:val="Hyperlink"/>
          </w:rPr>
          <w:t>livery form</w:t>
        </w:r>
      </w:hyperlink>
      <w:r>
        <w:t>.</w:t>
      </w:r>
    </w:p>
    <w:p w14:paraId="5D6056CF" w14:textId="0EA74923" w:rsidR="003218FF" w:rsidRDefault="003218FF" w:rsidP="00B561C0"/>
    <w:p w14:paraId="2768A922" w14:textId="70F8EAE5" w:rsidR="00E42D51" w:rsidRDefault="00E42D51" w:rsidP="00B561C0"/>
    <w:p w14:paraId="574757D1" w14:textId="185858DE" w:rsidR="00E42D51" w:rsidRDefault="004C1EDF" w:rsidP="00B561C0">
      <w:r w:rsidRPr="00E42D51">
        <w:rPr>
          <w:noProof/>
        </w:rPr>
        <mc:AlternateContent>
          <mc:Choice Requires="wps">
            <w:drawing>
              <wp:anchor distT="0" distB="0" distL="114300" distR="114300" simplePos="0" relativeHeight="251673600" behindDoc="0" locked="0" layoutInCell="1" allowOverlap="1" wp14:anchorId="55001D14" wp14:editId="1055F1ED">
                <wp:simplePos x="0" y="0"/>
                <wp:positionH relativeFrom="margin">
                  <wp:align>left</wp:align>
                </wp:positionH>
                <wp:positionV relativeFrom="paragraph">
                  <wp:posOffset>7620</wp:posOffset>
                </wp:positionV>
                <wp:extent cx="4480560" cy="412750"/>
                <wp:effectExtent l="0" t="0" r="0" b="0"/>
                <wp:wrapNone/>
                <wp:docPr id="183303775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480560" cy="412750"/>
                        </a:xfrm>
                        <a:prstGeom prst="rect">
                          <a:avLst/>
                        </a:prstGeom>
                      </wps:spPr>
                      <wps:txbx>
                        <w:txbxContent>
                          <w:p w14:paraId="672CC291" w14:textId="77777777" w:rsidR="00E42D51" w:rsidRPr="00E42D51" w:rsidRDefault="00E42D51" w:rsidP="00E42D51">
                            <w:pPr>
                              <w:spacing w:line="216" w:lineRule="auto"/>
                              <w:rPr>
                                <w:rFonts w:eastAsiaTheme="majorEastAsia" w:cs="Arial"/>
                                <w:b/>
                                <w:bCs/>
                                <w:color w:val="20B8C7"/>
                                <w:kern w:val="24"/>
                                <w:sz w:val="36"/>
                                <w:szCs w:val="36"/>
                              </w:rPr>
                            </w:pPr>
                            <w:r w:rsidRPr="00E42D51">
                              <w:rPr>
                                <w:rFonts w:eastAsiaTheme="majorEastAsia" w:cs="Arial"/>
                                <w:b/>
                                <w:bCs/>
                                <w:color w:val="20B8C7"/>
                                <w:kern w:val="24"/>
                                <w:sz w:val="36"/>
                                <w:szCs w:val="36"/>
                              </w:rPr>
                              <w:t>Programme evaluation</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5001D14" id="_x0000_s1030" style="position:absolute;margin-left:0;margin-top:.6pt;width:352.8pt;height:3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" filled="f" stroked="f">
                <o:lock v:ext="edit" grouping="t"/>
                <v:textbox>
                  <w:txbxContent>
                    <w:p w14:paraId="672CC291" w14:textId="77777777" w:rsidR="00E42D51" w:rsidRPr="00E42D51" w:rsidRDefault="00E42D51" w:rsidP="00E42D51">
                      <w:pPr>
                        <w:spacing w:line="216" w:lineRule="auto"/>
                        <w:rPr>
                          <w:rFonts w:eastAsiaTheme="majorEastAsia" w:cs="Arial"/>
                          <w:b/>
                          <w:bCs/>
                          <w:color w:val="20B8C7"/>
                          <w:kern w:val="24"/>
                          <w:sz w:val="36"/>
                          <w:szCs w:val="36"/>
                        </w:rPr>
                      </w:pPr>
                      <w:r w:rsidRPr="00E42D51">
                        <w:rPr>
                          <w:rFonts w:eastAsiaTheme="majorEastAsia" w:cs="Arial"/>
                          <w:b/>
                          <w:bCs/>
                          <w:color w:val="20B8C7"/>
                          <w:kern w:val="24"/>
                          <w:sz w:val="36"/>
                          <w:szCs w:val="36"/>
                        </w:rPr>
                        <w:t>Programme evaluation</w:t>
                      </w:r>
                    </w:p>
                  </w:txbxContent>
                </v:textbox>
                <w10:wrap anchorx="margin"/>
              </v:rect>
            </w:pict>
          </mc:Fallback>
        </mc:AlternateContent>
      </w:r>
    </w:p>
    <w:p w14:paraId="66FAC5B7" w14:textId="77777777" w:rsidR="001870E1" w:rsidRDefault="001870E1" w:rsidP="00B561C0"/>
    <w:p w14:paraId="4DE001A8" w14:textId="77777777" w:rsidR="004C1EDF" w:rsidRDefault="004C1EDF" w:rsidP="00B561C0"/>
    <w:p w14:paraId="20DA0D6F" w14:textId="51D156C6" w:rsidR="00E42D51" w:rsidRDefault="00B018CA" w:rsidP="00B561C0">
      <w:r>
        <w:t xml:space="preserve">It is important to evaluate the impact and effectiveness of MVP each year to ensure that the programme can continue to be successful in your school community. You will find a helpful evaluation table at the end of this document which your team can use at the end of the year to </w:t>
      </w:r>
      <w:r w:rsidR="00AE7420">
        <w:t>evaluate and plan for the following year.</w:t>
      </w:r>
    </w:p>
    <w:p w14:paraId="58FFF326" w14:textId="77777777" w:rsidR="00C75443" w:rsidRDefault="00AE7420" w:rsidP="00B561C0">
      <w:r>
        <w:t xml:space="preserve">It will also be important at this point in your journey to ensure that pupils complete their </w:t>
      </w:r>
      <w:r w:rsidR="00DF0BCD">
        <w:t xml:space="preserve">evaluation surveys provided by Education Scotland. </w:t>
      </w:r>
    </w:p>
    <w:p w14:paraId="5567B988" w14:textId="77777777" w:rsidR="00C75443" w:rsidRDefault="00C75443" w:rsidP="00B561C0"/>
    <w:p w14:paraId="6E05DC35" w14:textId="77777777" w:rsidR="00C75443" w:rsidRPr="00C75443" w:rsidRDefault="00DF0BCD" w:rsidP="00B561C0">
      <w:pPr>
        <w:rPr>
          <w:b/>
          <w:bCs/>
        </w:rPr>
      </w:pPr>
      <w:r w:rsidRPr="00C75443">
        <w:rPr>
          <w:b/>
          <w:bCs/>
        </w:rPr>
        <w:t>These can be found here</w:t>
      </w:r>
      <w:r w:rsidR="00C75443" w:rsidRPr="00C75443">
        <w:rPr>
          <w:b/>
          <w:bCs/>
        </w:rPr>
        <w:t>:</w:t>
      </w:r>
    </w:p>
    <w:p w14:paraId="4D656CD1" w14:textId="452A68A3" w:rsidR="00C75443" w:rsidRDefault="00C75443" w:rsidP="00B561C0">
      <w:hyperlink r:id="rId21" w:history="1">
        <w:r w:rsidRPr="00C75443">
          <w:rPr>
            <w:rStyle w:val="Hyperlink"/>
          </w:rPr>
          <w:t>P</w:t>
        </w:r>
        <w:r w:rsidRPr="00C75443">
          <w:rPr>
            <w:rStyle w:val="Hyperlink"/>
          </w:rPr>
          <w:t>r</w:t>
        </w:r>
        <w:r w:rsidRPr="00C75443">
          <w:rPr>
            <w:rStyle w:val="Hyperlink"/>
          </w:rPr>
          <w:t>e mentor survey</w:t>
        </w:r>
      </w:hyperlink>
      <w:r w:rsidR="00182909">
        <w:t xml:space="preserve"> (complete prior to delivering training)</w:t>
      </w:r>
    </w:p>
    <w:p w14:paraId="14DD5A24" w14:textId="7A6E8C3E" w:rsidR="00C75443" w:rsidRDefault="00C75443" w:rsidP="00B561C0">
      <w:hyperlink r:id="rId22" w:history="1">
        <w:r w:rsidRPr="00C75443">
          <w:rPr>
            <w:rStyle w:val="Hyperlink"/>
          </w:rPr>
          <w:t>Post m</w:t>
        </w:r>
        <w:r w:rsidRPr="00C75443">
          <w:rPr>
            <w:rStyle w:val="Hyperlink"/>
          </w:rPr>
          <w:t>e</w:t>
        </w:r>
        <w:r w:rsidRPr="00C75443">
          <w:rPr>
            <w:rStyle w:val="Hyperlink"/>
          </w:rPr>
          <w:t>ntor survey</w:t>
        </w:r>
      </w:hyperlink>
      <w:r w:rsidR="00182909">
        <w:t xml:space="preserve"> (complete after delivering MVP lessons to mentees)</w:t>
      </w:r>
    </w:p>
    <w:p w14:paraId="3A3902BF" w14:textId="3403CB99" w:rsidR="00182909" w:rsidRDefault="00C75443" w:rsidP="00B561C0">
      <w:hyperlink r:id="rId23" w:history="1">
        <w:r w:rsidRPr="00C75443">
          <w:rPr>
            <w:rStyle w:val="Hyperlink"/>
          </w:rPr>
          <w:t>Pre me</w:t>
        </w:r>
        <w:r w:rsidRPr="00C75443">
          <w:rPr>
            <w:rStyle w:val="Hyperlink"/>
          </w:rPr>
          <w:t>n</w:t>
        </w:r>
        <w:r w:rsidRPr="00C75443">
          <w:rPr>
            <w:rStyle w:val="Hyperlink"/>
          </w:rPr>
          <w:t>tee survey</w:t>
        </w:r>
      </w:hyperlink>
      <w:r w:rsidR="00182909">
        <w:t xml:space="preserve"> (complete prior to receiving MVP lessons)</w:t>
      </w:r>
    </w:p>
    <w:p w14:paraId="0F0F65A1" w14:textId="4033BFB7" w:rsidR="00C75443" w:rsidRDefault="00C75443" w:rsidP="00B561C0">
      <w:hyperlink r:id="rId24" w:history="1">
        <w:r w:rsidRPr="00C75443">
          <w:rPr>
            <w:rStyle w:val="Hyperlink"/>
          </w:rPr>
          <w:t>Post me</w:t>
        </w:r>
        <w:r w:rsidRPr="00C75443">
          <w:rPr>
            <w:rStyle w:val="Hyperlink"/>
          </w:rPr>
          <w:t>n</w:t>
        </w:r>
        <w:r w:rsidRPr="00C75443">
          <w:rPr>
            <w:rStyle w:val="Hyperlink"/>
          </w:rPr>
          <w:t>tor survey</w:t>
        </w:r>
        <w:r w:rsidR="00182909">
          <w:rPr>
            <w:rStyle w:val="Hyperlink"/>
          </w:rPr>
          <w:t xml:space="preserve"> </w:t>
        </w:r>
      </w:hyperlink>
      <w:r w:rsidR="00182909" w:rsidRPr="00182909">
        <w:t>(complete after receiving MVP lessons)</w:t>
      </w:r>
    </w:p>
    <w:p w14:paraId="38EEE77F" w14:textId="77777777" w:rsidR="00182909" w:rsidRDefault="00182909" w:rsidP="00B561C0"/>
    <w:p w14:paraId="6F32284B" w14:textId="6FD0C86A" w:rsidR="00182909" w:rsidRDefault="00182909" w:rsidP="00182909">
      <w:pPr>
        <w:pStyle w:val="ListParagraph"/>
        <w:numPr>
          <w:ilvl w:val="0"/>
          <w:numId w:val="32"/>
        </w:numPr>
      </w:pPr>
      <w:r>
        <w:t>Please duplicate this form so that you own your own impact data</w:t>
      </w:r>
      <w:r>
        <w:t xml:space="preserve"> </w:t>
      </w:r>
    </w:p>
    <w:p w14:paraId="0D9BE44A" w14:textId="705B0740" w:rsidR="00182909" w:rsidRDefault="00182909" w:rsidP="00182909">
      <w:pPr>
        <w:pStyle w:val="ListParagraph"/>
        <w:numPr>
          <w:ilvl w:val="0"/>
          <w:numId w:val="32"/>
        </w:numPr>
      </w:pPr>
      <w:r>
        <w:t xml:space="preserve">Please ensure that </w:t>
      </w:r>
      <w:r>
        <w:t xml:space="preserve">your pre and post </w:t>
      </w:r>
      <w:r>
        <w:t>information</w:t>
      </w:r>
      <w:r>
        <w:t xml:space="preserve">, for both mentors and mentees, </w:t>
      </w:r>
      <w:r>
        <w:t>is shared with your local authority co-ordinator and MVP national team link</w:t>
      </w:r>
      <w:r>
        <w:t xml:space="preserve"> (</w:t>
      </w:r>
      <w:proofErr w:type="spellStart"/>
      <w:r>
        <w:t>Pauline.lynch@educationscotland.gov.scot</w:t>
      </w:r>
      <w:proofErr w:type="spellEnd"/>
      <w:r>
        <w:t>)</w:t>
      </w:r>
      <w:r>
        <w:t>.</w:t>
      </w:r>
    </w:p>
    <w:p w14:paraId="40CE9637" w14:textId="77777777" w:rsidR="00182909" w:rsidRDefault="00182909" w:rsidP="00B561C0"/>
    <w:p w14:paraId="2BDED29B" w14:textId="69DD6783" w:rsidR="006F4E73" w:rsidRDefault="00C75443" w:rsidP="00B561C0">
      <w:r>
        <w:t>These</w:t>
      </w:r>
      <w:r w:rsidR="00DF0BCD">
        <w:t xml:space="preserve"> </w:t>
      </w:r>
      <w:r w:rsidR="00182909">
        <w:t xml:space="preserve">surveys </w:t>
      </w:r>
      <w:r w:rsidR="00DF0BCD">
        <w:t xml:space="preserve">are extremely useful in reporting the impact of the MVP programme to the Scottish Government to ensure </w:t>
      </w:r>
      <w:r w:rsidR="00182909">
        <w:t>that we can</w:t>
      </w:r>
      <w:r w:rsidR="00DF0BCD">
        <w:t xml:space="preserve"> </w:t>
      </w:r>
      <w:r w:rsidR="00182909">
        <w:t xml:space="preserve">continue to </w:t>
      </w:r>
      <w:r w:rsidR="00DF0BCD">
        <w:t>support schools. The information and comments gathered f</w:t>
      </w:r>
      <w:r>
        <w:t>rom</w:t>
      </w:r>
      <w:r w:rsidR="00DF0BCD">
        <w:t xml:space="preserve"> mentors and mentees is invaluable</w:t>
      </w:r>
      <w:r w:rsidR="003A0A01">
        <w:t>.</w:t>
      </w:r>
      <w:r w:rsidR="00182909">
        <w:t xml:space="preserve"> </w:t>
      </w:r>
    </w:p>
    <w:p w14:paraId="02CF8B9D" w14:textId="77777777" w:rsidR="00182909" w:rsidRDefault="00182909" w:rsidP="00B561C0"/>
    <w:p w14:paraId="72033668" w14:textId="38B6DC43" w:rsidR="006F4E73" w:rsidRDefault="006F4E73" w:rsidP="00B561C0">
      <w:r>
        <w:lastRenderedPageBreak/>
        <w:t xml:space="preserve">At this point it can be useful to revisit the school-specific baseline data gathered at the beginning of your MVP journey, so you can measure any impact on these figures. Note that you may initially see an increase in referrals etc. due to </w:t>
      </w:r>
      <w:r w:rsidR="003A74F6">
        <w:t>active bystanders being more inclined to report incidents to adults or mentors.</w:t>
      </w:r>
    </w:p>
    <w:p w14:paraId="03A5CD1D" w14:textId="77777777" w:rsidR="003A74F6" w:rsidRDefault="003A74F6" w:rsidP="00B561C0"/>
    <w:p w14:paraId="2E028705" w14:textId="284CCB20" w:rsidR="00E42D51" w:rsidRDefault="003A74F6" w:rsidP="00B561C0">
      <w:r w:rsidRPr="00277499">
        <w:t>In addition to the evaluation table found at the end of this document, as a Mentor Support Team yo</w:t>
      </w:r>
      <w:r w:rsidR="00074D57">
        <w:t xml:space="preserve">u will be asked to complete </w:t>
      </w:r>
      <w:r w:rsidR="005B5D17">
        <w:t>2 surveys for the national team</w:t>
      </w:r>
      <w:r w:rsidR="00E44FE6">
        <w:t xml:space="preserve"> (one in November and one in May)</w:t>
      </w:r>
      <w:r w:rsidR="005B5D17">
        <w:t xml:space="preserve"> which will be sent out via your local authority co-ordinator </w:t>
      </w:r>
      <w:r w:rsidR="00CB7D98">
        <w:t>and may also be promoted on social media and the national MVP Practitioners Forum on Teams</w:t>
      </w:r>
      <w:r w:rsidR="00FF0F58">
        <w:t xml:space="preserve">. </w:t>
      </w:r>
      <w:r w:rsidR="00E44FE6">
        <w:t>The</w:t>
      </w:r>
      <w:r w:rsidR="00917623">
        <w:t xml:space="preserve"> information from these surveys allows us to report on the reach and impact of the programme across the country</w:t>
      </w:r>
      <w:r w:rsidR="004310CD">
        <w:t xml:space="preserve"> and shapes our national planning each year.</w:t>
      </w:r>
    </w:p>
    <w:p w14:paraId="3E426FD7" w14:textId="77777777" w:rsidR="00513E67" w:rsidRDefault="00513E67" w:rsidP="00B561C0"/>
    <w:p w14:paraId="66EDEF38" w14:textId="69E8BEF0" w:rsidR="00513E67" w:rsidRDefault="00E52D50" w:rsidP="00B561C0">
      <w:r w:rsidRPr="00AE26C1">
        <w:rPr>
          <w:noProof/>
        </w:rPr>
        <mc:AlternateContent>
          <mc:Choice Requires="wps">
            <w:drawing>
              <wp:anchor distT="0" distB="0" distL="114300" distR="114300" simplePos="0" relativeHeight="251675648" behindDoc="0" locked="0" layoutInCell="1" allowOverlap="1" wp14:anchorId="0DBBEDE8" wp14:editId="20F1E916">
                <wp:simplePos x="0" y="0"/>
                <wp:positionH relativeFrom="margin">
                  <wp:align>left</wp:align>
                </wp:positionH>
                <wp:positionV relativeFrom="paragraph">
                  <wp:posOffset>81915</wp:posOffset>
                </wp:positionV>
                <wp:extent cx="4971415" cy="355600"/>
                <wp:effectExtent l="0" t="0" r="0" b="0"/>
                <wp:wrapNone/>
                <wp:docPr id="1064483559"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971415" cy="355600"/>
                        </a:xfrm>
                        <a:prstGeom prst="rect">
                          <a:avLst/>
                        </a:prstGeom>
                      </wps:spPr>
                      <wps:txbx>
                        <w:txbxContent>
                          <w:p w14:paraId="7D0B7E9C" w14:textId="77777777" w:rsidR="00AE26C1" w:rsidRPr="00AE26C1" w:rsidRDefault="00AE26C1" w:rsidP="00AE26C1">
                            <w:pPr>
                              <w:spacing w:line="216" w:lineRule="auto"/>
                              <w:rPr>
                                <w:rFonts w:eastAsiaTheme="majorEastAsia" w:cs="Arial"/>
                                <w:b/>
                                <w:bCs/>
                                <w:color w:val="20B8C7"/>
                                <w:kern w:val="24"/>
                                <w:sz w:val="36"/>
                                <w:szCs w:val="36"/>
                              </w:rPr>
                            </w:pPr>
                            <w:r w:rsidRPr="00AE26C1">
                              <w:rPr>
                                <w:rFonts w:eastAsiaTheme="majorEastAsia" w:cs="Arial"/>
                                <w:b/>
                                <w:bCs/>
                                <w:color w:val="20B8C7"/>
                                <w:kern w:val="24"/>
                                <w:sz w:val="36"/>
                                <w:szCs w:val="36"/>
                              </w:rPr>
                              <w:t>Professional learning</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0DBBEDE8" id="_x0000_s1031" style="position:absolute;margin-left:0;margin-top:6.45pt;width:391.45pt;height:2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" filled="f" stroked="f">
                <o:lock v:ext="edit" grouping="t"/>
                <v:textbox>
                  <w:txbxContent>
                    <w:p w14:paraId="7D0B7E9C" w14:textId="77777777" w:rsidR="00AE26C1" w:rsidRPr="00AE26C1" w:rsidRDefault="00AE26C1" w:rsidP="00AE26C1">
                      <w:pPr>
                        <w:spacing w:line="216" w:lineRule="auto"/>
                        <w:rPr>
                          <w:rFonts w:eastAsiaTheme="majorEastAsia" w:cs="Arial"/>
                          <w:b/>
                          <w:bCs/>
                          <w:color w:val="20B8C7"/>
                          <w:kern w:val="24"/>
                          <w:sz w:val="36"/>
                          <w:szCs w:val="36"/>
                        </w:rPr>
                      </w:pPr>
                      <w:r w:rsidRPr="00AE26C1">
                        <w:rPr>
                          <w:rFonts w:eastAsiaTheme="majorEastAsia" w:cs="Arial"/>
                          <w:b/>
                          <w:bCs/>
                          <w:color w:val="20B8C7"/>
                          <w:kern w:val="24"/>
                          <w:sz w:val="36"/>
                          <w:szCs w:val="36"/>
                        </w:rPr>
                        <w:t>Professional learning</w:t>
                      </w:r>
                    </w:p>
                  </w:txbxContent>
                </v:textbox>
                <w10:wrap anchorx="margin"/>
              </v:rect>
            </w:pict>
          </mc:Fallback>
        </mc:AlternateContent>
      </w:r>
    </w:p>
    <w:p w14:paraId="7AD1AE5A" w14:textId="56893CA7" w:rsidR="00E102E4" w:rsidRDefault="00E102E4" w:rsidP="00B561C0"/>
    <w:p w14:paraId="259F8A51" w14:textId="61493AE4" w:rsidR="00E42D51" w:rsidRDefault="00E42D51" w:rsidP="00B561C0"/>
    <w:p w14:paraId="74ADEAD4" w14:textId="549EEEC3" w:rsidR="00A15D66" w:rsidRDefault="00A15D66" w:rsidP="00B561C0">
      <w:r>
        <w:t xml:space="preserve">It is important to consider sustainability of the programme and in doing so, </w:t>
      </w:r>
      <w:r w:rsidR="000943D3">
        <w:t xml:space="preserve">further professional learning may be requested. As staff move on or remits and responsibilities shift, your Mentor Support Team </w:t>
      </w:r>
      <w:r w:rsidR="004C1EDF">
        <w:t xml:space="preserve">(MST) </w:t>
      </w:r>
      <w:r w:rsidR="000943D3">
        <w:t>may decrease but it is important to maintain at least 4 members of staff trained and involve</w:t>
      </w:r>
      <w:r w:rsidR="007260CB">
        <w:t xml:space="preserve">d at any time. This can include partners such as local Women’s Aid workers, Police, CLD. </w:t>
      </w:r>
      <w:r w:rsidR="002760BA">
        <w:t xml:space="preserve">If you feel your team would benefit from additional members, please contact your local authority co-ordinator to request </w:t>
      </w:r>
      <w:r w:rsidR="00B95692">
        <w:t>Capacity Building</w:t>
      </w:r>
      <w:r w:rsidR="004C1EDF">
        <w:t xml:space="preserve"> (CB)</w:t>
      </w:r>
      <w:r w:rsidR="00B95692">
        <w:t xml:space="preserve"> training for any colleagues.</w:t>
      </w:r>
    </w:p>
    <w:p w14:paraId="1DE9E50C" w14:textId="77777777" w:rsidR="00B95692" w:rsidRDefault="00B95692" w:rsidP="00B561C0"/>
    <w:p w14:paraId="1EB2B461" w14:textId="15587BD4" w:rsidR="00B95692" w:rsidRDefault="00B95692" w:rsidP="00B561C0">
      <w:r>
        <w:t>In addition to this, the national team offer annual Training for Trainers</w:t>
      </w:r>
      <w:r w:rsidR="004C1EDF">
        <w:t xml:space="preserve"> (T4T)</w:t>
      </w:r>
      <w:r>
        <w:t xml:space="preserve"> which allows </w:t>
      </w:r>
      <w:r w:rsidR="004C1EDF">
        <w:t>MST</w:t>
      </w:r>
      <w:r>
        <w:t xml:space="preserve"> staff to become MVP Local Authority </w:t>
      </w:r>
      <w:r w:rsidR="005E2C02">
        <w:t>T</w:t>
      </w:r>
      <w:r>
        <w:t>rainers</w:t>
      </w:r>
      <w:r w:rsidR="005E2C02">
        <w:t xml:space="preserve"> (meaning you can train other members of staff as </w:t>
      </w:r>
      <w:r w:rsidR="004C1EDF">
        <w:t>MST</w:t>
      </w:r>
      <w:r w:rsidR="005E2C02">
        <w:t xml:space="preserve">). </w:t>
      </w:r>
      <w:r w:rsidR="00C70442">
        <w:t xml:space="preserve">This training occurs at least once per year and usually takes place in a central location, close to public transport links. The offer of training will be sent via </w:t>
      </w:r>
      <w:r w:rsidR="004C1EDF">
        <w:t>L</w:t>
      </w:r>
      <w:r w:rsidR="00C70442">
        <w:t xml:space="preserve">ocal </w:t>
      </w:r>
      <w:r w:rsidR="004C1EDF">
        <w:t>A</w:t>
      </w:r>
      <w:r w:rsidR="00C70442">
        <w:t xml:space="preserve">uthority </w:t>
      </w:r>
      <w:r w:rsidR="004C1EDF">
        <w:t>C</w:t>
      </w:r>
      <w:r w:rsidR="00C70442">
        <w:t>o-ordinators</w:t>
      </w:r>
      <w:r w:rsidR="004C1EDF">
        <w:t xml:space="preserve"> </w:t>
      </w:r>
      <w:r w:rsidR="00C70442">
        <w:t xml:space="preserve">and </w:t>
      </w:r>
      <w:r w:rsidR="004C1EDF">
        <w:t xml:space="preserve">will be advertised </w:t>
      </w:r>
      <w:r w:rsidR="00C70442">
        <w:t xml:space="preserve">on the MVP Practitioners Forum on Teams. If you’ve been involved with the programme for at least a year and would like to take on the role as </w:t>
      </w:r>
      <w:r w:rsidR="004C1EDF">
        <w:t xml:space="preserve">a </w:t>
      </w:r>
      <w:r w:rsidR="00C70442">
        <w:t>Trainer – please look out for this training opportunity!</w:t>
      </w:r>
    </w:p>
    <w:p w14:paraId="29EB9AED" w14:textId="7D4275FF" w:rsidR="00C70442" w:rsidRDefault="00C70442" w:rsidP="00B561C0"/>
    <w:p w14:paraId="69DFA020" w14:textId="7B1F80A5" w:rsidR="00C70442" w:rsidRDefault="004C1EDF" w:rsidP="00B561C0">
      <w:r w:rsidRPr="00AE26C1">
        <w:rPr>
          <w:noProof/>
        </w:rPr>
        <mc:AlternateContent>
          <mc:Choice Requires="wps">
            <w:drawing>
              <wp:anchor distT="0" distB="0" distL="114300" distR="114300" simplePos="0" relativeHeight="251677696" behindDoc="0" locked="0" layoutInCell="1" allowOverlap="1" wp14:anchorId="5B8A8053" wp14:editId="7351CBC7">
                <wp:simplePos x="0" y="0"/>
                <wp:positionH relativeFrom="margin">
                  <wp:posOffset>-57150</wp:posOffset>
                </wp:positionH>
                <wp:positionV relativeFrom="paragraph">
                  <wp:posOffset>126365</wp:posOffset>
                </wp:positionV>
                <wp:extent cx="4971415" cy="355600"/>
                <wp:effectExtent l="0" t="0" r="0" b="0"/>
                <wp:wrapNone/>
                <wp:docPr id="206368664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971415" cy="355600"/>
                        </a:xfrm>
                        <a:prstGeom prst="rect">
                          <a:avLst/>
                        </a:prstGeom>
                      </wps:spPr>
                      <wps:txbx>
                        <w:txbxContent>
                          <w:p w14:paraId="11BB97B7" w14:textId="598CFB45" w:rsidR="003C76EE" w:rsidRPr="00AE26C1" w:rsidRDefault="003C76EE" w:rsidP="003C76EE">
                            <w:pPr>
                              <w:spacing w:line="216" w:lineRule="auto"/>
                              <w:rPr>
                                <w:rFonts w:eastAsiaTheme="majorEastAsia" w:cs="Arial"/>
                                <w:b/>
                                <w:bCs/>
                                <w:color w:val="20B8C7"/>
                                <w:kern w:val="24"/>
                                <w:sz w:val="36"/>
                                <w:szCs w:val="36"/>
                              </w:rPr>
                            </w:pPr>
                            <w:r>
                              <w:rPr>
                                <w:rFonts w:eastAsiaTheme="majorEastAsia" w:cs="Arial"/>
                                <w:b/>
                                <w:bCs/>
                                <w:color w:val="20B8C7"/>
                                <w:kern w:val="24"/>
                                <w:sz w:val="36"/>
                                <w:szCs w:val="36"/>
                              </w:rPr>
                              <w:t>MVP Best Practice – top tips!</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B8A8053" id="_x0000_s1032" style="position:absolute;margin-left:-4.5pt;margin-top:9.95pt;width:391.45pt;height:2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" filled="f" stroked="f">
                <o:lock v:ext="edit" grouping="t"/>
                <v:textbox>
                  <w:txbxContent>
                    <w:p w14:paraId="11BB97B7" w14:textId="598CFB45" w:rsidR="003C76EE" w:rsidRPr="00AE26C1" w:rsidRDefault="003C76EE" w:rsidP="003C76EE">
                      <w:pPr>
                        <w:spacing w:line="216" w:lineRule="auto"/>
                        <w:rPr>
                          <w:rFonts w:eastAsiaTheme="majorEastAsia" w:cs="Arial"/>
                          <w:b/>
                          <w:bCs/>
                          <w:color w:val="20B8C7"/>
                          <w:kern w:val="24"/>
                          <w:sz w:val="36"/>
                          <w:szCs w:val="36"/>
                        </w:rPr>
                      </w:pPr>
                      <w:r>
                        <w:rPr>
                          <w:rFonts w:eastAsiaTheme="majorEastAsia" w:cs="Arial"/>
                          <w:b/>
                          <w:bCs/>
                          <w:color w:val="20B8C7"/>
                          <w:kern w:val="24"/>
                          <w:sz w:val="36"/>
                          <w:szCs w:val="36"/>
                        </w:rPr>
                        <w:t>MVP Best Practice – top tips!</w:t>
                      </w:r>
                    </w:p>
                  </w:txbxContent>
                </v:textbox>
                <w10:wrap anchorx="margin"/>
              </v:rect>
            </w:pict>
          </mc:Fallback>
        </mc:AlternateContent>
      </w:r>
    </w:p>
    <w:p w14:paraId="61821C8C" w14:textId="4A4CB097" w:rsidR="00E42D51" w:rsidRDefault="00E42D51" w:rsidP="00B561C0"/>
    <w:p w14:paraId="08E1E69A" w14:textId="77777777" w:rsidR="004C1EDF" w:rsidRDefault="004C1EDF" w:rsidP="00B561C0"/>
    <w:p w14:paraId="799AB95E" w14:textId="10907F14" w:rsidR="00F04F71" w:rsidRDefault="00F04F71" w:rsidP="00B561C0">
      <w:r>
        <w:t xml:space="preserve">Programme Governance </w:t>
      </w:r>
      <w:r w:rsidR="004E07B8">
        <w:t>&amp;</w:t>
      </w:r>
      <w:r>
        <w:t xml:space="preserve"> Delivery:</w:t>
      </w:r>
    </w:p>
    <w:p w14:paraId="7A7F3E5D" w14:textId="24037C25" w:rsidR="00A239B1" w:rsidRDefault="00F04F71" w:rsidP="00A239B1">
      <w:pPr>
        <w:pStyle w:val="ListParagraph"/>
        <w:numPr>
          <w:ilvl w:val="0"/>
          <w:numId w:val="22"/>
        </w:numPr>
      </w:pPr>
      <w:r>
        <w:t>Ethos and vision of school promotes equality to challenge discrimination (e.g</w:t>
      </w:r>
      <w:r w:rsidR="004C1EDF">
        <w:t>.</w:t>
      </w:r>
      <w:r>
        <w:t xml:space="preserve"> School Improvement Plan)</w:t>
      </w:r>
    </w:p>
    <w:p w14:paraId="5109E05A" w14:textId="77777777" w:rsidR="00A239B1" w:rsidRDefault="00F04F71" w:rsidP="00A239B1">
      <w:pPr>
        <w:pStyle w:val="ListParagraph"/>
        <w:numPr>
          <w:ilvl w:val="0"/>
          <w:numId w:val="22"/>
        </w:numPr>
      </w:pPr>
      <w:r>
        <w:t>A gender-based violence (GBV) policy is embedded including signposting and support for anyone experiencing GBV</w:t>
      </w:r>
      <w:r w:rsidR="00805C21">
        <w:t xml:space="preserve"> (use the </w:t>
      </w:r>
      <w:hyperlink r:id="rId25" w:history="1">
        <w:r w:rsidR="00805C21" w:rsidRPr="00EA71EF">
          <w:rPr>
            <w:rStyle w:val="Hyperlink"/>
          </w:rPr>
          <w:t>gender-based violence framework for schools</w:t>
        </w:r>
      </w:hyperlink>
      <w:r w:rsidR="00805C21">
        <w:t xml:space="preserve"> to support with this).</w:t>
      </w:r>
    </w:p>
    <w:p w14:paraId="1A5389F4" w14:textId="77777777" w:rsidR="004C1EDF" w:rsidRPr="004C1EDF" w:rsidRDefault="00F04F71" w:rsidP="00A239B1">
      <w:pPr>
        <w:pStyle w:val="ListParagraph"/>
        <w:numPr>
          <w:ilvl w:val="0"/>
          <w:numId w:val="22"/>
        </w:numPr>
        <w:rPr>
          <w:rStyle w:val="Hyperlink"/>
          <w:color w:val="auto"/>
          <w:u w:val="none"/>
        </w:rPr>
      </w:pPr>
      <w:r w:rsidRPr="00A239B1">
        <w:rPr>
          <w:rStyle w:val="Hyperlink"/>
          <w:rFonts w:cs="Arial"/>
          <w:color w:val="000000" w:themeColor="text1"/>
          <w:szCs w:val="24"/>
          <w:u w:val="none"/>
        </w:rPr>
        <w:t xml:space="preserve">MVP supports </w:t>
      </w:r>
      <w:r w:rsidR="004C1EDF">
        <w:rPr>
          <w:rStyle w:val="Hyperlink"/>
          <w:rFonts w:cs="Arial"/>
          <w:color w:val="000000" w:themeColor="text1"/>
          <w:szCs w:val="24"/>
          <w:u w:val="none"/>
        </w:rPr>
        <w:t>the Health and Wellbeing curriculum both in primary and secondary schools. Please follow links to see additional resources:</w:t>
      </w:r>
    </w:p>
    <w:p w14:paraId="0EC9066D" w14:textId="7D5E50B3" w:rsidR="004C1EDF" w:rsidRPr="004C1EDF" w:rsidRDefault="00BA1035" w:rsidP="004C1EDF">
      <w:pPr>
        <w:pStyle w:val="ListParagraph"/>
        <w:numPr>
          <w:ilvl w:val="1"/>
          <w:numId w:val="22"/>
        </w:numPr>
        <w:rPr>
          <w:rStyle w:val="Hyperlink"/>
          <w:color w:val="auto"/>
          <w:u w:val="none"/>
        </w:rPr>
      </w:pPr>
      <w:hyperlink r:id="rId26" w:history="1">
        <w:r w:rsidR="009F2728" w:rsidRPr="00BA1035">
          <w:rPr>
            <w:rStyle w:val="Hyperlink"/>
            <w:rFonts w:cs="Arial"/>
            <w:szCs w:val="24"/>
          </w:rPr>
          <w:t>Ever</w:t>
        </w:r>
        <w:r w:rsidR="009F2728" w:rsidRPr="00BA1035">
          <w:rPr>
            <w:rStyle w:val="Hyperlink"/>
            <w:rFonts w:cs="Arial"/>
            <w:szCs w:val="24"/>
          </w:rPr>
          <w:t>y</w:t>
        </w:r>
        <w:r w:rsidR="009F2728" w:rsidRPr="00BA1035">
          <w:rPr>
            <w:rStyle w:val="Hyperlink"/>
            <w:rFonts w:cs="Arial"/>
            <w:szCs w:val="24"/>
          </w:rPr>
          <w:t>one’s Included</w:t>
        </w:r>
      </w:hyperlink>
      <w:r w:rsidR="00E52D50">
        <w:rPr>
          <w:rStyle w:val="Hyperlink"/>
          <w:rFonts w:cs="Arial"/>
          <w:color w:val="000000" w:themeColor="text1"/>
          <w:szCs w:val="24"/>
          <w:u w:val="none"/>
        </w:rPr>
        <w:t xml:space="preserve"> (previously MVP materials - can be used in primary and secondary)</w:t>
      </w:r>
    </w:p>
    <w:p w14:paraId="52CFD512" w14:textId="199E074D" w:rsidR="00E52D50" w:rsidRPr="00E52D50" w:rsidRDefault="00BA1035" w:rsidP="00E52D50">
      <w:pPr>
        <w:pStyle w:val="ListParagraph"/>
        <w:numPr>
          <w:ilvl w:val="1"/>
          <w:numId w:val="22"/>
        </w:numPr>
        <w:rPr>
          <w:rStyle w:val="Hyperlink"/>
          <w:color w:val="auto"/>
          <w:u w:val="none"/>
        </w:rPr>
      </w:pPr>
      <w:hyperlink r:id="rId27" w:history="1">
        <w:r w:rsidR="009F2728" w:rsidRPr="00BA1035">
          <w:rPr>
            <w:rStyle w:val="Hyperlink"/>
            <w:rFonts w:cs="Arial"/>
            <w:szCs w:val="24"/>
          </w:rPr>
          <w:t>RSH</w:t>
        </w:r>
        <w:r w:rsidR="009F2728" w:rsidRPr="00BA1035">
          <w:rPr>
            <w:rStyle w:val="Hyperlink"/>
            <w:rFonts w:cs="Arial"/>
            <w:szCs w:val="24"/>
          </w:rPr>
          <w:t>P</w:t>
        </w:r>
        <w:r w:rsidR="009F2728" w:rsidRPr="00BA1035">
          <w:rPr>
            <w:rStyle w:val="Hyperlink"/>
            <w:rFonts w:cs="Arial"/>
            <w:szCs w:val="24"/>
          </w:rPr>
          <w:t xml:space="preserve"> resources</w:t>
        </w:r>
      </w:hyperlink>
      <w:r w:rsidR="00E52D50" w:rsidRPr="00E52D50">
        <w:rPr>
          <w:rStyle w:val="Hyperlink"/>
          <w:rFonts w:cs="Arial"/>
          <w:color w:val="000000" w:themeColor="text1"/>
          <w:szCs w:val="24"/>
          <w:u w:val="none"/>
        </w:rPr>
        <w:t xml:space="preserve"> </w:t>
      </w:r>
    </w:p>
    <w:p w14:paraId="659A24A3" w14:textId="0FBC4F78" w:rsidR="00E52D50" w:rsidRPr="004C1EDF" w:rsidRDefault="00BA1035" w:rsidP="00E52D50">
      <w:pPr>
        <w:pStyle w:val="ListParagraph"/>
        <w:numPr>
          <w:ilvl w:val="1"/>
          <w:numId w:val="22"/>
        </w:numPr>
        <w:rPr>
          <w:rStyle w:val="Hyperlink"/>
          <w:color w:val="auto"/>
          <w:u w:val="none"/>
        </w:rPr>
      </w:pPr>
      <w:hyperlink r:id="rId28" w:history="1">
        <w:r w:rsidR="00E52D50" w:rsidRPr="00BA1035">
          <w:rPr>
            <w:rStyle w:val="Hyperlink"/>
            <w:rFonts w:cs="Arial"/>
            <w:szCs w:val="24"/>
          </w:rPr>
          <w:t>Gend</w:t>
        </w:r>
        <w:r w:rsidR="00E52D50" w:rsidRPr="00BA1035">
          <w:rPr>
            <w:rStyle w:val="Hyperlink"/>
            <w:rFonts w:cs="Arial"/>
            <w:szCs w:val="24"/>
          </w:rPr>
          <w:t>e</w:t>
        </w:r>
        <w:r w:rsidR="00E52D50" w:rsidRPr="00BA1035">
          <w:rPr>
            <w:rStyle w:val="Hyperlink"/>
            <w:rFonts w:cs="Arial"/>
            <w:szCs w:val="24"/>
          </w:rPr>
          <w:t>r 10</w:t>
        </w:r>
      </w:hyperlink>
      <w:r w:rsidR="00E52D50">
        <w:rPr>
          <w:rStyle w:val="Hyperlink"/>
          <w:rFonts w:cs="Arial"/>
          <w:color w:val="000000" w:themeColor="text1"/>
          <w:szCs w:val="24"/>
          <w:u w:val="none"/>
        </w:rPr>
        <w:t xml:space="preserve"> (primary)</w:t>
      </w:r>
    </w:p>
    <w:p w14:paraId="668F0356" w14:textId="657C61B8" w:rsidR="00A239B1" w:rsidRPr="00A239B1" w:rsidRDefault="00A239B1" w:rsidP="00E52D50">
      <w:pPr>
        <w:pStyle w:val="ListParagraph"/>
        <w:ind w:left="1440"/>
        <w:rPr>
          <w:rStyle w:val="Hyperlink"/>
          <w:color w:val="auto"/>
          <w:u w:val="none"/>
        </w:rPr>
      </w:pPr>
    </w:p>
    <w:p w14:paraId="4535DBAE" w14:textId="54F5DC44" w:rsidR="009F2728" w:rsidRPr="00A239B1" w:rsidRDefault="009F2728" w:rsidP="00A239B1">
      <w:pPr>
        <w:pStyle w:val="ListParagraph"/>
        <w:numPr>
          <w:ilvl w:val="0"/>
          <w:numId w:val="22"/>
        </w:numPr>
      </w:pPr>
      <w:r w:rsidRPr="00A239B1">
        <w:rPr>
          <w:rStyle w:val="Hyperlink"/>
          <w:rFonts w:cs="Arial"/>
          <w:color w:val="000000" w:themeColor="text1"/>
          <w:szCs w:val="24"/>
          <w:u w:val="none"/>
        </w:rPr>
        <w:lastRenderedPageBreak/>
        <w:t>The M</w:t>
      </w:r>
      <w:r w:rsidR="004B0BF1">
        <w:rPr>
          <w:rStyle w:val="Hyperlink"/>
          <w:rFonts w:cs="Arial"/>
          <w:color w:val="000000" w:themeColor="text1"/>
          <w:szCs w:val="24"/>
          <w:u w:val="none"/>
        </w:rPr>
        <w:t xml:space="preserve">entor </w:t>
      </w:r>
      <w:r w:rsidRPr="00A239B1">
        <w:rPr>
          <w:rStyle w:val="Hyperlink"/>
          <w:rFonts w:cs="Arial"/>
          <w:color w:val="000000" w:themeColor="text1"/>
          <w:szCs w:val="24"/>
          <w:u w:val="none"/>
        </w:rPr>
        <w:t>S</w:t>
      </w:r>
      <w:r w:rsidR="004B0BF1">
        <w:rPr>
          <w:rStyle w:val="Hyperlink"/>
          <w:rFonts w:cs="Arial"/>
          <w:color w:val="000000" w:themeColor="text1"/>
          <w:szCs w:val="24"/>
          <w:u w:val="none"/>
        </w:rPr>
        <w:t xml:space="preserve">upport </w:t>
      </w:r>
      <w:r w:rsidRPr="00A239B1">
        <w:rPr>
          <w:rStyle w:val="Hyperlink"/>
          <w:rFonts w:cs="Arial"/>
          <w:color w:val="000000" w:themeColor="text1"/>
          <w:szCs w:val="24"/>
          <w:u w:val="none"/>
        </w:rPr>
        <w:t>T</w:t>
      </w:r>
      <w:r w:rsidR="004B0BF1">
        <w:rPr>
          <w:rStyle w:val="Hyperlink"/>
          <w:rFonts w:cs="Arial"/>
          <w:color w:val="000000" w:themeColor="text1"/>
          <w:szCs w:val="24"/>
          <w:u w:val="none"/>
        </w:rPr>
        <w:t>eam</w:t>
      </w:r>
      <w:r w:rsidR="000A7595">
        <w:rPr>
          <w:rStyle w:val="Hyperlink"/>
          <w:rFonts w:cs="Arial"/>
          <w:color w:val="000000" w:themeColor="text1"/>
          <w:szCs w:val="24"/>
          <w:u w:val="none"/>
        </w:rPr>
        <w:t xml:space="preserve"> (MST)</w:t>
      </w:r>
      <w:r w:rsidRPr="00A239B1">
        <w:rPr>
          <w:rStyle w:val="Hyperlink"/>
          <w:rFonts w:cs="Arial"/>
          <w:color w:val="000000" w:themeColor="text1"/>
          <w:szCs w:val="24"/>
          <w:u w:val="none"/>
        </w:rPr>
        <w:t xml:space="preserve"> evaluates MVP delivery and completes improvement planning activity annually</w:t>
      </w:r>
    </w:p>
    <w:p w14:paraId="5EBD4487" w14:textId="77777777" w:rsidR="00EF3B8D" w:rsidRDefault="00EF3B8D" w:rsidP="00EF3B8D">
      <w:pPr>
        <w:rPr>
          <w:color w:val="000000" w:themeColor="text1"/>
          <w:szCs w:val="24"/>
        </w:rPr>
      </w:pPr>
    </w:p>
    <w:p w14:paraId="1A9555FB" w14:textId="08B68FF4" w:rsidR="00EF3B8D" w:rsidRDefault="002313E7" w:rsidP="00EF3B8D">
      <w:pPr>
        <w:rPr>
          <w:color w:val="000000" w:themeColor="text1"/>
          <w:szCs w:val="24"/>
        </w:rPr>
      </w:pPr>
      <w:r>
        <w:rPr>
          <w:color w:val="000000" w:themeColor="text1"/>
          <w:szCs w:val="24"/>
        </w:rPr>
        <w:t>Local Partnership Working</w:t>
      </w:r>
      <w:r w:rsidR="004B0BF1">
        <w:rPr>
          <w:color w:val="000000" w:themeColor="text1"/>
          <w:szCs w:val="24"/>
        </w:rPr>
        <w:t>:</w:t>
      </w:r>
    </w:p>
    <w:p w14:paraId="129E58B5" w14:textId="7B87BA0B" w:rsidR="00EF3B8D" w:rsidRDefault="008B21A0" w:rsidP="00EF3B8D">
      <w:pPr>
        <w:pStyle w:val="ListParagraph"/>
        <w:numPr>
          <w:ilvl w:val="0"/>
          <w:numId w:val="22"/>
        </w:numPr>
        <w:rPr>
          <w:color w:val="000000" w:themeColor="text1"/>
          <w:szCs w:val="24"/>
        </w:rPr>
      </w:pPr>
      <w:r w:rsidRPr="00EF3B8D">
        <w:rPr>
          <w:color w:val="000000" w:themeColor="text1"/>
          <w:szCs w:val="24"/>
        </w:rPr>
        <w:t xml:space="preserve">MVP School </w:t>
      </w:r>
      <w:proofErr w:type="gramStart"/>
      <w:r w:rsidRPr="00EF3B8D">
        <w:rPr>
          <w:color w:val="000000" w:themeColor="text1"/>
          <w:szCs w:val="24"/>
        </w:rPr>
        <w:t>Lead</w:t>
      </w:r>
      <w:proofErr w:type="gramEnd"/>
      <w:r w:rsidRPr="00EF3B8D">
        <w:rPr>
          <w:color w:val="000000" w:themeColor="text1"/>
          <w:szCs w:val="24"/>
        </w:rPr>
        <w:t xml:space="preserve"> liaises with partners regularly to ensure they are involved in the ongoing sustainability planning of the programme</w:t>
      </w:r>
      <w:r w:rsidR="00E52D50">
        <w:rPr>
          <w:color w:val="000000" w:themeColor="text1"/>
          <w:szCs w:val="24"/>
        </w:rPr>
        <w:t>,</w:t>
      </w:r>
      <w:r w:rsidRPr="00EF3B8D">
        <w:rPr>
          <w:color w:val="000000" w:themeColor="text1"/>
          <w:szCs w:val="24"/>
        </w:rPr>
        <w:t xml:space="preserve"> </w:t>
      </w:r>
      <w:r w:rsidR="007B1A3D" w:rsidRPr="00EF3B8D">
        <w:rPr>
          <w:color w:val="000000" w:themeColor="text1"/>
          <w:szCs w:val="24"/>
        </w:rPr>
        <w:t>including being involved in further training opportunities</w:t>
      </w:r>
    </w:p>
    <w:p w14:paraId="136F22D7" w14:textId="17F44F99" w:rsidR="007B1A3D" w:rsidRPr="00EF3B8D" w:rsidRDefault="00FA310E" w:rsidP="00EF3B8D">
      <w:pPr>
        <w:pStyle w:val="ListParagraph"/>
        <w:numPr>
          <w:ilvl w:val="0"/>
          <w:numId w:val="22"/>
        </w:numPr>
        <w:rPr>
          <w:color w:val="000000" w:themeColor="text1"/>
          <w:szCs w:val="24"/>
        </w:rPr>
      </w:pPr>
      <w:r w:rsidRPr="00EF3B8D">
        <w:rPr>
          <w:color w:val="000000" w:themeColor="text1"/>
          <w:szCs w:val="24"/>
        </w:rPr>
        <w:t xml:space="preserve">Partners </w:t>
      </w:r>
      <w:proofErr w:type="gramStart"/>
      <w:r w:rsidRPr="00EF3B8D">
        <w:rPr>
          <w:color w:val="000000" w:themeColor="text1"/>
          <w:szCs w:val="24"/>
        </w:rPr>
        <w:t>have the opportunity to</w:t>
      </w:r>
      <w:proofErr w:type="gramEnd"/>
      <w:r w:rsidRPr="00EF3B8D">
        <w:rPr>
          <w:color w:val="000000" w:themeColor="text1"/>
          <w:szCs w:val="24"/>
        </w:rPr>
        <w:t xml:space="preserve"> deliver bespoke lesson inserts for mentors/mentees on </w:t>
      </w:r>
      <w:r w:rsidR="0086140A" w:rsidRPr="00EF3B8D">
        <w:rPr>
          <w:color w:val="000000" w:themeColor="text1"/>
          <w:szCs w:val="24"/>
        </w:rPr>
        <w:t>their topic(s) of expertise which complement the MVP offering</w:t>
      </w:r>
    </w:p>
    <w:p w14:paraId="573C029C" w14:textId="77777777" w:rsidR="0086140A" w:rsidRDefault="0086140A" w:rsidP="0086140A">
      <w:pPr>
        <w:ind w:left="360"/>
        <w:rPr>
          <w:color w:val="000000" w:themeColor="text1"/>
          <w:szCs w:val="24"/>
        </w:rPr>
      </w:pPr>
    </w:p>
    <w:p w14:paraId="2E032DBC" w14:textId="77777777" w:rsidR="000A7595" w:rsidRDefault="0086140A" w:rsidP="000A7595">
      <w:pPr>
        <w:rPr>
          <w:color w:val="000000" w:themeColor="text1"/>
          <w:szCs w:val="24"/>
        </w:rPr>
      </w:pPr>
      <w:r>
        <w:rPr>
          <w:color w:val="000000" w:themeColor="text1"/>
          <w:szCs w:val="24"/>
        </w:rPr>
        <w:t>Communication</w:t>
      </w:r>
      <w:r w:rsidR="00EF3B8D">
        <w:rPr>
          <w:color w:val="000000" w:themeColor="text1"/>
          <w:szCs w:val="24"/>
        </w:rPr>
        <w:t>:</w:t>
      </w:r>
    </w:p>
    <w:p w14:paraId="685B5165" w14:textId="0865142D" w:rsidR="000A7595" w:rsidRDefault="00605EC8" w:rsidP="000A7595">
      <w:pPr>
        <w:pStyle w:val="ListParagraph"/>
        <w:numPr>
          <w:ilvl w:val="0"/>
          <w:numId w:val="22"/>
        </w:numPr>
        <w:rPr>
          <w:color w:val="000000" w:themeColor="text1"/>
          <w:szCs w:val="24"/>
        </w:rPr>
      </w:pPr>
      <w:r w:rsidRPr="000A7595">
        <w:rPr>
          <w:color w:val="000000" w:themeColor="text1"/>
          <w:szCs w:val="24"/>
        </w:rPr>
        <w:t xml:space="preserve">MVP School </w:t>
      </w:r>
      <w:proofErr w:type="gramStart"/>
      <w:r w:rsidRPr="000A7595">
        <w:rPr>
          <w:color w:val="000000" w:themeColor="text1"/>
          <w:szCs w:val="24"/>
        </w:rPr>
        <w:t>Lead</w:t>
      </w:r>
      <w:proofErr w:type="gramEnd"/>
      <w:r w:rsidRPr="000A7595">
        <w:rPr>
          <w:color w:val="000000" w:themeColor="text1"/>
          <w:szCs w:val="24"/>
        </w:rPr>
        <w:t xml:space="preserve"> communicates with the Local Authority MVP Co-ordinator regularly</w:t>
      </w:r>
      <w:r w:rsidR="001870E1">
        <w:rPr>
          <w:color w:val="000000" w:themeColor="text1"/>
          <w:szCs w:val="24"/>
        </w:rPr>
        <w:t xml:space="preserve"> </w:t>
      </w:r>
      <w:r w:rsidR="00E52D50">
        <w:rPr>
          <w:color w:val="000000" w:themeColor="text1"/>
          <w:szCs w:val="24"/>
        </w:rPr>
        <w:t xml:space="preserve">through network meetings. </w:t>
      </w:r>
      <w:r w:rsidR="001870E1">
        <w:rPr>
          <w:color w:val="000000" w:themeColor="text1"/>
          <w:szCs w:val="24"/>
        </w:rPr>
        <w:t>(</w:t>
      </w:r>
      <w:hyperlink r:id="rId29" w:history="1">
        <w:r w:rsidR="00E52D50" w:rsidRPr="00E52D50">
          <w:rPr>
            <w:rStyle w:val="Hyperlink"/>
          </w:rPr>
          <w:t>Loca</w:t>
        </w:r>
        <w:r w:rsidR="00E52D50" w:rsidRPr="00E52D50">
          <w:rPr>
            <w:rStyle w:val="Hyperlink"/>
          </w:rPr>
          <w:t>l</w:t>
        </w:r>
        <w:r w:rsidR="00E52D50" w:rsidRPr="00E52D50">
          <w:rPr>
            <w:rStyle w:val="Hyperlink"/>
          </w:rPr>
          <w:t xml:space="preserve"> Autho</w:t>
        </w:r>
        <w:r w:rsidR="00E52D50" w:rsidRPr="00E52D50">
          <w:rPr>
            <w:rStyle w:val="Hyperlink"/>
          </w:rPr>
          <w:t>r</w:t>
        </w:r>
        <w:r w:rsidR="00E52D50" w:rsidRPr="00E52D50">
          <w:rPr>
            <w:rStyle w:val="Hyperlink"/>
          </w:rPr>
          <w:t>ity Coordinator list</w:t>
        </w:r>
      </w:hyperlink>
      <w:r w:rsidR="001870E1">
        <w:rPr>
          <w:color w:val="000000" w:themeColor="text1"/>
          <w:szCs w:val="24"/>
        </w:rPr>
        <w:t>)</w:t>
      </w:r>
    </w:p>
    <w:p w14:paraId="09064DC4" w14:textId="0F979EAA" w:rsidR="000A7595" w:rsidRPr="000A7595" w:rsidRDefault="004052B9" w:rsidP="000A7595">
      <w:pPr>
        <w:pStyle w:val="ListParagraph"/>
        <w:numPr>
          <w:ilvl w:val="0"/>
          <w:numId w:val="22"/>
        </w:numPr>
        <w:rPr>
          <w:color w:val="000000" w:themeColor="text1"/>
          <w:szCs w:val="24"/>
        </w:rPr>
      </w:pPr>
      <w:r w:rsidRPr="000A7595">
        <w:rPr>
          <w:color w:val="000000" w:themeColor="text1"/>
          <w:szCs w:val="24"/>
        </w:rPr>
        <w:t>Members of the MVP MST are engaged with the work of the MVP National Team through the Practitioners Forum on Teams (</w:t>
      </w:r>
      <w:r w:rsidR="00DF6BE5" w:rsidRPr="000A7595">
        <w:rPr>
          <w:rFonts w:cs="Arial"/>
          <w:szCs w:val="24"/>
        </w:rPr>
        <w:t xml:space="preserve">code </w:t>
      </w:r>
      <w:proofErr w:type="spellStart"/>
      <w:r w:rsidR="00DF6BE5" w:rsidRPr="000A7595">
        <w:rPr>
          <w:rFonts w:cs="Arial"/>
          <w:b/>
          <w:bCs/>
          <w:szCs w:val="24"/>
        </w:rPr>
        <w:t>ieafgwh</w:t>
      </w:r>
      <w:proofErr w:type="spellEnd"/>
      <w:r w:rsidR="00DF6BE5" w:rsidRPr="000A7595">
        <w:rPr>
          <w:rFonts w:cs="Arial"/>
          <w:szCs w:val="24"/>
        </w:rPr>
        <w:t>)</w:t>
      </w:r>
    </w:p>
    <w:p w14:paraId="2FB6FB7D" w14:textId="4FD8C2F3" w:rsidR="00185448" w:rsidRPr="00E52D50" w:rsidRDefault="00CD5F9C" w:rsidP="00FB3B85">
      <w:pPr>
        <w:pStyle w:val="ListParagraph"/>
        <w:numPr>
          <w:ilvl w:val="0"/>
          <w:numId w:val="22"/>
        </w:numPr>
        <w:rPr>
          <w:color w:val="000000" w:themeColor="text1"/>
          <w:szCs w:val="24"/>
        </w:rPr>
      </w:pPr>
      <w:r w:rsidRPr="00E52D50">
        <w:rPr>
          <w:color w:val="000000" w:themeColor="text1"/>
          <w:szCs w:val="24"/>
        </w:rPr>
        <w:t xml:space="preserve">Members of the MVP MST and Mentors have opportunities to be involved with </w:t>
      </w:r>
      <w:r w:rsidR="0061258E" w:rsidRPr="00E52D50">
        <w:rPr>
          <w:color w:val="000000" w:themeColor="text1"/>
          <w:szCs w:val="24"/>
        </w:rPr>
        <w:t>Local Authority and National MVP events e.g</w:t>
      </w:r>
      <w:r w:rsidR="00E52D50" w:rsidRPr="00E52D50">
        <w:rPr>
          <w:color w:val="000000" w:themeColor="text1"/>
          <w:szCs w:val="24"/>
        </w:rPr>
        <w:t>.</w:t>
      </w:r>
      <w:r w:rsidR="0061258E" w:rsidRPr="00E52D50">
        <w:rPr>
          <w:color w:val="000000" w:themeColor="text1"/>
          <w:szCs w:val="24"/>
        </w:rPr>
        <w:t xml:space="preserve"> 16 Days of Activism</w:t>
      </w:r>
    </w:p>
    <w:p w14:paraId="7665D6EA" w14:textId="77777777" w:rsidR="00185448" w:rsidRDefault="00185448" w:rsidP="00185448">
      <w:pPr>
        <w:rPr>
          <w:color w:val="000000" w:themeColor="text1"/>
          <w:szCs w:val="24"/>
        </w:rPr>
      </w:pPr>
    </w:p>
    <w:p w14:paraId="627FB40A" w14:textId="77777777" w:rsidR="00B61210" w:rsidRDefault="00B61210" w:rsidP="00185448">
      <w:pPr>
        <w:rPr>
          <w:color w:val="000000" w:themeColor="text1"/>
          <w:szCs w:val="24"/>
        </w:rPr>
      </w:pPr>
    </w:p>
    <w:p w14:paraId="7F4587FD" w14:textId="77777777" w:rsidR="00B61210" w:rsidRDefault="00B61210" w:rsidP="00185448">
      <w:pPr>
        <w:rPr>
          <w:color w:val="000000" w:themeColor="text1"/>
          <w:szCs w:val="24"/>
        </w:rPr>
      </w:pPr>
    </w:p>
    <w:p w14:paraId="0817F97E" w14:textId="77777777" w:rsidR="00B61210" w:rsidRDefault="00B61210" w:rsidP="00185448">
      <w:pPr>
        <w:rPr>
          <w:color w:val="000000" w:themeColor="text1"/>
          <w:szCs w:val="24"/>
        </w:rPr>
      </w:pPr>
    </w:p>
    <w:p w14:paraId="7BE498F1" w14:textId="77777777" w:rsidR="00B61210" w:rsidRDefault="00B61210" w:rsidP="00185448">
      <w:pPr>
        <w:rPr>
          <w:color w:val="000000" w:themeColor="text1"/>
          <w:szCs w:val="24"/>
        </w:rPr>
      </w:pPr>
    </w:p>
    <w:p w14:paraId="3955FB09" w14:textId="77777777" w:rsidR="00B61210" w:rsidRDefault="00B61210" w:rsidP="00185448">
      <w:pPr>
        <w:rPr>
          <w:color w:val="000000" w:themeColor="text1"/>
          <w:szCs w:val="24"/>
        </w:rPr>
      </w:pPr>
    </w:p>
    <w:p w14:paraId="4DE1C640" w14:textId="77777777" w:rsidR="00B61210" w:rsidRDefault="00B61210" w:rsidP="00185448">
      <w:pPr>
        <w:rPr>
          <w:color w:val="000000" w:themeColor="text1"/>
          <w:szCs w:val="24"/>
        </w:rPr>
      </w:pPr>
    </w:p>
    <w:p w14:paraId="5644A8F7" w14:textId="77777777" w:rsidR="00B61210" w:rsidRDefault="00B61210" w:rsidP="00185448">
      <w:pPr>
        <w:rPr>
          <w:color w:val="000000" w:themeColor="text1"/>
          <w:szCs w:val="24"/>
        </w:rPr>
      </w:pPr>
    </w:p>
    <w:p w14:paraId="2A705C02" w14:textId="77777777" w:rsidR="00B61210" w:rsidRDefault="00B61210" w:rsidP="00185448">
      <w:pPr>
        <w:rPr>
          <w:color w:val="000000" w:themeColor="text1"/>
          <w:szCs w:val="24"/>
        </w:rPr>
      </w:pPr>
    </w:p>
    <w:p w14:paraId="4CBFF5B3" w14:textId="77777777" w:rsidR="00B61210" w:rsidRDefault="00B61210" w:rsidP="00185448">
      <w:pPr>
        <w:rPr>
          <w:color w:val="000000" w:themeColor="text1"/>
          <w:szCs w:val="24"/>
        </w:rPr>
      </w:pPr>
    </w:p>
    <w:p w14:paraId="244FF173" w14:textId="77777777" w:rsidR="00B61210" w:rsidRDefault="00B61210" w:rsidP="00185448">
      <w:pPr>
        <w:rPr>
          <w:color w:val="000000" w:themeColor="text1"/>
          <w:szCs w:val="24"/>
        </w:rPr>
      </w:pPr>
    </w:p>
    <w:p w14:paraId="3E244FA5" w14:textId="77777777" w:rsidR="00B61210" w:rsidRDefault="00B61210" w:rsidP="00185448">
      <w:pPr>
        <w:rPr>
          <w:color w:val="000000" w:themeColor="text1"/>
          <w:szCs w:val="24"/>
        </w:rPr>
      </w:pPr>
    </w:p>
    <w:p w14:paraId="174FA31F" w14:textId="77777777" w:rsidR="00B61210" w:rsidRDefault="00B61210" w:rsidP="00185448">
      <w:pPr>
        <w:rPr>
          <w:color w:val="000000" w:themeColor="text1"/>
          <w:szCs w:val="24"/>
        </w:rPr>
      </w:pPr>
    </w:p>
    <w:p w14:paraId="3B863EC3" w14:textId="77777777" w:rsidR="00B61210" w:rsidRDefault="00B61210" w:rsidP="00185448">
      <w:pPr>
        <w:rPr>
          <w:color w:val="000000" w:themeColor="text1"/>
          <w:szCs w:val="24"/>
        </w:rPr>
      </w:pPr>
    </w:p>
    <w:p w14:paraId="4FDB38D1" w14:textId="77777777" w:rsidR="00B61210" w:rsidRDefault="00B61210" w:rsidP="00185448">
      <w:pPr>
        <w:rPr>
          <w:color w:val="000000" w:themeColor="text1"/>
          <w:szCs w:val="24"/>
        </w:rPr>
      </w:pPr>
    </w:p>
    <w:p w14:paraId="5D287B33" w14:textId="77777777" w:rsidR="00B61210" w:rsidRDefault="00B61210" w:rsidP="00185448">
      <w:pPr>
        <w:rPr>
          <w:color w:val="000000" w:themeColor="text1"/>
          <w:szCs w:val="24"/>
        </w:rPr>
      </w:pPr>
    </w:p>
    <w:p w14:paraId="4B7EA24D" w14:textId="77777777" w:rsidR="00B61210" w:rsidRDefault="00B61210" w:rsidP="00185448">
      <w:pPr>
        <w:rPr>
          <w:color w:val="000000" w:themeColor="text1"/>
          <w:szCs w:val="24"/>
        </w:rPr>
      </w:pPr>
    </w:p>
    <w:p w14:paraId="31B03E08" w14:textId="77777777" w:rsidR="00B61210" w:rsidRDefault="00B61210" w:rsidP="00185448">
      <w:pPr>
        <w:rPr>
          <w:color w:val="000000" w:themeColor="text1"/>
          <w:szCs w:val="24"/>
        </w:rPr>
      </w:pPr>
    </w:p>
    <w:p w14:paraId="66C84B5A" w14:textId="77777777" w:rsidR="00B61210" w:rsidRDefault="00B61210" w:rsidP="00185448">
      <w:pPr>
        <w:rPr>
          <w:color w:val="000000" w:themeColor="text1"/>
          <w:szCs w:val="24"/>
        </w:rPr>
      </w:pPr>
    </w:p>
    <w:p w14:paraId="671AD7C8" w14:textId="77777777" w:rsidR="00B61210" w:rsidRDefault="00B61210" w:rsidP="00185448">
      <w:pPr>
        <w:rPr>
          <w:color w:val="000000" w:themeColor="text1"/>
          <w:szCs w:val="24"/>
        </w:rPr>
      </w:pPr>
    </w:p>
    <w:p w14:paraId="03CD259F" w14:textId="77777777" w:rsidR="00B61210" w:rsidRDefault="00B61210" w:rsidP="00185448">
      <w:pPr>
        <w:rPr>
          <w:color w:val="000000" w:themeColor="text1"/>
          <w:szCs w:val="24"/>
        </w:rPr>
      </w:pPr>
    </w:p>
    <w:p w14:paraId="6EF60BC3" w14:textId="77777777" w:rsidR="00B61210" w:rsidRDefault="00B61210" w:rsidP="00185448">
      <w:pPr>
        <w:rPr>
          <w:color w:val="000000" w:themeColor="text1"/>
          <w:szCs w:val="24"/>
        </w:rPr>
      </w:pPr>
    </w:p>
    <w:p w14:paraId="33FB7FDA" w14:textId="77777777" w:rsidR="00B61210" w:rsidRDefault="00B61210" w:rsidP="00185448">
      <w:pPr>
        <w:rPr>
          <w:color w:val="000000" w:themeColor="text1"/>
          <w:szCs w:val="24"/>
        </w:rPr>
      </w:pPr>
    </w:p>
    <w:p w14:paraId="7B52AA25" w14:textId="77777777" w:rsidR="00B61210" w:rsidRDefault="00B61210" w:rsidP="00185448">
      <w:pPr>
        <w:rPr>
          <w:color w:val="000000" w:themeColor="text1"/>
          <w:szCs w:val="24"/>
        </w:rPr>
      </w:pPr>
    </w:p>
    <w:p w14:paraId="611BD9A3" w14:textId="77777777" w:rsidR="00B61210" w:rsidRDefault="00B61210" w:rsidP="00185448">
      <w:pPr>
        <w:rPr>
          <w:color w:val="000000" w:themeColor="text1"/>
          <w:szCs w:val="24"/>
        </w:rPr>
      </w:pPr>
    </w:p>
    <w:p w14:paraId="388050DE" w14:textId="77777777" w:rsidR="00B61210" w:rsidRDefault="00B61210" w:rsidP="00185448">
      <w:pPr>
        <w:rPr>
          <w:color w:val="000000" w:themeColor="text1"/>
          <w:szCs w:val="24"/>
        </w:rPr>
      </w:pPr>
    </w:p>
    <w:p w14:paraId="18578349" w14:textId="77777777" w:rsidR="00B61210" w:rsidRDefault="00B61210" w:rsidP="00185448">
      <w:pPr>
        <w:rPr>
          <w:color w:val="000000" w:themeColor="text1"/>
          <w:szCs w:val="24"/>
        </w:rPr>
      </w:pPr>
    </w:p>
    <w:p w14:paraId="6EA3C98D" w14:textId="77777777" w:rsidR="00B61210" w:rsidRDefault="00B61210" w:rsidP="00185448">
      <w:pPr>
        <w:rPr>
          <w:color w:val="000000" w:themeColor="text1"/>
          <w:szCs w:val="24"/>
        </w:rPr>
      </w:pPr>
    </w:p>
    <w:p w14:paraId="6A9A1818" w14:textId="77777777" w:rsidR="00185448" w:rsidRDefault="00185448" w:rsidP="00185448">
      <w:pPr>
        <w:rPr>
          <w:color w:val="000000" w:themeColor="text1"/>
          <w:szCs w:val="24"/>
        </w:rPr>
      </w:pPr>
    </w:p>
    <w:p w14:paraId="40381C0F" w14:textId="77777777" w:rsidR="00185448" w:rsidRPr="00185448" w:rsidRDefault="00185448" w:rsidP="00185448">
      <w:pPr>
        <w:rPr>
          <w:color w:val="000000" w:themeColor="text1"/>
          <w:szCs w:val="24"/>
        </w:rPr>
      </w:pPr>
    </w:p>
    <w:p w14:paraId="149B7B4B" w14:textId="77777777" w:rsidR="00514E04" w:rsidRDefault="00514E04" w:rsidP="00514E04">
      <w:pPr>
        <w:rPr>
          <w:color w:val="000000" w:themeColor="text1"/>
          <w:szCs w:val="24"/>
        </w:rPr>
      </w:pPr>
    </w:p>
    <w:p w14:paraId="12A94CBF" w14:textId="239C496F" w:rsidR="00514E04" w:rsidRDefault="00514E04" w:rsidP="00514E04">
      <w:pPr>
        <w:rPr>
          <w:color w:val="000000" w:themeColor="text1"/>
          <w:szCs w:val="24"/>
        </w:rPr>
      </w:pPr>
      <w:r w:rsidRPr="00AE26C1">
        <w:rPr>
          <w:noProof/>
        </w:rPr>
        <w:lastRenderedPageBreak/>
        <mc:AlternateContent>
          <mc:Choice Requires="wps">
            <w:drawing>
              <wp:anchor distT="0" distB="0" distL="114300" distR="114300" simplePos="0" relativeHeight="251679744" behindDoc="0" locked="0" layoutInCell="1" allowOverlap="1" wp14:anchorId="32B20F62" wp14:editId="6402496D">
                <wp:simplePos x="0" y="0"/>
                <wp:positionH relativeFrom="margin">
                  <wp:align>left</wp:align>
                </wp:positionH>
                <wp:positionV relativeFrom="paragraph">
                  <wp:posOffset>-508635</wp:posOffset>
                </wp:positionV>
                <wp:extent cx="4971415" cy="355600"/>
                <wp:effectExtent l="0" t="0" r="0" b="0"/>
                <wp:wrapNone/>
                <wp:docPr id="171203626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971415" cy="355600"/>
                        </a:xfrm>
                        <a:prstGeom prst="rect">
                          <a:avLst/>
                        </a:prstGeom>
                      </wps:spPr>
                      <wps:txbx>
                        <w:txbxContent>
                          <w:p w14:paraId="6F1251A0" w14:textId="27099C55" w:rsidR="00514E04" w:rsidRPr="00AE26C1" w:rsidRDefault="00514E04" w:rsidP="00514E04">
                            <w:pPr>
                              <w:spacing w:line="216" w:lineRule="auto"/>
                              <w:rPr>
                                <w:rFonts w:eastAsiaTheme="majorEastAsia" w:cs="Arial"/>
                                <w:b/>
                                <w:bCs/>
                                <w:color w:val="20B8C7"/>
                                <w:kern w:val="24"/>
                                <w:sz w:val="36"/>
                                <w:szCs w:val="36"/>
                              </w:rPr>
                            </w:pPr>
                            <w:r>
                              <w:rPr>
                                <w:rFonts w:eastAsiaTheme="majorEastAsia" w:cs="Arial"/>
                                <w:b/>
                                <w:bCs/>
                                <w:color w:val="20B8C7"/>
                                <w:kern w:val="24"/>
                                <w:sz w:val="36"/>
                                <w:szCs w:val="36"/>
                              </w:rPr>
                              <w:t>Self-reflection and planning</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32B20F62" id="_x0000_s1033" style="position:absolute;margin-left:0;margin-top:-40.05pt;width:391.45pt;height:2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" filled="f" stroked="f">
                <o:lock v:ext="edit" grouping="t"/>
                <v:textbox>
                  <w:txbxContent>
                    <w:p w14:paraId="6F1251A0" w14:textId="27099C55" w:rsidR="00514E04" w:rsidRPr="00AE26C1" w:rsidRDefault="00514E04" w:rsidP="00514E04">
                      <w:pPr>
                        <w:spacing w:line="216" w:lineRule="auto"/>
                        <w:rPr>
                          <w:rFonts w:eastAsiaTheme="majorEastAsia" w:cs="Arial"/>
                          <w:b/>
                          <w:bCs/>
                          <w:color w:val="20B8C7"/>
                          <w:kern w:val="24"/>
                          <w:sz w:val="36"/>
                          <w:szCs w:val="36"/>
                        </w:rPr>
                      </w:pPr>
                      <w:r>
                        <w:rPr>
                          <w:rFonts w:eastAsiaTheme="majorEastAsia" w:cs="Arial"/>
                          <w:b/>
                          <w:bCs/>
                          <w:color w:val="20B8C7"/>
                          <w:kern w:val="24"/>
                          <w:sz w:val="36"/>
                          <w:szCs w:val="36"/>
                        </w:rPr>
                        <w:t>Self-reflection and planning</w:t>
                      </w:r>
                    </w:p>
                  </w:txbxContent>
                </v:textbox>
                <w10:wrap anchorx="margin"/>
              </v:rect>
            </w:pict>
          </mc:Fallback>
        </mc:AlternateContent>
      </w:r>
      <w:r w:rsidR="00185448">
        <w:rPr>
          <w:color w:val="000000" w:themeColor="text1"/>
          <w:szCs w:val="24"/>
        </w:rPr>
        <w:t xml:space="preserve">Below is a table detailing various aspects of MVP programme implementation that as a Mentor Support Team </w:t>
      </w:r>
      <w:r w:rsidR="00361103">
        <w:rPr>
          <w:color w:val="000000" w:themeColor="text1"/>
          <w:szCs w:val="24"/>
        </w:rPr>
        <w:t>you may wi</w:t>
      </w:r>
      <w:r w:rsidR="00B61210">
        <w:rPr>
          <w:color w:val="000000" w:themeColor="text1"/>
          <w:szCs w:val="24"/>
        </w:rPr>
        <w:t>sh</w:t>
      </w:r>
      <w:r w:rsidR="00361103">
        <w:rPr>
          <w:color w:val="000000" w:themeColor="text1"/>
          <w:szCs w:val="24"/>
        </w:rPr>
        <w:t xml:space="preserve"> to reflect on in order to plan for the following year.</w:t>
      </w:r>
    </w:p>
    <w:tbl>
      <w:tblPr>
        <w:tblStyle w:val="TableGrid"/>
        <w:tblpPr w:leftFromText="180" w:rightFromText="180" w:vertAnchor="text" w:horzAnchor="margin" w:tblpX="-714" w:tblpY="254"/>
        <w:tblOverlap w:val="never"/>
        <w:tblW w:w="10569" w:type="dxa"/>
        <w:tblLook w:val="04A0" w:firstRow="1" w:lastRow="0" w:firstColumn="1" w:lastColumn="0" w:noHBand="0" w:noVBand="1"/>
      </w:tblPr>
      <w:tblGrid>
        <w:gridCol w:w="4673"/>
        <w:gridCol w:w="2977"/>
        <w:gridCol w:w="2919"/>
      </w:tblGrid>
      <w:tr w:rsidR="00B61210" w:rsidRPr="00121C89" w14:paraId="38A67274" w14:textId="77777777" w:rsidTr="00B61210">
        <w:trPr>
          <w:trHeight w:val="198"/>
        </w:trPr>
        <w:tc>
          <w:tcPr>
            <w:tcW w:w="4673" w:type="dxa"/>
            <w:shd w:val="clear" w:color="auto" w:fill="D9D9D9"/>
          </w:tcPr>
          <w:p w14:paraId="60736A4F" w14:textId="77777777" w:rsidR="00B61210" w:rsidRDefault="00B61210" w:rsidP="00B61210">
            <w:pPr>
              <w:rPr>
                <w:rFonts w:cs="Arial"/>
                <w:b/>
                <w:sz w:val="22"/>
                <w:szCs w:val="22"/>
              </w:rPr>
            </w:pPr>
            <w:r>
              <w:rPr>
                <w:rFonts w:cs="Arial"/>
                <w:b/>
                <w:sz w:val="22"/>
                <w:szCs w:val="22"/>
              </w:rPr>
              <w:t>Features of highly effective practice</w:t>
            </w:r>
          </w:p>
          <w:p w14:paraId="46C23C34" w14:textId="77777777" w:rsidR="00B61210" w:rsidRPr="00121C89" w:rsidRDefault="00B61210" w:rsidP="00B61210">
            <w:pPr>
              <w:rPr>
                <w:rFonts w:cs="Arial"/>
                <w:b/>
                <w:sz w:val="22"/>
                <w:szCs w:val="22"/>
                <w:highlight w:val="yellow"/>
              </w:rPr>
            </w:pPr>
          </w:p>
        </w:tc>
        <w:tc>
          <w:tcPr>
            <w:tcW w:w="2977" w:type="dxa"/>
            <w:shd w:val="clear" w:color="auto" w:fill="D9D9D9"/>
          </w:tcPr>
          <w:p w14:paraId="248C7920" w14:textId="77777777" w:rsidR="00B61210" w:rsidRPr="00E92589" w:rsidRDefault="00B61210" w:rsidP="00B61210">
            <w:pPr>
              <w:rPr>
                <w:rFonts w:cs="Arial"/>
                <w:b/>
                <w:sz w:val="22"/>
                <w:szCs w:val="22"/>
              </w:rPr>
            </w:pPr>
            <w:r w:rsidRPr="00E92589">
              <w:rPr>
                <w:rFonts w:cs="Arial"/>
                <w:b/>
                <w:sz w:val="22"/>
                <w:szCs w:val="22"/>
              </w:rPr>
              <w:t>Impact</w:t>
            </w:r>
          </w:p>
        </w:tc>
        <w:tc>
          <w:tcPr>
            <w:tcW w:w="2919" w:type="dxa"/>
            <w:shd w:val="clear" w:color="auto" w:fill="D9D9D9"/>
          </w:tcPr>
          <w:p w14:paraId="3C0F791F" w14:textId="77777777" w:rsidR="00B61210" w:rsidRPr="00E92589" w:rsidRDefault="00B61210" w:rsidP="00B61210">
            <w:pPr>
              <w:rPr>
                <w:rFonts w:cs="Arial"/>
                <w:b/>
                <w:sz w:val="22"/>
                <w:szCs w:val="22"/>
              </w:rPr>
            </w:pPr>
            <w:r w:rsidRPr="00E92589">
              <w:rPr>
                <w:rFonts w:cs="Arial"/>
                <w:b/>
                <w:sz w:val="22"/>
                <w:szCs w:val="22"/>
              </w:rPr>
              <w:t>Next Steps</w:t>
            </w:r>
          </w:p>
        </w:tc>
      </w:tr>
      <w:tr w:rsidR="00B61210" w:rsidRPr="00121C89" w14:paraId="6822FB62" w14:textId="77777777" w:rsidTr="00B61210">
        <w:trPr>
          <w:trHeight w:val="192"/>
        </w:trPr>
        <w:tc>
          <w:tcPr>
            <w:tcW w:w="4673" w:type="dxa"/>
            <w:shd w:val="clear" w:color="auto" w:fill="FFFFFF" w:themeFill="background1"/>
          </w:tcPr>
          <w:p w14:paraId="64819DF6" w14:textId="77777777" w:rsidR="00B61210" w:rsidRDefault="00B61210" w:rsidP="00B61210">
            <w:pPr>
              <w:pStyle w:val="ListParagraph"/>
              <w:numPr>
                <w:ilvl w:val="0"/>
                <w:numId w:val="24"/>
              </w:numPr>
              <w:autoSpaceDE w:val="0"/>
              <w:autoSpaceDN w:val="0"/>
              <w:adjustRightInd w:val="0"/>
              <w:ind w:left="173" w:hanging="173"/>
              <w:rPr>
                <w:rFonts w:cs="Arial"/>
                <w:sz w:val="20"/>
                <w:lang w:val="en-GB"/>
              </w:rPr>
            </w:pPr>
            <w:r>
              <w:rPr>
                <w:rFonts w:cs="Arial"/>
                <w:sz w:val="20"/>
                <w:lang w:val="en-GB"/>
              </w:rPr>
              <w:t>MVP is in the School Improvement Plan</w:t>
            </w:r>
          </w:p>
          <w:p w14:paraId="5B95CDB1" w14:textId="77777777" w:rsidR="00B61210" w:rsidRDefault="00B61210" w:rsidP="00B61210">
            <w:pPr>
              <w:pStyle w:val="ListParagraph"/>
              <w:numPr>
                <w:ilvl w:val="0"/>
                <w:numId w:val="24"/>
              </w:numPr>
              <w:autoSpaceDE w:val="0"/>
              <w:autoSpaceDN w:val="0"/>
              <w:adjustRightInd w:val="0"/>
              <w:ind w:left="173" w:hanging="173"/>
              <w:rPr>
                <w:rFonts w:cs="Arial"/>
                <w:sz w:val="20"/>
                <w:lang w:val="en-GB"/>
              </w:rPr>
            </w:pPr>
            <w:r>
              <w:rPr>
                <w:rFonts w:cs="Arial"/>
                <w:sz w:val="20"/>
                <w:lang w:val="en-GB"/>
              </w:rPr>
              <w:t>MVP values are promoted across the school</w:t>
            </w:r>
          </w:p>
          <w:p w14:paraId="1D00EBA6" w14:textId="77777777" w:rsidR="00B61210" w:rsidRPr="002A6B78" w:rsidRDefault="00B61210" w:rsidP="00B61210">
            <w:pPr>
              <w:pStyle w:val="ListParagraph"/>
              <w:numPr>
                <w:ilvl w:val="0"/>
                <w:numId w:val="24"/>
              </w:numPr>
              <w:autoSpaceDE w:val="0"/>
              <w:autoSpaceDN w:val="0"/>
              <w:adjustRightInd w:val="0"/>
              <w:ind w:left="173" w:hanging="173"/>
              <w:rPr>
                <w:rFonts w:cs="Arial"/>
                <w:sz w:val="20"/>
                <w:lang w:val="en-GB"/>
              </w:rPr>
            </w:pPr>
            <w:r>
              <w:rPr>
                <w:rFonts w:cs="Arial"/>
                <w:sz w:val="20"/>
                <w:lang w:val="en-GB"/>
              </w:rPr>
              <w:t>Pupils feel safe, included and respected in school</w:t>
            </w:r>
          </w:p>
        </w:tc>
        <w:tc>
          <w:tcPr>
            <w:tcW w:w="2977" w:type="dxa"/>
            <w:shd w:val="clear" w:color="auto" w:fill="FFFFFF" w:themeFill="background1"/>
          </w:tcPr>
          <w:p w14:paraId="475D0BCE" w14:textId="77777777" w:rsidR="00B61210" w:rsidRPr="00121C89" w:rsidRDefault="00B61210" w:rsidP="00B61210">
            <w:pPr>
              <w:autoSpaceDE w:val="0"/>
              <w:autoSpaceDN w:val="0"/>
              <w:adjustRightInd w:val="0"/>
              <w:rPr>
                <w:rFonts w:cs="Arial"/>
                <w:sz w:val="20"/>
                <w:lang w:val="en-GB"/>
              </w:rPr>
            </w:pPr>
          </w:p>
        </w:tc>
        <w:tc>
          <w:tcPr>
            <w:tcW w:w="2919" w:type="dxa"/>
            <w:shd w:val="clear" w:color="auto" w:fill="FFFFFF" w:themeFill="background1"/>
          </w:tcPr>
          <w:p w14:paraId="579AC922" w14:textId="77777777" w:rsidR="00B61210" w:rsidRPr="00121C89" w:rsidRDefault="00B61210" w:rsidP="00B61210">
            <w:pPr>
              <w:autoSpaceDE w:val="0"/>
              <w:autoSpaceDN w:val="0"/>
              <w:adjustRightInd w:val="0"/>
              <w:rPr>
                <w:rFonts w:cs="Arial"/>
                <w:sz w:val="20"/>
                <w:lang w:val="en-GB"/>
              </w:rPr>
            </w:pPr>
          </w:p>
        </w:tc>
      </w:tr>
      <w:tr w:rsidR="00B61210" w:rsidRPr="00121C89" w14:paraId="2516E48E" w14:textId="77777777" w:rsidTr="00B61210">
        <w:trPr>
          <w:trHeight w:val="192"/>
        </w:trPr>
        <w:tc>
          <w:tcPr>
            <w:tcW w:w="4673" w:type="dxa"/>
            <w:shd w:val="clear" w:color="auto" w:fill="auto"/>
          </w:tcPr>
          <w:p w14:paraId="2112DD3C" w14:textId="77777777" w:rsidR="00B61210" w:rsidRDefault="00B61210" w:rsidP="00B61210">
            <w:pPr>
              <w:pStyle w:val="ListParagraph"/>
              <w:numPr>
                <w:ilvl w:val="0"/>
                <w:numId w:val="23"/>
              </w:numPr>
              <w:ind w:left="173" w:hanging="173"/>
              <w:rPr>
                <w:rFonts w:cs="Arial"/>
                <w:sz w:val="20"/>
              </w:rPr>
            </w:pPr>
            <w:r>
              <w:rPr>
                <w:rFonts w:cs="Arial"/>
                <w:sz w:val="20"/>
              </w:rPr>
              <w:t>There is a gender-based violence (GBV) policy for our school</w:t>
            </w:r>
          </w:p>
          <w:p w14:paraId="6BBDF939" w14:textId="77777777" w:rsidR="00B61210" w:rsidRDefault="00B61210" w:rsidP="00B61210">
            <w:pPr>
              <w:pStyle w:val="ListParagraph"/>
              <w:numPr>
                <w:ilvl w:val="0"/>
                <w:numId w:val="23"/>
              </w:numPr>
              <w:ind w:left="173" w:hanging="173"/>
              <w:rPr>
                <w:rFonts w:cs="Arial"/>
                <w:sz w:val="20"/>
              </w:rPr>
            </w:pPr>
            <w:r>
              <w:rPr>
                <w:rFonts w:cs="Arial"/>
                <w:sz w:val="20"/>
              </w:rPr>
              <w:t>Leadership staff aware of protocols to support staff and pupils who may be experiencing GBV</w:t>
            </w:r>
          </w:p>
          <w:p w14:paraId="720EE2E9" w14:textId="77777777" w:rsidR="00B61210" w:rsidRDefault="00B61210" w:rsidP="00B61210">
            <w:pPr>
              <w:pStyle w:val="ListParagraph"/>
              <w:numPr>
                <w:ilvl w:val="0"/>
                <w:numId w:val="23"/>
              </w:numPr>
              <w:ind w:left="173" w:hanging="173"/>
              <w:rPr>
                <w:rFonts w:cs="Arial"/>
                <w:sz w:val="20"/>
                <w:lang w:val="en-GB"/>
              </w:rPr>
            </w:pPr>
            <w:r w:rsidRPr="004D2502">
              <w:rPr>
                <w:rFonts w:cs="Arial"/>
                <w:sz w:val="20"/>
                <w:lang w:val="en-GB"/>
              </w:rPr>
              <w:t>Supports and signposts are in</w:t>
            </w:r>
            <w:r>
              <w:rPr>
                <w:rFonts w:cs="Arial"/>
                <w:sz w:val="20"/>
                <w:lang w:val="en-GB"/>
              </w:rPr>
              <w:t xml:space="preserve"> place for those who require it</w:t>
            </w:r>
          </w:p>
        </w:tc>
        <w:tc>
          <w:tcPr>
            <w:tcW w:w="2977" w:type="dxa"/>
            <w:shd w:val="clear" w:color="auto" w:fill="auto"/>
          </w:tcPr>
          <w:p w14:paraId="4023F15E" w14:textId="77777777" w:rsidR="00B61210" w:rsidRDefault="00B61210" w:rsidP="00B61210">
            <w:pPr>
              <w:rPr>
                <w:rFonts w:cs="Arial"/>
                <w:b/>
                <w:sz w:val="22"/>
                <w:szCs w:val="22"/>
              </w:rPr>
            </w:pPr>
          </w:p>
        </w:tc>
        <w:tc>
          <w:tcPr>
            <w:tcW w:w="2919" w:type="dxa"/>
            <w:shd w:val="clear" w:color="auto" w:fill="auto"/>
          </w:tcPr>
          <w:p w14:paraId="3DEF6C34" w14:textId="77777777" w:rsidR="00B61210" w:rsidRDefault="00B61210" w:rsidP="00B61210">
            <w:pPr>
              <w:rPr>
                <w:rFonts w:cs="Arial"/>
                <w:b/>
                <w:sz w:val="22"/>
                <w:szCs w:val="22"/>
              </w:rPr>
            </w:pPr>
          </w:p>
        </w:tc>
      </w:tr>
      <w:tr w:rsidR="00B61210" w:rsidRPr="00121C89" w14:paraId="1DD7139D" w14:textId="77777777" w:rsidTr="00B61210">
        <w:trPr>
          <w:trHeight w:val="192"/>
        </w:trPr>
        <w:tc>
          <w:tcPr>
            <w:tcW w:w="4673" w:type="dxa"/>
            <w:shd w:val="clear" w:color="auto" w:fill="auto"/>
          </w:tcPr>
          <w:p w14:paraId="7A4AD102" w14:textId="77777777" w:rsidR="00B61210" w:rsidRDefault="00B61210" w:rsidP="00B61210">
            <w:pPr>
              <w:pStyle w:val="ListParagraph"/>
              <w:numPr>
                <w:ilvl w:val="0"/>
                <w:numId w:val="25"/>
              </w:numPr>
              <w:autoSpaceDE w:val="0"/>
              <w:autoSpaceDN w:val="0"/>
              <w:adjustRightInd w:val="0"/>
              <w:ind w:left="173" w:hanging="173"/>
              <w:rPr>
                <w:rFonts w:cs="Arial"/>
                <w:sz w:val="20"/>
                <w:lang w:val="en-GB"/>
              </w:rPr>
            </w:pPr>
            <w:r>
              <w:rPr>
                <w:rFonts w:cs="Arial"/>
                <w:sz w:val="20"/>
                <w:lang w:val="en-GB"/>
              </w:rPr>
              <w:t xml:space="preserve">Pupils can identify healthy and unhealthy relationship behaviours and know where to seek support </w:t>
            </w:r>
          </w:p>
          <w:p w14:paraId="23412720" w14:textId="77777777" w:rsidR="00B61210" w:rsidRDefault="00B61210" w:rsidP="00B61210">
            <w:pPr>
              <w:pStyle w:val="ListParagraph"/>
              <w:numPr>
                <w:ilvl w:val="0"/>
                <w:numId w:val="25"/>
              </w:numPr>
              <w:autoSpaceDE w:val="0"/>
              <w:autoSpaceDN w:val="0"/>
              <w:adjustRightInd w:val="0"/>
              <w:ind w:left="173" w:hanging="173"/>
              <w:rPr>
                <w:rFonts w:cs="Arial"/>
                <w:sz w:val="20"/>
                <w:lang w:val="en-GB"/>
              </w:rPr>
            </w:pPr>
            <w:r>
              <w:rPr>
                <w:rFonts w:cs="Arial"/>
                <w:sz w:val="20"/>
                <w:lang w:val="en-GB"/>
              </w:rPr>
              <w:t>Pupils understand the power of bystanders and are using that power in a positive way</w:t>
            </w:r>
          </w:p>
          <w:p w14:paraId="1586B199" w14:textId="77777777" w:rsidR="00B61210" w:rsidRDefault="00B61210" w:rsidP="00B61210">
            <w:pPr>
              <w:pStyle w:val="ListParagraph"/>
              <w:numPr>
                <w:ilvl w:val="0"/>
                <w:numId w:val="25"/>
              </w:numPr>
              <w:autoSpaceDE w:val="0"/>
              <w:autoSpaceDN w:val="0"/>
              <w:adjustRightInd w:val="0"/>
              <w:ind w:left="173" w:hanging="173"/>
              <w:rPr>
                <w:rFonts w:cs="Arial"/>
                <w:sz w:val="20"/>
                <w:lang w:val="en-GB"/>
              </w:rPr>
            </w:pPr>
            <w:r>
              <w:rPr>
                <w:rFonts w:cs="Arial"/>
                <w:sz w:val="20"/>
                <w:lang w:val="en-GB"/>
              </w:rPr>
              <w:t>Trained MVP staff are using MVP materials out with the core peer education delivery to enhance the health and wellbeing curriculum</w:t>
            </w:r>
          </w:p>
          <w:p w14:paraId="6B57EC2F" w14:textId="77777777" w:rsidR="00B61210" w:rsidRDefault="00B61210" w:rsidP="00B61210">
            <w:pPr>
              <w:pStyle w:val="ListParagraph"/>
              <w:numPr>
                <w:ilvl w:val="0"/>
                <w:numId w:val="25"/>
              </w:numPr>
              <w:autoSpaceDE w:val="0"/>
              <w:autoSpaceDN w:val="0"/>
              <w:adjustRightInd w:val="0"/>
              <w:ind w:left="173" w:hanging="173"/>
              <w:rPr>
                <w:rFonts w:cs="Arial"/>
                <w:sz w:val="20"/>
                <w:lang w:val="en-GB"/>
              </w:rPr>
            </w:pPr>
            <w:r>
              <w:rPr>
                <w:rFonts w:cs="Arial"/>
                <w:sz w:val="20"/>
                <w:lang w:val="en-GB"/>
              </w:rPr>
              <w:t>We are using a broad range of topic-based sessions</w:t>
            </w:r>
          </w:p>
          <w:p w14:paraId="270CAA5B" w14:textId="77777777" w:rsidR="00B61210" w:rsidRPr="00751765" w:rsidRDefault="00B61210" w:rsidP="00B61210">
            <w:pPr>
              <w:pStyle w:val="ListParagraph"/>
              <w:numPr>
                <w:ilvl w:val="0"/>
                <w:numId w:val="25"/>
              </w:numPr>
              <w:autoSpaceDE w:val="0"/>
              <w:autoSpaceDN w:val="0"/>
              <w:adjustRightInd w:val="0"/>
              <w:ind w:left="173" w:hanging="173"/>
              <w:rPr>
                <w:rFonts w:cs="Arial"/>
                <w:sz w:val="20"/>
                <w:lang w:val="en-GB"/>
              </w:rPr>
            </w:pPr>
            <w:r>
              <w:rPr>
                <w:rFonts w:cs="Arial"/>
                <w:sz w:val="20"/>
                <w:lang w:val="en-GB"/>
              </w:rPr>
              <w:t xml:space="preserve">Pupils evaluate the programme </w:t>
            </w:r>
          </w:p>
        </w:tc>
        <w:tc>
          <w:tcPr>
            <w:tcW w:w="2977" w:type="dxa"/>
            <w:shd w:val="clear" w:color="auto" w:fill="auto"/>
          </w:tcPr>
          <w:p w14:paraId="2BF03276" w14:textId="77777777" w:rsidR="00B61210" w:rsidRPr="00121C89" w:rsidRDefault="00B61210" w:rsidP="00B61210">
            <w:pPr>
              <w:autoSpaceDE w:val="0"/>
              <w:autoSpaceDN w:val="0"/>
              <w:adjustRightInd w:val="0"/>
              <w:rPr>
                <w:rFonts w:cs="Arial"/>
                <w:sz w:val="20"/>
                <w:lang w:val="en-GB"/>
              </w:rPr>
            </w:pPr>
          </w:p>
        </w:tc>
        <w:tc>
          <w:tcPr>
            <w:tcW w:w="2919" w:type="dxa"/>
            <w:shd w:val="clear" w:color="auto" w:fill="auto"/>
          </w:tcPr>
          <w:p w14:paraId="38CCA4B2" w14:textId="77777777" w:rsidR="00B61210" w:rsidRPr="00121C89" w:rsidRDefault="00B61210" w:rsidP="00B61210">
            <w:pPr>
              <w:autoSpaceDE w:val="0"/>
              <w:autoSpaceDN w:val="0"/>
              <w:adjustRightInd w:val="0"/>
              <w:rPr>
                <w:rFonts w:cs="Arial"/>
                <w:sz w:val="20"/>
                <w:lang w:val="en-GB"/>
              </w:rPr>
            </w:pPr>
          </w:p>
        </w:tc>
      </w:tr>
      <w:tr w:rsidR="00B61210" w:rsidRPr="00121C89" w14:paraId="2B3357A9" w14:textId="77777777" w:rsidTr="00B61210">
        <w:trPr>
          <w:trHeight w:val="192"/>
        </w:trPr>
        <w:tc>
          <w:tcPr>
            <w:tcW w:w="4673" w:type="dxa"/>
            <w:shd w:val="clear" w:color="auto" w:fill="auto"/>
          </w:tcPr>
          <w:p w14:paraId="5F18246E" w14:textId="77777777" w:rsidR="00B61210" w:rsidRDefault="00B61210" w:rsidP="00B61210">
            <w:pPr>
              <w:pStyle w:val="ListParagraph"/>
              <w:numPr>
                <w:ilvl w:val="0"/>
                <w:numId w:val="25"/>
              </w:numPr>
              <w:autoSpaceDE w:val="0"/>
              <w:autoSpaceDN w:val="0"/>
              <w:adjustRightInd w:val="0"/>
              <w:ind w:left="173" w:hanging="174"/>
              <w:rPr>
                <w:rFonts w:cs="Arial"/>
                <w:sz w:val="20"/>
                <w:lang w:val="en-GB"/>
              </w:rPr>
            </w:pPr>
            <w:r w:rsidRPr="00BA1035">
              <w:rPr>
                <w:rFonts w:cs="Arial"/>
                <w:sz w:val="20"/>
                <w:lang w:val="en-GB"/>
              </w:rPr>
              <w:t xml:space="preserve">Partners have been identified and some have engaged. </w:t>
            </w:r>
            <w:r>
              <w:rPr>
                <w:rFonts w:cs="Arial"/>
                <w:sz w:val="20"/>
                <w:lang w:val="en-GB"/>
              </w:rPr>
              <w:t>Examples:</w:t>
            </w:r>
          </w:p>
          <w:p w14:paraId="3C3A8B38" w14:textId="77777777" w:rsidR="00B61210" w:rsidRDefault="00B61210" w:rsidP="00B61210">
            <w:pPr>
              <w:pStyle w:val="ListParagraph"/>
              <w:numPr>
                <w:ilvl w:val="0"/>
                <w:numId w:val="33"/>
              </w:numPr>
              <w:autoSpaceDE w:val="0"/>
              <w:autoSpaceDN w:val="0"/>
              <w:adjustRightInd w:val="0"/>
              <w:rPr>
                <w:rFonts w:cs="Arial"/>
                <w:sz w:val="20"/>
                <w:lang w:val="en-GB"/>
              </w:rPr>
            </w:pPr>
            <w:r>
              <w:rPr>
                <w:rFonts w:cs="Arial"/>
                <w:sz w:val="20"/>
                <w:lang w:val="en-GB"/>
              </w:rPr>
              <w:t xml:space="preserve">Community Learning &amp; Development (CL&amp;D) staff </w:t>
            </w:r>
          </w:p>
          <w:p w14:paraId="2CFBB577" w14:textId="77777777" w:rsidR="00B61210" w:rsidRDefault="00B61210" w:rsidP="00B61210">
            <w:pPr>
              <w:pStyle w:val="ListParagraph"/>
              <w:numPr>
                <w:ilvl w:val="0"/>
                <w:numId w:val="33"/>
              </w:numPr>
              <w:autoSpaceDE w:val="0"/>
              <w:autoSpaceDN w:val="0"/>
              <w:adjustRightInd w:val="0"/>
              <w:rPr>
                <w:rFonts w:cs="Arial"/>
                <w:sz w:val="20"/>
                <w:lang w:val="en-GB"/>
              </w:rPr>
            </w:pPr>
            <w:r>
              <w:rPr>
                <w:rFonts w:cs="Arial"/>
                <w:sz w:val="20"/>
                <w:lang w:val="en-GB"/>
              </w:rPr>
              <w:t>Youth workers</w:t>
            </w:r>
          </w:p>
          <w:p w14:paraId="4F6D7311" w14:textId="77777777" w:rsidR="00B61210" w:rsidRDefault="00B61210" w:rsidP="00B61210">
            <w:pPr>
              <w:pStyle w:val="ListParagraph"/>
              <w:numPr>
                <w:ilvl w:val="0"/>
                <w:numId w:val="33"/>
              </w:numPr>
              <w:autoSpaceDE w:val="0"/>
              <w:autoSpaceDN w:val="0"/>
              <w:adjustRightInd w:val="0"/>
              <w:rPr>
                <w:rFonts w:cs="Arial"/>
                <w:sz w:val="20"/>
                <w:lang w:val="en-GB"/>
              </w:rPr>
            </w:pPr>
            <w:r>
              <w:rPr>
                <w:rFonts w:cs="Arial"/>
                <w:sz w:val="20"/>
                <w:lang w:val="en-GB"/>
              </w:rPr>
              <w:t>Police</w:t>
            </w:r>
          </w:p>
          <w:p w14:paraId="34E42F0A" w14:textId="77777777" w:rsidR="00B61210" w:rsidRDefault="00B61210" w:rsidP="00B61210">
            <w:pPr>
              <w:pStyle w:val="ListParagraph"/>
              <w:numPr>
                <w:ilvl w:val="0"/>
                <w:numId w:val="33"/>
              </w:numPr>
              <w:autoSpaceDE w:val="0"/>
              <w:autoSpaceDN w:val="0"/>
              <w:adjustRightInd w:val="0"/>
              <w:rPr>
                <w:rFonts w:cs="Arial"/>
                <w:sz w:val="20"/>
                <w:lang w:val="en-GB"/>
              </w:rPr>
            </w:pPr>
            <w:r>
              <w:rPr>
                <w:rFonts w:cs="Arial"/>
                <w:sz w:val="20"/>
                <w:lang w:val="en-GB"/>
              </w:rPr>
              <w:t>Women’s Aid / Rape Crisis / local Violence Against Women Partnership</w:t>
            </w:r>
          </w:p>
          <w:p w14:paraId="30ED60A2" w14:textId="77777777" w:rsidR="00B61210" w:rsidRDefault="00B61210" w:rsidP="00B61210">
            <w:pPr>
              <w:pStyle w:val="ListParagraph"/>
              <w:numPr>
                <w:ilvl w:val="0"/>
                <w:numId w:val="33"/>
              </w:numPr>
              <w:autoSpaceDE w:val="0"/>
              <w:autoSpaceDN w:val="0"/>
              <w:adjustRightInd w:val="0"/>
              <w:rPr>
                <w:rFonts w:cs="Arial"/>
                <w:sz w:val="20"/>
                <w:lang w:val="en-GB"/>
              </w:rPr>
            </w:pPr>
            <w:r>
              <w:rPr>
                <w:rFonts w:cs="Arial"/>
                <w:sz w:val="20"/>
                <w:lang w:val="en-GB"/>
              </w:rPr>
              <w:t>Health staff</w:t>
            </w:r>
          </w:p>
          <w:p w14:paraId="1DA10411" w14:textId="77777777" w:rsidR="00B61210" w:rsidRPr="00BA1035" w:rsidRDefault="00B61210" w:rsidP="00B61210">
            <w:pPr>
              <w:pStyle w:val="ListParagraph"/>
              <w:numPr>
                <w:ilvl w:val="0"/>
                <w:numId w:val="33"/>
              </w:numPr>
              <w:autoSpaceDE w:val="0"/>
              <w:autoSpaceDN w:val="0"/>
              <w:adjustRightInd w:val="0"/>
              <w:rPr>
                <w:rFonts w:cs="Arial"/>
                <w:sz w:val="20"/>
                <w:lang w:val="en-GB"/>
              </w:rPr>
            </w:pPr>
            <w:r>
              <w:rPr>
                <w:rFonts w:cs="Arial"/>
                <w:sz w:val="20"/>
                <w:lang w:val="en-GB"/>
              </w:rPr>
              <w:t>Active schools staff</w:t>
            </w:r>
          </w:p>
          <w:p w14:paraId="4525B227" w14:textId="77777777" w:rsidR="00B61210" w:rsidRPr="003F2990" w:rsidRDefault="00B61210" w:rsidP="00B61210">
            <w:pPr>
              <w:pStyle w:val="ListParagraph"/>
              <w:numPr>
                <w:ilvl w:val="0"/>
                <w:numId w:val="33"/>
              </w:numPr>
              <w:autoSpaceDE w:val="0"/>
              <w:autoSpaceDN w:val="0"/>
              <w:adjustRightInd w:val="0"/>
              <w:rPr>
                <w:rFonts w:cs="Arial"/>
                <w:sz w:val="20"/>
                <w:lang w:val="en-GB"/>
              </w:rPr>
            </w:pPr>
            <w:r>
              <w:rPr>
                <w:rFonts w:cs="Arial"/>
                <w:sz w:val="20"/>
                <w:lang w:val="en-GB"/>
              </w:rPr>
              <w:t>Third sector</w:t>
            </w:r>
          </w:p>
          <w:p w14:paraId="523061ED" w14:textId="77777777" w:rsidR="00B61210" w:rsidRDefault="00B61210" w:rsidP="00B61210">
            <w:pPr>
              <w:pStyle w:val="ListParagraph"/>
              <w:numPr>
                <w:ilvl w:val="0"/>
                <w:numId w:val="25"/>
              </w:numPr>
              <w:autoSpaceDE w:val="0"/>
              <w:autoSpaceDN w:val="0"/>
              <w:adjustRightInd w:val="0"/>
              <w:ind w:left="174" w:hanging="142"/>
              <w:rPr>
                <w:rFonts w:cs="Arial"/>
                <w:sz w:val="20"/>
              </w:rPr>
            </w:pPr>
            <w:r w:rsidRPr="003F2990">
              <w:rPr>
                <w:rFonts w:cs="Arial"/>
                <w:sz w:val="20"/>
              </w:rPr>
              <w:t>Partners attend MVP meetings</w:t>
            </w:r>
            <w:r>
              <w:rPr>
                <w:rFonts w:cs="Arial"/>
                <w:sz w:val="20"/>
              </w:rPr>
              <w:t xml:space="preserve">, annual </w:t>
            </w:r>
            <w:proofErr w:type="spellStart"/>
            <w:r>
              <w:rPr>
                <w:rFonts w:cs="Arial"/>
                <w:sz w:val="20"/>
              </w:rPr>
              <w:t>programme</w:t>
            </w:r>
            <w:proofErr w:type="spellEnd"/>
            <w:r>
              <w:rPr>
                <w:rFonts w:cs="Arial"/>
                <w:sz w:val="20"/>
              </w:rPr>
              <w:t xml:space="preserve"> planning and evaluation meetings</w:t>
            </w:r>
          </w:p>
        </w:tc>
        <w:tc>
          <w:tcPr>
            <w:tcW w:w="2977" w:type="dxa"/>
            <w:shd w:val="clear" w:color="auto" w:fill="auto"/>
          </w:tcPr>
          <w:p w14:paraId="2529A02F" w14:textId="77777777" w:rsidR="00B61210" w:rsidRPr="00121C89" w:rsidRDefault="00B61210" w:rsidP="00B61210">
            <w:pPr>
              <w:autoSpaceDE w:val="0"/>
              <w:autoSpaceDN w:val="0"/>
              <w:adjustRightInd w:val="0"/>
              <w:rPr>
                <w:rFonts w:cs="Arial"/>
                <w:sz w:val="20"/>
              </w:rPr>
            </w:pPr>
          </w:p>
        </w:tc>
        <w:tc>
          <w:tcPr>
            <w:tcW w:w="2919" w:type="dxa"/>
            <w:shd w:val="clear" w:color="auto" w:fill="auto"/>
          </w:tcPr>
          <w:p w14:paraId="48F2F1CE" w14:textId="77777777" w:rsidR="00B61210" w:rsidRPr="00121C89" w:rsidRDefault="00B61210" w:rsidP="00B61210">
            <w:pPr>
              <w:autoSpaceDE w:val="0"/>
              <w:autoSpaceDN w:val="0"/>
              <w:adjustRightInd w:val="0"/>
              <w:rPr>
                <w:rFonts w:cs="Arial"/>
                <w:sz w:val="20"/>
              </w:rPr>
            </w:pPr>
          </w:p>
        </w:tc>
      </w:tr>
      <w:tr w:rsidR="00B61210" w:rsidRPr="00121C89" w14:paraId="0212DB6B" w14:textId="77777777" w:rsidTr="00B61210">
        <w:trPr>
          <w:trHeight w:val="192"/>
        </w:trPr>
        <w:tc>
          <w:tcPr>
            <w:tcW w:w="4673" w:type="dxa"/>
            <w:shd w:val="clear" w:color="auto" w:fill="auto"/>
          </w:tcPr>
          <w:p w14:paraId="6BB6B07B" w14:textId="77777777" w:rsidR="00B61210" w:rsidRDefault="00B61210" w:rsidP="00B61210">
            <w:pPr>
              <w:pStyle w:val="ListParagraph"/>
              <w:numPr>
                <w:ilvl w:val="0"/>
                <w:numId w:val="24"/>
              </w:numPr>
              <w:autoSpaceDE w:val="0"/>
              <w:autoSpaceDN w:val="0"/>
              <w:adjustRightInd w:val="0"/>
              <w:ind w:left="173" w:hanging="173"/>
              <w:rPr>
                <w:rFonts w:cs="Arial"/>
                <w:sz w:val="20"/>
                <w:lang w:val="en-GB"/>
              </w:rPr>
            </w:pPr>
            <w:r>
              <w:rPr>
                <w:rFonts w:cs="Arial"/>
                <w:sz w:val="20"/>
                <w:lang w:val="en-GB"/>
              </w:rPr>
              <w:t>MST staff representatives attend local MVP steering group or practitioner meetings</w:t>
            </w:r>
          </w:p>
          <w:p w14:paraId="5A9D4077" w14:textId="77777777" w:rsidR="00B61210" w:rsidRDefault="00B61210" w:rsidP="00B61210">
            <w:pPr>
              <w:pStyle w:val="ListParagraph"/>
              <w:numPr>
                <w:ilvl w:val="0"/>
                <w:numId w:val="24"/>
              </w:numPr>
              <w:autoSpaceDE w:val="0"/>
              <w:autoSpaceDN w:val="0"/>
              <w:adjustRightInd w:val="0"/>
              <w:ind w:left="173" w:hanging="173"/>
              <w:rPr>
                <w:rFonts w:cs="Arial"/>
                <w:sz w:val="20"/>
                <w:lang w:val="en-GB"/>
              </w:rPr>
            </w:pPr>
            <w:r>
              <w:rPr>
                <w:rFonts w:cs="Arial"/>
                <w:sz w:val="20"/>
                <w:lang w:val="en-GB"/>
              </w:rPr>
              <w:t>Respond to co-ordinator requests for progress updates and/or evaluation data</w:t>
            </w:r>
          </w:p>
          <w:p w14:paraId="5DBEF0B7" w14:textId="77777777" w:rsidR="00B61210" w:rsidRPr="00BA1035" w:rsidRDefault="00B61210" w:rsidP="00B61210">
            <w:pPr>
              <w:pStyle w:val="ListParagraph"/>
              <w:numPr>
                <w:ilvl w:val="0"/>
                <w:numId w:val="24"/>
              </w:numPr>
              <w:autoSpaceDE w:val="0"/>
              <w:autoSpaceDN w:val="0"/>
              <w:adjustRightInd w:val="0"/>
              <w:ind w:left="173" w:hanging="173"/>
              <w:rPr>
                <w:rFonts w:cs="Arial"/>
                <w:sz w:val="20"/>
                <w:lang w:val="en-GB"/>
              </w:rPr>
            </w:pPr>
            <w:r>
              <w:rPr>
                <w:rFonts w:cs="Arial"/>
                <w:sz w:val="20"/>
                <w:lang w:val="en-GB"/>
              </w:rPr>
              <w:t>Contribute to local authority and national MVP developments/initiatives where possible</w:t>
            </w:r>
          </w:p>
        </w:tc>
        <w:tc>
          <w:tcPr>
            <w:tcW w:w="2977" w:type="dxa"/>
            <w:shd w:val="clear" w:color="auto" w:fill="auto"/>
          </w:tcPr>
          <w:p w14:paraId="0125945F" w14:textId="77777777" w:rsidR="00B61210" w:rsidRPr="00121C89" w:rsidRDefault="00B61210" w:rsidP="00B61210">
            <w:pPr>
              <w:autoSpaceDE w:val="0"/>
              <w:autoSpaceDN w:val="0"/>
              <w:adjustRightInd w:val="0"/>
              <w:rPr>
                <w:rFonts w:cs="Arial"/>
                <w:sz w:val="20"/>
              </w:rPr>
            </w:pPr>
          </w:p>
        </w:tc>
        <w:tc>
          <w:tcPr>
            <w:tcW w:w="2919" w:type="dxa"/>
            <w:shd w:val="clear" w:color="auto" w:fill="auto"/>
          </w:tcPr>
          <w:p w14:paraId="19B9A59B" w14:textId="77777777" w:rsidR="00B61210" w:rsidRPr="00121C89" w:rsidRDefault="00B61210" w:rsidP="00B61210">
            <w:pPr>
              <w:autoSpaceDE w:val="0"/>
              <w:autoSpaceDN w:val="0"/>
              <w:adjustRightInd w:val="0"/>
              <w:rPr>
                <w:rFonts w:cs="Arial"/>
                <w:sz w:val="20"/>
              </w:rPr>
            </w:pPr>
          </w:p>
        </w:tc>
      </w:tr>
      <w:tr w:rsidR="00B61210" w:rsidRPr="00BA1035" w14:paraId="7BCE9358" w14:textId="77777777" w:rsidTr="00B61210">
        <w:trPr>
          <w:trHeight w:val="192"/>
        </w:trPr>
        <w:tc>
          <w:tcPr>
            <w:tcW w:w="4673" w:type="dxa"/>
            <w:shd w:val="clear" w:color="auto" w:fill="auto"/>
          </w:tcPr>
          <w:p w14:paraId="28784804" w14:textId="77777777" w:rsidR="00B61210" w:rsidRPr="00BA1035" w:rsidRDefault="00B61210" w:rsidP="00B61210">
            <w:pPr>
              <w:pStyle w:val="ListParagraph"/>
              <w:numPr>
                <w:ilvl w:val="0"/>
                <w:numId w:val="24"/>
              </w:numPr>
              <w:autoSpaceDE w:val="0"/>
              <w:autoSpaceDN w:val="0"/>
              <w:adjustRightInd w:val="0"/>
              <w:ind w:left="173" w:hanging="173"/>
              <w:rPr>
                <w:rFonts w:cs="Arial"/>
                <w:sz w:val="20"/>
                <w:lang w:val="en-GB"/>
              </w:rPr>
            </w:pPr>
            <w:r w:rsidRPr="00BA1035">
              <w:rPr>
                <w:rFonts w:cs="Arial"/>
                <w:sz w:val="20"/>
              </w:rPr>
              <w:t xml:space="preserve">Members of the MST join MVP Scotland Practitioners Forum on Teams (code </w:t>
            </w:r>
            <w:r w:rsidRPr="00BA1035">
              <w:rPr>
                <w:rFonts w:cs="Arial"/>
                <w:sz w:val="20"/>
              </w:rPr>
              <w:br/>
            </w:r>
            <w:proofErr w:type="spellStart"/>
            <w:r w:rsidRPr="00BA1035">
              <w:rPr>
                <w:rFonts w:cs="Arial"/>
                <w:b/>
                <w:bCs/>
                <w:sz w:val="20"/>
              </w:rPr>
              <w:t>ieafgwh</w:t>
            </w:r>
            <w:proofErr w:type="spellEnd"/>
            <w:r w:rsidRPr="00BA1035">
              <w:rPr>
                <w:rFonts w:cs="Arial"/>
                <w:bCs/>
                <w:sz w:val="20"/>
              </w:rPr>
              <w:t xml:space="preserve">) to keep updated on news and professional learning opportunities </w:t>
            </w:r>
          </w:p>
          <w:p w14:paraId="296F7CC3" w14:textId="77777777" w:rsidR="00B61210" w:rsidRPr="00BA1035" w:rsidRDefault="00B61210" w:rsidP="00B61210">
            <w:pPr>
              <w:pStyle w:val="ListParagraph"/>
              <w:numPr>
                <w:ilvl w:val="0"/>
                <w:numId w:val="24"/>
              </w:numPr>
              <w:autoSpaceDE w:val="0"/>
              <w:autoSpaceDN w:val="0"/>
              <w:adjustRightInd w:val="0"/>
              <w:ind w:left="173" w:hanging="173"/>
              <w:rPr>
                <w:rFonts w:cs="Arial"/>
                <w:sz w:val="20"/>
                <w:lang w:val="en-GB"/>
              </w:rPr>
            </w:pPr>
            <w:r w:rsidRPr="00BA1035">
              <w:rPr>
                <w:rFonts w:cs="Arial"/>
                <w:bCs/>
                <w:sz w:val="20"/>
              </w:rPr>
              <w:t xml:space="preserve">Member of MST </w:t>
            </w:r>
            <w:proofErr w:type="gramStart"/>
            <w:r w:rsidRPr="00BA1035">
              <w:rPr>
                <w:rFonts w:cs="Arial"/>
                <w:bCs/>
                <w:sz w:val="20"/>
              </w:rPr>
              <w:t>follow @</w:t>
            </w:r>
            <w:proofErr w:type="gramEnd"/>
            <w:r w:rsidRPr="00BA1035">
              <w:rPr>
                <w:rFonts w:cs="Arial"/>
                <w:bCs/>
                <w:sz w:val="20"/>
              </w:rPr>
              <w:t>MVPScot on X</w:t>
            </w:r>
          </w:p>
          <w:p w14:paraId="3512199F" w14:textId="77777777" w:rsidR="00B61210" w:rsidRPr="00BA1035" w:rsidRDefault="00B61210" w:rsidP="00B61210">
            <w:pPr>
              <w:pStyle w:val="ListParagraph"/>
              <w:numPr>
                <w:ilvl w:val="0"/>
                <w:numId w:val="24"/>
              </w:numPr>
              <w:autoSpaceDE w:val="0"/>
              <w:autoSpaceDN w:val="0"/>
              <w:adjustRightInd w:val="0"/>
              <w:ind w:left="173" w:hanging="173"/>
              <w:rPr>
                <w:rFonts w:cs="Arial"/>
                <w:sz w:val="20"/>
                <w:lang w:val="en-GB"/>
              </w:rPr>
            </w:pPr>
            <w:r w:rsidRPr="00BA1035">
              <w:rPr>
                <w:rFonts w:cs="Arial"/>
                <w:bCs/>
                <w:sz w:val="20"/>
              </w:rPr>
              <w:t>Mentors given the opportunity to be involved in local and national events including the national mentor steering group</w:t>
            </w:r>
          </w:p>
          <w:p w14:paraId="126DC39E" w14:textId="77777777" w:rsidR="00B61210" w:rsidRPr="00BA1035" w:rsidRDefault="00B61210" w:rsidP="00B61210">
            <w:pPr>
              <w:rPr>
                <w:rFonts w:cs="Arial"/>
                <w:b/>
                <w:bCs/>
                <w:sz w:val="20"/>
              </w:rPr>
            </w:pPr>
          </w:p>
        </w:tc>
        <w:tc>
          <w:tcPr>
            <w:tcW w:w="2977" w:type="dxa"/>
            <w:shd w:val="clear" w:color="auto" w:fill="auto"/>
          </w:tcPr>
          <w:p w14:paraId="17F62DE0" w14:textId="77777777" w:rsidR="00B61210" w:rsidRPr="00BA1035" w:rsidRDefault="00B61210" w:rsidP="00B61210">
            <w:pPr>
              <w:autoSpaceDE w:val="0"/>
              <w:autoSpaceDN w:val="0"/>
              <w:adjustRightInd w:val="0"/>
              <w:rPr>
                <w:rFonts w:cs="Arial"/>
                <w:b/>
                <w:bCs/>
                <w:sz w:val="20"/>
              </w:rPr>
            </w:pPr>
          </w:p>
        </w:tc>
        <w:tc>
          <w:tcPr>
            <w:tcW w:w="2919" w:type="dxa"/>
            <w:shd w:val="clear" w:color="auto" w:fill="auto"/>
          </w:tcPr>
          <w:p w14:paraId="5A4A9F50" w14:textId="77777777" w:rsidR="00B61210" w:rsidRPr="00BA1035" w:rsidRDefault="00B61210" w:rsidP="00B61210">
            <w:pPr>
              <w:autoSpaceDE w:val="0"/>
              <w:autoSpaceDN w:val="0"/>
              <w:adjustRightInd w:val="0"/>
              <w:rPr>
                <w:rFonts w:cs="Arial"/>
                <w:b/>
                <w:bCs/>
                <w:sz w:val="20"/>
              </w:rPr>
            </w:pPr>
          </w:p>
        </w:tc>
      </w:tr>
    </w:tbl>
    <w:p w14:paraId="7E5944CB" w14:textId="77777777" w:rsidR="00261CDC" w:rsidRDefault="00261CDC" w:rsidP="00514E04">
      <w:pPr>
        <w:rPr>
          <w:color w:val="000000" w:themeColor="text1"/>
          <w:szCs w:val="24"/>
        </w:rPr>
      </w:pPr>
    </w:p>
    <w:p w14:paraId="38B73CC6" w14:textId="0A1AA047" w:rsidR="00361103" w:rsidRPr="00BA1035" w:rsidRDefault="00361103" w:rsidP="00BA1035">
      <w:pPr>
        <w:rPr>
          <w:b/>
          <w:bCs/>
          <w:color w:val="000000" w:themeColor="text1"/>
          <w:szCs w:val="24"/>
        </w:rPr>
      </w:pPr>
    </w:p>
    <w:sectPr w:rsidR="00361103" w:rsidRPr="00BA103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F403620"/>
    <w:multiLevelType w:val="multilevel"/>
    <w:tmpl w:val="665C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734F8"/>
    <w:multiLevelType w:val="hybridMultilevel"/>
    <w:tmpl w:val="86FC0E3C"/>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3" w15:restartNumberingAfterBreak="0">
    <w:nsid w:val="1C5F161F"/>
    <w:multiLevelType w:val="hybridMultilevel"/>
    <w:tmpl w:val="C05613B8"/>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4" w15:restartNumberingAfterBreak="0">
    <w:nsid w:val="1CC26DD8"/>
    <w:multiLevelType w:val="hybridMultilevel"/>
    <w:tmpl w:val="3CF6F3EA"/>
    <w:lvl w:ilvl="0" w:tplc="08090001">
      <w:start w:val="1"/>
      <w:numFmt w:val="bullet"/>
      <w:lvlText w:val=""/>
      <w:lvlJc w:val="left"/>
      <w:pPr>
        <w:ind w:left="533" w:hanging="360"/>
      </w:pPr>
      <w:rPr>
        <w:rFonts w:ascii="Symbol" w:hAnsi="Symbol" w:hint="default"/>
      </w:rPr>
    </w:lvl>
    <w:lvl w:ilvl="1" w:tplc="08090003" w:tentative="1">
      <w:start w:val="1"/>
      <w:numFmt w:val="bullet"/>
      <w:lvlText w:val="o"/>
      <w:lvlJc w:val="left"/>
      <w:pPr>
        <w:ind w:left="1253" w:hanging="360"/>
      </w:pPr>
      <w:rPr>
        <w:rFonts w:ascii="Courier New" w:hAnsi="Courier New" w:cs="Courier New" w:hint="default"/>
      </w:rPr>
    </w:lvl>
    <w:lvl w:ilvl="2" w:tplc="08090005" w:tentative="1">
      <w:start w:val="1"/>
      <w:numFmt w:val="bullet"/>
      <w:lvlText w:val=""/>
      <w:lvlJc w:val="left"/>
      <w:pPr>
        <w:ind w:left="1973" w:hanging="360"/>
      </w:pPr>
      <w:rPr>
        <w:rFonts w:ascii="Wingdings" w:hAnsi="Wingdings"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5" w15:restartNumberingAfterBreak="0">
    <w:nsid w:val="25306A0B"/>
    <w:multiLevelType w:val="hybridMultilevel"/>
    <w:tmpl w:val="D60E7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57122"/>
    <w:multiLevelType w:val="hybridMultilevel"/>
    <w:tmpl w:val="E032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C2129"/>
    <w:multiLevelType w:val="hybridMultilevel"/>
    <w:tmpl w:val="AC08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E379F"/>
    <w:multiLevelType w:val="hybridMultilevel"/>
    <w:tmpl w:val="2618AB0E"/>
    <w:lvl w:ilvl="0" w:tplc="E5F0B6EE">
      <w:start w:val="1"/>
      <w:numFmt w:val="bullet"/>
      <w:lvlText w:val="•"/>
      <w:lvlJc w:val="left"/>
      <w:pPr>
        <w:tabs>
          <w:tab w:val="num" w:pos="720"/>
        </w:tabs>
        <w:ind w:left="720" w:hanging="360"/>
      </w:pPr>
      <w:rPr>
        <w:rFonts w:ascii="Arial" w:hAnsi="Arial" w:hint="default"/>
      </w:rPr>
    </w:lvl>
    <w:lvl w:ilvl="1" w:tplc="59AA5EAE" w:tentative="1">
      <w:start w:val="1"/>
      <w:numFmt w:val="bullet"/>
      <w:lvlText w:val="•"/>
      <w:lvlJc w:val="left"/>
      <w:pPr>
        <w:tabs>
          <w:tab w:val="num" w:pos="1440"/>
        </w:tabs>
        <w:ind w:left="1440" w:hanging="360"/>
      </w:pPr>
      <w:rPr>
        <w:rFonts w:ascii="Arial" w:hAnsi="Arial" w:hint="default"/>
      </w:rPr>
    </w:lvl>
    <w:lvl w:ilvl="2" w:tplc="BCDCC4D4" w:tentative="1">
      <w:start w:val="1"/>
      <w:numFmt w:val="bullet"/>
      <w:lvlText w:val="•"/>
      <w:lvlJc w:val="left"/>
      <w:pPr>
        <w:tabs>
          <w:tab w:val="num" w:pos="2160"/>
        </w:tabs>
        <w:ind w:left="2160" w:hanging="360"/>
      </w:pPr>
      <w:rPr>
        <w:rFonts w:ascii="Arial" w:hAnsi="Arial" w:hint="default"/>
      </w:rPr>
    </w:lvl>
    <w:lvl w:ilvl="3" w:tplc="B192A908" w:tentative="1">
      <w:start w:val="1"/>
      <w:numFmt w:val="bullet"/>
      <w:lvlText w:val="•"/>
      <w:lvlJc w:val="left"/>
      <w:pPr>
        <w:tabs>
          <w:tab w:val="num" w:pos="2880"/>
        </w:tabs>
        <w:ind w:left="2880" w:hanging="360"/>
      </w:pPr>
      <w:rPr>
        <w:rFonts w:ascii="Arial" w:hAnsi="Arial" w:hint="default"/>
      </w:rPr>
    </w:lvl>
    <w:lvl w:ilvl="4" w:tplc="25B8485E" w:tentative="1">
      <w:start w:val="1"/>
      <w:numFmt w:val="bullet"/>
      <w:lvlText w:val="•"/>
      <w:lvlJc w:val="left"/>
      <w:pPr>
        <w:tabs>
          <w:tab w:val="num" w:pos="3600"/>
        </w:tabs>
        <w:ind w:left="3600" w:hanging="360"/>
      </w:pPr>
      <w:rPr>
        <w:rFonts w:ascii="Arial" w:hAnsi="Arial" w:hint="default"/>
      </w:rPr>
    </w:lvl>
    <w:lvl w:ilvl="5" w:tplc="C3F2D7DA" w:tentative="1">
      <w:start w:val="1"/>
      <w:numFmt w:val="bullet"/>
      <w:lvlText w:val="•"/>
      <w:lvlJc w:val="left"/>
      <w:pPr>
        <w:tabs>
          <w:tab w:val="num" w:pos="4320"/>
        </w:tabs>
        <w:ind w:left="4320" w:hanging="360"/>
      </w:pPr>
      <w:rPr>
        <w:rFonts w:ascii="Arial" w:hAnsi="Arial" w:hint="default"/>
      </w:rPr>
    </w:lvl>
    <w:lvl w:ilvl="6" w:tplc="454855C0" w:tentative="1">
      <w:start w:val="1"/>
      <w:numFmt w:val="bullet"/>
      <w:lvlText w:val="•"/>
      <w:lvlJc w:val="left"/>
      <w:pPr>
        <w:tabs>
          <w:tab w:val="num" w:pos="5040"/>
        </w:tabs>
        <w:ind w:left="5040" w:hanging="360"/>
      </w:pPr>
      <w:rPr>
        <w:rFonts w:ascii="Arial" w:hAnsi="Arial" w:hint="default"/>
      </w:rPr>
    </w:lvl>
    <w:lvl w:ilvl="7" w:tplc="1C1258E6" w:tentative="1">
      <w:start w:val="1"/>
      <w:numFmt w:val="bullet"/>
      <w:lvlText w:val="•"/>
      <w:lvlJc w:val="left"/>
      <w:pPr>
        <w:tabs>
          <w:tab w:val="num" w:pos="5760"/>
        </w:tabs>
        <w:ind w:left="5760" w:hanging="360"/>
      </w:pPr>
      <w:rPr>
        <w:rFonts w:ascii="Arial" w:hAnsi="Arial" w:hint="default"/>
      </w:rPr>
    </w:lvl>
    <w:lvl w:ilvl="8" w:tplc="C80AAF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2C1473"/>
    <w:multiLevelType w:val="hybridMultilevel"/>
    <w:tmpl w:val="93E2B6E8"/>
    <w:lvl w:ilvl="0" w:tplc="D95091E6">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E7281"/>
    <w:multiLevelType w:val="hybridMultilevel"/>
    <w:tmpl w:val="F7C6E8C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613DB0"/>
    <w:multiLevelType w:val="hybridMultilevel"/>
    <w:tmpl w:val="B986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22ECC"/>
    <w:multiLevelType w:val="hybridMultilevel"/>
    <w:tmpl w:val="1C903D1C"/>
    <w:lvl w:ilvl="0" w:tplc="40241DCC">
      <w:numFmt w:val="bullet"/>
      <w:lvlText w:val="-"/>
      <w:lvlJc w:val="left"/>
      <w:pPr>
        <w:ind w:left="676" w:hanging="360"/>
      </w:pPr>
      <w:rPr>
        <w:rFonts w:ascii="Arial" w:eastAsia="Times New Roman" w:hAnsi="Arial" w:cs="Arial"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13" w15:restartNumberingAfterBreak="0">
    <w:nsid w:val="3DC3339F"/>
    <w:multiLevelType w:val="multilevel"/>
    <w:tmpl w:val="0D444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794330"/>
    <w:multiLevelType w:val="multilevel"/>
    <w:tmpl w:val="7DF4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721FED"/>
    <w:multiLevelType w:val="hybridMultilevel"/>
    <w:tmpl w:val="F598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55152"/>
    <w:multiLevelType w:val="hybridMultilevel"/>
    <w:tmpl w:val="74DCB65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F2B6A9A"/>
    <w:multiLevelType w:val="hybridMultilevel"/>
    <w:tmpl w:val="8D021074"/>
    <w:lvl w:ilvl="0" w:tplc="61E02D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C0898"/>
    <w:multiLevelType w:val="hybridMultilevel"/>
    <w:tmpl w:val="DEAAAB1E"/>
    <w:lvl w:ilvl="0" w:tplc="E594E2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504B7"/>
    <w:multiLevelType w:val="hybridMultilevel"/>
    <w:tmpl w:val="A602454C"/>
    <w:lvl w:ilvl="0" w:tplc="40241DC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202A88"/>
    <w:multiLevelType w:val="hybridMultilevel"/>
    <w:tmpl w:val="DEEEFD46"/>
    <w:lvl w:ilvl="0" w:tplc="17AA553E">
      <w:start w:val="1"/>
      <w:numFmt w:val="bullet"/>
      <w:lvlText w:val="•"/>
      <w:lvlJc w:val="left"/>
      <w:pPr>
        <w:tabs>
          <w:tab w:val="num" w:pos="720"/>
        </w:tabs>
        <w:ind w:left="720" w:hanging="360"/>
      </w:pPr>
      <w:rPr>
        <w:rFonts w:ascii="Arial" w:hAnsi="Arial" w:hint="default"/>
      </w:rPr>
    </w:lvl>
    <w:lvl w:ilvl="1" w:tplc="B07405EA" w:tentative="1">
      <w:start w:val="1"/>
      <w:numFmt w:val="bullet"/>
      <w:lvlText w:val="•"/>
      <w:lvlJc w:val="left"/>
      <w:pPr>
        <w:tabs>
          <w:tab w:val="num" w:pos="1440"/>
        </w:tabs>
        <w:ind w:left="1440" w:hanging="360"/>
      </w:pPr>
      <w:rPr>
        <w:rFonts w:ascii="Arial" w:hAnsi="Arial" w:hint="default"/>
      </w:rPr>
    </w:lvl>
    <w:lvl w:ilvl="2" w:tplc="212ABB9C" w:tentative="1">
      <w:start w:val="1"/>
      <w:numFmt w:val="bullet"/>
      <w:lvlText w:val="•"/>
      <w:lvlJc w:val="left"/>
      <w:pPr>
        <w:tabs>
          <w:tab w:val="num" w:pos="2160"/>
        </w:tabs>
        <w:ind w:left="2160" w:hanging="360"/>
      </w:pPr>
      <w:rPr>
        <w:rFonts w:ascii="Arial" w:hAnsi="Arial" w:hint="default"/>
      </w:rPr>
    </w:lvl>
    <w:lvl w:ilvl="3" w:tplc="E066478C" w:tentative="1">
      <w:start w:val="1"/>
      <w:numFmt w:val="bullet"/>
      <w:lvlText w:val="•"/>
      <w:lvlJc w:val="left"/>
      <w:pPr>
        <w:tabs>
          <w:tab w:val="num" w:pos="2880"/>
        </w:tabs>
        <w:ind w:left="2880" w:hanging="360"/>
      </w:pPr>
      <w:rPr>
        <w:rFonts w:ascii="Arial" w:hAnsi="Arial" w:hint="default"/>
      </w:rPr>
    </w:lvl>
    <w:lvl w:ilvl="4" w:tplc="1FEE447E" w:tentative="1">
      <w:start w:val="1"/>
      <w:numFmt w:val="bullet"/>
      <w:lvlText w:val="•"/>
      <w:lvlJc w:val="left"/>
      <w:pPr>
        <w:tabs>
          <w:tab w:val="num" w:pos="3600"/>
        </w:tabs>
        <w:ind w:left="3600" w:hanging="360"/>
      </w:pPr>
      <w:rPr>
        <w:rFonts w:ascii="Arial" w:hAnsi="Arial" w:hint="default"/>
      </w:rPr>
    </w:lvl>
    <w:lvl w:ilvl="5" w:tplc="1020DBDE" w:tentative="1">
      <w:start w:val="1"/>
      <w:numFmt w:val="bullet"/>
      <w:lvlText w:val="•"/>
      <w:lvlJc w:val="left"/>
      <w:pPr>
        <w:tabs>
          <w:tab w:val="num" w:pos="4320"/>
        </w:tabs>
        <w:ind w:left="4320" w:hanging="360"/>
      </w:pPr>
      <w:rPr>
        <w:rFonts w:ascii="Arial" w:hAnsi="Arial" w:hint="default"/>
      </w:rPr>
    </w:lvl>
    <w:lvl w:ilvl="6" w:tplc="7084EE0A" w:tentative="1">
      <w:start w:val="1"/>
      <w:numFmt w:val="bullet"/>
      <w:lvlText w:val="•"/>
      <w:lvlJc w:val="left"/>
      <w:pPr>
        <w:tabs>
          <w:tab w:val="num" w:pos="5040"/>
        </w:tabs>
        <w:ind w:left="5040" w:hanging="360"/>
      </w:pPr>
      <w:rPr>
        <w:rFonts w:ascii="Arial" w:hAnsi="Arial" w:hint="default"/>
      </w:rPr>
    </w:lvl>
    <w:lvl w:ilvl="7" w:tplc="998AB214" w:tentative="1">
      <w:start w:val="1"/>
      <w:numFmt w:val="bullet"/>
      <w:lvlText w:val="•"/>
      <w:lvlJc w:val="left"/>
      <w:pPr>
        <w:tabs>
          <w:tab w:val="num" w:pos="5760"/>
        </w:tabs>
        <w:ind w:left="5760" w:hanging="360"/>
      </w:pPr>
      <w:rPr>
        <w:rFonts w:ascii="Arial" w:hAnsi="Arial" w:hint="default"/>
      </w:rPr>
    </w:lvl>
    <w:lvl w:ilvl="8" w:tplc="59C4120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F619ED"/>
    <w:multiLevelType w:val="hybridMultilevel"/>
    <w:tmpl w:val="80DAC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06517"/>
    <w:multiLevelType w:val="hybridMultilevel"/>
    <w:tmpl w:val="1CA6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4" w15:restartNumberingAfterBreak="0">
    <w:nsid w:val="65E72198"/>
    <w:multiLevelType w:val="hybridMultilevel"/>
    <w:tmpl w:val="0C0CA706"/>
    <w:lvl w:ilvl="0" w:tplc="40241D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164039"/>
    <w:multiLevelType w:val="hybridMultilevel"/>
    <w:tmpl w:val="5A20ED42"/>
    <w:lvl w:ilvl="0" w:tplc="1FAEB98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BF4707"/>
    <w:multiLevelType w:val="hybridMultilevel"/>
    <w:tmpl w:val="164E0E0E"/>
    <w:lvl w:ilvl="0" w:tplc="40241D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0D0494"/>
    <w:multiLevelType w:val="multilevel"/>
    <w:tmpl w:val="C600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A425C5"/>
    <w:multiLevelType w:val="hybridMultilevel"/>
    <w:tmpl w:val="6990556A"/>
    <w:lvl w:ilvl="0" w:tplc="40241D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55B1A"/>
    <w:multiLevelType w:val="hybridMultilevel"/>
    <w:tmpl w:val="89AC2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A166CA9"/>
    <w:multiLevelType w:val="hybridMultilevel"/>
    <w:tmpl w:val="D7C6765C"/>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num w:numId="1" w16cid:durableId="2126845437">
    <w:abstractNumId w:val="23"/>
  </w:num>
  <w:num w:numId="2" w16cid:durableId="1088189825">
    <w:abstractNumId w:val="0"/>
  </w:num>
  <w:num w:numId="3" w16cid:durableId="1314480161">
    <w:abstractNumId w:val="0"/>
  </w:num>
  <w:num w:numId="4" w16cid:durableId="1009985538">
    <w:abstractNumId w:val="0"/>
  </w:num>
  <w:num w:numId="5" w16cid:durableId="1474329296">
    <w:abstractNumId w:val="23"/>
  </w:num>
  <w:num w:numId="6" w16cid:durableId="1954940839">
    <w:abstractNumId w:val="0"/>
  </w:num>
  <w:num w:numId="7" w16cid:durableId="1378121867">
    <w:abstractNumId w:val="13"/>
  </w:num>
  <w:num w:numId="8" w16cid:durableId="2048526683">
    <w:abstractNumId w:val="14"/>
  </w:num>
  <w:num w:numId="9" w16cid:durableId="1093235185">
    <w:abstractNumId w:val="1"/>
  </w:num>
  <w:num w:numId="10" w16cid:durableId="1247349479">
    <w:abstractNumId w:val="27"/>
  </w:num>
  <w:num w:numId="11" w16cid:durableId="1117258852">
    <w:abstractNumId w:val="25"/>
  </w:num>
  <w:num w:numId="12" w16cid:durableId="587999518">
    <w:abstractNumId w:val="17"/>
  </w:num>
  <w:num w:numId="13" w16cid:durableId="1869103106">
    <w:abstractNumId w:val="21"/>
  </w:num>
  <w:num w:numId="14" w16cid:durableId="1608535091">
    <w:abstractNumId w:val="18"/>
  </w:num>
  <w:num w:numId="15" w16cid:durableId="600451497">
    <w:abstractNumId w:val="22"/>
  </w:num>
  <w:num w:numId="16" w16cid:durableId="74907974">
    <w:abstractNumId w:val="10"/>
  </w:num>
  <w:num w:numId="17" w16cid:durableId="1552381370">
    <w:abstractNumId w:val="5"/>
  </w:num>
  <w:num w:numId="18" w16cid:durableId="991761855">
    <w:abstractNumId w:val="29"/>
  </w:num>
  <w:num w:numId="19" w16cid:durableId="1035152750">
    <w:abstractNumId w:val="3"/>
  </w:num>
  <w:num w:numId="20" w16cid:durableId="220945100">
    <w:abstractNumId w:val="20"/>
  </w:num>
  <w:num w:numId="21" w16cid:durableId="691033994">
    <w:abstractNumId w:val="8"/>
  </w:num>
  <w:num w:numId="22" w16cid:durableId="535436210">
    <w:abstractNumId w:val="19"/>
  </w:num>
  <w:num w:numId="23" w16cid:durableId="110591033">
    <w:abstractNumId w:val="11"/>
  </w:num>
  <w:num w:numId="24" w16cid:durableId="2121145454">
    <w:abstractNumId w:val="6"/>
  </w:num>
  <w:num w:numId="25" w16cid:durableId="1630741374">
    <w:abstractNumId w:val="15"/>
  </w:num>
  <w:num w:numId="26" w16cid:durableId="1581208614">
    <w:abstractNumId w:val="7"/>
  </w:num>
  <w:num w:numId="27" w16cid:durableId="591088208">
    <w:abstractNumId w:val="2"/>
  </w:num>
  <w:num w:numId="28" w16cid:durableId="1251162692">
    <w:abstractNumId w:val="30"/>
  </w:num>
  <w:num w:numId="29" w16cid:durableId="2017878116">
    <w:abstractNumId w:val="4"/>
  </w:num>
  <w:num w:numId="30" w16cid:durableId="2114012690">
    <w:abstractNumId w:val="9"/>
  </w:num>
  <w:num w:numId="31" w16cid:durableId="1476679101">
    <w:abstractNumId w:val="28"/>
  </w:num>
  <w:num w:numId="32" w16cid:durableId="1243375215">
    <w:abstractNumId w:val="26"/>
  </w:num>
  <w:num w:numId="33" w16cid:durableId="1170097692">
    <w:abstractNumId w:val="24"/>
  </w:num>
  <w:num w:numId="34" w16cid:durableId="1376345325">
    <w:abstractNumId w:val="12"/>
  </w:num>
  <w:num w:numId="35" w16cid:durableId="21377484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19"/>
    <w:rsid w:val="00017467"/>
    <w:rsid w:val="00027762"/>
    <w:rsid w:val="00027C27"/>
    <w:rsid w:val="00074D57"/>
    <w:rsid w:val="00084531"/>
    <w:rsid w:val="000943D3"/>
    <w:rsid w:val="000A5FA8"/>
    <w:rsid w:val="000A7595"/>
    <w:rsid w:val="000C0CF4"/>
    <w:rsid w:val="000C5DDA"/>
    <w:rsid w:val="000D4963"/>
    <w:rsid w:val="000D6B62"/>
    <w:rsid w:val="000D6FA6"/>
    <w:rsid w:val="000F1529"/>
    <w:rsid w:val="000F22A3"/>
    <w:rsid w:val="000F2B6E"/>
    <w:rsid w:val="00100F71"/>
    <w:rsid w:val="00135340"/>
    <w:rsid w:val="00181ABC"/>
    <w:rsid w:val="00182909"/>
    <w:rsid w:val="00185448"/>
    <w:rsid w:val="001870E1"/>
    <w:rsid w:val="001C0AF6"/>
    <w:rsid w:val="001C3548"/>
    <w:rsid w:val="001C786D"/>
    <w:rsid w:val="001D2B58"/>
    <w:rsid w:val="001E2171"/>
    <w:rsid w:val="001F43FD"/>
    <w:rsid w:val="0021572E"/>
    <w:rsid w:val="002313E7"/>
    <w:rsid w:val="002420E0"/>
    <w:rsid w:val="00242651"/>
    <w:rsid w:val="00261CDC"/>
    <w:rsid w:val="002760BA"/>
    <w:rsid w:val="00277499"/>
    <w:rsid w:val="00281579"/>
    <w:rsid w:val="00293EC7"/>
    <w:rsid w:val="00295592"/>
    <w:rsid w:val="002A6B78"/>
    <w:rsid w:val="002F0B76"/>
    <w:rsid w:val="00306C61"/>
    <w:rsid w:val="00313FA4"/>
    <w:rsid w:val="003170D5"/>
    <w:rsid w:val="003218FF"/>
    <w:rsid w:val="003319D5"/>
    <w:rsid w:val="00343EC4"/>
    <w:rsid w:val="00347143"/>
    <w:rsid w:val="00351F3A"/>
    <w:rsid w:val="00361103"/>
    <w:rsid w:val="0037582B"/>
    <w:rsid w:val="00376B59"/>
    <w:rsid w:val="00377726"/>
    <w:rsid w:val="00382619"/>
    <w:rsid w:val="0039316B"/>
    <w:rsid w:val="003A0A01"/>
    <w:rsid w:val="003A74F6"/>
    <w:rsid w:val="003B2806"/>
    <w:rsid w:val="003C76EE"/>
    <w:rsid w:val="003D40D1"/>
    <w:rsid w:val="003D5731"/>
    <w:rsid w:val="003E3F79"/>
    <w:rsid w:val="004052B9"/>
    <w:rsid w:val="00406232"/>
    <w:rsid w:val="004310CD"/>
    <w:rsid w:val="00462D86"/>
    <w:rsid w:val="00476532"/>
    <w:rsid w:val="004A1201"/>
    <w:rsid w:val="004B0BF1"/>
    <w:rsid w:val="004B28B2"/>
    <w:rsid w:val="004B6F9F"/>
    <w:rsid w:val="004C1EDF"/>
    <w:rsid w:val="004D2C13"/>
    <w:rsid w:val="004E07B8"/>
    <w:rsid w:val="005079EA"/>
    <w:rsid w:val="00513E67"/>
    <w:rsid w:val="00514E04"/>
    <w:rsid w:val="005205F4"/>
    <w:rsid w:val="00526A5F"/>
    <w:rsid w:val="00537524"/>
    <w:rsid w:val="00537912"/>
    <w:rsid w:val="00563939"/>
    <w:rsid w:val="005A180A"/>
    <w:rsid w:val="005A4635"/>
    <w:rsid w:val="005B5D17"/>
    <w:rsid w:val="005E2C02"/>
    <w:rsid w:val="00605EC8"/>
    <w:rsid w:val="0061258E"/>
    <w:rsid w:val="00615C55"/>
    <w:rsid w:val="00666315"/>
    <w:rsid w:val="00697B9E"/>
    <w:rsid w:val="006C6A46"/>
    <w:rsid w:val="006F4E73"/>
    <w:rsid w:val="0070265E"/>
    <w:rsid w:val="00702D25"/>
    <w:rsid w:val="00725ED7"/>
    <w:rsid w:val="007260CB"/>
    <w:rsid w:val="0073048E"/>
    <w:rsid w:val="00746106"/>
    <w:rsid w:val="00751765"/>
    <w:rsid w:val="0077381B"/>
    <w:rsid w:val="00781D7F"/>
    <w:rsid w:val="00787481"/>
    <w:rsid w:val="00793365"/>
    <w:rsid w:val="00795574"/>
    <w:rsid w:val="007B1A3D"/>
    <w:rsid w:val="007C0822"/>
    <w:rsid w:val="00805C21"/>
    <w:rsid w:val="00807CD9"/>
    <w:rsid w:val="00830414"/>
    <w:rsid w:val="0084677F"/>
    <w:rsid w:val="00856ABA"/>
    <w:rsid w:val="00857548"/>
    <w:rsid w:val="0086140A"/>
    <w:rsid w:val="008B21A0"/>
    <w:rsid w:val="008C1FD1"/>
    <w:rsid w:val="00917623"/>
    <w:rsid w:val="00924B00"/>
    <w:rsid w:val="00976255"/>
    <w:rsid w:val="009819B3"/>
    <w:rsid w:val="009A7965"/>
    <w:rsid w:val="009B7615"/>
    <w:rsid w:val="009F2728"/>
    <w:rsid w:val="009F7BCD"/>
    <w:rsid w:val="00A15D66"/>
    <w:rsid w:val="00A239B1"/>
    <w:rsid w:val="00AB3064"/>
    <w:rsid w:val="00AD58CD"/>
    <w:rsid w:val="00AE26C1"/>
    <w:rsid w:val="00AE7420"/>
    <w:rsid w:val="00AF19A1"/>
    <w:rsid w:val="00B018CA"/>
    <w:rsid w:val="00B134E6"/>
    <w:rsid w:val="00B14C32"/>
    <w:rsid w:val="00B51BDC"/>
    <w:rsid w:val="00B55741"/>
    <w:rsid w:val="00B561C0"/>
    <w:rsid w:val="00B61210"/>
    <w:rsid w:val="00B630FF"/>
    <w:rsid w:val="00B670CF"/>
    <w:rsid w:val="00B72AFD"/>
    <w:rsid w:val="00B773CE"/>
    <w:rsid w:val="00B95692"/>
    <w:rsid w:val="00BA1035"/>
    <w:rsid w:val="00BD26C3"/>
    <w:rsid w:val="00BD482E"/>
    <w:rsid w:val="00BD73DD"/>
    <w:rsid w:val="00BE6054"/>
    <w:rsid w:val="00C06985"/>
    <w:rsid w:val="00C60858"/>
    <w:rsid w:val="00C70442"/>
    <w:rsid w:val="00C75443"/>
    <w:rsid w:val="00C7798F"/>
    <w:rsid w:val="00C91823"/>
    <w:rsid w:val="00CB7D98"/>
    <w:rsid w:val="00CD5F9C"/>
    <w:rsid w:val="00D008AB"/>
    <w:rsid w:val="00D2290A"/>
    <w:rsid w:val="00D30D67"/>
    <w:rsid w:val="00D3191F"/>
    <w:rsid w:val="00D45E42"/>
    <w:rsid w:val="00DB43F5"/>
    <w:rsid w:val="00DC24F8"/>
    <w:rsid w:val="00DC6F8E"/>
    <w:rsid w:val="00DF0BCD"/>
    <w:rsid w:val="00DF6BE5"/>
    <w:rsid w:val="00E102E4"/>
    <w:rsid w:val="00E42D51"/>
    <w:rsid w:val="00E44FE6"/>
    <w:rsid w:val="00E52D50"/>
    <w:rsid w:val="00E57A89"/>
    <w:rsid w:val="00E93E4E"/>
    <w:rsid w:val="00EA36B0"/>
    <w:rsid w:val="00EA4CED"/>
    <w:rsid w:val="00EA71EF"/>
    <w:rsid w:val="00ED220B"/>
    <w:rsid w:val="00ED5E70"/>
    <w:rsid w:val="00EE4A75"/>
    <w:rsid w:val="00EE5112"/>
    <w:rsid w:val="00EF18DC"/>
    <w:rsid w:val="00EF24BD"/>
    <w:rsid w:val="00EF3B8D"/>
    <w:rsid w:val="00F036C7"/>
    <w:rsid w:val="00F04F71"/>
    <w:rsid w:val="00F27891"/>
    <w:rsid w:val="00F431B8"/>
    <w:rsid w:val="00F5494A"/>
    <w:rsid w:val="00F565C8"/>
    <w:rsid w:val="00F62AF7"/>
    <w:rsid w:val="00F859BE"/>
    <w:rsid w:val="00F90AD1"/>
    <w:rsid w:val="00FA310E"/>
    <w:rsid w:val="00FA4BC1"/>
    <w:rsid w:val="00FB1DEC"/>
    <w:rsid w:val="00FC34C5"/>
    <w:rsid w:val="00FE64F6"/>
    <w:rsid w:val="00FF0ACF"/>
    <w:rsid w:val="00FF0F58"/>
    <w:rsid w:val="00FF111D"/>
    <w:rsid w:val="00FF4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7F54"/>
  <w15:chartTrackingRefBased/>
  <w15:docId w15:val="{1CFD4664-2294-47B9-BCAF-961668D2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rmalWeb">
    <w:name w:val="Normal (Web)"/>
    <w:basedOn w:val="Normal"/>
    <w:uiPriority w:val="99"/>
    <w:semiHidden/>
    <w:unhideWhenUsed/>
    <w:rsid w:val="00F04F71"/>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F04F71"/>
    <w:pPr>
      <w:ind w:left="720"/>
      <w:contextualSpacing/>
    </w:pPr>
  </w:style>
  <w:style w:type="character" w:styleId="Hyperlink">
    <w:name w:val="Hyperlink"/>
    <w:basedOn w:val="DefaultParagraphFont"/>
    <w:uiPriority w:val="99"/>
    <w:unhideWhenUsed/>
    <w:rsid w:val="00F04F71"/>
    <w:rPr>
      <w:color w:val="0563C1" w:themeColor="hyperlink"/>
      <w:u w:val="single"/>
    </w:rPr>
  </w:style>
  <w:style w:type="paragraph" w:customStyle="1" w:styleId="Coverheadings1">
    <w:name w:val="Cover headings 1"/>
    <w:qFormat/>
    <w:rsid w:val="00B670CF"/>
    <w:rPr>
      <w:rFonts w:ascii="Arial" w:eastAsiaTheme="minorEastAsia" w:hAnsi="Arial"/>
      <w:color w:val="00ABB5"/>
      <w:kern w:val="0"/>
      <w:sz w:val="100"/>
      <w:szCs w:val="100"/>
      <w:lang w:val="en-US"/>
      <w14:ligatures w14:val="none"/>
    </w:rPr>
  </w:style>
  <w:style w:type="paragraph" w:customStyle="1" w:styleId="CoverHeading2">
    <w:name w:val="Cover Heading 2"/>
    <w:qFormat/>
    <w:rsid w:val="003E3F79"/>
    <w:rPr>
      <w:rFonts w:ascii="Arial" w:eastAsiaTheme="minorEastAsia" w:hAnsi="Arial"/>
      <w:b/>
      <w:color w:val="B3D236"/>
      <w:kern w:val="0"/>
      <w:sz w:val="36"/>
      <w:szCs w:val="36"/>
      <w:lang w:val="en-US"/>
      <w14:ligatures w14:val="none"/>
    </w:rPr>
  </w:style>
  <w:style w:type="character" w:styleId="UnresolvedMention">
    <w:name w:val="Unresolved Mention"/>
    <w:basedOn w:val="DefaultParagraphFont"/>
    <w:uiPriority w:val="99"/>
    <w:semiHidden/>
    <w:unhideWhenUsed/>
    <w:rsid w:val="00B134E6"/>
    <w:rPr>
      <w:color w:val="605E5C"/>
      <w:shd w:val="clear" w:color="auto" w:fill="E1DFDD"/>
    </w:rPr>
  </w:style>
  <w:style w:type="table" w:styleId="TableGrid">
    <w:name w:val="Table Grid"/>
    <w:basedOn w:val="TableNormal"/>
    <w:uiPriority w:val="59"/>
    <w:rsid w:val="008C1FD1"/>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43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0668">
      <w:bodyDiv w:val="1"/>
      <w:marLeft w:val="0"/>
      <w:marRight w:val="0"/>
      <w:marTop w:val="0"/>
      <w:marBottom w:val="0"/>
      <w:divBdr>
        <w:top w:val="none" w:sz="0" w:space="0" w:color="auto"/>
        <w:left w:val="none" w:sz="0" w:space="0" w:color="auto"/>
        <w:bottom w:val="none" w:sz="0" w:space="0" w:color="auto"/>
        <w:right w:val="none" w:sz="0" w:space="0" w:color="auto"/>
      </w:divBdr>
    </w:div>
    <w:div w:id="1192493950">
      <w:bodyDiv w:val="1"/>
      <w:marLeft w:val="0"/>
      <w:marRight w:val="0"/>
      <w:marTop w:val="0"/>
      <w:marBottom w:val="0"/>
      <w:divBdr>
        <w:top w:val="none" w:sz="0" w:space="0" w:color="auto"/>
        <w:left w:val="none" w:sz="0" w:space="0" w:color="auto"/>
        <w:bottom w:val="none" w:sz="0" w:space="0" w:color="auto"/>
        <w:right w:val="none" w:sz="0" w:space="0" w:color="auto"/>
      </w:divBdr>
      <w:divsChild>
        <w:div w:id="177038899">
          <w:marLeft w:val="547"/>
          <w:marRight w:val="0"/>
          <w:marTop w:val="0"/>
          <w:marBottom w:val="0"/>
          <w:divBdr>
            <w:top w:val="none" w:sz="0" w:space="0" w:color="auto"/>
            <w:left w:val="none" w:sz="0" w:space="0" w:color="auto"/>
            <w:bottom w:val="none" w:sz="0" w:space="0" w:color="auto"/>
            <w:right w:val="none" w:sz="0" w:space="0" w:color="auto"/>
          </w:divBdr>
        </w:div>
        <w:div w:id="1767647537">
          <w:marLeft w:val="547"/>
          <w:marRight w:val="0"/>
          <w:marTop w:val="0"/>
          <w:marBottom w:val="0"/>
          <w:divBdr>
            <w:top w:val="none" w:sz="0" w:space="0" w:color="auto"/>
            <w:left w:val="none" w:sz="0" w:space="0" w:color="auto"/>
            <w:bottom w:val="none" w:sz="0" w:space="0" w:color="auto"/>
            <w:right w:val="none" w:sz="0" w:space="0" w:color="auto"/>
          </w:divBdr>
        </w:div>
        <w:div w:id="361831011">
          <w:marLeft w:val="547"/>
          <w:marRight w:val="0"/>
          <w:marTop w:val="0"/>
          <w:marBottom w:val="0"/>
          <w:divBdr>
            <w:top w:val="none" w:sz="0" w:space="0" w:color="auto"/>
            <w:left w:val="none" w:sz="0" w:space="0" w:color="auto"/>
            <w:bottom w:val="none" w:sz="0" w:space="0" w:color="auto"/>
            <w:right w:val="none" w:sz="0" w:space="0" w:color="auto"/>
          </w:divBdr>
        </w:div>
        <w:div w:id="1868372413">
          <w:marLeft w:val="547"/>
          <w:marRight w:val="0"/>
          <w:marTop w:val="0"/>
          <w:marBottom w:val="0"/>
          <w:divBdr>
            <w:top w:val="none" w:sz="0" w:space="0" w:color="auto"/>
            <w:left w:val="none" w:sz="0" w:space="0" w:color="auto"/>
            <w:bottom w:val="none" w:sz="0" w:space="0" w:color="auto"/>
            <w:right w:val="none" w:sz="0" w:space="0" w:color="auto"/>
          </w:divBdr>
        </w:div>
        <w:div w:id="740256614">
          <w:marLeft w:val="547"/>
          <w:marRight w:val="0"/>
          <w:marTop w:val="0"/>
          <w:marBottom w:val="0"/>
          <w:divBdr>
            <w:top w:val="none" w:sz="0" w:space="0" w:color="auto"/>
            <w:left w:val="none" w:sz="0" w:space="0" w:color="auto"/>
            <w:bottom w:val="none" w:sz="0" w:space="0" w:color="auto"/>
            <w:right w:val="none" w:sz="0" w:space="0" w:color="auto"/>
          </w:divBdr>
        </w:div>
      </w:divsChild>
    </w:div>
    <w:div w:id="1713572563">
      <w:bodyDiv w:val="1"/>
      <w:marLeft w:val="0"/>
      <w:marRight w:val="0"/>
      <w:marTop w:val="0"/>
      <w:marBottom w:val="0"/>
      <w:divBdr>
        <w:top w:val="none" w:sz="0" w:space="0" w:color="auto"/>
        <w:left w:val="none" w:sz="0" w:space="0" w:color="auto"/>
        <w:bottom w:val="none" w:sz="0" w:space="0" w:color="auto"/>
        <w:right w:val="none" w:sz="0" w:space="0" w:color="auto"/>
      </w:divBdr>
    </w:div>
    <w:div w:id="2111194466">
      <w:bodyDiv w:val="1"/>
      <w:marLeft w:val="0"/>
      <w:marRight w:val="0"/>
      <w:marTop w:val="0"/>
      <w:marBottom w:val="0"/>
      <w:divBdr>
        <w:top w:val="none" w:sz="0" w:space="0" w:color="auto"/>
        <w:left w:val="none" w:sz="0" w:space="0" w:color="auto"/>
        <w:bottom w:val="none" w:sz="0" w:space="0" w:color="auto"/>
        <w:right w:val="none" w:sz="0" w:space="0" w:color="auto"/>
      </w:divBdr>
      <w:divsChild>
        <w:div w:id="962613252">
          <w:marLeft w:val="547"/>
          <w:marRight w:val="0"/>
          <w:marTop w:val="0"/>
          <w:marBottom w:val="0"/>
          <w:divBdr>
            <w:top w:val="none" w:sz="0" w:space="0" w:color="auto"/>
            <w:left w:val="none" w:sz="0" w:space="0" w:color="auto"/>
            <w:bottom w:val="none" w:sz="0" w:space="0" w:color="auto"/>
            <w:right w:val="none" w:sz="0" w:space="0" w:color="auto"/>
          </w:divBdr>
        </w:div>
        <w:div w:id="42101931">
          <w:marLeft w:val="547"/>
          <w:marRight w:val="0"/>
          <w:marTop w:val="0"/>
          <w:marBottom w:val="0"/>
          <w:divBdr>
            <w:top w:val="none" w:sz="0" w:space="0" w:color="auto"/>
            <w:left w:val="none" w:sz="0" w:space="0" w:color="auto"/>
            <w:bottom w:val="none" w:sz="0" w:space="0" w:color="auto"/>
            <w:right w:val="none" w:sz="0" w:space="0" w:color="auto"/>
          </w:divBdr>
        </w:div>
        <w:div w:id="1615139802">
          <w:marLeft w:val="547"/>
          <w:marRight w:val="0"/>
          <w:marTop w:val="0"/>
          <w:marBottom w:val="0"/>
          <w:divBdr>
            <w:top w:val="none" w:sz="0" w:space="0" w:color="auto"/>
            <w:left w:val="none" w:sz="0" w:space="0" w:color="auto"/>
            <w:bottom w:val="none" w:sz="0" w:space="0" w:color="auto"/>
            <w:right w:val="none" w:sz="0" w:space="0" w:color="auto"/>
          </w:divBdr>
        </w:div>
        <w:div w:id="513109232">
          <w:marLeft w:val="547"/>
          <w:marRight w:val="0"/>
          <w:marTop w:val="0"/>
          <w:marBottom w:val="0"/>
          <w:divBdr>
            <w:top w:val="none" w:sz="0" w:space="0" w:color="auto"/>
            <w:left w:val="none" w:sz="0" w:space="0" w:color="auto"/>
            <w:bottom w:val="none" w:sz="0" w:space="0" w:color="auto"/>
            <w:right w:val="none" w:sz="0" w:space="0" w:color="auto"/>
          </w:divBdr>
        </w:div>
        <w:div w:id="3484841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view.officeapps.live.com/op/view.aspx?src=https%3A%2F%2Fblogs.glowscotland.org.uk%2Fglowblogs%2Fpublic%2Fmvpscotland%2Fuploads%2Fsites%2F9030%2F2023%2F09%2F27141028%2FMVP-Parents-leaflet-2023.docx&amp;wdOrigin=BROWSELINK" TargetMode="External"/><Relationship Id="rId18" Type="http://schemas.openxmlformats.org/officeDocument/2006/relationships/hyperlink" Target="https://blogs.glowscotland.org.uk/glowblogs/mvpscotland/mvp-models/" TargetMode="External"/><Relationship Id="rId26" Type="http://schemas.openxmlformats.org/officeDocument/2006/relationships/hyperlink" Target="https://education.gov.scot/events/everyone-s-included-a-bystander-resource-to-support-transition/" TargetMode="External"/><Relationship Id="rId3" Type="http://schemas.openxmlformats.org/officeDocument/2006/relationships/styles" Target="styles.xml"/><Relationship Id="rId21" Type="http://schemas.openxmlformats.org/officeDocument/2006/relationships/hyperlink" Target="https://forms.office.com/Pages/ShareFormPage.aspx?id=R3T3DoMQ7E24nyfHZQdoQL9SxMAOl_dInfUCWSndN9lUMUI3Q0wzMUVQUDJHTkEyTUo4TFZENzJLQS4u&amp;sharetoken=AAlHxknjUfsPgRFoZ0ko" TargetMode="External"/><Relationship Id="rId7" Type="http://schemas.openxmlformats.org/officeDocument/2006/relationships/image" Target="media/image2.png"/><Relationship Id="rId12" Type="http://schemas.openxmlformats.org/officeDocument/2006/relationships/hyperlink" Target="https://blogs.glowscotland.org.uk/glowblogs/public/mvpscotland/uploads/sites/9030/2024/05/02161023/MVP-Senior-Leadership-Readiness-Checklist.pdf" TargetMode="External"/><Relationship Id="rId17" Type="http://schemas.openxmlformats.org/officeDocument/2006/relationships/hyperlink" Target="https://blogs.glowscotland.org.uk/glowblogs/mvpscotland/materials-2020/" TargetMode="External"/><Relationship Id="rId25" Type="http://schemas.openxmlformats.org/officeDocument/2006/relationships/hyperlink" Target="https://www.gov.scot/publications/preventing-responding-gender-based-violence-whole-school-framework/" TargetMode="External"/><Relationship Id="rId2" Type="http://schemas.openxmlformats.org/officeDocument/2006/relationships/numbering" Target="numbering.xml"/><Relationship Id="rId16" Type="http://schemas.openxmlformats.org/officeDocument/2006/relationships/hyperlink" Target="https://blogs.glowscotland.org.uk/glowblogs/mvpscotland/accreditation/" TargetMode="External"/><Relationship Id="rId20" Type="http://schemas.openxmlformats.org/officeDocument/2006/relationships/hyperlink" Target="https://forms.office.com/Pages/ShareFormPage.aspx?id=R3T3DoMQ7E24nyfHZQdoQP0wc9f93FdIhLxvXVDZNqJUQkNMTkdNQUZDRUk0RUpLUE9ROEFMMFZHWi4u&amp;sharetoken=CxjX7F5Aj0iONACtKp0c" TargetMode="External"/><Relationship Id="rId29" Type="http://schemas.openxmlformats.org/officeDocument/2006/relationships/hyperlink" Target="https://view.officeapps.live.com/op/view.aspx?src=https%3A%2F%2Fblogs.glowscotland.org.uk%2Fglowblogs%2Fpublic%2Fmvpscotland%2Fuploads%2Fsites%2F9030%2F2025%2F02%2F18153410%2FLocal-Authority-Co-ordinators-List-24-25.docx&amp;wdOrigin=BROWSELIN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view.officeapps.live.com/op/view.aspx?src=https%3A%2F%2Fblogs.glowscotland.org.uk%2Fglowblogs%2Fpublic%2Fmvpscotland%2Fuploads%2Fsites%2F9030%2F2021%2F09%2F03142740%2FMentor-recruitment-ppt.pptx&amp;wdOrigin=BROWSELINK" TargetMode="External"/><Relationship Id="rId24" Type="http://schemas.openxmlformats.org/officeDocument/2006/relationships/hyperlink" Target="https://forms.office.com/Pages/ShareFormPage.aspx?id=R3T3DoMQ7E24nyfHZQdoQL9SxMAOl_dInfUCWSndN9lURDlRUk1aRDJFN0IzWFI1VkM3U0pOVFJVRC4u&amp;sharetoken=pk3UFJjvQMdvJqbVyy46" TargetMode="External"/><Relationship Id="rId5" Type="http://schemas.openxmlformats.org/officeDocument/2006/relationships/webSettings" Target="webSettings.xml"/><Relationship Id="rId15" Type="http://schemas.openxmlformats.org/officeDocument/2006/relationships/hyperlink" Target="https://blogs.glowscotland.org.uk/glowblogs/mvpscotland/engaging-men-and-boys/" TargetMode="External"/><Relationship Id="rId23" Type="http://schemas.openxmlformats.org/officeDocument/2006/relationships/hyperlink" Target="https://forms.office.com/Pages/ShareFormPage.aspx?id=R3T3DoMQ7E24nyfHZQdoQL9SxMAOl_dInfUCWSndN9lUOFAwSlMxTU1IMjFZWVpPWFA1QkZKN1FXOC4u&amp;sharetoken=N4vkjskhQWuorQotv5j0" TargetMode="External"/><Relationship Id="rId28" Type="http://schemas.openxmlformats.org/officeDocument/2006/relationships/hyperlink" Target="https://education.gov.scot/resources/gender-equality-for-primary-schools/" TargetMode="External"/><Relationship Id="rId10" Type="http://schemas.openxmlformats.org/officeDocument/2006/relationships/image" Target="media/image5.svg"/><Relationship Id="rId19" Type="http://schemas.openxmlformats.org/officeDocument/2006/relationships/hyperlink" Target="https://view.officeapps.live.com/op/view.aspx?src=https%3A%2F%2Fblogs.glowscotland.org.uk%2Fglowblogs%2Fpublic%2Fmvpscotland%2Fuploads%2Fsites%2F9030%2F2025%2F02%2F11145750%2FMVP-Scenarios-Handout-2025.docx&amp;wdOrigin=BROWSELIN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youtube.com/watch?v=-NMsXMK1fwA&amp;list=PLCLyNlGYwqulcuqfez2gT5CLeKaz0BCuA&amp;index=1" TargetMode="External"/><Relationship Id="rId22" Type="http://schemas.openxmlformats.org/officeDocument/2006/relationships/hyperlink" Target="https://forms.office.com/Pages/ShareFormPage.aspx?id=R3T3DoMQ7E24nyfHZQdoQL9SxMAOl_dInfUCWSndN9lUNDVEVEJUREJaWTJLNTBDTkk2R05XRElFMi4u&amp;sharetoken=90brb3mGGgdOKes2u2rd" TargetMode="External"/><Relationship Id="rId27" Type="http://schemas.openxmlformats.org/officeDocument/2006/relationships/hyperlink" Target="https://rshp.sco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A49071478</value>
    </field>
    <field name="Objective-Title">
      <value order="0">MVP Implementation Guidance June 2024</value>
    </field>
    <field name="Objective-Description">
      <value order="0"/>
    </field>
    <field name="Objective-CreationStamp">
      <value order="0">2024-06-24T23:30:50Z</value>
    </field>
    <field name="Objective-IsApproved">
      <value order="0">false</value>
    </field>
    <field name="Objective-IsPublished">
      <value order="0">false</value>
    </field>
    <field name="Objective-DatePublished">
      <value order="0"/>
    </field>
    <field name="Objective-ModificationStamp">
      <value order="0">2024-06-25T00:27:17Z</value>
    </field>
    <field name="Objective-Owner">
      <value order="0">Marshall, Laura L (Z620795)</value>
    </field>
    <field name="Objective-Path">
      <value order="0">Objective Global Folder:SG File Plan:Administration:Corporate strategy:Strategy and change:Corporate strategy: Strategy and change:Education Scotland: Inclusion and Equality: Workstream 5 Mentors in Violence: Part 2: 2023-2028</value>
    </field>
    <field name="Objective-Parent">
      <value order="0">Education Scotland: Inclusion and Equality: Workstream 5 Mentors in Violence: Part 2: 2023-2028</value>
    </field>
    <field name="Objective-State">
      <value order="0">Being Drafted</value>
    </field>
    <field name="Objective-VersionId">
      <value order="0">vA73746233</value>
    </field>
    <field name="Objective-Version">
      <value order="0">0.1</value>
    </field>
    <field name="Objective-VersionNumber">
      <value order="0">1</value>
    </field>
    <field name="Objective-VersionComment">
      <value order="0"/>
    </field>
    <field name="Objective-FileNumber">
      <value order="0">PROJ/110899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Marshall</dc:creator>
  <cp:keywords/>
  <dc:description/>
  <cp:lastModifiedBy>Sarah Scott</cp:lastModifiedBy>
  <cp:revision>2</cp:revision>
  <dcterms:created xsi:type="dcterms:W3CDTF">2025-05-08T11:06:00Z</dcterms:created>
  <dcterms:modified xsi:type="dcterms:W3CDTF">2025-05-08T11:06:00Z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A49071478</vt:lpwstr>
  </property>
  <property fmtid="{D5CDD505-2E9C-101B-9397-08002B2CF9AE}" pid="4" name="Objective-Title">
    <vt:lpwstr>MVP Implementation Guidance June 2024</vt:lpwstr>
  </property>
  <property fmtid="{D5CDD505-2E9C-101B-9397-08002B2CF9AE}" pid="5" name="Objective-Description">
    <vt:lpwstr/>
  </property>
  <property fmtid="{D5CDD505-2E9C-101B-9397-08002B2CF9AE}" pid="6" name="Objective-CreationStamp">
    <vt:filetime>2024-06-24T23:30:50Z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2024-06-25T00:27:17Z</vt:filetime>
  </property>
  <property fmtid="{D5CDD505-2E9C-101B-9397-08002B2CF9AE}" pid="11" name="Objective-Owner">
    <vt:lpwstr>Marshall, Laura L (Z620795)</vt:lpwstr>
  </property>
  <property fmtid="{D5CDD505-2E9C-101B-9397-08002B2CF9AE}" pid="12" name="Objective-Path">
    <vt:lpwstr>Objective Global Folder:SG File Plan:Administration:Corporate strategy:Strategy and change:Corporate strategy: Strategy and change:Education Scotland: Inclusion and Equality: Workstream 5 Mentors in Violence: Part 2: 2023-2028:</vt:lpwstr>
  </property>
  <property fmtid="{D5CDD505-2E9C-101B-9397-08002B2CF9AE}" pid="13" name="Objective-Parent">
    <vt:lpwstr>Education Scotland: Inclusion and Equality: Workstream 5 Mentors in Violence: Part 2: 2023-2028</vt:lpwstr>
  </property>
  <property fmtid="{D5CDD505-2E9C-101B-9397-08002B2CF9AE}" pid="14" name="Objective-State">
    <vt:lpwstr>Being Drafted</vt:lpwstr>
  </property>
  <property fmtid="{D5CDD505-2E9C-101B-9397-08002B2CF9AE}" pid="15" name="Objective-VersionId">
    <vt:lpwstr>vA73746233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