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0" w:rsidRPr="00DB3075" w:rsidRDefault="00DB3075" w:rsidP="00DB3075">
      <w:pPr>
        <w:jc w:val="center"/>
        <w:rPr>
          <w:rFonts w:ascii="Comic Sans MS" w:hAnsi="Comic Sans MS"/>
          <w:u w:val="single"/>
        </w:rPr>
      </w:pPr>
      <w:r w:rsidRPr="00DB3075">
        <w:rPr>
          <w:rFonts w:ascii="Comic Sans MS" w:hAnsi="Comic Sans MS"/>
          <w:u w:val="single"/>
        </w:rPr>
        <w:t>The Cone Gatherers</w:t>
      </w:r>
    </w:p>
    <w:p w:rsidR="00DB3075" w:rsidRDefault="00DB3075" w:rsidP="00DB3075">
      <w:pPr>
        <w:jc w:val="center"/>
        <w:rPr>
          <w:rFonts w:ascii="Comic Sans MS" w:hAnsi="Comic Sans MS"/>
          <w:u w:val="single"/>
        </w:rPr>
      </w:pPr>
      <w:r w:rsidRPr="00DB3075">
        <w:rPr>
          <w:rFonts w:ascii="Comic Sans MS" w:hAnsi="Comic Sans MS"/>
          <w:u w:val="single"/>
        </w:rPr>
        <w:t>Chapter Nine</w:t>
      </w:r>
    </w:p>
    <w:p w:rsidR="007C6156" w:rsidRPr="007C6156" w:rsidRDefault="007C6156" w:rsidP="007C6156">
      <w:pPr>
        <w:rPr>
          <w:rFonts w:ascii="Comic Sans MS" w:hAnsi="Comic Sans MS"/>
        </w:rPr>
      </w:pPr>
      <w:r w:rsidRPr="007C6156">
        <w:rPr>
          <w:rFonts w:ascii="Comic Sans MS" w:hAnsi="Comic Sans MS"/>
        </w:rPr>
        <w:t xml:space="preserve">This is a fairly short chapter and a continuation of the day in </w:t>
      </w:r>
      <w:proofErr w:type="spellStart"/>
      <w:r w:rsidRPr="007C6156">
        <w:rPr>
          <w:rFonts w:ascii="Comic Sans MS" w:hAnsi="Comic Sans MS"/>
        </w:rPr>
        <w:t>Lendrick</w:t>
      </w:r>
      <w:proofErr w:type="spellEnd"/>
      <w:r w:rsidRPr="007C6156">
        <w:rPr>
          <w:rFonts w:ascii="Comic Sans MS" w:hAnsi="Comic Sans MS"/>
        </w:rPr>
        <w:t xml:space="preserve">. </w:t>
      </w:r>
      <w:proofErr w:type="spellStart"/>
      <w:r w:rsidRPr="007C6156">
        <w:rPr>
          <w:rFonts w:ascii="Comic Sans MS" w:hAnsi="Comic Sans MS"/>
        </w:rPr>
        <w:t>Duror</w:t>
      </w:r>
      <w:proofErr w:type="spellEnd"/>
      <w:r w:rsidRPr="007C6156">
        <w:rPr>
          <w:rFonts w:ascii="Comic Sans MS" w:hAnsi="Comic Sans MS"/>
        </w:rPr>
        <w:t xml:space="preserve"> has just left Dr </w:t>
      </w:r>
      <w:proofErr w:type="spellStart"/>
      <w:r w:rsidRPr="007C6156">
        <w:rPr>
          <w:rFonts w:ascii="Comic Sans MS" w:hAnsi="Comic Sans MS"/>
        </w:rPr>
        <w:t>Mathiesons</w:t>
      </w:r>
      <w:proofErr w:type="spellEnd"/>
      <w:r>
        <w:rPr>
          <w:rFonts w:ascii="Comic Sans MS" w:hAnsi="Comic Sans MS"/>
        </w:rPr>
        <w:t>, having drunk too much whisky; he goes then to the pub where he encounters the cone gatherers.</w:t>
      </w:r>
    </w:p>
    <w:p w:rsidR="00DB3075" w:rsidRDefault="00DB3075" w:rsidP="00DB3075">
      <w:pPr>
        <w:jc w:val="center"/>
        <w:rPr>
          <w:rFonts w:ascii="Comic Sans MS" w:hAnsi="Comic Sans MS"/>
          <w:u w:val="single"/>
        </w:rPr>
      </w:pPr>
    </w:p>
    <w:p w:rsidR="00DB3075" w:rsidRDefault="00DB3075" w:rsidP="00DB30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3075">
        <w:rPr>
          <w:rFonts w:ascii="Comic Sans MS" w:hAnsi="Comic Sans MS"/>
        </w:rPr>
        <w:t xml:space="preserve">Describe </w:t>
      </w:r>
      <w:proofErr w:type="spellStart"/>
      <w:r w:rsidRPr="00DB3075">
        <w:rPr>
          <w:rFonts w:ascii="Comic Sans MS" w:hAnsi="Comic Sans MS"/>
        </w:rPr>
        <w:t>Duror’s</w:t>
      </w:r>
      <w:proofErr w:type="spellEnd"/>
      <w:r w:rsidRPr="00DB3075">
        <w:rPr>
          <w:rFonts w:ascii="Comic Sans MS" w:hAnsi="Comic Sans MS"/>
        </w:rPr>
        <w:t xml:space="preserve"> mood</w:t>
      </w:r>
      <w:r>
        <w:rPr>
          <w:rFonts w:ascii="Comic Sans MS" w:hAnsi="Comic Sans MS"/>
        </w:rPr>
        <w:t xml:space="preserve"> and thoughts</w:t>
      </w:r>
      <w:r w:rsidRPr="00DB30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on pages 104-105, and analyse why he feels this way.</w:t>
      </w:r>
    </w:p>
    <w:p w:rsidR="00DB3075" w:rsidRPr="00DB3075" w:rsidRDefault="00DB3075" w:rsidP="00DB30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B3075">
        <w:rPr>
          <w:rFonts w:ascii="Comic Sans MS" w:hAnsi="Comic Sans MS"/>
        </w:rPr>
        <w:t xml:space="preserve">On page 106 </w:t>
      </w:r>
      <w:proofErr w:type="spellStart"/>
      <w:r w:rsidRPr="00DB3075">
        <w:rPr>
          <w:rFonts w:ascii="Comic Sans MS" w:hAnsi="Comic Sans MS"/>
        </w:rPr>
        <w:t>Duror</w:t>
      </w:r>
      <w:proofErr w:type="spellEnd"/>
      <w:r w:rsidRPr="00DB3075">
        <w:rPr>
          <w:rFonts w:ascii="Comic Sans MS" w:hAnsi="Comic Sans MS"/>
        </w:rPr>
        <w:t xml:space="preserve"> sees Neil and Calum in the pub.</w:t>
      </w:r>
      <w:r>
        <w:rPr>
          <w:rFonts w:ascii="Comic Sans MS" w:hAnsi="Comic Sans MS"/>
        </w:rPr>
        <w:t xml:space="preserve"> Look at the paragraph beginning “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waited…</w:t>
      </w:r>
      <w:proofErr w:type="gramStart"/>
      <w:r>
        <w:rPr>
          <w:rFonts w:ascii="Comic Sans MS" w:hAnsi="Comic Sans MS"/>
        </w:rPr>
        <w:t>”.</w:t>
      </w:r>
      <w:proofErr w:type="gramEnd"/>
      <w:r>
        <w:rPr>
          <w:rFonts w:ascii="Comic Sans MS" w:hAnsi="Comic Sans MS"/>
        </w:rPr>
        <w:t xml:space="preserve"> Analyse the imagery used by the writer.</w:t>
      </w:r>
    </w:p>
    <w:p w:rsidR="007C6156" w:rsidRDefault="00DB3075" w:rsidP="00DB30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the incident with the soldier telling the story of the airman with the pet ape has been included by </w:t>
      </w:r>
      <w:proofErr w:type="gramStart"/>
      <w:r>
        <w:rPr>
          <w:rFonts w:ascii="Comic Sans MS" w:hAnsi="Comic Sans MS"/>
        </w:rPr>
        <w:t>Jenkins.</w:t>
      </w:r>
      <w:proofErr w:type="gramEnd"/>
      <w:r>
        <w:rPr>
          <w:rFonts w:ascii="Comic Sans MS" w:hAnsi="Comic Sans MS"/>
        </w:rPr>
        <w:t xml:space="preserve"> </w:t>
      </w:r>
    </w:p>
    <w:p w:rsidR="00DB3075" w:rsidRDefault="00DB3075" w:rsidP="00DB30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he wish to emphas</w:t>
      </w:r>
      <w:r w:rsidR="007C6156">
        <w:rPr>
          <w:rFonts w:ascii="Comic Sans MS" w:hAnsi="Comic Sans MS"/>
        </w:rPr>
        <w:t>ise about how other people treat/ perceive C</w:t>
      </w:r>
      <w:r>
        <w:rPr>
          <w:rFonts w:ascii="Comic Sans MS" w:hAnsi="Comic Sans MS"/>
        </w:rPr>
        <w:t>alum</w:t>
      </w:r>
      <w:r w:rsidR="007C6156">
        <w:rPr>
          <w:rFonts w:ascii="Comic Sans MS" w:hAnsi="Comic Sans MS"/>
        </w:rPr>
        <w:t xml:space="preserve"> and Neil?</w:t>
      </w:r>
    </w:p>
    <w:p w:rsidR="007C6156" w:rsidRDefault="007C6156" w:rsidP="007C6156">
      <w:pPr>
        <w:rPr>
          <w:rFonts w:ascii="Comic Sans MS" w:hAnsi="Comic Sans MS"/>
        </w:rPr>
      </w:pPr>
    </w:p>
    <w:p w:rsidR="007C6156" w:rsidRDefault="007C6156" w:rsidP="007C6156">
      <w:pPr>
        <w:rPr>
          <w:rFonts w:ascii="Comic Sans MS" w:hAnsi="Comic Sans MS"/>
          <w:u w:val="single"/>
        </w:rPr>
      </w:pPr>
      <w:r w:rsidRPr="007C6156">
        <w:rPr>
          <w:rFonts w:ascii="Comic Sans MS" w:hAnsi="Comic Sans MS"/>
          <w:u w:val="single"/>
        </w:rPr>
        <w:t>Chapter Ten</w:t>
      </w:r>
    </w:p>
    <w:p w:rsidR="007C6156" w:rsidRDefault="007C6156" w:rsidP="007C6156">
      <w:pPr>
        <w:rPr>
          <w:rFonts w:ascii="Comic Sans MS" w:hAnsi="Comic Sans MS"/>
        </w:rPr>
      </w:pPr>
      <w:r w:rsidRPr="007C6156">
        <w:rPr>
          <w:rFonts w:ascii="Comic Sans MS" w:hAnsi="Comic Sans MS"/>
        </w:rPr>
        <w:t>This chapter con</w:t>
      </w:r>
      <w:r>
        <w:rPr>
          <w:rFonts w:ascii="Comic Sans MS" w:hAnsi="Comic Sans MS"/>
        </w:rPr>
        <w:t>centrates on the characters of L</w:t>
      </w:r>
      <w:r w:rsidRPr="007C6156">
        <w:rPr>
          <w:rFonts w:ascii="Comic Sans MS" w:hAnsi="Comic Sans MS"/>
        </w:rPr>
        <w:t>ady Runcie Campbell, and of Roderick Runcie Campbell.</w:t>
      </w:r>
      <w:r>
        <w:rPr>
          <w:rFonts w:ascii="Comic Sans MS" w:hAnsi="Comic Sans MS"/>
        </w:rPr>
        <w:t xml:space="preserve"> The first section concerns Lady R.C, on her way to visit Peggy, and thinking about previous visits.</w:t>
      </w:r>
      <w:r w:rsidR="00D3712A">
        <w:rPr>
          <w:rFonts w:ascii="Comic Sans MS" w:hAnsi="Comic Sans MS"/>
        </w:rPr>
        <w:t xml:space="preserve"> The narrative “voice” is now that of Lady Runcie Campbell. </w:t>
      </w:r>
    </w:p>
    <w:p w:rsidR="007C6156" w:rsidRDefault="007C6156" w:rsidP="007C6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has disgusted her about Peggy’s behaviour on previous occasions, and how has it affected her own behaviour?  </w:t>
      </w:r>
    </w:p>
    <w:p w:rsidR="007C6156" w:rsidRDefault="007C6156" w:rsidP="007C6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What, in contrast, has she admired about </w:t>
      </w:r>
      <w:proofErr w:type="spellStart"/>
      <w:r>
        <w:rPr>
          <w:rFonts w:ascii="Comic Sans MS" w:hAnsi="Comic Sans MS"/>
        </w:rPr>
        <w:t>Duror’s</w:t>
      </w:r>
      <w:proofErr w:type="spellEnd"/>
      <w:r>
        <w:rPr>
          <w:rFonts w:ascii="Comic Sans MS" w:hAnsi="Comic Sans MS"/>
        </w:rPr>
        <w:t xml:space="preserve"> behaviour?</w:t>
      </w:r>
    </w:p>
    <w:p w:rsidR="007C6156" w:rsidRDefault="007C6156" w:rsidP="007C6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She is aware that her visit is not for “altruistic” reasons (meaning simply for the good of others) but that it is “</w:t>
      </w:r>
      <w:r w:rsidR="00D3712A">
        <w:rPr>
          <w:rFonts w:ascii="Comic Sans MS" w:hAnsi="Comic Sans MS"/>
        </w:rPr>
        <w:t>an act of penance (</w:t>
      </w:r>
      <w:r>
        <w:rPr>
          <w:rFonts w:ascii="Comic Sans MS" w:hAnsi="Comic Sans MS"/>
        </w:rPr>
        <w:t>meaning a kind of self- punishment to make up for something you have done wrong.)</w:t>
      </w:r>
      <w:r w:rsidR="00D3712A">
        <w:rPr>
          <w:rFonts w:ascii="Comic Sans MS" w:hAnsi="Comic Sans MS"/>
        </w:rPr>
        <w:t xml:space="preserve"> Summarise her reasons for feeling this way, and the dilemma which she faces due to her social position v her Christianity. P111 section from “Last night while praying……… barren and impious was that argument”</w:t>
      </w:r>
    </w:p>
    <w:p w:rsidR="00D3712A" w:rsidRDefault="00D3712A" w:rsidP="007C6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 page 112, she sums up her view of Roderick’s character: </w:t>
      </w:r>
      <w:proofErr w:type="gramStart"/>
      <w:r>
        <w:rPr>
          <w:rFonts w:ascii="Comic Sans MS" w:hAnsi="Comic Sans MS"/>
        </w:rPr>
        <w:t>“ Although</w:t>
      </w:r>
      <w:proofErr w:type="gramEnd"/>
      <w:r>
        <w:rPr>
          <w:rFonts w:ascii="Comic Sans MS" w:hAnsi="Comic Sans MS"/>
        </w:rPr>
        <w:t xml:space="preserve"> naturally timid…..doubts in hers”. Explain her thoughts and feelings about him.</w:t>
      </w:r>
    </w:p>
    <w:p w:rsidR="00D3712A" w:rsidRPr="007C6156" w:rsidRDefault="00D3712A" w:rsidP="00D3712A">
      <w:pPr>
        <w:pStyle w:val="ListParagraph"/>
        <w:rPr>
          <w:rFonts w:ascii="Comic Sans MS" w:hAnsi="Comic Sans MS"/>
        </w:rPr>
      </w:pPr>
    </w:p>
    <w:p w:rsidR="007C6156" w:rsidRPr="007C6156" w:rsidRDefault="007C6156" w:rsidP="007C6156">
      <w:pPr>
        <w:rPr>
          <w:rFonts w:ascii="Comic Sans MS" w:hAnsi="Comic Sans MS"/>
        </w:rPr>
      </w:pPr>
    </w:p>
    <w:p w:rsidR="00DB3075" w:rsidRPr="007C6156" w:rsidRDefault="00DB3075" w:rsidP="007C6156">
      <w:pPr>
        <w:ind w:left="360"/>
        <w:rPr>
          <w:rFonts w:ascii="Comic Sans MS" w:hAnsi="Comic Sans MS"/>
        </w:rPr>
      </w:pPr>
      <w:r w:rsidRPr="007C6156">
        <w:rPr>
          <w:rFonts w:ascii="Comic Sans MS" w:hAnsi="Comic Sans MS"/>
        </w:rPr>
        <w:t xml:space="preserve"> </w:t>
      </w:r>
    </w:p>
    <w:p w:rsidR="002612D7" w:rsidRDefault="002612D7" w:rsidP="00DB307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Pr="002612D7">
        <w:rPr>
          <w:rFonts w:ascii="Comic Sans MS" w:hAnsi="Comic Sans MS"/>
          <w:u w:val="single"/>
        </w:rPr>
        <w:t>Chapter Ten, part two</w:t>
      </w:r>
      <w:r>
        <w:rPr>
          <w:rFonts w:ascii="Comic Sans MS" w:hAnsi="Comic Sans MS"/>
        </w:rPr>
        <w:t>:</w:t>
      </w:r>
    </w:p>
    <w:p w:rsidR="00DB3075" w:rsidRDefault="00D3712A" w:rsidP="00DB30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focus changes in the second part of the chapter, and we then see events through the eyes of Roderick, who is setting off on a “pilgrimage” through the woods to the cone gatherers hut. We can see how imaginative Roderick </w:t>
      </w:r>
      <w:proofErr w:type="gramStart"/>
      <w:r>
        <w:rPr>
          <w:rFonts w:ascii="Comic Sans MS" w:hAnsi="Comic Sans MS"/>
        </w:rPr>
        <w:t>is,</w:t>
      </w:r>
      <w:proofErr w:type="gramEnd"/>
      <w:r>
        <w:rPr>
          <w:rFonts w:ascii="Comic Sans MS" w:hAnsi="Comic Sans MS"/>
        </w:rPr>
        <w:t xml:space="preserve"> and how the wood takes on an air of “magic and terror”; and yet despite his fears he continues. He has dismissed Mrs Morton’s warnings about the cone gatherers (prompted by whatever Lady R.C. has said to her</w:t>
      </w:r>
      <w:r w:rsidR="002612D7">
        <w:rPr>
          <w:rFonts w:ascii="Comic Sans MS" w:hAnsi="Comic Sans MS"/>
        </w:rPr>
        <w:t xml:space="preserve">- presumably on her part prompted by what </w:t>
      </w:r>
      <w:proofErr w:type="spellStart"/>
      <w:r w:rsidR="002612D7">
        <w:rPr>
          <w:rFonts w:ascii="Comic Sans MS" w:hAnsi="Comic Sans MS"/>
        </w:rPr>
        <w:t>Duror</w:t>
      </w:r>
      <w:proofErr w:type="spellEnd"/>
      <w:r w:rsidR="002612D7">
        <w:rPr>
          <w:rFonts w:ascii="Comic Sans MS" w:hAnsi="Comic Sans MS"/>
        </w:rPr>
        <w:t xml:space="preserve"> has said to her, causing her to be in a black mood.)</w:t>
      </w:r>
    </w:p>
    <w:p w:rsidR="002612D7" w:rsidRDefault="002612D7" w:rsidP="002612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On page 118 (</w:t>
      </w:r>
      <w:r>
        <w:rPr>
          <w:rFonts w:ascii="Comic Sans MS" w:hAnsi="Comic Sans MS"/>
        </w:rPr>
        <w:t>first</w:t>
      </w:r>
      <w:r>
        <w:rPr>
          <w:rFonts w:ascii="Comic Sans MS" w:hAnsi="Comic Sans MS"/>
        </w:rPr>
        <w:t xml:space="preserve"> two</w:t>
      </w:r>
      <w:r>
        <w:rPr>
          <w:rFonts w:ascii="Comic Sans MS" w:hAnsi="Comic Sans MS"/>
        </w:rPr>
        <w:t xml:space="preserve"> paragraph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>, we find out why Roderick is so intent on taking the cake to Neil and Calum. What does it symbolise to him?</w:t>
      </w:r>
    </w:p>
    <w:p w:rsidR="002612D7" w:rsidRDefault="002612D7" w:rsidP="002612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reader intended to feel about the character of Roderick at this point, and why?</w:t>
      </w:r>
    </w:p>
    <w:p w:rsidR="002612D7" w:rsidRDefault="002612D7" w:rsidP="002612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Roderick seeing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hiding under the Cypress tree and wondering why allows the writer to use the character of Roderick and his thoughts as a device, to make clear one of the major themes of the novel. What is the theme, and how do Roderick’s thoughts make it clear? Use quotations to back up what you say.</w:t>
      </w:r>
    </w:p>
    <w:p w:rsidR="002612D7" w:rsidRPr="000A7618" w:rsidRDefault="000A7618" w:rsidP="000A761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Roderick’s thoughts about </w:t>
      </w:r>
      <w:proofErr w:type="spellStart"/>
      <w:r>
        <w:rPr>
          <w:rFonts w:ascii="Comic Sans MS" w:hAnsi="Comic Sans MS"/>
        </w:rPr>
        <w:t>Duror</w:t>
      </w:r>
      <w:proofErr w:type="spellEnd"/>
      <w:r>
        <w:rPr>
          <w:rFonts w:ascii="Comic Sans MS" w:hAnsi="Comic Sans MS"/>
        </w:rPr>
        <w:t xml:space="preserve"> being dead, about death in general, </w:t>
      </w:r>
      <w:bookmarkStart w:id="0" w:name="_GoBack"/>
      <w:bookmarkEnd w:id="0"/>
      <w:r>
        <w:rPr>
          <w:rFonts w:ascii="Comic Sans MS" w:hAnsi="Comic Sans MS"/>
        </w:rPr>
        <w:t>and the imagery surrounding those thoughts is very dark.(p120-121) What do you think is the significance of these thoughts to the theme of good v evil, and Roderick’s earlier belief that in the end “good would remain alone, victorious.”</w:t>
      </w:r>
    </w:p>
    <w:p w:rsidR="00DB3075" w:rsidRPr="00DB3075" w:rsidRDefault="00DB3075" w:rsidP="00DB3075">
      <w:pPr>
        <w:jc w:val="center"/>
        <w:rPr>
          <w:rFonts w:ascii="Comic Sans MS" w:hAnsi="Comic Sans MS"/>
        </w:rPr>
      </w:pPr>
    </w:p>
    <w:sectPr w:rsidR="00DB3075" w:rsidRPr="00DB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3B7"/>
    <w:multiLevelType w:val="hybridMultilevel"/>
    <w:tmpl w:val="430A6A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2959"/>
    <w:multiLevelType w:val="hybridMultilevel"/>
    <w:tmpl w:val="DF348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4F7"/>
    <w:multiLevelType w:val="hybridMultilevel"/>
    <w:tmpl w:val="FA02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5"/>
    <w:rsid w:val="000A7618"/>
    <w:rsid w:val="002612D7"/>
    <w:rsid w:val="005D0150"/>
    <w:rsid w:val="007C6156"/>
    <w:rsid w:val="00D3712A"/>
    <w:rsid w:val="00D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MatthewsM</dc:creator>
  <cp:lastModifiedBy>MatthewsM</cp:lastModifiedBy>
  <cp:revision>1</cp:revision>
  <dcterms:created xsi:type="dcterms:W3CDTF">2015-09-15T08:10:00Z</dcterms:created>
  <dcterms:modified xsi:type="dcterms:W3CDTF">2015-09-15T08:57:00Z</dcterms:modified>
</cp:coreProperties>
</file>