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94289971"/>
        <w:docPartObj>
          <w:docPartGallery w:val="Cover Pages"/>
          <w:docPartUnique/>
        </w:docPartObj>
      </w:sdtPr>
      <w:sdtEndPr/>
      <w:sdtContent>
        <w:p w14:paraId="4E8CA1FF" w14:textId="4B36E620" w:rsidR="00B10F39" w:rsidRDefault="00887285" w:rsidP="005A6219">
          <w:pPr>
            <w:jc w:val="right"/>
          </w:pPr>
          <w:r>
            <w:rPr>
              <w:noProof/>
            </w:rPr>
            <w:drawing>
              <wp:inline distT="0" distB="0" distL="0" distR="0" wp14:anchorId="72CC71EF" wp14:editId="3D7B5E96">
                <wp:extent cx="5731510" cy="613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F-LINE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13410"/>
                        </a:xfrm>
                        <a:prstGeom prst="rect">
                          <a:avLst/>
                        </a:prstGeom>
                      </pic:spPr>
                    </pic:pic>
                  </a:graphicData>
                </a:graphic>
              </wp:inline>
            </w:drawing>
          </w:r>
        </w:p>
        <w:tbl>
          <w:tblPr>
            <w:tblpPr w:leftFromText="187" w:rightFromText="187" w:vertAnchor="page" w:horzAnchor="margin" w:tblpY="13671"/>
            <w:tblW w:w="2781" w:type="pct"/>
            <w:tblLook w:val="04A0" w:firstRow="1" w:lastRow="0" w:firstColumn="1" w:lastColumn="0" w:noHBand="0" w:noVBand="1"/>
          </w:tblPr>
          <w:tblGrid>
            <w:gridCol w:w="5020"/>
          </w:tblGrid>
          <w:tr w:rsidR="002C13E5" w14:paraId="41C6CB4F" w14:textId="77777777" w:rsidTr="002C13E5">
            <w:trPr>
              <w:trHeight w:val="24"/>
            </w:trPr>
            <w:tc>
              <w:tcPr>
                <w:tcW w:w="5020" w:type="dxa"/>
                <w:tcMar>
                  <w:top w:w="216" w:type="dxa"/>
                  <w:left w:w="115" w:type="dxa"/>
                  <w:bottom w:w="216" w:type="dxa"/>
                  <w:right w:w="115" w:type="dxa"/>
                </w:tcMar>
              </w:tcPr>
              <w:sdt>
                <w:sdtPr>
                  <w:rPr>
                    <w:rFonts w:ascii="Arial" w:hAnsi="Arial" w:cs="Arial"/>
                    <w:color w:val="5AB4E9"/>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14:paraId="18803F02" w14:textId="77777777" w:rsidR="002C13E5" w:rsidRPr="00887285" w:rsidRDefault="002C13E5" w:rsidP="002C13E5">
                    <w:pPr>
                      <w:pStyle w:val="NoSpacing"/>
                      <w:rPr>
                        <w:rFonts w:ascii="Arial" w:hAnsi="Arial" w:cs="Arial"/>
                        <w:color w:val="5AB4E9"/>
                        <w:sz w:val="28"/>
                        <w:szCs w:val="28"/>
                      </w:rPr>
                    </w:pPr>
                    <w:r w:rsidRPr="00887285">
                      <w:rPr>
                        <w:rFonts w:ascii="Arial" w:hAnsi="Arial" w:cs="Arial"/>
                        <w:color w:val="5AB4E9"/>
                        <w:sz w:val="28"/>
                        <w:szCs w:val="28"/>
                        <w:lang w:val="en-GB"/>
                      </w:rPr>
                      <w:t>Alison Hennessy</w:t>
                    </w:r>
                    <w:r>
                      <w:rPr>
                        <w:rFonts w:ascii="Arial" w:hAnsi="Arial" w:cs="Arial"/>
                        <w:color w:val="5AB4E9"/>
                        <w:sz w:val="28"/>
                        <w:szCs w:val="28"/>
                        <w:lang w:val="en-GB"/>
                      </w:rPr>
                      <w:t xml:space="preserve"> and Sonia Grant</w:t>
                    </w:r>
                  </w:p>
                </w:sdtContent>
              </w:sdt>
              <w:p w14:paraId="0AFDFCD5" w14:textId="77777777" w:rsidR="002C13E5" w:rsidRPr="00887285" w:rsidRDefault="002C13E5" w:rsidP="002C13E5">
                <w:pPr>
                  <w:pStyle w:val="NoSpacing"/>
                  <w:rPr>
                    <w:rFonts w:ascii="Arial" w:hAnsi="Arial" w:cs="Arial"/>
                    <w:color w:val="5AB4E9"/>
                    <w:sz w:val="28"/>
                    <w:szCs w:val="28"/>
                  </w:rPr>
                </w:pPr>
                <w:r>
                  <w:rPr>
                    <w:rFonts w:ascii="Arial" w:hAnsi="Arial" w:cs="Arial"/>
                    <w:color w:val="5AB4E9"/>
                    <w:sz w:val="28"/>
                    <w:szCs w:val="28"/>
                  </w:rPr>
                  <w:t>August 2017</w:t>
                </w:r>
              </w:p>
              <w:p w14:paraId="4CD92755" w14:textId="77777777" w:rsidR="002C13E5" w:rsidRDefault="002C13E5" w:rsidP="002C13E5">
                <w:pPr>
                  <w:pStyle w:val="NoSpacing"/>
                  <w:rPr>
                    <w:color w:val="5B9BD5" w:themeColor="accent1"/>
                  </w:rPr>
                </w:pPr>
              </w:p>
            </w:tc>
          </w:tr>
        </w:tbl>
        <w:p w14:paraId="7539919D" w14:textId="0587D3B3" w:rsidR="00D46D1A" w:rsidRPr="00D46D1A" w:rsidRDefault="002C13E5" w:rsidP="00D46D1A">
          <w:pPr>
            <w:rPr>
              <w:rFonts w:asciiTheme="majorHAnsi" w:eastAsiaTheme="majorEastAsia" w:hAnsiTheme="majorHAnsi" w:cstheme="majorBidi"/>
              <w:color w:val="2E74B5" w:themeColor="accent1" w:themeShade="BF"/>
              <w:sz w:val="32"/>
              <w:szCs w:val="32"/>
            </w:rPr>
          </w:pPr>
          <w:r w:rsidRPr="002C13E5">
            <w:rPr>
              <w:noProof/>
            </w:rPr>
            <w:drawing>
              <wp:anchor distT="0" distB="0" distL="114300" distR="114300" simplePos="0" relativeHeight="251687936" behindDoc="0" locked="0" layoutInCell="1" allowOverlap="1" wp14:anchorId="104108FA" wp14:editId="60C8BE92">
                <wp:simplePos x="0" y="0"/>
                <wp:positionH relativeFrom="column">
                  <wp:posOffset>3388995</wp:posOffset>
                </wp:positionH>
                <wp:positionV relativeFrom="paragraph">
                  <wp:posOffset>6599047</wp:posOffset>
                </wp:positionV>
                <wp:extent cx="914400" cy="929005"/>
                <wp:effectExtent l="0" t="0" r="0" b="4445"/>
                <wp:wrapSquare wrapText="bothSides"/>
                <wp:docPr id="3" name="Picture 3" descr="C:\Users\ahennessy\AppData\Local\Microsoft\Windows\INetCache\Content.Outlook\3XAVZSQC\Stirling Logo hi resolu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nnessy\AppData\Local\Microsoft\Windows\INetCache\Content.Outlook\3XAVZSQC\Stirling Logo hi resolutio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3E5">
            <w:rPr>
              <w:noProof/>
            </w:rPr>
            <w:drawing>
              <wp:anchor distT="0" distB="0" distL="114300" distR="114300" simplePos="0" relativeHeight="251686912" behindDoc="0" locked="0" layoutInCell="1" allowOverlap="1" wp14:anchorId="62BB3F33" wp14:editId="46D125B6">
                <wp:simplePos x="0" y="0"/>
                <wp:positionH relativeFrom="column">
                  <wp:posOffset>4623562</wp:posOffset>
                </wp:positionH>
                <wp:positionV relativeFrom="paragraph">
                  <wp:posOffset>6687439</wp:posOffset>
                </wp:positionV>
                <wp:extent cx="1704975" cy="633730"/>
                <wp:effectExtent l="0" t="0" r="9525" b="0"/>
                <wp:wrapSquare wrapText="bothSides"/>
                <wp:docPr id="6" name="Picture 6" descr="C:\Users\ahennessy\AppData\Local\Microsoft\Windows\INetCache\Content.Outlook\3XAVZSQC\MindsetUK-Logo-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ennessy\AppData\Local\Microsoft\Windows\INetCache\Content.Outlook\3XAVZSQC\MindsetUK-Logo-Hig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D1A" w:rsidRPr="00887285">
            <w:rPr>
              <w:noProof/>
            </w:rPr>
            <mc:AlternateContent>
              <mc:Choice Requires="wps">
                <w:drawing>
                  <wp:anchor distT="45720" distB="45720" distL="114300" distR="114300" simplePos="0" relativeHeight="251654144" behindDoc="0" locked="0" layoutInCell="1" allowOverlap="1" wp14:anchorId="419E8C13" wp14:editId="3D81E27E">
                    <wp:simplePos x="0" y="0"/>
                    <wp:positionH relativeFrom="margin">
                      <wp:align>left</wp:align>
                    </wp:positionH>
                    <wp:positionV relativeFrom="paragraph">
                      <wp:posOffset>1001395</wp:posOffset>
                    </wp:positionV>
                    <wp:extent cx="5562600" cy="22682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268220"/>
                            </a:xfrm>
                            <a:prstGeom prst="rect">
                              <a:avLst/>
                            </a:prstGeom>
                            <a:solidFill>
                              <a:srgbClr val="FFFFFF"/>
                            </a:solidFill>
                            <a:ln w="9525">
                              <a:noFill/>
                              <a:miter lim="800000"/>
                              <a:headEnd/>
                              <a:tailEnd/>
                            </a:ln>
                          </wps:spPr>
                          <wps:txbx>
                            <w:txbxContent>
                              <w:p w14:paraId="6AB7E198" w14:textId="7B0B19BE" w:rsidR="00441B06" w:rsidRPr="00D46D1A" w:rsidRDefault="007547F3" w:rsidP="00887285">
                                <w:pPr>
                                  <w:rPr>
                                    <w:rFonts w:ascii="Arial" w:hAnsi="Arial" w:cs="Arial"/>
                                    <w:color w:val="5AB4E9"/>
                                  </w:rPr>
                                </w:pPr>
                                <w:r>
                                  <w:rPr>
                                    <w:rFonts w:ascii="Arial" w:hAnsi="Arial" w:cs="Arial"/>
                                    <w:color w:val="5AB4E9"/>
                                  </w:rPr>
                                  <w:t>Case s</w:t>
                                </w:r>
                                <w:r w:rsidR="00441B06">
                                  <w:rPr>
                                    <w:rFonts w:ascii="Arial" w:hAnsi="Arial" w:cs="Arial"/>
                                    <w:color w:val="5AB4E9"/>
                                  </w:rPr>
                                  <w:t>tudy</w:t>
                                </w:r>
                              </w:p>
                              <w:p w14:paraId="44FDDFFA" w14:textId="38F01381" w:rsidR="00441B06" w:rsidRDefault="0023240F" w:rsidP="0023240F">
                                <w:pPr>
                                  <w:rPr>
                                    <w:rFonts w:ascii="Arial" w:hAnsi="Arial" w:cs="Arial"/>
                                    <w:color w:val="5AB4E9"/>
                                    <w:sz w:val="72"/>
                                    <w:szCs w:val="72"/>
                                  </w:rPr>
                                </w:pPr>
                                <w:r w:rsidRPr="0023240F">
                                  <w:rPr>
                                    <w:rFonts w:ascii="Arial" w:hAnsi="Arial" w:cs="Arial"/>
                                    <w:color w:val="5AB4E9"/>
                                    <w:sz w:val="72"/>
                                    <w:szCs w:val="72"/>
                                  </w:rPr>
                                  <w:t>Using peer feedback to bring story-writing to life in t</w:t>
                                </w:r>
                                <w:r w:rsidR="006A435D">
                                  <w:rPr>
                                    <w:rFonts w:ascii="Arial" w:hAnsi="Arial" w:cs="Arial"/>
                                    <w:color w:val="5AB4E9"/>
                                    <w:sz w:val="72"/>
                                    <w:szCs w:val="72"/>
                                  </w:rPr>
                                  <w:t>he classroom</w:t>
                                </w:r>
                                <w:r w:rsidR="00953829">
                                  <w:rPr>
                                    <w:rFonts w:ascii="Arial" w:hAnsi="Arial" w:cs="Arial"/>
                                    <w:color w:val="5AB4E9"/>
                                    <w:sz w:val="72"/>
                                    <w:szCs w:val="72"/>
                                  </w:rPr>
                                  <w:t>.</w:t>
                                </w:r>
                              </w:p>
                              <w:p w14:paraId="6D28FFAC" w14:textId="77777777" w:rsidR="00953829" w:rsidRDefault="00953829" w:rsidP="0023240F">
                                <w:pPr>
                                  <w:rPr>
                                    <w:rFonts w:ascii="Arial" w:hAnsi="Arial" w:cs="Arial"/>
                                    <w:color w:val="5AB4E9"/>
                                    <w:sz w:val="72"/>
                                    <w:szCs w:val="72"/>
                                  </w:rPr>
                                </w:pPr>
                              </w:p>
                              <w:p w14:paraId="6704626D" w14:textId="641FE2D4" w:rsidR="00953829" w:rsidRPr="00953829" w:rsidRDefault="00953829" w:rsidP="0023240F">
                                <w:pPr>
                                  <w:rPr>
                                    <w:rFonts w:ascii="Arial" w:hAnsi="Arial" w:cs="Arial"/>
                                    <w:color w:val="5AB4E9"/>
                                  </w:rPr>
                                </w:pPr>
                                <w:r w:rsidRPr="00953829">
                                  <w:rPr>
                                    <w:rFonts w:ascii="Arial" w:hAnsi="Arial" w:cs="Arial"/>
                                    <w:color w:val="5AB4E9"/>
                                  </w:rPr>
                                  <w:t>A Stirling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9E8C13" id="_x0000_t202" coordsize="21600,21600" o:spt="202" path="m,l,21600r21600,l21600,xe">
                    <v:stroke joinstyle="miter"/>
                    <v:path gradientshapeok="t" o:connecttype="rect"/>
                  </v:shapetype>
                  <v:shape id="Text Box 2" o:spid="_x0000_s1026" type="#_x0000_t202" style="position:absolute;margin-left:0;margin-top:78.85pt;width:438pt;height:178.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" stroked="f">
                    <v:textbox style="mso-fit-shape-to-text:t">
                      <w:txbxContent>
                        <w:p w14:paraId="6AB7E198" w14:textId="7B0B19BE" w:rsidR="00441B06" w:rsidRPr="00D46D1A" w:rsidRDefault="007547F3" w:rsidP="00887285">
                          <w:pPr>
                            <w:rPr>
                              <w:rFonts w:ascii="Arial" w:hAnsi="Arial" w:cs="Arial"/>
                              <w:color w:val="5AB4E9"/>
                            </w:rPr>
                          </w:pPr>
                          <w:r>
                            <w:rPr>
                              <w:rFonts w:ascii="Arial" w:hAnsi="Arial" w:cs="Arial"/>
                              <w:color w:val="5AB4E9"/>
                            </w:rPr>
                            <w:t>Case s</w:t>
                          </w:r>
                          <w:bookmarkStart w:id="1" w:name="_GoBack"/>
                          <w:bookmarkEnd w:id="1"/>
                          <w:r w:rsidR="00441B06">
                            <w:rPr>
                              <w:rFonts w:ascii="Arial" w:hAnsi="Arial" w:cs="Arial"/>
                              <w:color w:val="5AB4E9"/>
                            </w:rPr>
                            <w:t>tudy</w:t>
                          </w:r>
                        </w:p>
                        <w:p w14:paraId="44FDDFFA" w14:textId="38F01381" w:rsidR="00441B06" w:rsidRDefault="0023240F" w:rsidP="0023240F">
                          <w:pPr>
                            <w:rPr>
                              <w:rFonts w:ascii="Arial" w:hAnsi="Arial" w:cs="Arial"/>
                              <w:color w:val="5AB4E9"/>
                              <w:sz w:val="72"/>
                              <w:szCs w:val="72"/>
                            </w:rPr>
                          </w:pPr>
                          <w:r w:rsidRPr="0023240F">
                            <w:rPr>
                              <w:rFonts w:ascii="Arial" w:hAnsi="Arial" w:cs="Arial"/>
                              <w:color w:val="5AB4E9"/>
                              <w:sz w:val="72"/>
                              <w:szCs w:val="72"/>
                            </w:rPr>
                            <w:t>Using peer feedback to bring story-writing to life in t</w:t>
                          </w:r>
                          <w:r w:rsidR="006A435D">
                            <w:rPr>
                              <w:rFonts w:ascii="Arial" w:hAnsi="Arial" w:cs="Arial"/>
                              <w:color w:val="5AB4E9"/>
                              <w:sz w:val="72"/>
                              <w:szCs w:val="72"/>
                            </w:rPr>
                            <w:t>he classroom</w:t>
                          </w:r>
                          <w:r w:rsidR="00953829">
                            <w:rPr>
                              <w:rFonts w:ascii="Arial" w:hAnsi="Arial" w:cs="Arial"/>
                              <w:color w:val="5AB4E9"/>
                              <w:sz w:val="72"/>
                              <w:szCs w:val="72"/>
                            </w:rPr>
                            <w:t>.</w:t>
                          </w:r>
                        </w:p>
                        <w:p w14:paraId="6D28FFAC" w14:textId="77777777" w:rsidR="00953829" w:rsidRDefault="00953829" w:rsidP="0023240F">
                          <w:pPr>
                            <w:rPr>
                              <w:rFonts w:ascii="Arial" w:hAnsi="Arial" w:cs="Arial"/>
                              <w:color w:val="5AB4E9"/>
                              <w:sz w:val="72"/>
                              <w:szCs w:val="72"/>
                            </w:rPr>
                          </w:pPr>
                        </w:p>
                        <w:p w14:paraId="6704626D" w14:textId="641FE2D4" w:rsidR="00953829" w:rsidRPr="00953829" w:rsidRDefault="00953829" w:rsidP="0023240F">
                          <w:pPr>
                            <w:rPr>
                              <w:rFonts w:ascii="Arial" w:hAnsi="Arial" w:cs="Arial"/>
                              <w:color w:val="5AB4E9"/>
                            </w:rPr>
                          </w:pPr>
                          <w:r w:rsidRPr="00953829">
                            <w:rPr>
                              <w:rFonts w:ascii="Arial" w:hAnsi="Arial" w:cs="Arial"/>
                              <w:color w:val="5AB4E9"/>
                            </w:rPr>
                            <w:t>A Stirling study.</w:t>
                          </w:r>
                        </w:p>
                      </w:txbxContent>
                    </v:textbox>
                    <w10:wrap type="square" anchorx="margin"/>
                  </v:shape>
                </w:pict>
              </mc:Fallback>
            </mc:AlternateContent>
          </w:r>
          <w:r w:rsidR="00AF6626" w:rsidRPr="00887285">
            <w:rPr>
              <w:noProof/>
            </w:rPr>
            <mc:AlternateContent>
              <mc:Choice Requires="wps">
                <w:drawing>
                  <wp:anchor distT="0" distB="0" distL="114300" distR="114300" simplePos="0" relativeHeight="251685888" behindDoc="0" locked="0" layoutInCell="1" allowOverlap="1" wp14:anchorId="4C6E51B1" wp14:editId="7A1A4205">
                    <wp:simplePos x="0" y="0"/>
                    <wp:positionH relativeFrom="column">
                      <wp:posOffset>-104775</wp:posOffset>
                    </wp:positionH>
                    <wp:positionV relativeFrom="paragraph">
                      <wp:posOffset>974725</wp:posOffset>
                    </wp:positionV>
                    <wp:extent cx="0" cy="24098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0" cy="2409825"/>
                            </a:xfrm>
                            <a:prstGeom prst="line">
                              <a:avLst/>
                            </a:prstGeom>
                            <a:ln>
                              <a:solidFill>
                                <a:srgbClr val="5AB4E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4B3ACF" id="Straight Connector 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25pt,76.75pt" to="-8.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" strokecolor="#5ab4e9" strokeweight=".5pt">
                    <v:stroke joinstyle="miter"/>
                  </v:line>
                </w:pict>
              </mc:Fallback>
            </mc:AlternateContent>
          </w:r>
          <w:r w:rsidR="00B10F39">
            <w:br w:type="page"/>
          </w:r>
        </w:p>
      </w:sdtContent>
    </w:sdt>
    <w:p w14:paraId="33D05631" w14:textId="77777777" w:rsidR="00445DE7" w:rsidRDefault="00445DE7" w:rsidP="00D46D1A">
      <w:pPr>
        <w:rPr>
          <w:rFonts w:ascii="Arial" w:eastAsiaTheme="majorEastAsia" w:hAnsi="Arial" w:cs="Arial"/>
          <w:color w:val="4BB3E9"/>
          <w:sz w:val="32"/>
          <w:szCs w:val="32"/>
          <w:lang w:eastAsia="en-US"/>
        </w:rPr>
      </w:pPr>
    </w:p>
    <w:p w14:paraId="397DFEE7" w14:textId="77777777" w:rsidR="00474E20" w:rsidRPr="00930B30" w:rsidRDefault="00474E20" w:rsidP="00474E20">
      <w:pPr>
        <w:pStyle w:val="Heading1"/>
        <w:rPr>
          <w:rFonts w:ascii="Arial" w:hAnsi="Arial" w:cs="Arial"/>
          <w:b/>
          <w:color w:val="1E70B8"/>
          <w:sz w:val="40"/>
          <w:szCs w:val="40"/>
        </w:rPr>
      </w:pPr>
      <w:r w:rsidRPr="00930B30">
        <w:rPr>
          <w:rFonts w:ascii="Arial" w:hAnsi="Arial" w:cs="Arial"/>
          <w:b/>
          <w:color w:val="1E70B8"/>
          <w:sz w:val="40"/>
          <w:szCs w:val="40"/>
        </w:rPr>
        <w:t>Introduction</w:t>
      </w:r>
    </w:p>
    <w:p w14:paraId="31A8AF4C" w14:textId="77777777" w:rsidR="00474E20" w:rsidRDefault="00474E20" w:rsidP="00474E20">
      <w:pPr>
        <w:rPr>
          <w:rFonts w:ascii="Arial" w:eastAsiaTheme="majorEastAsia" w:hAnsi="Arial" w:cs="Arial"/>
          <w:color w:val="4BB3E9"/>
          <w:sz w:val="32"/>
          <w:szCs w:val="32"/>
          <w:lang w:eastAsia="en-US"/>
        </w:rPr>
      </w:pPr>
      <w:r w:rsidRPr="0023240F">
        <w:rPr>
          <w:rFonts w:ascii="Arial" w:eastAsiaTheme="majorEastAsia" w:hAnsi="Arial" w:cs="Arial"/>
          <w:color w:val="4BB3E9"/>
          <w:sz w:val="32"/>
          <w:szCs w:val="32"/>
          <w:lang w:eastAsia="en-US"/>
        </w:rPr>
        <w:t>Primary seven pupils in a Stirling school were given the opportunity to write a book of their own.</w:t>
      </w:r>
      <w:r>
        <w:rPr>
          <w:rFonts w:ascii="Arial" w:eastAsiaTheme="majorEastAsia" w:hAnsi="Arial" w:cs="Arial"/>
          <w:color w:val="4BB3E9"/>
          <w:sz w:val="32"/>
          <w:szCs w:val="32"/>
          <w:lang w:eastAsia="en-US"/>
        </w:rPr>
        <w:t xml:space="preserve"> </w:t>
      </w:r>
      <w:r w:rsidRPr="0023240F">
        <w:rPr>
          <w:rFonts w:ascii="Arial" w:eastAsiaTheme="majorEastAsia" w:hAnsi="Arial" w:cs="Arial"/>
          <w:color w:val="4BB3E9"/>
          <w:sz w:val="32"/>
          <w:szCs w:val="32"/>
          <w:lang w:eastAsia="en-US"/>
        </w:rPr>
        <w:t>The children were taught how to plan and discuss their story, and how to give growth mindset feedback.</w:t>
      </w:r>
      <w:r>
        <w:rPr>
          <w:rFonts w:ascii="Arial" w:eastAsiaTheme="majorEastAsia" w:hAnsi="Arial" w:cs="Arial"/>
          <w:color w:val="4BB3E9"/>
          <w:sz w:val="32"/>
          <w:szCs w:val="32"/>
          <w:lang w:eastAsia="en-US"/>
        </w:rPr>
        <w:t xml:space="preserve"> </w:t>
      </w:r>
      <w:r w:rsidRPr="0023240F">
        <w:rPr>
          <w:rFonts w:ascii="Arial" w:eastAsiaTheme="majorEastAsia" w:hAnsi="Arial" w:cs="Arial"/>
          <w:color w:val="4BB3E9"/>
          <w:sz w:val="32"/>
          <w:szCs w:val="32"/>
          <w:lang w:eastAsia="en-US"/>
        </w:rPr>
        <w:t>They then worked in pairs to give kind, specific and helpful feedback to each other.</w:t>
      </w:r>
      <w:r>
        <w:rPr>
          <w:rFonts w:ascii="Arial" w:eastAsiaTheme="majorEastAsia" w:hAnsi="Arial" w:cs="Arial"/>
          <w:color w:val="4BB3E9"/>
          <w:sz w:val="32"/>
          <w:szCs w:val="32"/>
          <w:lang w:eastAsia="en-US"/>
        </w:rPr>
        <w:t xml:space="preserve"> </w:t>
      </w:r>
      <w:r w:rsidRPr="0023240F">
        <w:rPr>
          <w:rFonts w:ascii="Arial" w:eastAsiaTheme="majorEastAsia" w:hAnsi="Arial" w:cs="Arial"/>
          <w:color w:val="4BB3E9"/>
          <w:sz w:val="32"/>
          <w:szCs w:val="32"/>
          <w:lang w:eastAsia="en-US"/>
        </w:rPr>
        <w:t>This feedback was used by the pupils to improve their writing in their individual books.</w:t>
      </w:r>
      <w:r>
        <w:rPr>
          <w:rFonts w:ascii="Arial" w:eastAsiaTheme="majorEastAsia" w:hAnsi="Arial" w:cs="Arial"/>
          <w:color w:val="4BB3E9"/>
          <w:sz w:val="32"/>
          <w:szCs w:val="32"/>
          <w:lang w:eastAsia="en-US"/>
        </w:rPr>
        <w:t xml:space="preserve"> </w:t>
      </w:r>
      <w:r w:rsidRPr="0023240F">
        <w:rPr>
          <w:rFonts w:ascii="Arial" w:eastAsiaTheme="majorEastAsia" w:hAnsi="Arial" w:cs="Arial"/>
          <w:color w:val="4BB3E9"/>
          <w:sz w:val="32"/>
          <w:szCs w:val="32"/>
          <w:lang w:eastAsia="en-US"/>
        </w:rPr>
        <w:t>Teachers observed improvements in engagement and skill levels with children achieving at all levels, and reflected that this novel approach allowed the teacher to focus more on developing more advanced literacy skills of the pupils.</w:t>
      </w:r>
    </w:p>
    <w:p w14:paraId="28EB34BE" w14:textId="77777777" w:rsidR="00474E20" w:rsidRDefault="00474E20" w:rsidP="00D46D1A">
      <w:pPr>
        <w:rPr>
          <w:rFonts w:ascii="Arial" w:eastAsiaTheme="majorEastAsia" w:hAnsi="Arial" w:cs="Arial"/>
          <w:color w:val="4BB3E9"/>
          <w:sz w:val="32"/>
          <w:szCs w:val="32"/>
          <w:lang w:eastAsia="en-US"/>
        </w:rPr>
      </w:pPr>
    </w:p>
    <w:p w14:paraId="467410CA" w14:textId="77777777" w:rsidR="00474E20" w:rsidRDefault="00474E20" w:rsidP="00474E20">
      <w:pPr>
        <w:pStyle w:val="Heading1"/>
      </w:pPr>
      <w:r>
        <w:rPr>
          <w:rFonts w:ascii="Arial" w:hAnsi="Arial" w:cs="Arial"/>
          <w:b/>
          <w:color w:val="1E70B8"/>
          <w:sz w:val="40"/>
          <w:szCs w:val="40"/>
        </w:rPr>
        <w:t xml:space="preserve">Key </w:t>
      </w:r>
      <w:r w:rsidRPr="00333A70">
        <w:rPr>
          <w:rFonts w:ascii="Arial" w:hAnsi="Arial" w:cs="Arial"/>
          <w:b/>
          <w:color w:val="1E70B8"/>
          <w:sz w:val="40"/>
          <w:szCs w:val="40"/>
        </w:rPr>
        <w:t>Findings</w:t>
      </w:r>
      <w:r>
        <w:t xml:space="preserve"> </w:t>
      </w:r>
    </w:p>
    <w:p w14:paraId="6DB4F583" w14:textId="77777777" w:rsidR="00474E20" w:rsidRPr="00F6271C" w:rsidRDefault="00474E20" w:rsidP="00474E20">
      <w:pPr>
        <w:pStyle w:val="Heading1"/>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Engagement and skill within creative writing increased. Teachers reflected that this was due to:</w:t>
      </w:r>
    </w:p>
    <w:p w14:paraId="523BA484"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Having a sense of purpose for the writing;</w:t>
      </w:r>
    </w:p>
    <w:p w14:paraId="55233498"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 xml:space="preserve">Fostering a growth mindset attitude towards feedback and skill development by modelling the </w:t>
      </w:r>
      <w:proofErr w:type="spellStart"/>
      <w:r w:rsidRPr="00F6271C">
        <w:rPr>
          <w:rFonts w:ascii="Arial" w:eastAsia="Times New Roman" w:hAnsi="Arial" w:cs="Arial"/>
          <w:color w:val="auto"/>
          <w:sz w:val="22"/>
          <w:szCs w:val="22"/>
          <w:lang w:val="en" w:eastAsia="en-GB"/>
        </w:rPr>
        <w:t>behaviours</w:t>
      </w:r>
      <w:proofErr w:type="spellEnd"/>
      <w:r w:rsidRPr="00F6271C">
        <w:rPr>
          <w:rFonts w:ascii="Arial" w:eastAsia="Times New Roman" w:hAnsi="Arial" w:cs="Arial"/>
          <w:color w:val="auto"/>
          <w:sz w:val="22"/>
          <w:szCs w:val="22"/>
          <w:lang w:val="en" w:eastAsia="en-GB"/>
        </w:rPr>
        <w:t xml:space="preserve"> and attitudes of a famous author;</w:t>
      </w:r>
    </w:p>
    <w:p w14:paraId="42A5807D"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Building of learner identity as the children thought of themselves as authors;</w:t>
      </w:r>
    </w:p>
    <w:p w14:paraId="623F0A02"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Large chunks of time dedicated to planning and writing;</w:t>
      </w:r>
    </w:p>
    <w:p w14:paraId="276FDD53"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The bonding process between writing partners;</w:t>
      </w:r>
    </w:p>
    <w:p w14:paraId="098A7087"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Increased quality of teacher marking and feedback due to decreased marking load and ability to focus on advanced literacy skill development;</w:t>
      </w:r>
    </w:p>
    <w:p w14:paraId="1F0BA770" w14:textId="77777777" w:rsidR="00474E20" w:rsidRPr="00F6271C" w:rsidRDefault="00474E20" w:rsidP="00474E20">
      <w:pPr>
        <w:pStyle w:val="Heading1"/>
        <w:numPr>
          <w:ilvl w:val="0"/>
          <w:numId w:val="11"/>
        </w:numPr>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Inclusion of art and ICT as part of the writing process.</w:t>
      </w:r>
    </w:p>
    <w:p w14:paraId="5B853E29" w14:textId="77777777" w:rsidR="00474E20" w:rsidRDefault="00474E20">
      <w:pPr>
        <w:rPr>
          <w:rFonts w:ascii="Arial" w:eastAsiaTheme="majorEastAsia" w:hAnsi="Arial" w:cs="Arial"/>
          <w:b/>
          <w:color w:val="1E70B8"/>
          <w:sz w:val="40"/>
          <w:szCs w:val="40"/>
          <w:lang w:eastAsia="en-US"/>
        </w:rPr>
      </w:pPr>
      <w:r>
        <w:rPr>
          <w:rFonts w:ascii="Arial" w:hAnsi="Arial" w:cs="Arial"/>
          <w:b/>
          <w:color w:val="1E70B8"/>
          <w:sz w:val="40"/>
          <w:szCs w:val="40"/>
        </w:rPr>
        <w:br w:type="page"/>
      </w:r>
    </w:p>
    <w:p w14:paraId="06F6C0F6" w14:textId="3B55FCC7" w:rsidR="00BE0A63" w:rsidRPr="00333A70" w:rsidRDefault="00BE0A63" w:rsidP="00BE0A63">
      <w:pPr>
        <w:pStyle w:val="Heading1"/>
        <w:rPr>
          <w:rFonts w:ascii="Arial" w:hAnsi="Arial" w:cs="Arial"/>
          <w:b/>
          <w:color w:val="1E70B8"/>
          <w:sz w:val="40"/>
          <w:szCs w:val="40"/>
        </w:rPr>
      </w:pPr>
      <w:r w:rsidRPr="00333A70">
        <w:rPr>
          <w:rFonts w:ascii="Arial" w:hAnsi="Arial" w:cs="Arial"/>
          <w:b/>
          <w:color w:val="1E70B8"/>
          <w:sz w:val="40"/>
          <w:szCs w:val="40"/>
        </w:rPr>
        <w:lastRenderedPageBreak/>
        <w:t>Background</w:t>
      </w:r>
    </w:p>
    <w:p w14:paraId="4F0687F3" w14:textId="2A674DBF" w:rsidR="0023240F" w:rsidRPr="00F6271C" w:rsidRDefault="0023240F" w:rsidP="0023240F">
      <w:pPr>
        <w:pStyle w:val="Heading1"/>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Meta-analyses by John Hattie place effective feedback at the top of classroom interventions that have a positive impact on children’s learning. (Hattie, 2009)</w:t>
      </w:r>
      <w:r w:rsidR="00E7552C" w:rsidRPr="00F6271C">
        <w:rPr>
          <w:rFonts w:ascii="Arial" w:eastAsia="Times New Roman" w:hAnsi="Arial" w:cs="Arial"/>
          <w:color w:val="auto"/>
          <w:sz w:val="22"/>
          <w:szCs w:val="22"/>
          <w:lang w:val="en" w:eastAsia="en-GB"/>
        </w:rPr>
        <w:t xml:space="preserve">. </w:t>
      </w:r>
      <w:r w:rsidRPr="00F6271C">
        <w:rPr>
          <w:rFonts w:ascii="Arial" w:eastAsia="Times New Roman" w:hAnsi="Arial" w:cs="Arial"/>
          <w:color w:val="auto"/>
          <w:sz w:val="22"/>
          <w:szCs w:val="22"/>
          <w:lang w:val="en" w:eastAsia="en-GB"/>
        </w:rPr>
        <w:t xml:space="preserve">Peer feedback is powerful; however, </w:t>
      </w:r>
      <w:proofErr w:type="spellStart"/>
      <w:r w:rsidRPr="00F6271C">
        <w:rPr>
          <w:rFonts w:ascii="Arial" w:eastAsia="Times New Roman" w:hAnsi="Arial" w:cs="Arial"/>
          <w:color w:val="auto"/>
          <w:sz w:val="22"/>
          <w:szCs w:val="22"/>
          <w:lang w:val="en" w:eastAsia="en-GB"/>
        </w:rPr>
        <w:t>Nuthall</w:t>
      </w:r>
      <w:proofErr w:type="spellEnd"/>
      <w:r w:rsidRPr="00F6271C">
        <w:rPr>
          <w:rFonts w:ascii="Arial" w:eastAsia="Times New Roman" w:hAnsi="Arial" w:cs="Arial"/>
          <w:color w:val="auto"/>
          <w:sz w:val="22"/>
          <w:szCs w:val="22"/>
          <w:lang w:val="en" w:eastAsia="en-GB"/>
        </w:rPr>
        <w:t xml:space="preserve"> (2007) warned that while 80% of feedback received by primary school pupils is from their fellow pupils, 80% of this feedback is flawed.</w:t>
      </w:r>
      <w:r w:rsidR="00076978">
        <w:rPr>
          <w:rFonts w:ascii="Arial" w:eastAsia="Times New Roman" w:hAnsi="Arial" w:cs="Arial"/>
          <w:color w:val="auto"/>
          <w:sz w:val="22"/>
          <w:szCs w:val="22"/>
          <w:lang w:val="en" w:eastAsia="en-GB"/>
        </w:rPr>
        <w:t xml:space="preserve"> </w:t>
      </w:r>
      <w:r w:rsidRPr="00F6271C">
        <w:rPr>
          <w:rFonts w:ascii="Arial" w:eastAsia="Times New Roman" w:hAnsi="Arial" w:cs="Arial"/>
          <w:color w:val="auto"/>
          <w:sz w:val="22"/>
          <w:szCs w:val="22"/>
          <w:lang w:val="en" w:eastAsia="en-GB"/>
        </w:rPr>
        <w:t>It is therefore important that pupils know what effective feedback looks like.</w:t>
      </w:r>
      <w:r w:rsidR="00076978">
        <w:rPr>
          <w:rFonts w:ascii="Arial" w:eastAsia="Times New Roman" w:hAnsi="Arial" w:cs="Arial"/>
          <w:color w:val="auto"/>
          <w:sz w:val="22"/>
          <w:szCs w:val="22"/>
          <w:lang w:val="en" w:eastAsia="en-GB"/>
        </w:rPr>
        <w:t xml:space="preserve"> </w:t>
      </w:r>
      <w:r w:rsidRPr="00F6271C">
        <w:rPr>
          <w:rFonts w:ascii="Arial" w:eastAsia="Times New Roman" w:hAnsi="Arial" w:cs="Arial"/>
          <w:color w:val="auto"/>
          <w:sz w:val="22"/>
          <w:szCs w:val="22"/>
          <w:lang w:val="en" w:eastAsia="en-GB"/>
        </w:rPr>
        <w:t>Peer tutoring is an excellent way for pupils to enhance their own learning through teaching others.</w:t>
      </w:r>
      <w:r w:rsidR="00076978">
        <w:rPr>
          <w:rFonts w:ascii="Arial" w:eastAsia="Times New Roman" w:hAnsi="Arial" w:cs="Arial"/>
          <w:color w:val="auto"/>
          <w:sz w:val="22"/>
          <w:szCs w:val="22"/>
          <w:lang w:val="en" w:eastAsia="en-GB"/>
        </w:rPr>
        <w:t xml:space="preserve"> </w:t>
      </w:r>
      <w:r w:rsidRPr="00F6271C">
        <w:rPr>
          <w:rFonts w:ascii="Arial" w:eastAsia="Times New Roman" w:hAnsi="Arial" w:cs="Arial"/>
          <w:color w:val="auto"/>
          <w:sz w:val="22"/>
          <w:szCs w:val="22"/>
          <w:lang w:val="en" w:eastAsia="en-GB"/>
        </w:rPr>
        <w:t>This effect is increased further when pupils have some control over goal setting and monitoring and evaluating progress. (</w:t>
      </w:r>
      <w:proofErr w:type="spellStart"/>
      <w:r w:rsidRPr="00F6271C">
        <w:rPr>
          <w:rFonts w:ascii="Arial" w:eastAsia="Times New Roman" w:hAnsi="Arial" w:cs="Arial"/>
          <w:color w:val="auto"/>
          <w:sz w:val="22"/>
          <w:szCs w:val="22"/>
          <w:lang w:val="en" w:eastAsia="en-GB"/>
        </w:rPr>
        <w:t>Rohrbeck</w:t>
      </w:r>
      <w:proofErr w:type="spellEnd"/>
      <w:r w:rsidRPr="00F6271C">
        <w:rPr>
          <w:rFonts w:ascii="Arial" w:eastAsia="Times New Roman" w:hAnsi="Arial" w:cs="Arial"/>
          <w:color w:val="auto"/>
          <w:sz w:val="22"/>
          <w:szCs w:val="22"/>
          <w:lang w:val="en" w:eastAsia="en-GB"/>
        </w:rPr>
        <w:t xml:space="preserve"> et al, 2003)</w:t>
      </w:r>
    </w:p>
    <w:p w14:paraId="65F35FE0" w14:textId="55E1EA45" w:rsidR="0023240F" w:rsidRPr="00F6271C" w:rsidRDefault="0023240F" w:rsidP="0023240F">
      <w:pPr>
        <w:pStyle w:val="Heading1"/>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Effective feedback is a key aspect of the growth-mindset classroom.</w:t>
      </w:r>
      <w:r w:rsidR="00076978">
        <w:rPr>
          <w:rFonts w:ascii="Arial" w:eastAsia="Times New Roman" w:hAnsi="Arial" w:cs="Arial"/>
          <w:color w:val="auto"/>
          <w:sz w:val="22"/>
          <w:szCs w:val="22"/>
          <w:lang w:val="en" w:eastAsia="en-GB"/>
        </w:rPr>
        <w:t xml:space="preserve"> </w:t>
      </w:r>
      <w:r w:rsidRPr="00F6271C">
        <w:rPr>
          <w:rFonts w:ascii="Arial" w:eastAsia="Times New Roman" w:hAnsi="Arial" w:cs="Arial"/>
          <w:color w:val="auto"/>
          <w:sz w:val="22"/>
          <w:szCs w:val="22"/>
          <w:lang w:val="en" w:eastAsia="en-GB"/>
        </w:rPr>
        <w:t>An environment where mistakes and setbacks are seen as learning opportunities will thrive on meaningful feedback. (</w:t>
      </w:r>
      <w:proofErr w:type="spellStart"/>
      <w:r w:rsidRPr="00F6271C">
        <w:rPr>
          <w:rFonts w:ascii="Arial" w:eastAsia="Times New Roman" w:hAnsi="Arial" w:cs="Arial"/>
          <w:color w:val="auto"/>
          <w:sz w:val="22"/>
          <w:szCs w:val="22"/>
          <w:lang w:val="en" w:eastAsia="en-GB"/>
        </w:rPr>
        <w:t>Dweck</w:t>
      </w:r>
      <w:proofErr w:type="spellEnd"/>
      <w:r w:rsidRPr="00F6271C">
        <w:rPr>
          <w:rFonts w:ascii="Arial" w:eastAsia="Times New Roman" w:hAnsi="Arial" w:cs="Arial"/>
          <w:color w:val="auto"/>
          <w:sz w:val="22"/>
          <w:szCs w:val="22"/>
          <w:lang w:val="en" w:eastAsia="en-GB"/>
        </w:rPr>
        <w:t>, 2006)</w:t>
      </w:r>
      <w:r w:rsidR="00076978">
        <w:rPr>
          <w:rFonts w:ascii="Arial" w:eastAsia="Times New Roman" w:hAnsi="Arial" w:cs="Arial"/>
          <w:color w:val="auto"/>
          <w:sz w:val="22"/>
          <w:szCs w:val="22"/>
          <w:lang w:val="en" w:eastAsia="en-GB"/>
        </w:rPr>
        <w:t xml:space="preserve"> </w:t>
      </w:r>
    </w:p>
    <w:p w14:paraId="6CCF3F9F" w14:textId="44B1FB40" w:rsidR="00BE0A63" w:rsidRPr="00C076B8" w:rsidRDefault="00BE0A63" w:rsidP="0023240F">
      <w:pPr>
        <w:pStyle w:val="Heading1"/>
        <w:rPr>
          <w:rFonts w:ascii="Arial" w:hAnsi="Arial" w:cs="Arial"/>
          <w:b/>
          <w:color w:val="1E70B8"/>
          <w:sz w:val="40"/>
          <w:szCs w:val="40"/>
        </w:rPr>
      </w:pPr>
      <w:r w:rsidRPr="00C076B8">
        <w:rPr>
          <w:rFonts w:ascii="Arial" w:hAnsi="Arial" w:cs="Arial"/>
          <w:b/>
          <w:color w:val="1E70B8"/>
          <w:sz w:val="40"/>
          <w:szCs w:val="40"/>
        </w:rPr>
        <w:t>Methodology</w:t>
      </w:r>
    </w:p>
    <w:p w14:paraId="73D797A8" w14:textId="67485235" w:rsidR="002A1B7D" w:rsidRPr="00F6271C" w:rsidRDefault="002A1B7D" w:rsidP="002A1B7D">
      <w:pPr>
        <w:jc w:val="both"/>
        <w:rPr>
          <w:rFonts w:ascii="Arial" w:hAnsi="Arial" w:cs="Arial"/>
          <w:noProof/>
          <w:sz w:val="22"/>
          <w:szCs w:val="22"/>
        </w:rPr>
      </w:pPr>
      <w:r w:rsidRPr="00F6271C">
        <w:rPr>
          <w:rFonts w:ascii="Arial" w:hAnsi="Arial" w:cs="Arial"/>
          <w:noProof/>
          <w:sz w:val="22"/>
          <w:szCs w:val="22"/>
        </w:rPr>
        <w:t>Primary seven pupils in two primary seven classes in a Stirling school were tasked with writing their own individual books.</w:t>
      </w:r>
      <w:r w:rsidR="00076978">
        <w:rPr>
          <w:rFonts w:ascii="Arial" w:hAnsi="Arial" w:cs="Arial"/>
          <w:noProof/>
          <w:sz w:val="22"/>
          <w:szCs w:val="22"/>
        </w:rPr>
        <w:t xml:space="preserve"> </w:t>
      </w:r>
      <w:r w:rsidRPr="00F6271C">
        <w:rPr>
          <w:rFonts w:ascii="Arial" w:hAnsi="Arial" w:cs="Arial"/>
          <w:noProof/>
          <w:sz w:val="22"/>
          <w:szCs w:val="22"/>
        </w:rPr>
        <w:t>The class project involved creation of a book by each child, written for the purpose of reading the books to their ‘buddies’ (young children who were paired with the older children for support and pro-social role modelling), and ultimately publishing their books.</w:t>
      </w:r>
      <w:r w:rsidR="00076978">
        <w:rPr>
          <w:rFonts w:ascii="Arial" w:hAnsi="Arial" w:cs="Arial"/>
          <w:noProof/>
          <w:sz w:val="22"/>
          <w:szCs w:val="22"/>
        </w:rPr>
        <w:t xml:space="preserve"> </w:t>
      </w:r>
      <w:r w:rsidRPr="00F6271C">
        <w:rPr>
          <w:rFonts w:ascii="Arial" w:hAnsi="Arial" w:cs="Arial"/>
          <w:noProof/>
          <w:sz w:val="22"/>
          <w:szCs w:val="22"/>
        </w:rPr>
        <w:t>The teachers taught their pupils about the process of being an author, including drafting and redrafting of work based on editor feedback.</w:t>
      </w:r>
      <w:r w:rsidR="00076978">
        <w:rPr>
          <w:rFonts w:ascii="Arial" w:hAnsi="Arial" w:cs="Arial"/>
          <w:noProof/>
          <w:sz w:val="22"/>
          <w:szCs w:val="22"/>
        </w:rPr>
        <w:t xml:space="preserve"> </w:t>
      </w:r>
    </w:p>
    <w:p w14:paraId="30E20CBB" w14:textId="0595AF88" w:rsidR="002A1B7D" w:rsidRPr="00076978" w:rsidRDefault="002A1B7D" w:rsidP="002A1B7D">
      <w:pPr>
        <w:jc w:val="both"/>
        <w:rPr>
          <w:rFonts w:ascii="Arial" w:hAnsi="Arial" w:cs="Arial"/>
          <w:noProof/>
          <w:sz w:val="22"/>
          <w:szCs w:val="22"/>
        </w:rPr>
      </w:pPr>
      <w:r w:rsidRPr="00F6271C">
        <w:rPr>
          <w:rFonts w:ascii="Arial" w:hAnsi="Arial" w:cs="Arial"/>
          <w:noProof/>
          <w:sz w:val="22"/>
          <w:szCs w:val="22"/>
        </w:rPr>
        <w:t>The pupils were given time to plan their writing and time to write before pairing up with a ‘writing partner’ to give and receive feedback.</w:t>
      </w:r>
      <w:r w:rsidR="00076978">
        <w:rPr>
          <w:rFonts w:ascii="Arial" w:hAnsi="Arial" w:cs="Arial"/>
          <w:noProof/>
          <w:sz w:val="22"/>
          <w:szCs w:val="22"/>
        </w:rPr>
        <w:t xml:space="preserve"> </w:t>
      </w:r>
      <w:r w:rsidRPr="00F6271C">
        <w:rPr>
          <w:rFonts w:ascii="Arial" w:hAnsi="Arial" w:cs="Arial"/>
          <w:noProof/>
          <w:sz w:val="22"/>
          <w:szCs w:val="22"/>
        </w:rPr>
        <w:t>The pupils were taught how to do this</w:t>
      </w:r>
      <w:r w:rsidRPr="00CF63E6">
        <w:rPr>
          <w:rFonts w:ascii="Arial" w:hAnsi="Arial" w:cs="Arial"/>
          <w:noProof/>
        </w:rPr>
        <w:t xml:space="preserve"> </w:t>
      </w:r>
      <w:r w:rsidRPr="00076978">
        <w:rPr>
          <w:rFonts w:ascii="Arial" w:hAnsi="Arial" w:cs="Arial"/>
          <w:noProof/>
          <w:sz w:val="22"/>
          <w:szCs w:val="22"/>
        </w:rPr>
        <w:t>effectively.</w:t>
      </w:r>
      <w:r w:rsidR="00076978" w:rsidRPr="00076978">
        <w:rPr>
          <w:rFonts w:ascii="Arial" w:hAnsi="Arial" w:cs="Arial"/>
          <w:noProof/>
          <w:sz w:val="22"/>
          <w:szCs w:val="22"/>
        </w:rPr>
        <w:t xml:space="preserve"> </w:t>
      </w:r>
      <w:r w:rsidRPr="00076978">
        <w:rPr>
          <w:rFonts w:ascii="Arial" w:hAnsi="Arial" w:cs="Arial"/>
          <w:noProof/>
          <w:sz w:val="22"/>
          <w:szCs w:val="22"/>
        </w:rPr>
        <w:t>The work progressed throughout the school year with alternating periods of working alone and reflection sessions with writing partners.</w:t>
      </w:r>
      <w:r w:rsidR="00076978" w:rsidRPr="00076978">
        <w:rPr>
          <w:rFonts w:ascii="Arial" w:hAnsi="Arial" w:cs="Arial"/>
          <w:noProof/>
          <w:sz w:val="22"/>
          <w:szCs w:val="22"/>
        </w:rPr>
        <w:t xml:space="preserve"> </w:t>
      </w:r>
      <w:r w:rsidRPr="00076978">
        <w:rPr>
          <w:rFonts w:ascii="Arial" w:hAnsi="Arial" w:cs="Arial"/>
          <w:noProof/>
          <w:sz w:val="22"/>
          <w:szCs w:val="22"/>
        </w:rPr>
        <w:t>The classroom teachers were also present to give instruction and advice; however, the writing and feedback were largely pupil-led.</w:t>
      </w:r>
      <w:r w:rsidR="00076978" w:rsidRPr="00076978">
        <w:rPr>
          <w:rFonts w:ascii="Arial" w:hAnsi="Arial" w:cs="Arial"/>
          <w:noProof/>
          <w:sz w:val="22"/>
          <w:szCs w:val="22"/>
        </w:rPr>
        <w:t xml:space="preserve"> </w:t>
      </w:r>
      <w:r w:rsidRPr="00076978">
        <w:rPr>
          <w:rFonts w:ascii="Arial" w:hAnsi="Arial" w:cs="Arial"/>
          <w:noProof/>
          <w:sz w:val="22"/>
          <w:szCs w:val="22"/>
        </w:rPr>
        <w:t>The writing was done using a word processing application, and the books were fully illustrated by the children.</w:t>
      </w:r>
    </w:p>
    <w:p w14:paraId="686DAA3E" w14:textId="579E82AF" w:rsidR="00356E30" w:rsidRPr="00076978" w:rsidRDefault="002A1B7D" w:rsidP="002A1B7D">
      <w:pPr>
        <w:jc w:val="both"/>
        <w:rPr>
          <w:rFonts w:ascii="Arial" w:hAnsi="Arial" w:cs="Arial"/>
          <w:sz w:val="22"/>
          <w:szCs w:val="22"/>
          <w:lang w:eastAsia="en-US"/>
        </w:rPr>
      </w:pPr>
      <w:r w:rsidRPr="00076978">
        <w:rPr>
          <w:rFonts w:ascii="Arial" w:hAnsi="Arial" w:cs="Arial"/>
          <w:noProof/>
          <w:sz w:val="22"/>
          <w:szCs w:val="22"/>
        </w:rPr>
        <w:t>The two classroom teachers were interviewed at the end of the school year to determine the impact of this way of working on the pupils and teachers.</w:t>
      </w:r>
    </w:p>
    <w:p w14:paraId="7FEEF847" w14:textId="5E12A79B" w:rsidR="00BE0A63" w:rsidRPr="00C076B8" w:rsidRDefault="00BE0A63" w:rsidP="00BE0A63">
      <w:pPr>
        <w:pStyle w:val="Heading1"/>
        <w:rPr>
          <w:rFonts w:ascii="Arial" w:hAnsi="Arial" w:cs="Arial"/>
          <w:b/>
          <w:color w:val="1E70B8"/>
          <w:sz w:val="40"/>
          <w:szCs w:val="40"/>
        </w:rPr>
      </w:pPr>
      <w:r w:rsidRPr="00C076B8">
        <w:rPr>
          <w:rFonts w:ascii="Arial" w:hAnsi="Arial" w:cs="Arial"/>
          <w:b/>
          <w:color w:val="1E70B8"/>
          <w:sz w:val="40"/>
          <w:szCs w:val="40"/>
        </w:rPr>
        <w:t>Findings</w:t>
      </w:r>
    </w:p>
    <w:p w14:paraId="38760B26" w14:textId="708DC7F7" w:rsidR="002A1B7D" w:rsidRPr="00076978" w:rsidRDefault="002A1B7D" w:rsidP="002A1B7D">
      <w:pPr>
        <w:rPr>
          <w:rFonts w:ascii="Arial" w:hAnsi="Arial" w:cs="Arial"/>
          <w:sz w:val="22"/>
          <w:szCs w:val="22"/>
          <w:lang w:eastAsia="en-US"/>
        </w:rPr>
      </w:pPr>
      <w:r w:rsidRPr="00076978">
        <w:rPr>
          <w:rFonts w:ascii="Arial" w:hAnsi="Arial" w:cs="Arial"/>
          <w:sz w:val="22"/>
          <w:szCs w:val="22"/>
          <w:lang w:eastAsia="en-US"/>
        </w:rPr>
        <w:t>At interview, the teachers reflected that they had decided to alter the way they taught story writing because it became apparent at the start of the year that pupils were disengaged from the subject; they were extremely demotivated and responded negatively towards writing.</w:t>
      </w:r>
      <w:r w:rsidR="00076978" w:rsidRPr="00076978">
        <w:rPr>
          <w:rFonts w:ascii="Arial" w:hAnsi="Arial" w:cs="Arial"/>
          <w:sz w:val="22"/>
          <w:szCs w:val="22"/>
          <w:lang w:eastAsia="en-US"/>
        </w:rPr>
        <w:t xml:space="preserve"> </w:t>
      </w:r>
      <w:r w:rsidRPr="00076978">
        <w:rPr>
          <w:rFonts w:ascii="Arial" w:hAnsi="Arial" w:cs="Arial"/>
          <w:sz w:val="22"/>
          <w:szCs w:val="22"/>
          <w:lang w:eastAsia="en-US"/>
        </w:rPr>
        <w:t>Teacher frustration had been high because the pupils did not appear to respond to or learn from feedback.</w:t>
      </w:r>
      <w:r w:rsidR="00076978" w:rsidRPr="00076978">
        <w:rPr>
          <w:rFonts w:ascii="Arial" w:hAnsi="Arial" w:cs="Arial"/>
          <w:sz w:val="22"/>
          <w:szCs w:val="22"/>
          <w:lang w:eastAsia="en-US"/>
        </w:rPr>
        <w:t xml:space="preserve"> </w:t>
      </w:r>
      <w:r w:rsidRPr="00076978">
        <w:rPr>
          <w:rFonts w:ascii="Arial" w:hAnsi="Arial" w:cs="Arial"/>
          <w:sz w:val="22"/>
          <w:szCs w:val="22"/>
          <w:lang w:eastAsia="en-US"/>
        </w:rPr>
        <w:t xml:space="preserve">Marking time was largely spent correcting basic grammar and punctuation, rather than supporting the development of more advanced literacy skills. </w:t>
      </w:r>
    </w:p>
    <w:p w14:paraId="517EFE84" w14:textId="239684CD" w:rsidR="00F233C4" w:rsidRPr="00076978" w:rsidRDefault="002A1B7D" w:rsidP="002A1B7D">
      <w:pPr>
        <w:rPr>
          <w:rFonts w:ascii="Arial" w:hAnsi="Arial" w:cs="Arial"/>
          <w:sz w:val="22"/>
          <w:szCs w:val="22"/>
          <w:lang w:eastAsia="en-US"/>
        </w:rPr>
      </w:pPr>
      <w:r w:rsidRPr="00076978">
        <w:rPr>
          <w:rFonts w:ascii="Arial" w:hAnsi="Arial" w:cs="Arial"/>
          <w:sz w:val="22"/>
          <w:szCs w:val="22"/>
          <w:lang w:eastAsia="en-US"/>
        </w:rPr>
        <w:t>The teachers reflected that discussing author strategies helped the pupils to develop a growth mindset attitude towards feedback:</w:t>
      </w:r>
    </w:p>
    <w:p w14:paraId="607177B3" w14:textId="77777777" w:rsidR="002A1B7D" w:rsidRPr="00CF63E6" w:rsidRDefault="002A1B7D" w:rsidP="002A1B7D">
      <w:pPr>
        <w:rPr>
          <w:rFonts w:ascii="Arial" w:hAnsi="Arial" w:cs="Arial"/>
          <w:lang w:eastAsia="en-US"/>
        </w:rPr>
      </w:pPr>
    </w:p>
    <w:p w14:paraId="60B37035" w14:textId="58478780" w:rsidR="002A1B7D" w:rsidRPr="00076978" w:rsidRDefault="002A1B7D" w:rsidP="002A1B7D">
      <w:pPr>
        <w:ind w:left="720"/>
        <w:rPr>
          <w:rFonts w:ascii="Arial" w:hAnsi="Arial" w:cs="Arial"/>
          <w:color w:val="4BB3E9"/>
          <w:sz w:val="22"/>
          <w:szCs w:val="22"/>
        </w:rPr>
      </w:pPr>
      <w:r w:rsidRPr="00076978">
        <w:rPr>
          <w:rFonts w:ascii="Arial" w:hAnsi="Arial" w:cs="Arial"/>
          <w:color w:val="4BB3E9"/>
          <w:sz w:val="22"/>
          <w:szCs w:val="22"/>
        </w:rPr>
        <w:lastRenderedPageBreak/>
        <w:t>Teacher 1: “So the idea was that the children then realise that you only write a small bit of the story first, then see how it’s going.</w:t>
      </w:r>
      <w:r w:rsidR="00076978" w:rsidRPr="00076978">
        <w:rPr>
          <w:rFonts w:ascii="Arial" w:hAnsi="Arial" w:cs="Arial"/>
          <w:color w:val="4BB3E9"/>
          <w:sz w:val="22"/>
          <w:szCs w:val="22"/>
        </w:rPr>
        <w:t xml:space="preserve"> </w:t>
      </w:r>
      <w:r w:rsidRPr="00076978">
        <w:rPr>
          <w:rFonts w:ascii="Arial" w:hAnsi="Arial" w:cs="Arial"/>
          <w:color w:val="4BB3E9"/>
          <w:sz w:val="22"/>
          <w:szCs w:val="22"/>
        </w:rPr>
        <w:t>And we were saying that happens in real life, in a publishing company.”</w:t>
      </w:r>
    </w:p>
    <w:p w14:paraId="5EE485BB" w14:textId="0778C604" w:rsidR="002A1B7D" w:rsidRPr="00076978" w:rsidRDefault="002A1B7D" w:rsidP="002A1B7D">
      <w:pPr>
        <w:ind w:left="720"/>
        <w:rPr>
          <w:rFonts w:ascii="Arial" w:hAnsi="Arial" w:cs="Arial"/>
          <w:color w:val="4BB3E9"/>
          <w:sz w:val="22"/>
          <w:szCs w:val="22"/>
        </w:rPr>
      </w:pPr>
      <w:r w:rsidRPr="00076978">
        <w:rPr>
          <w:rFonts w:ascii="Arial" w:hAnsi="Arial" w:cs="Arial"/>
          <w:color w:val="4BB3E9"/>
          <w:sz w:val="22"/>
          <w:szCs w:val="22"/>
        </w:rPr>
        <w:t>Teacher 2 “And you’ve no idea how much of a culture shift (there was).</w:t>
      </w:r>
      <w:r w:rsidR="00076978" w:rsidRPr="00076978">
        <w:rPr>
          <w:rFonts w:ascii="Arial" w:hAnsi="Arial" w:cs="Arial"/>
          <w:color w:val="4BB3E9"/>
          <w:sz w:val="22"/>
          <w:szCs w:val="22"/>
        </w:rPr>
        <w:t xml:space="preserve"> </w:t>
      </w:r>
      <w:r w:rsidRPr="00076978">
        <w:rPr>
          <w:rFonts w:ascii="Arial" w:hAnsi="Arial" w:cs="Arial"/>
          <w:color w:val="4BB3E9"/>
          <w:sz w:val="22"/>
          <w:szCs w:val="22"/>
        </w:rPr>
        <w:t>For them to know that actually an author is just not a supremely gifted writer, they go through this same process.</w:t>
      </w:r>
      <w:r w:rsidR="00076978" w:rsidRPr="00076978">
        <w:rPr>
          <w:rFonts w:ascii="Arial" w:hAnsi="Arial" w:cs="Arial"/>
          <w:color w:val="4BB3E9"/>
          <w:sz w:val="22"/>
          <w:szCs w:val="22"/>
        </w:rPr>
        <w:t xml:space="preserve"> </w:t>
      </w:r>
      <w:r w:rsidRPr="00076978">
        <w:rPr>
          <w:rFonts w:ascii="Arial" w:hAnsi="Arial" w:cs="Arial"/>
          <w:color w:val="4BB3E9"/>
          <w:sz w:val="22"/>
          <w:szCs w:val="22"/>
        </w:rPr>
        <w:t>It’s a lot of hard work, and there’s a lot feedback they get from various people, inspiration from various other people.</w:t>
      </w:r>
      <w:r w:rsidR="00076978" w:rsidRPr="00076978">
        <w:rPr>
          <w:rFonts w:ascii="Arial" w:hAnsi="Arial" w:cs="Arial"/>
          <w:color w:val="4BB3E9"/>
          <w:sz w:val="22"/>
          <w:szCs w:val="22"/>
        </w:rPr>
        <w:t xml:space="preserve"> </w:t>
      </w:r>
      <w:r w:rsidRPr="00076978">
        <w:rPr>
          <w:rFonts w:ascii="Arial" w:hAnsi="Arial" w:cs="Arial"/>
          <w:color w:val="4BB3E9"/>
          <w:sz w:val="22"/>
          <w:szCs w:val="22"/>
        </w:rPr>
        <w:t xml:space="preserve"> I think previously when they were given feedback on things, I think they maybe saw it as ‘Oh that’s obviously not good enough’ </w:t>
      </w:r>
    </w:p>
    <w:p w14:paraId="07A1BDA7" w14:textId="25E2911C" w:rsidR="00F54E79" w:rsidRPr="00076978" w:rsidRDefault="002A1B7D" w:rsidP="002A1B7D">
      <w:pPr>
        <w:ind w:left="720"/>
        <w:rPr>
          <w:rFonts w:ascii="Arial" w:hAnsi="Arial" w:cs="Arial"/>
          <w:color w:val="4BB3E9"/>
          <w:sz w:val="22"/>
          <w:szCs w:val="22"/>
        </w:rPr>
      </w:pPr>
      <w:r w:rsidRPr="00076978">
        <w:rPr>
          <w:rFonts w:ascii="Arial" w:hAnsi="Arial" w:cs="Arial"/>
          <w:color w:val="4BB3E9"/>
          <w:sz w:val="22"/>
          <w:szCs w:val="22"/>
        </w:rPr>
        <w:t>Teacher 1: “Yes, very much as a criticism previously.</w:t>
      </w:r>
      <w:r w:rsidR="00076978" w:rsidRPr="00076978">
        <w:rPr>
          <w:rFonts w:ascii="Arial" w:hAnsi="Arial" w:cs="Arial"/>
          <w:color w:val="4BB3E9"/>
          <w:sz w:val="22"/>
          <w:szCs w:val="22"/>
        </w:rPr>
        <w:t xml:space="preserve"> </w:t>
      </w:r>
      <w:r w:rsidRPr="00076978">
        <w:rPr>
          <w:rFonts w:ascii="Arial" w:hAnsi="Arial" w:cs="Arial"/>
          <w:color w:val="4BB3E9"/>
          <w:sz w:val="22"/>
          <w:szCs w:val="22"/>
        </w:rPr>
        <w:t>Nowadays, in my class, if I ask them, “How could you improve it?”</w:t>
      </w:r>
      <w:r w:rsidR="00076978" w:rsidRPr="00076978">
        <w:rPr>
          <w:rFonts w:ascii="Arial" w:hAnsi="Arial" w:cs="Arial"/>
          <w:color w:val="4BB3E9"/>
          <w:sz w:val="22"/>
          <w:szCs w:val="22"/>
        </w:rPr>
        <w:t xml:space="preserve"> </w:t>
      </w:r>
      <w:r w:rsidRPr="00076978">
        <w:rPr>
          <w:rFonts w:ascii="Arial" w:hAnsi="Arial" w:cs="Arial"/>
          <w:color w:val="4BB3E9"/>
          <w:sz w:val="22"/>
          <w:szCs w:val="22"/>
        </w:rPr>
        <w:t>It’s not “Oh she doesn’t like my story.”</w:t>
      </w:r>
    </w:p>
    <w:p w14:paraId="0010A732" w14:textId="77777777" w:rsidR="002A1B7D" w:rsidRPr="00CF63E6" w:rsidRDefault="002A1B7D" w:rsidP="002A1B7D">
      <w:pPr>
        <w:rPr>
          <w:rFonts w:ascii="Arial" w:hAnsi="Arial" w:cs="Arial"/>
          <w:lang w:eastAsia="en-US"/>
        </w:rPr>
      </w:pPr>
    </w:p>
    <w:p w14:paraId="022B4322" w14:textId="1F239FC3" w:rsidR="00F233C4" w:rsidRPr="00076978" w:rsidRDefault="002A1B7D" w:rsidP="00F233C4">
      <w:pPr>
        <w:rPr>
          <w:rFonts w:ascii="Arial" w:hAnsi="Arial" w:cs="Arial"/>
          <w:sz w:val="22"/>
          <w:szCs w:val="22"/>
          <w:lang w:eastAsia="en-US"/>
        </w:rPr>
      </w:pPr>
      <w:r w:rsidRPr="00076978">
        <w:rPr>
          <w:rFonts w:ascii="Arial" w:hAnsi="Arial" w:cs="Arial"/>
          <w:sz w:val="22"/>
          <w:szCs w:val="22"/>
          <w:lang w:eastAsia="en-US"/>
        </w:rPr>
        <w:t xml:space="preserve">Having the sense of purpose of </w:t>
      </w:r>
      <w:r w:rsidR="00CF63E6" w:rsidRPr="00076978">
        <w:rPr>
          <w:rFonts w:ascii="Arial" w:hAnsi="Arial" w:cs="Arial"/>
          <w:sz w:val="22"/>
          <w:szCs w:val="22"/>
          <w:lang w:eastAsia="en-US"/>
        </w:rPr>
        <w:t xml:space="preserve">publishing and </w:t>
      </w:r>
      <w:r w:rsidRPr="00076978">
        <w:rPr>
          <w:rFonts w:ascii="Arial" w:hAnsi="Arial" w:cs="Arial"/>
          <w:sz w:val="22"/>
          <w:szCs w:val="22"/>
          <w:lang w:eastAsia="en-US"/>
        </w:rPr>
        <w:t>sharing their work with another year group was said to be a motivator for the pupils when it came to re</w:t>
      </w:r>
      <w:r w:rsidR="00076978">
        <w:rPr>
          <w:rFonts w:ascii="Arial" w:hAnsi="Arial" w:cs="Arial"/>
          <w:sz w:val="22"/>
          <w:szCs w:val="22"/>
          <w:lang w:eastAsia="en-US"/>
        </w:rPr>
        <w:t>-</w:t>
      </w:r>
      <w:r w:rsidRPr="00076978">
        <w:rPr>
          <w:rFonts w:ascii="Arial" w:hAnsi="Arial" w:cs="Arial"/>
          <w:sz w:val="22"/>
          <w:szCs w:val="22"/>
          <w:lang w:eastAsia="en-US"/>
        </w:rPr>
        <w:t>drafting their work:</w:t>
      </w:r>
    </w:p>
    <w:p w14:paraId="125CCC51" w14:textId="448199A5" w:rsidR="002A1B7D" w:rsidRPr="00076978" w:rsidRDefault="002A1B7D" w:rsidP="00F233C4">
      <w:pPr>
        <w:rPr>
          <w:rFonts w:ascii="Arial" w:hAnsi="Arial" w:cs="Arial"/>
          <w:sz w:val="22"/>
          <w:szCs w:val="22"/>
          <w:lang w:eastAsia="en-US"/>
        </w:rPr>
      </w:pPr>
    </w:p>
    <w:p w14:paraId="0AB61AB2" w14:textId="277F41BA" w:rsidR="00D956CB" w:rsidRPr="00076978" w:rsidRDefault="002A1B7D" w:rsidP="002A1B7D">
      <w:pPr>
        <w:ind w:left="720"/>
        <w:rPr>
          <w:rFonts w:ascii="Arial" w:hAnsi="Arial" w:cs="Arial"/>
          <w:sz w:val="22"/>
          <w:szCs w:val="22"/>
          <w:lang w:eastAsia="en-US"/>
        </w:rPr>
      </w:pPr>
      <w:r w:rsidRPr="00076978">
        <w:rPr>
          <w:rFonts w:ascii="Arial" w:hAnsi="Arial" w:cs="Arial"/>
          <w:color w:val="4BB3E9"/>
          <w:sz w:val="22"/>
          <w:szCs w:val="22"/>
        </w:rPr>
        <w:t>“I think previously it was maybe a case of a redrafting for the sake of it: let’s change this; the spelling is incorrect, or capital letter; let’s change that.</w:t>
      </w:r>
      <w:r w:rsidR="00076978" w:rsidRPr="00076978">
        <w:rPr>
          <w:rFonts w:ascii="Arial" w:hAnsi="Arial" w:cs="Arial"/>
          <w:color w:val="4BB3E9"/>
          <w:sz w:val="22"/>
          <w:szCs w:val="22"/>
        </w:rPr>
        <w:t xml:space="preserve"> </w:t>
      </w:r>
      <w:r w:rsidRPr="00076978">
        <w:rPr>
          <w:rFonts w:ascii="Arial" w:hAnsi="Arial" w:cs="Arial"/>
          <w:color w:val="4BB3E9"/>
          <w:sz w:val="22"/>
          <w:szCs w:val="22"/>
        </w:rPr>
        <w:t>There was never really a purpose to it, and I think with this project there’s always a purpose to it. And the end result is they’re reading their stories to another year group. Because of that, they don’t go ‘Oh what’s the point in this, why are we redrafting?’ They see the value in it.”</w:t>
      </w:r>
    </w:p>
    <w:p w14:paraId="2C3CD236" w14:textId="21E5937B" w:rsidR="00BD78EE" w:rsidRDefault="002A1B7D" w:rsidP="00444B16">
      <w:pPr>
        <w:rPr>
          <w:rFonts w:ascii="Arial" w:hAnsi="Arial" w:cs="Arial"/>
          <w:sz w:val="22"/>
          <w:szCs w:val="22"/>
          <w:lang w:eastAsia="en-US"/>
        </w:rPr>
      </w:pPr>
      <w:r w:rsidRPr="00076978">
        <w:rPr>
          <w:rFonts w:ascii="Arial" w:hAnsi="Arial" w:cs="Arial"/>
          <w:sz w:val="22"/>
          <w:szCs w:val="22"/>
          <w:lang w:eastAsia="en-US"/>
        </w:rPr>
        <w:t>Exploring literacy in this way has led to a level of engagement with the subject that was not seen before:</w:t>
      </w:r>
    </w:p>
    <w:p w14:paraId="7F579538" w14:textId="77777777" w:rsidR="00076978" w:rsidRPr="00076978" w:rsidRDefault="00076978" w:rsidP="00444B16">
      <w:pPr>
        <w:rPr>
          <w:rFonts w:ascii="Arial" w:hAnsi="Arial" w:cs="Arial"/>
          <w:sz w:val="22"/>
          <w:szCs w:val="22"/>
          <w:lang w:eastAsia="en-US"/>
        </w:rPr>
      </w:pPr>
    </w:p>
    <w:p w14:paraId="7D68B861" w14:textId="0A4A8C80" w:rsidR="00BD78EE" w:rsidRPr="00076978" w:rsidRDefault="002A1B7D" w:rsidP="00BD78EE">
      <w:pPr>
        <w:ind w:left="720"/>
        <w:rPr>
          <w:rFonts w:ascii="Arial" w:hAnsi="Arial" w:cs="Arial"/>
          <w:color w:val="4BB3E9"/>
          <w:sz w:val="22"/>
          <w:szCs w:val="22"/>
        </w:rPr>
      </w:pPr>
      <w:r w:rsidRPr="00076978">
        <w:rPr>
          <w:rFonts w:ascii="Arial" w:hAnsi="Arial" w:cs="Arial"/>
          <w:color w:val="4BB3E9"/>
          <w:sz w:val="22"/>
          <w:szCs w:val="22"/>
        </w:rPr>
        <w:t>“Now you see children in the class who previously you wouldn’t see with a thesaurus, you wouldn’t see them using any resources in the class, and you hear really rich discussions about ‘Oh</w:t>
      </w:r>
      <w:r w:rsidR="00076978">
        <w:rPr>
          <w:rFonts w:ascii="Arial" w:hAnsi="Arial" w:cs="Arial"/>
          <w:color w:val="4BB3E9"/>
          <w:sz w:val="22"/>
          <w:szCs w:val="22"/>
        </w:rPr>
        <w:t>,</w:t>
      </w:r>
      <w:r w:rsidRPr="00076978">
        <w:rPr>
          <w:rFonts w:ascii="Arial" w:hAnsi="Arial" w:cs="Arial"/>
          <w:color w:val="4BB3E9"/>
          <w:sz w:val="22"/>
          <w:szCs w:val="22"/>
        </w:rPr>
        <w:t xml:space="preserve"> what do you think about this?’</w:t>
      </w:r>
      <w:r w:rsidR="00076978" w:rsidRPr="00076978">
        <w:rPr>
          <w:rFonts w:ascii="Arial" w:hAnsi="Arial" w:cs="Arial"/>
          <w:color w:val="4BB3E9"/>
          <w:sz w:val="22"/>
          <w:szCs w:val="22"/>
        </w:rPr>
        <w:t xml:space="preserve"> </w:t>
      </w:r>
      <w:r w:rsidRPr="00076978">
        <w:rPr>
          <w:rFonts w:ascii="Arial" w:hAnsi="Arial" w:cs="Arial"/>
          <w:color w:val="4BB3E9"/>
          <w:sz w:val="22"/>
          <w:szCs w:val="22"/>
        </w:rPr>
        <w:t xml:space="preserve">‘Is there a better word for </w:t>
      </w:r>
      <w:r w:rsidR="00076978">
        <w:rPr>
          <w:rFonts w:ascii="Arial" w:hAnsi="Arial" w:cs="Arial"/>
          <w:color w:val="4BB3E9"/>
          <w:sz w:val="22"/>
          <w:szCs w:val="22"/>
        </w:rPr>
        <w:t>‘</w:t>
      </w:r>
      <w:r w:rsidRPr="00076978">
        <w:rPr>
          <w:rFonts w:ascii="Arial" w:hAnsi="Arial" w:cs="Arial"/>
          <w:color w:val="4BB3E9"/>
          <w:sz w:val="22"/>
          <w:szCs w:val="22"/>
        </w:rPr>
        <w:t>said</w:t>
      </w:r>
      <w:r w:rsidR="00076978">
        <w:rPr>
          <w:rFonts w:ascii="Arial" w:hAnsi="Arial" w:cs="Arial"/>
          <w:color w:val="4BB3E9"/>
          <w:sz w:val="22"/>
          <w:szCs w:val="22"/>
        </w:rPr>
        <w:t>’</w:t>
      </w:r>
      <w:r w:rsidRPr="00076978">
        <w:rPr>
          <w:rFonts w:ascii="Arial" w:hAnsi="Arial" w:cs="Arial"/>
          <w:color w:val="4BB3E9"/>
          <w:sz w:val="22"/>
          <w:szCs w:val="22"/>
        </w:rPr>
        <w:t>?</w:t>
      </w:r>
      <w:r w:rsidR="00076978" w:rsidRPr="00076978">
        <w:rPr>
          <w:rFonts w:ascii="Arial" w:hAnsi="Arial" w:cs="Arial"/>
          <w:color w:val="4BB3E9"/>
          <w:sz w:val="22"/>
          <w:szCs w:val="22"/>
        </w:rPr>
        <w:t xml:space="preserve"> </w:t>
      </w:r>
      <w:r w:rsidRPr="00076978">
        <w:rPr>
          <w:rFonts w:ascii="Arial" w:hAnsi="Arial" w:cs="Arial"/>
          <w:color w:val="4BB3E9"/>
          <w:sz w:val="22"/>
          <w:szCs w:val="22"/>
        </w:rPr>
        <w:t xml:space="preserve">‘Is there a better word for </w:t>
      </w:r>
      <w:r w:rsidR="00076978">
        <w:rPr>
          <w:rFonts w:ascii="Arial" w:hAnsi="Arial" w:cs="Arial"/>
          <w:color w:val="4BB3E9"/>
          <w:sz w:val="22"/>
          <w:szCs w:val="22"/>
        </w:rPr>
        <w:t>‘</w:t>
      </w:r>
      <w:r w:rsidRPr="00076978">
        <w:rPr>
          <w:rFonts w:ascii="Arial" w:hAnsi="Arial" w:cs="Arial"/>
          <w:color w:val="4BB3E9"/>
          <w:sz w:val="22"/>
          <w:szCs w:val="22"/>
        </w:rPr>
        <w:t>run</w:t>
      </w:r>
      <w:r w:rsidR="00076978">
        <w:rPr>
          <w:rFonts w:ascii="Arial" w:hAnsi="Arial" w:cs="Arial"/>
          <w:color w:val="4BB3E9"/>
          <w:sz w:val="22"/>
          <w:szCs w:val="22"/>
        </w:rPr>
        <w:t>’</w:t>
      </w:r>
      <w:r w:rsidRPr="00076978">
        <w:rPr>
          <w:rFonts w:ascii="Arial" w:hAnsi="Arial" w:cs="Arial"/>
          <w:color w:val="4BB3E9"/>
          <w:sz w:val="22"/>
          <w:szCs w:val="22"/>
        </w:rPr>
        <w:t>?’</w:t>
      </w:r>
      <w:r w:rsidR="00076978" w:rsidRPr="00076978">
        <w:rPr>
          <w:rFonts w:ascii="Arial" w:hAnsi="Arial" w:cs="Arial"/>
          <w:color w:val="4BB3E9"/>
          <w:sz w:val="22"/>
          <w:szCs w:val="22"/>
        </w:rPr>
        <w:t xml:space="preserve"> </w:t>
      </w:r>
      <w:r w:rsidRPr="00076978">
        <w:rPr>
          <w:rFonts w:ascii="Arial" w:hAnsi="Arial" w:cs="Arial"/>
          <w:color w:val="4BB3E9"/>
          <w:sz w:val="22"/>
          <w:szCs w:val="22"/>
        </w:rPr>
        <w:t>‘Is there a better way of describing this situation or this object?’ and it’s a brilliant atmosphere to be a part of.”</w:t>
      </w:r>
    </w:p>
    <w:p w14:paraId="6ECE5BCF" w14:textId="77777777" w:rsidR="002A1B7D" w:rsidRPr="00076978" w:rsidRDefault="002A1B7D" w:rsidP="00BD78EE">
      <w:pPr>
        <w:ind w:left="720"/>
        <w:rPr>
          <w:rFonts w:ascii="Arial" w:hAnsi="Arial" w:cs="Arial"/>
          <w:color w:val="4BB3E9"/>
          <w:sz w:val="22"/>
          <w:szCs w:val="22"/>
        </w:rPr>
      </w:pPr>
    </w:p>
    <w:p w14:paraId="3859347E" w14:textId="6246A5F1" w:rsidR="00CF63E6" w:rsidRPr="00076978" w:rsidRDefault="002A1B7D" w:rsidP="002A1B7D">
      <w:pPr>
        <w:rPr>
          <w:rFonts w:ascii="Arial" w:hAnsi="Arial" w:cs="Arial"/>
          <w:sz w:val="22"/>
          <w:szCs w:val="22"/>
          <w:lang w:eastAsia="en-US"/>
        </w:rPr>
      </w:pPr>
      <w:r w:rsidRPr="00076978">
        <w:rPr>
          <w:rFonts w:ascii="Arial" w:hAnsi="Arial" w:cs="Arial"/>
          <w:sz w:val="22"/>
          <w:szCs w:val="22"/>
          <w:lang w:eastAsia="en-US"/>
        </w:rPr>
        <w:t>The teachers revealed that another reason for the success of the project was the sheer time dedicated to planning and</w:t>
      </w:r>
      <w:r w:rsidR="00CF63E6" w:rsidRPr="00076978">
        <w:rPr>
          <w:rFonts w:ascii="Arial" w:hAnsi="Arial" w:cs="Arial"/>
          <w:sz w:val="22"/>
          <w:szCs w:val="22"/>
          <w:lang w:eastAsia="en-US"/>
        </w:rPr>
        <w:t xml:space="preserve"> writing a single piece of work; previously pupils would have worked on many writing tasks throughout the year</w:t>
      </w:r>
      <w:r w:rsidRPr="00076978">
        <w:rPr>
          <w:rFonts w:ascii="Arial" w:hAnsi="Arial" w:cs="Arial"/>
          <w:sz w:val="22"/>
          <w:szCs w:val="22"/>
          <w:lang w:eastAsia="en-US"/>
        </w:rPr>
        <w:t>.</w:t>
      </w:r>
      <w:r w:rsidR="00076978" w:rsidRPr="00076978">
        <w:rPr>
          <w:rFonts w:ascii="Arial" w:hAnsi="Arial" w:cs="Arial"/>
          <w:sz w:val="22"/>
          <w:szCs w:val="22"/>
          <w:lang w:eastAsia="en-US"/>
        </w:rPr>
        <w:t xml:space="preserve"> </w:t>
      </w:r>
      <w:r w:rsidRPr="00076978">
        <w:rPr>
          <w:rFonts w:ascii="Arial" w:hAnsi="Arial" w:cs="Arial"/>
          <w:sz w:val="22"/>
          <w:szCs w:val="22"/>
          <w:lang w:eastAsia="en-US"/>
        </w:rPr>
        <w:t>Pupils were encouraged to think their stories through before they started, and to stick loosely with the plan; although, it could evolve over time.</w:t>
      </w:r>
      <w:r w:rsidR="00076978" w:rsidRPr="00076978">
        <w:rPr>
          <w:rFonts w:ascii="Arial" w:hAnsi="Arial" w:cs="Arial"/>
          <w:sz w:val="22"/>
          <w:szCs w:val="22"/>
          <w:lang w:eastAsia="en-US"/>
        </w:rPr>
        <w:t xml:space="preserve"> </w:t>
      </w:r>
      <w:r w:rsidRPr="00076978">
        <w:rPr>
          <w:rFonts w:ascii="Arial" w:hAnsi="Arial" w:cs="Arial"/>
          <w:sz w:val="22"/>
          <w:szCs w:val="22"/>
          <w:lang w:eastAsia="en-US"/>
        </w:rPr>
        <w:t>The time dedicated to this project was welcomed by the children, who responded by becoming more engaged in their writing.</w:t>
      </w:r>
      <w:r w:rsidR="00076978" w:rsidRPr="00076978">
        <w:rPr>
          <w:rFonts w:ascii="Arial" w:hAnsi="Arial" w:cs="Arial"/>
          <w:sz w:val="22"/>
          <w:szCs w:val="22"/>
          <w:lang w:eastAsia="en-US"/>
        </w:rPr>
        <w:t xml:space="preserve"> </w:t>
      </w:r>
    </w:p>
    <w:p w14:paraId="70693A92" w14:textId="67A2E23E" w:rsidR="00BD78EE" w:rsidRPr="00076978" w:rsidRDefault="002A1B7D" w:rsidP="002A1B7D">
      <w:pPr>
        <w:rPr>
          <w:rFonts w:ascii="Arial" w:hAnsi="Arial" w:cs="Arial"/>
          <w:sz w:val="22"/>
          <w:szCs w:val="22"/>
          <w:lang w:eastAsia="en-US"/>
        </w:rPr>
      </w:pPr>
      <w:r w:rsidRPr="00076978">
        <w:rPr>
          <w:rFonts w:ascii="Arial" w:hAnsi="Arial" w:cs="Arial"/>
          <w:sz w:val="22"/>
          <w:szCs w:val="22"/>
          <w:lang w:eastAsia="en-US"/>
        </w:rPr>
        <w:t>Pupils were given the autonomy to select their own writing partners, and the developing bond between them was said to extend across the curricular areas:</w:t>
      </w:r>
    </w:p>
    <w:p w14:paraId="7DA4F4A1" w14:textId="77777777" w:rsidR="002A1B7D" w:rsidRPr="00076978" w:rsidRDefault="002A1B7D" w:rsidP="002A1B7D">
      <w:pPr>
        <w:rPr>
          <w:rFonts w:ascii="Arial" w:hAnsi="Arial" w:cs="Arial"/>
          <w:sz w:val="22"/>
          <w:szCs w:val="22"/>
          <w:lang w:eastAsia="en-US"/>
        </w:rPr>
      </w:pPr>
    </w:p>
    <w:p w14:paraId="339BA4EB" w14:textId="2D762EA5" w:rsidR="00D956CB" w:rsidRPr="00076978" w:rsidRDefault="002A1B7D" w:rsidP="002A1B7D">
      <w:pPr>
        <w:ind w:left="720"/>
        <w:rPr>
          <w:rFonts w:ascii="Arial" w:hAnsi="Arial" w:cs="Arial"/>
          <w:color w:val="4BB3E9"/>
          <w:sz w:val="22"/>
          <w:szCs w:val="22"/>
        </w:rPr>
      </w:pPr>
      <w:r w:rsidRPr="00076978">
        <w:rPr>
          <w:rFonts w:ascii="Arial" w:hAnsi="Arial" w:cs="Arial"/>
          <w:color w:val="4BB3E9"/>
          <w:sz w:val="22"/>
          <w:szCs w:val="22"/>
        </w:rPr>
        <w:lastRenderedPageBreak/>
        <w:t>“Quite often I say to people ‘Right I’m wanting you to do a maths task today, why not work with your writing partner?’</w:t>
      </w:r>
      <w:r w:rsidR="00076978" w:rsidRPr="00076978">
        <w:rPr>
          <w:rFonts w:ascii="Arial" w:hAnsi="Arial" w:cs="Arial"/>
          <w:color w:val="4BB3E9"/>
          <w:sz w:val="22"/>
          <w:szCs w:val="22"/>
        </w:rPr>
        <w:t xml:space="preserve"> </w:t>
      </w:r>
      <w:r w:rsidRPr="00076978">
        <w:rPr>
          <w:rFonts w:ascii="Arial" w:hAnsi="Arial" w:cs="Arial"/>
          <w:color w:val="4BB3E9"/>
          <w:sz w:val="22"/>
          <w:szCs w:val="22"/>
        </w:rPr>
        <w:t>There’s a real bond between the two of them.</w:t>
      </w:r>
      <w:r w:rsidR="00076978" w:rsidRPr="00076978">
        <w:rPr>
          <w:rFonts w:ascii="Arial" w:hAnsi="Arial" w:cs="Arial"/>
          <w:color w:val="4BB3E9"/>
          <w:sz w:val="22"/>
          <w:szCs w:val="22"/>
        </w:rPr>
        <w:t xml:space="preserve"> </w:t>
      </w:r>
      <w:r w:rsidRPr="00076978">
        <w:rPr>
          <w:rFonts w:ascii="Arial" w:hAnsi="Arial" w:cs="Arial"/>
          <w:color w:val="4BB3E9"/>
          <w:sz w:val="22"/>
          <w:szCs w:val="22"/>
        </w:rPr>
        <w:t>They’re doing problem solving with their writing partners.</w:t>
      </w:r>
      <w:r w:rsidR="00076978" w:rsidRPr="00076978">
        <w:rPr>
          <w:rFonts w:ascii="Arial" w:hAnsi="Arial" w:cs="Arial"/>
          <w:color w:val="4BB3E9"/>
          <w:sz w:val="22"/>
          <w:szCs w:val="22"/>
        </w:rPr>
        <w:t xml:space="preserve"> </w:t>
      </w:r>
      <w:r w:rsidRPr="00076978">
        <w:rPr>
          <w:rFonts w:ascii="Arial" w:hAnsi="Arial" w:cs="Arial"/>
          <w:color w:val="4BB3E9"/>
          <w:sz w:val="22"/>
          <w:szCs w:val="22"/>
        </w:rPr>
        <w:t>Quite often if they’re doing a task, they’ll get up and they’ll just say ‘I’m just checking with my writing partner about…’</w:t>
      </w:r>
      <w:r w:rsidR="00076978" w:rsidRPr="00076978">
        <w:rPr>
          <w:rFonts w:ascii="Arial" w:hAnsi="Arial" w:cs="Arial"/>
          <w:color w:val="4BB3E9"/>
          <w:sz w:val="22"/>
          <w:szCs w:val="22"/>
        </w:rPr>
        <w:t xml:space="preserve"> </w:t>
      </w:r>
      <w:r w:rsidRPr="00076978">
        <w:rPr>
          <w:rFonts w:ascii="Arial" w:hAnsi="Arial" w:cs="Arial"/>
          <w:color w:val="4BB3E9"/>
          <w:sz w:val="22"/>
          <w:szCs w:val="22"/>
        </w:rPr>
        <w:t>there’s a real bond part.”</w:t>
      </w:r>
    </w:p>
    <w:p w14:paraId="743451DA" w14:textId="77777777" w:rsidR="002A1B7D" w:rsidRPr="00076978" w:rsidRDefault="002A1B7D" w:rsidP="00444B16">
      <w:pPr>
        <w:rPr>
          <w:rFonts w:ascii="Arial" w:hAnsi="Arial" w:cs="Arial"/>
          <w:sz w:val="22"/>
          <w:szCs w:val="22"/>
          <w:lang w:eastAsia="en-US"/>
        </w:rPr>
      </w:pPr>
    </w:p>
    <w:p w14:paraId="4EA94AA0" w14:textId="42D12990" w:rsidR="00F54E79" w:rsidRPr="00076978" w:rsidRDefault="002A1B7D" w:rsidP="00444B16">
      <w:pPr>
        <w:rPr>
          <w:rFonts w:ascii="Arial" w:hAnsi="Arial" w:cs="Arial"/>
          <w:sz w:val="22"/>
          <w:szCs w:val="22"/>
          <w:lang w:eastAsia="en-US"/>
        </w:rPr>
      </w:pPr>
      <w:r w:rsidRPr="00076978">
        <w:rPr>
          <w:rFonts w:ascii="Arial" w:hAnsi="Arial" w:cs="Arial"/>
          <w:sz w:val="22"/>
          <w:szCs w:val="22"/>
          <w:lang w:eastAsia="en-US"/>
        </w:rPr>
        <w:t>Working with a writing partner further developed the pupils’ writing and communication skills.</w:t>
      </w:r>
      <w:r w:rsidR="00076978" w:rsidRPr="00076978">
        <w:rPr>
          <w:rFonts w:ascii="Arial" w:hAnsi="Arial" w:cs="Arial"/>
          <w:sz w:val="22"/>
          <w:szCs w:val="22"/>
          <w:lang w:eastAsia="en-US"/>
        </w:rPr>
        <w:t xml:space="preserve"> </w:t>
      </w:r>
      <w:r w:rsidRPr="00076978">
        <w:rPr>
          <w:rFonts w:ascii="Arial" w:hAnsi="Arial" w:cs="Arial"/>
          <w:sz w:val="22"/>
          <w:szCs w:val="22"/>
          <w:lang w:eastAsia="en-US"/>
        </w:rPr>
        <w:t>The pupils were taught how to give effective feedback by being ‘kind, specific and helpful’</w:t>
      </w:r>
    </w:p>
    <w:p w14:paraId="369C9DA0" w14:textId="77777777" w:rsidR="002A1B7D" w:rsidRPr="00076978" w:rsidRDefault="002A1B7D" w:rsidP="00444B16">
      <w:pPr>
        <w:rPr>
          <w:rFonts w:ascii="Arial" w:hAnsi="Arial" w:cs="Arial"/>
          <w:color w:val="4BB3E9"/>
          <w:sz w:val="22"/>
          <w:szCs w:val="22"/>
        </w:rPr>
      </w:pPr>
    </w:p>
    <w:p w14:paraId="59B3C415" w14:textId="502052DC" w:rsidR="00433BCC" w:rsidRPr="00076978" w:rsidRDefault="002A1B7D" w:rsidP="002A1B7D">
      <w:pPr>
        <w:ind w:left="720"/>
        <w:rPr>
          <w:rFonts w:ascii="Arial" w:hAnsi="Arial" w:cs="Arial"/>
          <w:color w:val="4BB3E9"/>
          <w:sz w:val="22"/>
          <w:szCs w:val="22"/>
        </w:rPr>
      </w:pPr>
      <w:r w:rsidRPr="00076978">
        <w:rPr>
          <w:rFonts w:ascii="Arial" w:hAnsi="Arial" w:cs="Arial"/>
          <w:color w:val="4BB3E9"/>
          <w:sz w:val="22"/>
          <w:szCs w:val="22"/>
        </w:rPr>
        <w:t>“We’ve got little sentence starters; how they can start off their feedback with their partner.</w:t>
      </w:r>
      <w:r w:rsidR="00076978" w:rsidRPr="00076978">
        <w:rPr>
          <w:rFonts w:ascii="Arial" w:hAnsi="Arial" w:cs="Arial"/>
          <w:color w:val="4BB3E9"/>
          <w:sz w:val="22"/>
          <w:szCs w:val="22"/>
        </w:rPr>
        <w:t xml:space="preserve"> </w:t>
      </w:r>
      <w:r w:rsidR="00ED2CB8">
        <w:rPr>
          <w:rFonts w:ascii="Arial" w:hAnsi="Arial" w:cs="Arial"/>
          <w:color w:val="4BB3E9"/>
          <w:sz w:val="22"/>
          <w:szCs w:val="22"/>
        </w:rPr>
        <w:t>T</w:t>
      </w:r>
      <w:r w:rsidRPr="00076978">
        <w:rPr>
          <w:rFonts w:ascii="Arial" w:hAnsi="Arial" w:cs="Arial"/>
          <w:color w:val="4BB3E9"/>
          <w:sz w:val="22"/>
          <w:szCs w:val="22"/>
        </w:rPr>
        <w:t>he phrase is kind of hard on content, but kind and soft on people.</w:t>
      </w:r>
      <w:r w:rsidR="00076978" w:rsidRPr="00076978">
        <w:rPr>
          <w:rFonts w:ascii="Arial" w:hAnsi="Arial" w:cs="Arial"/>
          <w:color w:val="4BB3E9"/>
          <w:sz w:val="22"/>
          <w:szCs w:val="22"/>
        </w:rPr>
        <w:t xml:space="preserve"> </w:t>
      </w:r>
      <w:r w:rsidRPr="00076978">
        <w:rPr>
          <w:rFonts w:ascii="Arial" w:hAnsi="Arial" w:cs="Arial"/>
          <w:color w:val="4BB3E9"/>
          <w:sz w:val="22"/>
          <w:szCs w:val="22"/>
        </w:rPr>
        <w:t>So</w:t>
      </w:r>
      <w:r w:rsidR="00ED2CB8">
        <w:rPr>
          <w:rFonts w:ascii="Arial" w:hAnsi="Arial" w:cs="Arial"/>
          <w:color w:val="4BB3E9"/>
          <w:sz w:val="22"/>
          <w:szCs w:val="22"/>
        </w:rPr>
        <w:t>,</w:t>
      </w:r>
      <w:r w:rsidRPr="00076978">
        <w:rPr>
          <w:rFonts w:ascii="Arial" w:hAnsi="Arial" w:cs="Arial"/>
          <w:color w:val="4BB3E9"/>
          <w:sz w:val="22"/>
          <w:szCs w:val="22"/>
        </w:rPr>
        <w:t xml:space="preserve"> you’re not hurting their feelings and they’re much more receptive obviously as a result of that.”</w:t>
      </w:r>
    </w:p>
    <w:p w14:paraId="3A76FDDB" w14:textId="77777777" w:rsidR="002A1B7D" w:rsidRPr="00076978" w:rsidRDefault="002A1B7D" w:rsidP="00444B16">
      <w:pPr>
        <w:rPr>
          <w:rFonts w:ascii="Arial" w:hAnsi="Arial" w:cs="Arial"/>
          <w:sz w:val="22"/>
          <w:szCs w:val="22"/>
          <w:lang w:eastAsia="en-US"/>
        </w:rPr>
      </w:pPr>
    </w:p>
    <w:p w14:paraId="315EF9BF" w14:textId="3AFFAD57" w:rsidR="002A1B7D" w:rsidRPr="00ED2CB8" w:rsidRDefault="002A1B7D" w:rsidP="00444B16">
      <w:pPr>
        <w:rPr>
          <w:rFonts w:ascii="Arial" w:hAnsi="Arial" w:cs="Arial"/>
          <w:sz w:val="22"/>
          <w:szCs w:val="22"/>
          <w:lang w:eastAsia="en-US"/>
        </w:rPr>
      </w:pPr>
      <w:r w:rsidRPr="00CF63E6">
        <w:rPr>
          <w:rFonts w:ascii="Arial" w:hAnsi="Arial" w:cs="Arial"/>
          <w:lang w:eastAsia="en-US"/>
        </w:rPr>
        <w:t xml:space="preserve">But the teachers observed the evolution of the feedback over time, as the peer </w:t>
      </w:r>
      <w:r w:rsidRPr="00ED2CB8">
        <w:rPr>
          <w:rFonts w:ascii="Arial" w:hAnsi="Arial" w:cs="Arial"/>
          <w:sz w:val="22"/>
          <w:szCs w:val="22"/>
          <w:lang w:eastAsia="en-US"/>
        </w:rPr>
        <w:t>relationships developed and trust increased.</w:t>
      </w:r>
    </w:p>
    <w:p w14:paraId="063D4DF9" w14:textId="53874CEC" w:rsidR="00874F01" w:rsidRPr="00ED2CB8" w:rsidRDefault="002A1B7D" w:rsidP="002A1B7D">
      <w:pPr>
        <w:ind w:left="720"/>
        <w:rPr>
          <w:rFonts w:ascii="Arial" w:hAnsi="Arial" w:cs="Arial"/>
          <w:color w:val="4BB3E9"/>
          <w:sz w:val="22"/>
          <w:szCs w:val="22"/>
        </w:rPr>
      </w:pPr>
      <w:r w:rsidRPr="00ED2CB8">
        <w:rPr>
          <w:rFonts w:ascii="Arial" w:hAnsi="Arial" w:cs="Arial"/>
          <w:color w:val="4BB3E9"/>
          <w:sz w:val="22"/>
          <w:szCs w:val="22"/>
        </w:rPr>
        <w:t>“You think to yourself that they really are into this dialogue, and you’ll hear things like ‘Oh you’ve started off too often with this, I think you should change that’ or ‘</w:t>
      </w:r>
      <w:proofErr w:type="gramStart"/>
      <w:r w:rsidRPr="00ED2CB8">
        <w:rPr>
          <w:rFonts w:ascii="Arial" w:hAnsi="Arial" w:cs="Arial"/>
          <w:color w:val="4BB3E9"/>
          <w:sz w:val="22"/>
          <w:szCs w:val="22"/>
        </w:rPr>
        <w:t>What</w:t>
      </w:r>
      <w:proofErr w:type="gramEnd"/>
      <w:r w:rsidRPr="00ED2CB8">
        <w:rPr>
          <w:rFonts w:ascii="Arial" w:hAnsi="Arial" w:cs="Arial"/>
          <w:color w:val="4BB3E9"/>
          <w:sz w:val="22"/>
          <w:szCs w:val="22"/>
        </w:rPr>
        <w:t xml:space="preserve"> about this idea?’</w:t>
      </w:r>
      <w:r w:rsidR="00076978" w:rsidRPr="00ED2CB8">
        <w:rPr>
          <w:rFonts w:ascii="Arial" w:hAnsi="Arial" w:cs="Arial"/>
          <w:color w:val="4BB3E9"/>
          <w:sz w:val="22"/>
          <w:szCs w:val="22"/>
        </w:rPr>
        <w:t xml:space="preserve"> </w:t>
      </w:r>
      <w:r w:rsidRPr="00ED2CB8">
        <w:rPr>
          <w:rFonts w:ascii="Arial" w:hAnsi="Arial" w:cs="Arial"/>
          <w:color w:val="4BB3E9"/>
          <w:sz w:val="22"/>
          <w:szCs w:val="22"/>
        </w:rPr>
        <w:t>And they're really sharing ideas…One of them had said along the lines of ‘If you’d read that story to me I would have been a wee bit disappointed, I think you need to…’ Previously, before this, you’d hear ‘Your handwriting has</w:t>
      </w:r>
      <w:r w:rsidRPr="00CF63E6">
        <w:rPr>
          <w:rFonts w:ascii="Arial" w:hAnsi="Arial" w:cs="Arial"/>
          <w:color w:val="4BB3E9"/>
        </w:rPr>
        <w:t xml:space="preserve"> </w:t>
      </w:r>
      <w:r w:rsidRPr="00ED2CB8">
        <w:rPr>
          <w:rFonts w:ascii="Arial" w:hAnsi="Arial" w:cs="Arial"/>
          <w:color w:val="4BB3E9"/>
          <w:sz w:val="22"/>
          <w:szCs w:val="22"/>
        </w:rPr>
        <w:t>improved’ you know and you think to yourself, ‘Well what’s that got to do with the whole context?’</w:t>
      </w:r>
      <w:r w:rsidR="00076978" w:rsidRPr="00ED2CB8">
        <w:rPr>
          <w:rFonts w:ascii="Arial" w:hAnsi="Arial" w:cs="Arial"/>
          <w:color w:val="4BB3E9"/>
          <w:sz w:val="22"/>
          <w:szCs w:val="22"/>
        </w:rPr>
        <w:t xml:space="preserve"> </w:t>
      </w:r>
      <w:r w:rsidR="00ED2CB8">
        <w:rPr>
          <w:rFonts w:ascii="Arial" w:hAnsi="Arial" w:cs="Arial"/>
          <w:color w:val="4BB3E9"/>
          <w:sz w:val="22"/>
          <w:szCs w:val="22"/>
        </w:rPr>
        <w:t>T</w:t>
      </w:r>
      <w:r w:rsidRPr="00ED2CB8">
        <w:rPr>
          <w:rFonts w:ascii="Arial" w:hAnsi="Arial" w:cs="Arial"/>
          <w:color w:val="4BB3E9"/>
          <w:sz w:val="22"/>
          <w:szCs w:val="22"/>
        </w:rPr>
        <w:t>he children have really got the idea of what they should be saying now.”</w:t>
      </w:r>
    </w:p>
    <w:p w14:paraId="1E2EEA14" w14:textId="77777777" w:rsidR="002A1B7D" w:rsidRPr="00ED2CB8" w:rsidRDefault="002A1B7D" w:rsidP="002A1B7D">
      <w:pPr>
        <w:ind w:left="720"/>
        <w:rPr>
          <w:rFonts w:ascii="Arial" w:hAnsi="Arial" w:cs="Arial"/>
          <w:sz w:val="22"/>
          <w:szCs w:val="22"/>
          <w:lang w:eastAsia="en-US"/>
        </w:rPr>
      </w:pPr>
    </w:p>
    <w:p w14:paraId="374052E5" w14:textId="03B05163" w:rsidR="00C20855" w:rsidRPr="00ED2CB8" w:rsidRDefault="002A1B7D" w:rsidP="00444B16">
      <w:pPr>
        <w:rPr>
          <w:rFonts w:ascii="Arial" w:hAnsi="Arial" w:cs="Arial"/>
          <w:sz w:val="22"/>
          <w:szCs w:val="22"/>
          <w:lang w:eastAsia="en-US"/>
        </w:rPr>
      </w:pPr>
      <w:r w:rsidRPr="00ED2CB8">
        <w:rPr>
          <w:rFonts w:ascii="Arial" w:hAnsi="Arial" w:cs="Arial"/>
          <w:sz w:val="22"/>
          <w:szCs w:val="22"/>
          <w:lang w:eastAsia="en-US"/>
        </w:rPr>
        <w:t>In addition to the increase in the standard of writing, the teachers reported another advantage to this way of working. Because the writing partners were able to support each other with basic punctuation errors, the teachers were able to focus their feedback on ways to improve writing skills.</w:t>
      </w:r>
    </w:p>
    <w:p w14:paraId="08D6D411" w14:textId="77777777" w:rsidR="002A1B7D" w:rsidRPr="00ED2CB8" w:rsidRDefault="002A1B7D" w:rsidP="00444B16">
      <w:pPr>
        <w:rPr>
          <w:rFonts w:ascii="Arial" w:hAnsi="Arial" w:cs="Arial"/>
          <w:sz w:val="22"/>
          <w:szCs w:val="22"/>
          <w:lang w:eastAsia="en-US"/>
        </w:rPr>
      </w:pPr>
    </w:p>
    <w:p w14:paraId="609B6277" w14:textId="272E996B" w:rsidR="00C20855" w:rsidRPr="00ED2CB8" w:rsidRDefault="002A1B7D" w:rsidP="002A1B7D">
      <w:pPr>
        <w:ind w:left="720"/>
        <w:rPr>
          <w:rFonts w:ascii="Arial" w:hAnsi="Arial" w:cs="Arial"/>
          <w:color w:val="4BB3E9"/>
          <w:sz w:val="22"/>
          <w:szCs w:val="22"/>
        </w:rPr>
      </w:pPr>
      <w:r w:rsidRPr="00ED2CB8">
        <w:rPr>
          <w:rFonts w:ascii="Arial" w:hAnsi="Arial" w:cs="Arial"/>
          <w:color w:val="4BB3E9"/>
          <w:sz w:val="22"/>
          <w:szCs w:val="22"/>
        </w:rPr>
        <w:t>“Now they’ve got partners who are … checking over and going, “Oh you missed a capital letter there, you’ve missed a comma there.”</w:t>
      </w:r>
      <w:r w:rsidR="00076978" w:rsidRPr="00ED2CB8">
        <w:rPr>
          <w:rFonts w:ascii="Arial" w:hAnsi="Arial" w:cs="Arial"/>
          <w:color w:val="4BB3E9"/>
          <w:sz w:val="22"/>
          <w:szCs w:val="22"/>
        </w:rPr>
        <w:t xml:space="preserve"> </w:t>
      </w:r>
      <w:r w:rsidRPr="00ED2CB8">
        <w:rPr>
          <w:rFonts w:ascii="Arial" w:hAnsi="Arial" w:cs="Arial"/>
          <w:color w:val="4BB3E9"/>
          <w:sz w:val="22"/>
          <w:szCs w:val="22"/>
        </w:rPr>
        <w:t>“That should be a full stop and a new sentence.”</w:t>
      </w:r>
      <w:r w:rsidR="00076978" w:rsidRPr="00ED2CB8">
        <w:rPr>
          <w:rFonts w:ascii="Arial" w:hAnsi="Arial" w:cs="Arial"/>
          <w:color w:val="4BB3E9"/>
          <w:sz w:val="22"/>
          <w:szCs w:val="22"/>
        </w:rPr>
        <w:t xml:space="preserve"> </w:t>
      </w:r>
      <w:r w:rsidR="00ED2CB8">
        <w:rPr>
          <w:rFonts w:ascii="Arial" w:hAnsi="Arial" w:cs="Arial"/>
          <w:color w:val="4BB3E9"/>
          <w:sz w:val="22"/>
          <w:szCs w:val="22"/>
        </w:rPr>
        <w:t>W</w:t>
      </w:r>
      <w:r w:rsidRPr="00ED2CB8">
        <w:rPr>
          <w:rFonts w:ascii="Arial" w:hAnsi="Arial" w:cs="Arial"/>
          <w:color w:val="4BB3E9"/>
          <w:sz w:val="22"/>
          <w:szCs w:val="22"/>
        </w:rPr>
        <w:t>e (the teachers) are looking at the writing and we’re giving them really valuable feedback on how to improve their work, rather than picking up things that they probably knew already, but previously didn’t have the opportunity to go back and correct themselves.”</w:t>
      </w:r>
    </w:p>
    <w:p w14:paraId="1F26AFB6" w14:textId="77777777" w:rsidR="002A1B7D" w:rsidRPr="00ED2CB8" w:rsidRDefault="002A1B7D" w:rsidP="002A1B7D">
      <w:pPr>
        <w:ind w:left="720"/>
        <w:rPr>
          <w:rFonts w:ascii="Arial" w:hAnsi="Arial" w:cs="Arial"/>
          <w:sz w:val="22"/>
          <w:szCs w:val="22"/>
          <w:lang w:eastAsia="en-US"/>
        </w:rPr>
      </w:pPr>
    </w:p>
    <w:p w14:paraId="5B2D89FC" w14:textId="5013AA7E" w:rsidR="00620D81" w:rsidRPr="00ED2CB8" w:rsidRDefault="002A1B7D" w:rsidP="00444B16">
      <w:pPr>
        <w:rPr>
          <w:rFonts w:ascii="Arial" w:hAnsi="Arial" w:cs="Arial"/>
          <w:sz w:val="22"/>
          <w:szCs w:val="22"/>
          <w:lang w:eastAsia="en-US"/>
        </w:rPr>
      </w:pPr>
      <w:r w:rsidRPr="00ED2CB8">
        <w:rPr>
          <w:rFonts w:ascii="Arial" w:hAnsi="Arial" w:cs="Arial"/>
          <w:sz w:val="22"/>
          <w:szCs w:val="22"/>
          <w:lang w:eastAsia="en-US"/>
        </w:rPr>
        <w:t>Using ICT and art to complement the writing process was thought to be a valuable addition to the process:</w:t>
      </w:r>
    </w:p>
    <w:p w14:paraId="66B28519" w14:textId="77777777" w:rsidR="00CF63E6" w:rsidRPr="00ED2CB8" w:rsidRDefault="00CF63E6" w:rsidP="00444B16">
      <w:pPr>
        <w:rPr>
          <w:rFonts w:ascii="Arial" w:hAnsi="Arial" w:cs="Arial"/>
          <w:sz w:val="22"/>
          <w:szCs w:val="22"/>
          <w:lang w:eastAsia="en-US"/>
        </w:rPr>
      </w:pPr>
    </w:p>
    <w:p w14:paraId="36F62E41" w14:textId="50E80295" w:rsidR="00C67850" w:rsidRPr="00ED2CB8" w:rsidRDefault="002A1B7D" w:rsidP="002A1B7D">
      <w:pPr>
        <w:ind w:left="720"/>
        <w:rPr>
          <w:rFonts w:ascii="Arial" w:hAnsi="Arial" w:cs="Arial"/>
          <w:color w:val="4BB3E9"/>
          <w:sz w:val="22"/>
          <w:szCs w:val="22"/>
        </w:rPr>
      </w:pPr>
      <w:r w:rsidRPr="00ED2CB8">
        <w:rPr>
          <w:rFonts w:ascii="Arial" w:hAnsi="Arial" w:cs="Arial"/>
          <w:color w:val="4BB3E9"/>
          <w:sz w:val="22"/>
          <w:szCs w:val="22"/>
        </w:rPr>
        <w:t>“In primary 1-3 you’d always have a piece of writing and then you’d have a nice picture at the end of that, it would be part of the real excitement of writing.</w:t>
      </w:r>
      <w:r w:rsidR="00076978" w:rsidRPr="00ED2CB8">
        <w:rPr>
          <w:rFonts w:ascii="Arial" w:hAnsi="Arial" w:cs="Arial"/>
          <w:color w:val="4BB3E9"/>
          <w:sz w:val="22"/>
          <w:szCs w:val="22"/>
        </w:rPr>
        <w:t xml:space="preserve"> </w:t>
      </w:r>
      <w:r w:rsidRPr="00ED2CB8">
        <w:rPr>
          <w:rFonts w:ascii="Arial" w:hAnsi="Arial" w:cs="Arial"/>
          <w:color w:val="4BB3E9"/>
          <w:sz w:val="22"/>
          <w:szCs w:val="22"/>
        </w:rPr>
        <w:t xml:space="preserve">And then from primary 4-7 I would say, generally, it would just be </w:t>
      </w:r>
      <w:r w:rsidR="00ED2CB8">
        <w:rPr>
          <w:rFonts w:ascii="Arial" w:hAnsi="Arial" w:cs="Arial"/>
          <w:color w:val="4BB3E9"/>
          <w:sz w:val="22"/>
          <w:szCs w:val="22"/>
        </w:rPr>
        <w:t>–</w:t>
      </w:r>
      <w:r w:rsidRPr="00ED2CB8">
        <w:rPr>
          <w:rFonts w:ascii="Arial" w:hAnsi="Arial" w:cs="Arial"/>
          <w:color w:val="4BB3E9"/>
          <w:sz w:val="22"/>
          <w:szCs w:val="22"/>
        </w:rPr>
        <w:t xml:space="preserve"> No</w:t>
      </w:r>
      <w:r w:rsidR="00ED2CB8">
        <w:rPr>
          <w:rFonts w:ascii="Arial" w:hAnsi="Arial" w:cs="Arial"/>
          <w:color w:val="4BB3E9"/>
          <w:sz w:val="22"/>
          <w:szCs w:val="22"/>
        </w:rPr>
        <w:t>,</w:t>
      </w:r>
      <w:r w:rsidRPr="00ED2CB8">
        <w:rPr>
          <w:rFonts w:ascii="Arial" w:hAnsi="Arial" w:cs="Arial"/>
          <w:color w:val="4BB3E9"/>
          <w:sz w:val="22"/>
          <w:szCs w:val="22"/>
        </w:rPr>
        <w:t xml:space="preserve"> we don’t have time for that, let’s get through it, let’s get all the points that we need in there.</w:t>
      </w:r>
      <w:r w:rsidR="00076978" w:rsidRPr="00ED2CB8">
        <w:rPr>
          <w:rFonts w:ascii="Arial" w:hAnsi="Arial" w:cs="Arial"/>
          <w:color w:val="4BB3E9"/>
          <w:sz w:val="22"/>
          <w:szCs w:val="22"/>
        </w:rPr>
        <w:t xml:space="preserve"> </w:t>
      </w:r>
      <w:r w:rsidRPr="00ED2CB8">
        <w:rPr>
          <w:rFonts w:ascii="Arial" w:hAnsi="Arial" w:cs="Arial"/>
          <w:color w:val="4BB3E9"/>
          <w:sz w:val="22"/>
          <w:szCs w:val="22"/>
        </w:rPr>
        <w:t>And they love it, they love the kind of art side of things.</w:t>
      </w:r>
      <w:r w:rsidR="00076978" w:rsidRPr="00ED2CB8">
        <w:rPr>
          <w:rFonts w:ascii="Arial" w:hAnsi="Arial" w:cs="Arial"/>
          <w:color w:val="4BB3E9"/>
          <w:sz w:val="22"/>
          <w:szCs w:val="22"/>
        </w:rPr>
        <w:t xml:space="preserve"> </w:t>
      </w:r>
      <w:r w:rsidRPr="00ED2CB8">
        <w:rPr>
          <w:rFonts w:ascii="Arial" w:hAnsi="Arial" w:cs="Arial"/>
          <w:color w:val="4BB3E9"/>
          <w:sz w:val="22"/>
          <w:szCs w:val="22"/>
        </w:rPr>
        <w:t>They love using the ICT, they find it…much more efficient, and the changes that we’ve made and the feedback that we’ve given on the computer, very easy for us to do, very easy for them to kind of change and edit.</w:t>
      </w:r>
      <w:r w:rsidR="00076978" w:rsidRPr="00ED2CB8">
        <w:rPr>
          <w:rFonts w:ascii="Arial" w:hAnsi="Arial" w:cs="Arial"/>
          <w:color w:val="4BB3E9"/>
          <w:sz w:val="22"/>
          <w:szCs w:val="22"/>
        </w:rPr>
        <w:t xml:space="preserve"> </w:t>
      </w:r>
      <w:r w:rsidRPr="00ED2CB8">
        <w:rPr>
          <w:rFonts w:ascii="Arial" w:hAnsi="Arial" w:cs="Arial"/>
          <w:color w:val="4BB3E9"/>
          <w:sz w:val="22"/>
          <w:szCs w:val="22"/>
        </w:rPr>
        <w:t>I think you’ve got children in the class who really enjoy art, who really enjoy using ICT and that adds to the experience for them.”</w:t>
      </w:r>
    </w:p>
    <w:p w14:paraId="39ABF240" w14:textId="77777777" w:rsidR="002A1B7D" w:rsidRPr="00ED2CB8" w:rsidRDefault="002A1B7D" w:rsidP="002A1B7D">
      <w:pPr>
        <w:ind w:left="720"/>
        <w:rPr>
          <w:rFonts w:ascii="Arial" w:hAnsi="Arial" w:cs="Arial"/>
          <w:color w:val="4BB3E9"/>
          <w:sz w:val="22"/>
          <w:szCs w:val="22"/>
        </w:rPr>
      </w:pPr>
    </w:p>
    <w:p w14:paraId="76D6A80C" w14:textId="2169E9BA" w:rsidR="00C67850" w:rsidRPr="00ED2CB8" w:rsidRDefault="002A1B7D" w:rsidP="00C67850">
      <w:pPr>
        <w:rPr>
          <w:rFonts w:ascii="Arial" w:hAnsi="Arial" w:cs="Arial"/>
          <w:sz w:val="22"/>
          <w:szCs w:val="22"/>
          <w:lang w:eastAsia="en-US"/>
        </w:rPr>
      </w:pPr>
      <w:r w:rsidRPr="00ED2CB8">
        <w:rPr>
          <w:rFonts w:ascii="Arial" w:hAnsi="Arial" w:cs="Arial"/>
          <w:sz w:val="22"/>
          <w:szCs w:val="22"/>
          <w:lang w:eastAsia="en-US"/>
        </w:rPr>
        <w:t>The pupils took a pride in their work, in sharp contrast to how they felt at the start of the session:</w:t>
      </w:r>
    </w:p>
    <w:p w14:paraId="77385711" w14:textId="77777777" w:rsidR="002A1B7D" w:rsidRPr="00ED2CB8" w:rsidRDefault="002A1B7D" w:rsidP="00C67850">
      <w:pPr>
        <w:rPr>
          <w:rFonts w:ascii="Arial" w:hAnsi="Arial" w:cs="Arial"/>
          <w:sz w:val="22"/>
          <w:szCs w:val="22"/>
          <w:lang w:eastAsia="en-US"/>
        </w:rPr>
      </w:pPr>
    </w:p>
    <w:p w14:paraId="338411D0" w14:textId="55B53E02" w:rsidR="00433BCC" w:rsidRPr="00CF63E6" w:rsidRDefault="002A1B7D" w:rsidP="00C67850">
      <w:pPr>
        <w:ind w:left="720"/>
        <w:rPr>
          <w:rFonts w:ascii="Arial" w:hAnsi="Arial" w:cs="Arial"/>
          <w:color w:val="4BB3E9"/>
        </w:rPr>
      </w:pPr>
      <w:r w:rsidRPr="00ED2CB8">
        <w:rPr>
          <w:rFonts w:ascii="Arial" w:hAnsi="Arial" w:cs="Arial"/>
          <w:color w:val="4BB3E9"/>
          <w:sz w:val="22"/>
          <w:szCs w:val="22"/>
        </w:rPr>
        <w:t>“I remember him at the start of the year being very, very negative towards writing and at the end of this project he said ‘I’m really proud of that’.</w:t>
      </w:r>
      <w:r w:rsidR="00076978" w:rsidRPr="00ED2CB8">
        <w:rPr>
          <w:rFonts w:ascii="Arial" w:hAnsi="Arial" w:cs="Arial"/>
          <w:color w:val="4BB3E9"/>
          <w:sz w:val="22"/>
          <w:szCs w:val="22"/>
        </w:rPr>
        <w:t xml:space="preserve"> </w:t>
      </w:r>
      <w:r w:rsidRPr="00ED2CB8">
        <w:rPr>
          <w:rFonts w:ascii="Arial" w:hAnsi="Arial" w:cs="Arial"/>
          <w:color w:val="4BB3E9"/>
          <w:sz w:val="22"/>
          <w:szCs w:val="22"/>
        </w:rPr>
        <w:t>I thought that’s brilliant. Whereas the pieces of work at the start of the year, … it’s not a piece of work they cared about, spent a lot of time thinking about, something they were maybe forced to do, they didn’t see the purpose of it.</w:t>
      </w:r>
      <w:r w:rsidR="00076978" w:rsidRPr="00ED2CB8">
        <w:rPr>
          <w:rFonts w:ascii="Arial" w:hAnsi="Arial" w:cs="Arial"/>
          <w:color w:val="4BB3E9"/>
          <w:sz w:val="22"/>
          <w:szCs w:val="22"/>
        </w:rPr>
        <w:t xml:space="preserve"> </w:t>
      </w:r>
      <w:r w:rsidR="00ED2CB8">
        <w:rPr>
          <w:rFonts w:ascii="Arial" w:hAnsi="Arial" w:cs="Arial"/>
          <w:color w:val="4BB3E9"/>
          <w:sz w:val="22"/>
          <w:szCs w:val="22"/>
        </w:rPr>
        <w:t>T</w:t>
      </w:r>
      <w:r w:rsidRPr="00ED2CB8">
        <w:rPr>
          <w:rFonts w:ascii="Arial" w:hAnsi="Arial" w:cs="Arial"/>
          <w:color w:val="4BB3E9"/>
          <w:sz w:val="22"/>
          <w:szCs w:val="22"/>
        </w:rPr>
        <w:t>he project has changed the attitudes completely.”</w:t>
      </w:r>
    </w:p>
    <w:p w14:paraId="323B5FD9" w14:textId="77777777" w:rsidR="002A1B7D" w:rsidRDefault="002A1B7D" w:rsidP="00C67850">
      <w:pPr>
        <w:ind w:left="720"/>
        <w:rPr>
          <w:rFonts w:ascii="Arial" w:hAnsi="Arial" w:cs="Arial"/>
          <w:color w:val="4BB3E9"/>
          <w:sz w:val="20"/>
          <w:szCs w:val="20"/>
        </w:rPr>
      </w:pPr>
    </w:p>
    <w:p w14:paraId="6D0161B6" w14:textId="77777777" w:rsidR="00867778" w:rsidRPr="000A7B34" w:rsidRDefault="00867778" w:rsidP="00867778">
      <w:pPr>
        <w:pStyle w:val="Heading1"/>
        <w:rPr>
          <w:rFonts w:ascii="Arial" w:hAnsi="Arial" w:cs="Arial"/>
          <w:b/>
          <w:color w:val="1E70B8"/>
          <w:sz w:val="40"/>
          <w:szCs w:val="40"/>
        </w:rPr>
      </w:pPr>
      <w:r w:rsidRPr="000A7B34">
        <w:rPr>
          <w:rFonts w:ascii="Arial" w:hAnsi="Arial" w:cs="Arial"/>
          <w:b/>
          <w:color w:val="1E70B8"/>
          <w:sz w:val="40"/>
          <w:szCs w:val="40"/>
        </w:rPr>
        <w:t>Conclusion</w:t>
      </w:r>
    </w:p>
    <w:p w14:paraId="785BC70A" w14:textId="77777777" w:rsidR="00ED2CB8" w:rsidRDefault="002A1B7D" w:rsidP="00027783">
      <w:pPr>
        <w:rPr>
          <w:rFonts w:ascii="Arial" w:hAnsi="Arial" w:cs="Arial"/>
          <w:sz w:val="22"/>
          <w:szCs w:val="22"/>
          <w:lang w:eastAsia="en-US"/>
        </w:rPr>
      </w:pPr>
      <w:r w:rsidRPr="00ED2CB8">
        <w:rPr>
          <w:rFonts w:ascii="Arial" w:hAnsi="Arial" w:cs="Arial"/>
          <w:sz w:val="22"/>
          <w:szCs w:val="22"/>
          <w:lang w:eastAsia="en-US"/>
        </w:rPr>
        <w:t>This project illustrates a novel approach to creative writing in a primary seven classroom.</w:t>
      </w:r>
      <w:r w:rsidR="00076978" w:rsidRPr="00ED2CB8">
        <w:rPr>
          <w:rFonts w:ascii="Arial" w:hAnsi="Arial" w:cs="Arial"/>
          <w:sz w:val="22"/>
          <w:szCs w:val="22"/>
          <w:lang w:eastAsia="en-US"/>
        </w:rPr>
        <w:t xml:space="preserve"> </w:t>
      </w:r>
    </w:p>
    <w:p w14:paraId="40684A80" w14:textId="77777777" w:rsidR="00ED2CB8" w:rsidRDefault="002A1B7D" w:rsidP="00027783">
      <w:pPr>
        <w:rPr>
          <w:rFonts w:ascii="Arial" w:hAnsi="Arial" w:cs="Arial"/>
          <w:sz w:val="22"/>
          <w:szCs w:val="22"/>
          <w:lang w:eastAsia="en-US"/>
        </w:rPr>
      </w:pPr>
      <w:r w:rsidRPr="00ED2CB8">
        <w:rPr>
          <w:rFonts w:ascii="Arial" w:hAnsi="Arial" w:cs="Arial"/>
          <w:sz w:val="22"/>
          <w:szCs w:val="22"/>
          <w:lang w:eastAsia="en-US"/>
        </w:rPr>
        <w:t>The time spent and importance placed on the project allowed it to thrive, and engagement of the pupils in the subject increased substantially during the project.</w:t>
      </w:r>
      <w:r w:rsidR="00076978" w:rsidRPr="00ED2CB8">
        <w:rPr>
          <w:rFonts w:ascii="Arial" w:hAnsi="Arial" w:cs="Arial"/>
          <w:sz w:val="22"/>
          <w:szCs w:val="22"/>
          <w:lang w:eastAsia="en-US"/>
        </w:rPr>
        <w:t xml:space="preserve"> </w:t>
      </w:r>
      <w:r w:rsidRPr="00ED2CB8">
        <w:rPr>
          <w:rFonts w:ascii="Arial" w:hAnsi="Arial" w:cs="Arial"/>
          <w:sz w:val="22"/>
          <w:szCs w:val="22"/>
          <w:lang w:eastAsia="en-US"/>
        </w:rPr>
        <w:t>Pupils were taught basic feedback coaching tools, and developed these with their writing partners.</w:t>
      </w:r>
      <w:r w:rsidR="00076978" w:rsidRPr="00ED2CB8">
        <w:rPr>
          <w:rFonts w:ascii="Arial" w:hAnsi="Arial" w:cs="Arial"/>
          <w:sz w:val="22"/>
          <w:szCs w:val="22"/>
          <w:lang w:eastAsia="en-US"/>
        </w:rPr>
        <w:t xml:space="preserve"> </w:t>
      </w:r>
      <w:r w:rsidRPr="00ED2CB8">
        <w:rPr>
          <w:rFonts w:ascii="Arial" w:hAnsi="Arial" w:cs="Arial"/>
          <w:sz w:val="22"/>
          <w:szCs w:val="22"/>
          <w:lang w:eastAsia="en-US"/>
        </w:rPr>
        <w:t>A growth mindset towards feedback and skill development was developed in pupils as they modelled the behaviours and attitudes of published authors.</w:t>
      </w:r>
      <w:r w:rsidR="00076978" w:rsidRPr="00ED2CB8">
        <w:rPr>
          <w:rFonts w:ascii="Arial" w:hAnsi="Arial" w:cs="Arial"/>
          <w:sz w:val="22"/>
          <w:szCs w:val="22"/>
          <w:lang w:eastAsia="en-US"/>
        </w:rPr>
        <w:t xml:space="preserve"> </w:t>
      </w:r>
      <w:r w:rsidRPr="00ED2CB8">
        <w:rPr>
          <w:rFonts w:ascii="Arial" w:hAnsi="Arial" w:cs="Arial"/>
          <w:sz w:val="22"/>
          <w:szCs w:val="22"/>
          <w:lang w:eastAsia="en-US"/>
        </w:rPr>
        <w:t>They were given autonomy and plenty of time to plan, write and develop their work, and they chose their own writing partners.</w:t>
      </w:r>
      <w:r w:rsidR="00076978" w:rsidRPr="00ED2CB8">
        <w:rPr>
          <w:rFonts w:ascii="Arial" w:hAnsi="Arial" w:cs="Arial"/>
          <w:sz w:val="22"/>
          <w:szCs w:val="22"/>
          <w:lang w:eastAsia="en-US"/>
        </w:rPr>
        <w:t xml:space="preserve"> </w:t>
      </w:r>
      <w:r w:rsidRPr="00ED2CB8">
        <w:rPr>
          <w:rFonts w:ascii="Arial" w:hAnsi="Arial" w:cs="Arial"/>
          <w:sz w:val="22"/>
          <w:szCs w:val="22"/>
          <w:lang w:eastAsia="en-US"/>
        </w:rPr>
        <w:t>Giving and receiving feedback with their partners was said to develop significant peer to peer bonds, which were not limited to the project, but were sustained in other curricular areas.</w:t>
      </w:r>
      <w:r w:rsidR="00076978" w:rsidRPr="00ED2CB8">
        <w:rPr>
          <w:rFonts w:ascii="Arial" w:hAnsi="Arial" w:cs="Arial"/>
          <w:sz w:val="22"/>
          <w:szCs w:val="22"/>
          <w:lang w:eastAsia="en-US"/>
        </w:rPr>
        <w:t xml:space="preserve"> </w:t>
      </w:r>
    </w:p>
    <w:p w14:paraId="46871B51" w14:textId="55D0A575" w:rsidR="00867778" w:rsidRPr="000A7B34" w:rsidRDefault="002A1B7D" w:rsidP="00027783">
      <w:pPr>
        <w:rPr>
          <w:rFonts w:ascii="Arial" w:hAnsi="Arial" w:cs="Arial"/>
          <w:b/>
          <w:color w:val="1E70B8"/>
          <w:sz w:val="40"/>
          <w:szCs w:val="40"/>
        </w:rPr>
      </w:pPr>
      <w:r w:rsidRPr="00ED2CB8">
        <w:rPr>
          <w:rFonts w:ascii="Arial" w:hAnsi="Arial" w:cs="Arial"/>
          <w:sz w:val="22"/>
          <w:szCs w:val="22"/>
          <w:lang w:eastAsia="en-US"/>
        </w:rPr>
        <w:t>The holistic nature of the project, which included art and ICT as well as creative writing was said to enhance the children’s experience.</w:t>
      </w:r>
      <w:r w:rsidR="00076978" w:rsidRPr="00ED2CB8">
        <w:rPr>
          <w:rFonts w:ascii="Arial" w:hAnsi="Arial" w:cs="Arial"/>
          <w:sz w:val="22"/>
          <w:szCs w:val="22"/>
          <w:lang w:eastAsia="en-US"/>
        </w:rPr>
        <w:t xml:space="preserve"> </w:t>
      </w:r>
      <w:r w:rsidRPr="00ED2CB8">
        <w:rPr>
          <w:rFonts w:ascii="Arial" w:hAnsi="Arial" w:cs="Arial"/>
          <w:sz w:val="22"/>
          <w:szCs w:val="22"/>
          <w:lang w:eastAsia="en-US"/>
        </w:rPr>
        <w:t>Teacher feedback was extremely positive, focusing on the increase in children’s achievement, engagement and motivation towards creative writing.</w:t>
      </w:r>
      <w:r w:rsidR="00076978" w:rsidRPr="00ED2CB8">
        <w:rPr>
          <w:rFonts w:ascii="Arial" w:hAnsi="Arial" w:cs="Arial"/>
          <w:sz w:val="22"/>
          <w:szCs w:val="22"/>
          <w:lang w:eastAsia="en-US"/>
        </w:rPr>
        <w:t xml:space="preserve"> </w:t>
      </w:r>
      <w:r w:rsidRPr="00ED2CB8">
        <w:rPr>
          <w:rFonts w:ascii="Arial" w:hAnsi="Arial" w:cs="Arial"/>
          <w:sz w:val="22"/>
          <w:szCs w:val="22"/>
          <w:lang w:eastAsia="en-US"/>
        </w:rPr>
        <w:t>Teachers also reflected on a decreased marking load.</w:t>
      </w:r>
      <w:r w:rsidR="00076978" w:rsidRPr="00ED2CB8">
        <w:rPr>
          <w:rFonts w:ascii="Arial" w:hAnsi="Arial" w:cs="Arial"/>
          <w:sz w:val="22"/>
          <w:szCs w:val="22"/>
          <w:lang w:eastAsia="en-US"/>
        </w:rPr>
        <w:t xml:space="preserve"> </w:t>
      </w:r>
      <w:r w:rsidRPr="00ED2CB8">
        <w:rPr>
          <w:rFonts w:ascii="Arial" w:hAnsi="Arial" w:cs="Arial"/>
          <w:sz w:val="22"/>
          <w:szCs w:val="22"/>
          <w:lang w:eastAsia="en-US"/>
        </w:rPr>
        <w:t>This was said to be due to the role of the writing partners, who highlighted basic punctuation and grammatical errors, therefore freeing the teachers to teach more advanced literacy skills.</w:t>
      </w:r>
      <w:r w:rsidR="000A7B34">
        <w:br w:type="page"/>
      </w:r>
      <w:r w:rsidR="00867778" w:rsidRPr="000A7B34">
        <w:rPr>
          <w:rFonts w:ascii="Arial" w:hAnsi="Arial" w:cs="Arial"/>
          <w:b/>
          <w:color w:val="1E70B8"/>
          <w:sz w:val="40"/>
          <w:szCs w:val="40"/>
        </w:rPr>
        <w:lastRenderedPageBreak/>
        <w:t>References</w:t>
      </w:r>
    </w:p>
    <w:p w14:paraId="7F012CCB" w14:textId="77777777" w:rsidR="00292C71" w:rsidRDefault="00292C71" w:rsidP="00292C71">
      <w:pPr>
        <w:pStyle w:val="Heading1"/>
        <w:rPr>
          <w:rFonts w:ascii="Arial" w:eastAsia="Times New Roman" w:hAnsi="Arial" w:cs="Arial"/>
          <w:color w:val="auto"/>
          <w:sz w:val="22"/>
          <w:szCs w:val="22"/>
          <w:lang w:val="en" w:eastAsia="en-GB"/>
        </w:rPr>
      </w:pPr>
      <w:r w:rsidRPr="00F6271C">
        <w:rPr>
          <w:rFonts w:ascii="Arial" w:eastAsia="Times New Roman" w:hAnsi="Arial" w:cs="Arial"/>
          <w:color w:val="auto"/>
          <w:sz w:val="22"/>
          <w:szCs w:val="22"/>
          <w:lang w:val="en" w:eastAsia="en-GB"/>
        </w:rPr>
        <w:t xml:space="preserve">Hattie, </w:t>
      </w:r>
      <w:r>
        <w:rPr>
          <w:rFonts w:ascii="Arial" w:eastAsia="Times New Roman" w:hAnsi="Arial" w:cs="Arial"/>
          <w:color w:val="auto"/>
          <w:sz w:val="22"/>
          <w:szCs w:val="22"/>
          <w:lang w:val="en" w:eastAsia="en-GB"/>
        </w:rPr>
        <w:t>J. (</w:t>
      </w:r>
      <w:r w:rsidRPr="00F6271C">
        <w:rPr>
          <w:rFonts w:ascii="Arial" w:eastAsia="Times New Roman" w:hAnsi="Arial" w:cs="Arial"/>
          <w:color w:val="auto"/>
          <w:sz w:val="22"/>
          <w:szCs w:val="22"/>
          <w:lang w:val="en" w:eastAsia="en-GB"/>
        </w:rPr>
        <w:t xml:space="preserve">2009). </w:t>
      </w:r>
      <w:r w:rsidRPr="00292C71">
        <w:rPr>
          <w:rFonts w:ascii="Arial" w:eastAsia="Times New Roman" w:hAnsi="Arial" w:cs="Arial"/>
          <w:i/>
          <w:color w:val="auto"/>
          <w:sz w:val="22"/>
          <w:szCs w:val="22"/>
          <w:lang w:val="en" w:eastAsia="en-GB"/>
        </w:rPr>
        <w:t xml:space="preserve">Visible </w:t>
      </w:r>
      <w:proofErr w:type="gramStart"/>
      <w:r w:rsidRPr="00292C71">
        <w:rPr>
          <w:rFonts w:ascii="Arial" w:eastAsia="Times New Roman" w:hAnsi="Arial" w:cs="Arial"/>
          <w:i/>
          <w:color w:val="auto"/>
          <w:sz w:val="22"/>
          <w:szCs w:val="22"/>
          <w:lang w:val="en" w:eastAsia="en-GB"/>
        </w:rPr>
        <w:t>Learning</w:t>
      </w:r>
      <w:proofErr w:type="gramEnd"/>
      <w:r w:rsidRPr="00292C71">
        <w:rPr>
          <w:rFonts w:ascii="Arial" w:eastAsia="Times New Roman" w:hAnsi="Arial" w:cs="Arial"/>
          <w:i/>
          <w:color w:val="auto"/>
          <w:sz w:val="22"/>
          <w:szCs w:val="22"/>
          <w:lang w:val="en" w:eastAsia="en-GB"/>
        </w:rPr>
        <w:t xml:space="preserve"> a synthesis of over 800 meta-analyses relating to achievement.</w:t>
      </w:r>
      <w:r>
        <w:rPr>
          <w:rFonts w:ascii="Arial" w:eastAsia="Times New Roman" w:hAnsi="Arial" w:cs="Arial"/>
          <w:color w:val="auto"/>
          <w:sz w:val="22"/>
          <w:szCs w:val="22"/>
          <w:lang w:val="en" w:eastAsia="en-GB"/>
        </w:rPr>
        <w:t xml:space="preserve"> </w:t>
      </w:r>
      <w:proofErr w:type="spellStart"/>
      <w:r>
        <w:rPr>
          <w:rFonts w:ascii="Arial" w:eastAsia="Times New Roman" w:hAnsi="Arial" w:cs="Arial"/>
          <w:color w:val="auto"/>
          <w:sz w:val="22"/>
          <w:szCs w:val="22"/>
          <w:lang w:val="en" w:eastAsia="en-GB"/>
        </w:rPr>
        <w:t>Routelage</w:t>
      </w:r>
      <w:proofErr w:type="spellEnd"/>
      <w:r>
        <w:rPr>
          <w:rFonts w:ascii="Arial" w:eastAsia="Times New Roman" w:hAnsi="Arial" w:cs="Arial"/>
          <w:color w:val="auto"/>
          <w:sz w:val="22"/>
          <w:szCs w:val="22"/>
          <w:lang w:val="en" w:eastAsia="en-GB"/>
        </w:rPr>
        <w:t>: London and New York</w:t>
      </w:r>
    </w:p>
    <w:p w14:paraId="57E91A4C" w14:textId="34A73179" w:rsidR="00292C71" w:rsidRDefault="00292C71" w:rsidP="00292C71">
      <w:pPr>
        <w:pStyle w:val="Heading1"/>
        <w:rPr>
          <w:rFonts w:ascii="Arial" w:eastAsia="Times New Roman" w:hAnsi="Arial" w:cs="Arial"/>
          <w:color w:val="auto"/>
          <w:sz w:val="22"/>
          <w:szCs w:val="22"/>
          <w:lang w:val="en" w:eastAsia="en-GB"/>
        </w:rPr>
      </w:pPr>
      <w:proofErr w:type="spellStart"/>
      <w:r w:rsidRPr="00F6271C">
        <w:rPr>
          <w:rFonts w:ascii="Arial" w:eastAsia="Times New Roman" w:hAnsi="Arial" w:cs="Arial"/>
          <w:color w:val="auto"/>
          <w:sz w:val="22"/>
          <w:szCs w:val="22"/>
          <w:lang w:val="en" w:eastAsia="en-GB"/>
        </w:rPr>
        <w:t>Nuthall</w:t>
      </w:r>
      <w:proofErr w:type="spellEnd"/>
      <w:r>
        <w:rPr>
          <w:rFonts w:ascii="Arial" w:eastAsia="Times New Roman" w:hAnsi="Arial" w:cs="Arial"/>
          <w:color w:val="auto"/>
          <w:sz w:val="22"/>
          <w:szCs w:val="22"/>
          <w:lang w:val="en" w:eastAsia="en-GB"/>
        </w:rPr>
        <w:t xml:space="preserve">, </w:t>
      </w:r>
      <w:r w:rsidRPr="00F6271C">
        <w:rPr>
          <w:rFonts w:ascii="Arial" w:eastAsia="Times New Roman" w:hAnsi="Arial" w:cs="Arial"/>
          <w:color w:val="auto"/>
          <w:sz w:val="22"/>
          <w:szCs w:val="22"/>
          <w:lang w:val="en" w:eastAsia="en-GB"/>
        </w:rPr>
        <w:t xml:space="preserve">(2007) </w:t>
      </w:r>
      <w:proofErr w:type="gramStart"/>
      <w:r w:rsidRPr="00292C71">
        <w:rPr>
          <w:rFonts w:ascii="Arial" w:eastAsia="Times New Roman" w:hAnsi="Arial" w:cs="Arial"/>
          <w:i/>
          <w:color w:val="auto"/>
          <w:sz w:val="22"/>
          <w:szCs w:val="22"/>
          <w:lang w:val="en" w:eastAsia="en-GB"/>
        </w:rPr>
        <w:t>The</w:t>
      </w:r>
      <w:proofErr w:type="gramEnd"/>
      <w:r w:rsidRPr="00292C71">
        <w:rPr>
          <w:rFonts w:ascii="Arial" w:eastAsia="Times New Roman" w:hAnsi="Arial" w:cs="Arial"/>
          <w:i/>
          <w:color w:val="auto"/>
          <w:sz w:val="22"/>
          <w:szCs w:val="22"/>
          <w:lang w:val="en" w:eastAsia="en-GB"/>
        </w:rPr>
        <w:t xml:space="preserve"> hidden lives of learners</w:t>
      </w:r>
      <w:r>
        <w:rPr>
          <w:rFonts w:ascii="Arial" w:eastAsia="Times New Roman" w:hAnsi="Arial" w:cs="Arial"/>
          <w:color w:val="auto"/>
          <w:sz w:val="22"/>
          <w:szCs w:val="22"/>
          <w:lang w:val="en" w:eastAsia="en-GB"/>
        </w:rPr>
        <w:t>. Wellington, New Zealand: New Zealand Council for Educational Research</w:t>
      </w:r>
    </w:p>
    <w:p w14:paraId="00F09495" w14:textId="7620BF2B" w:rsidR="00292C71" w:rsidRPr="00F6271C" w:rsidRDefault="00292C71" w:rsidP="00292C71">
      <w:pPr>
        <w:pStyle w:val="Heading1"/>
        <w:rPr>
          <w:rFonts w:ascii="Arial" w:eastAsia="Times New Roman" w:hAnsi="Arial" w:cs="Arial"/>
          <w:color w:val="auto"/>
          <w:sz w:val="22"/>
          <w:szCs w:val="22"/>
          <w:lang w:val="en" w:eastAsia="en-GB"/>
        </w:rPr>
      </w:pPr>
      <w:proofErr w:type="spellStart"/>
      <w:r>
        <w:rPr>
          <w:rFonts w:ascii="Arial" w:eastAsia="Times New Roman" w:hAnsi="Arial" w:cs="Arial"/>
          <w:color w:val="auto"/>
          <w:sz w:val="22"/>
          <w:szCs w:val="22"/>
          <w:lang w:val="en" w:eastAsia="en-GB"/>
        </w:rPr>
        <w:t>Rohrbeck</w:t>
      </w:r>
      <w:proofErr w:type="spellEnd"/>
      <w:r>
        <w:rPr>
          <w:rFonts w:ascii="Arial" w:eastAsia="Times New Roman" w:hAnsi="Arial" w:cs="Arial"/>
          <w:color w:val="auto"/>
          <w:sz w:val="22"/>
          <w:szCs w:val="22"/>
          <w:lang w:val="en" w:eastAsia="en-GB"/>
        </w:rPr>
        <w:t xml:space="preserve">, C.A., Ginsburg-Block, M.D., </w:t>
      </w:r>
      <w:proofErr w:type="spellStart"/>
      <w:r>
        <w:rPr>
          <w:rFonts w:ascii="Arial" w:eastAsia="Times New Roman" w:hAnsi="Arial" w:cs="Arial"/>
          <w:color w:val="auto"/>
          <w:sz w:val="22"/>
          <w:szCs w:val="22"/>
          <w:lang w:val="en" w:eastAsia="en-GB"/>
        </w:rPr>
        <w:t>Fantuzzo</w:t>
      </w:r>
      <w:proofErr w:type="spellEnd"/>
      <w:r>
        <w:rPr>
          <w:rFonts w:ascii="Arial" w:eastAsia="Times New Roman" w:hAnsi="Arial" w:cs="Arial"/>
          <w:color w:val="auto"/>
          <w:sz w:val="22"/>
          <w:szCs w:val="22"/>
          <w:lang w:val="en" w:eastAsia="en-GB"/>
        </w:rPr>
        <w:t>, J.W. and Miller, T.R.</w:t>
      </w:r>
      <w:r w:rsidRPr="00F6271C">
        <w:rPr>
          <w:rFonts w:ascii="Arial" w:eastAsia="Times New Roman" w:hAnsi="Arial" w:cs="Arial"/>
          <w:color w:val="auto"/>
          <w:sz w:val="22"/>
          <w:szCs w:val="22"/>
          <w:lang w:val="en" w:eastAsia="en-GB"/>
        </w:rPr>
        <w:t xml:space="preserve"> </w:t>
      </w:r>
      <w:r>
        <w:rPr>
          <w:rFonts w:ascii="Arial" w:eastAsia="Times New Roman" w:hAnsi="Arial" w:cs="Arial"/>
          <w:color w:val="auto"/>
          <w:sz w:val="22"/>
          <w:szCs w:val="22"/>
          <w:lang w:val="en" w:eastAsia="en-GB"/>
        </w:rPr>
        <w:t>(</w:t>
      </w:r>
      <w:r w:rsidRPr="00F6271C">
        <w:rPr>
          <w:rFonts w:ascii="Arial" w:eastAsia="Times New Roman" w:hAnsi="Arial" w:cs="Arial"/>
          <w:color w:val="auto"/>
          <w:sz w:val="22"/>
          <w:szCs w:val="22"/>
          <w:lang w:val="en" w:eastAsia="en-GB"/>
        </w:rPr>
        <w:t>2003)</w:t>
      </w:r>
      <w:r>
        <w:rPr>
          <w:rFonts w:ascii="Arial" w:eastAsia="Times New Roman" w:hAnsi="Arial" w:cs="Arial"/>
          <w:color w:val="auto"/>
          <w:sz w:val="22"/>
          <w:szCs w:val="22"/>
          <w:lang w:val="en" w:eastAsia="en-GB"/>
        </w:rPr>
        <w:t xml:space="preserve">. Peer-assisted learning interventions with elementary school studies: a meta-analytic review. </w:t>
      </w:r>
      <w:r w:rsidRPr="00292C71">
        <w:rPr>
          <w:rFonts w:ascii="Arial" w:eastAsia="Times New Roman" w:hAnsi="Arial" w:cs="Arial"/>
          <w:i/>
          <w:color w:val="auto"/>
          <w:sz w:val="22"/>
          <w:szCs w:val="22"/>
          <w:lang w:val="en" w:eastAsia="en-GB"/>
        </w:rPr>
        <w:t>Journal of Educational Psychology</w:t>
      </w:r>
      <w:r>
        <w:rPr>
          <w:rFonts w:ascii="Arial" w:eastAsia="Times New Roman" w:hAnsi="Arial" w:cs="Arial"/>
          <w:color w:val="auto"/>
          <w:sz w:val="22"/>
          <w:szCs w:val="22"/>
          <w:lang w:val="en" w:eastAsia="en-GB"/>
        </w:rPr>
        <w:t>, 95 (2), 240 - 257</w:t>
      </w:r>
    </w:p>
    <w:p w14:paraId="3E7F3E6A" w14:textId="5B4A3562" w:rsidR="00E5561C" w:rsidRPr="00ED2CB8" w:rsidRDefault="00CD2ACD" w:rsidP="00516721">
      <w:pPr>
        <w:rPr>
          <w:rFonts w:ascii="Arial" w:hAnsi="Arial" w:cs="Arial"/>
          <w:sz w:val="22"/>
          <w:szCs w:val="22"/>
          <w:lang w:eastAsia="en-US"/>
        </w:rPr>
      </w:pPr>
      <w:proofErr w:type="spellStart"/>
      <w:r w:rsidRPr="00ED2CB8">
        <w:rPr>
          <w:rFonts w:ascii="Arial" w:hAnsi="Arial" w:cs="Arial"/>
          <w:sz w:val="22"/>
          <w:szCs w:val="22"/>
          <w:lang w:eastAsia="en-US"/>
        </w:rPr>
        <w:t>Dweck</w:t>
      </w:r>
      <w:proofErr w:type="spellEnd"/>
      <w:r w:rsidRPr="00ED2CB8">
        <w:rPr>
          <w:rFonts w:ascii="Arial" w:hAnsi="Arial" w:cs="Arial"/>
          <w:sz w:val="22"/>
          <w:szCs w:val="22"/>
          <w:lang w:eastAsia="en-US"/>
        </w:rPr>
        <w:t>, C.</w:t>
      </w:r>
      <w:r w:rsidR="00213389" w:rsidRPr="00ED2CB8">
        <w:rPr>
          <w:rFonts w:ascii="Arial" w:hAnsi="Arial" w:cs="Arial"/>
          <w:sz w:val="22"/>
          <w:szCs w:val="22"/>
          <w:lang w:eastAsia="en-US"/>
        </w:rPr>
        <w:t xml:space="preserve"> (2006)</w:t>
      </w:r>
      <w:r w:rsidRPr="00ED2CB8">
        <w:rPr>
          <w:rFonts w:ascii="Arial" w:hAnsi="Arial" w:cs="Arial"/>
          <w:sz w:val="22"/>
          <w:szCs w:val="22"/>
          <w:lang w:eastAsia="en-US"/>
        </w:rPr>
        <w:t xml:space="preserve"> </w:t>
      </w:r>
      <w:r w:rsidRPr="00ED2CB8">
        <w:rPr>
          <w:rFonts w:ascii="Arial" w:hAnsi="Arial" w:cs="Arial"/>
          <w:i/>
          <w:sz w:val="22"/>
          <w:szCs w:val="22"/>
          <w:lang w:eastAsia="en-US"/>
        </w:rPr>
        <w:t>Mindset: How you can fulfil your potential</w:t>
      </w:r>
      <w:r w:rsidR="00213389" w:rsidRPr="00ED2CB8">
        <w:rPr>
          <w:rFonts w:ascii="Arial" w:hAnsi="Arial" w:cs="Arial"/>
          <w:i/>
          <w:sz w:val="22"/>
          <w:szCs w:val="22"/>
          <w:lang w:eastAsia="en-US"/>
        </w:rPr>
        <w:t>.</w:t>
      </w:r>
      <w:r w:rsidR="00213389" w:rsidRPr="00ED2CB8">
        <w:rPr>
          <w:rFonts w:ascii="Arial" w:hAnsi="Arial" w:cs="Arial"/>
          <w:sz w:val="22"/>
          <w:szCs w:val="22"/>
          <w:lang w:eastAsia="en-US"/>
        </w:rPr>
        <w:t xml:space="preserve"> New York: Random House.</w:t>
      </w:r>
    </w:p>
    <w:p w14:paraId="4A3AF85B" w14:textId="36C1AE4E" w:rsidR="00776A7F" w:rsidRPr="00ED2CB8" w:rsidRDefault="00776A7F" w:rsidP="00516721">
      <w:pPr>
        <w:rPr>
          <w:rFonts w:ascii="Arial" w:hAnsi="Arial" w:cs="Arial"/>
          <w:sz w:val="22"/>
          <w:szCs w:val="22"/>
          <w:lang w:eastAsia="en-US"/>
        </w:rPr>
      </w:pPr>
      <w:proofErr w:type="spellStart"/>
      <w:r w:rsidRPr="00ED2CB8">
        <w:rPr>
          <w:rFonts w:ascii="Arial" w:hAnsi="Arial" w:cs="Arial"/>
          <w:sz w:val="22"/>
          <w:szCs w:val="22"/>
          <w:lang w:eastAsia="en-US"/>
        </w:rPr>
        <w:t>Ferre</w:t>
      </w:r>
      <w:proofErr w:type="spellEnd"/>
      <w:r w:rsidRPr="00ED2CB8">
        <w:rPr>
          <w:rFonts w:ascii="Arial" w:hAnsi="Arial" w:cs="Arial"/>
          <w:sz w:val="22"/>
          <w:szCs w:val="22"/>
          <w:lang w:eastAsia="en-US"/>
        </w:rPr>
        <w:t xml:space="preserve"> </w:t>
      </w:r>
      <w:proofErr w:type="spellStart"/>
      <w:r w:rsidRPr="00ED2CB8">
        <w:rPr>
          <w:rFonts w:ascii="Arial" w:hAnsi="Arial" w:cs="Arial"/>
          <w:sz w:val="22"/>
          <w:szCs w:val="22"/>
          <w:lang w:eastAsia="en-US"/>
        </w:rPr>
        <w:t>Laevers</w:t>
      </w:r>
      <w:proofErr w:type="spellEnd"/>
      <w:r w:rsidRPr="00ED2CB8">
        <w:rPr>
          <w:rFonts w:ascii="Arial" w:hAnsi="Arial" w:cs="Arial"/>
          <w:sz w:val="22"/>
          <w:szCs w:val="22"/>
          <w:lang w:eastAsia="en-US"/>
        </w:rPr>
        <w:t xml:space="preserve"> (Ed.) (2005) </w:t>
      </w:r>
      <w:r w:rsidRPr="00ED2CB8">
        <w:rPr>
          <w:rFonts w:ascii="Arial" w:hAnsi="Arial" w:cs="Arial"/>
          <w:i/>
          <w:sz w:val="22"/>
          <w:szCs w:val="22"/>
          <w:lang w:eastAsia="en-US"/>
        </w:rPr>
        <w:t>Well-being and Involvement in Care Settings. A Process-oriented Self-evaluation Instrument</w:t>
      </w:r>
      <w:r w:rsidRPr="00ED2CB8">
        <w:rPr>
          <w:rFonts w:ascii="Arial" w:hAnsi="Arial" w:cs="Arial"/>
          <w:sz w:val="22"/>
          <w:szCs w:val="22"/>
          <w:lang w:eastAsia="en-US"/>
        </w:rPr>
        <w:t>, Research Centre for Experiential Education: Leuven University.</w:t>
      </w:r>
    </w:p>
    <w:p w14:paraId="328A4173" w14:textId="7CFDA38D" w:rsidR="00E5561C" w:rsidRPr="000A7B34" w:rsidRDefault="00E5561C" w:rsidP="00E5561C">
      <w:pPr>
        <w:pStyle w:val="Heading1"/>
        <w:rPr>
          <w:rFonts w:ascii="Arial" w:hAnsi="Arial" w:cs="Arial"/>
          <w:b/>
          <w:color w:val="1E70B8"/>
          <w:sz w:val="40"/>
          <w:szCs w:val="40"/>
        </w:rPr>
      </w:pPr>
      <w:r w:rsidRPr="000A7B34">
        <w:rPr>
          <w:rFonts w:ascii="Arial" w:hAnsi="Arial" w:cs="Arial"/>
          <w:b/>
          <w:color w:val="1E70B8"/>
          <w:sz w:val="40"/>
          <w:szCs w:val="40"/>
        </w:rPr>
        <w:t>Acknowledgements</w:t>
      </w:r>
    </w:p>
    <w:p w14:paraId="1328119F" w14:textId="7D4FBA41" w:rsidR="00CF63E6" w:rsidRPr="00ED2CB8" w:rsidRDefault="00CF63E6" w:rsidP="00CF63E6">
      <w:pPr>
        <w:jc w:val="both"/>
        <w:rPr>
          <w:rFonts w:ascii="Arial" w:hAnsi="Arial" w:cs="Arial"/>
          <w:sz w:val="22"/>
          <w:szCs w:val="22"/>
          <w:lang w:eastAsia="en-US"/>
        </w:rPr>
      </w:pPr>
      <w:r w:rsidRPr="00ED2CB8">
        <w:rPr>
          <w:rFonts w:ascii="Arial" w:hAnsi="Arial" w:cs="Arial"/>
          <w:sz w:val="22"/>
          <w:szCs w:val="22"/>
          <w:lang w:eastAsia="en-US"/>
        </w:rPr>
        <w:t>We thank</w:t>
      </w:r>
      <w:r w:rsidR="00AB45D2">
        <w:rPr>
          <w:rFonts w:ascii="Arial" w:hAnsi="Arial" w:cs="Arial"/>
          <w:sz w:val="22"/>
          <w:szCs w:val="22"/>
          <w:lang w:eastAsia="en-US"/>
        </w:rPr>
        <w:t xml:space="preserve"> </w:t>
      </w:r>
      <w:r w:rsidR="00AB45D2" w:rsidRPr="00AB45D2">
        <w:rPr>
          <w:rFonts w:ascii="Arial" w:hAnsi="Arial" w:cs="Arial"/>
          <w:sz w:val="22"/>
          <w:szCs w:val="22"/>
          <w:lang w:eastAsia="en-US"/>
        </w:rPr>
        <w:t xml:space="preserve">Alex Henderson and Jane </w:t>
      </w:r>
      <w:proofErr w:type="spellStart"/>
      <w:r w:rsidR="00AB45D2" w:rsidRPr="00AB45D2">
        <w:rPr>
          <w:rFonts w:ascii="Arial" w:hAnsi="Arial" w:cs="Arial"/>
          <w:sz w:val="22"/>
          <w:szCs w:val="22"/>
          <w:lang w:eastAsia="en-US"/>
        </w:rPr>
        <w:t>McNab</w:t>
      </w:r>
      <w:proofErr w:type="spellEnd"/>
      <w:r w:rsidR="00AB45D2">
        <w:rPr>
          <w:rFonts w:ascii="Arial" w:hAnsi="Arial" w:cs="Arial"/>
          <w:sz w:val="22"/>
          <w:szCs w:val="22"/>
          <w:lang w:eastAsia="en-US"/>
        </w:rPr>
        <w:t>,</w:t>
      </w:r>
      <w:r w:rsidRPr="00ED2CB8">
        <w:rPr>
          <w:rFonts w:ascii="Arial" w:hAnsi="Arial" w:cs="Arial"/>
          <w:sz w:val="22"/>
          <w:szCs w:val="22"/>
          <w:lang w:eastAsia="en-US"/>
        </w:rPr>
        <w:t xml:space="preserve"> the primary seven classroom teachers </w:t>
      </w:r>
      <w:r w:rsidR="00AB45D2">
        <w:rPr>
          <w:rFonts w:ascii="Arial" w:hAnsi="Arial" w:cs="Arial"/>
          <w:sz w:val="22"/>
          <w:szCs w:val="22"/>
          <w:lang w:eastAsia="en-US"/>
        </w:rPr>
        <w:t>from</w:t>
      </w:r>
      <w:r w:rsidRPr="00ED2CB8">
        <w:rPr>
          <w:rFonts w:ascii="Arial" w:hAnsi="Arial" w:cs="Arial"/>
          <w:sz w:val="22"/>
          <w:szCs w:val="22"/>
          <w:lang w:eastAsia="en-US"/>
        </w:rPr>
        <w:t xml:space="preserve"> </w:t>
      </w:r>
      <w:proofErr w:type="spellStart"/>
      <w:r w:rsidRPr="00ED2CB8">
        <w:rPr>
          <w:rFonts w:ascii="Arial" w:hAnsi="Arial" w:cs="Arial"/>
          <w:sz w:val="22"/>
          <w:szCs w:val="22"/>
          <w:lang w:eastAsia="en-US"/>
        </w:rPr>
        <w:t>Braehead</w:t>
      </w:r>
      <w:proofErr w:type="spellEnd"/>
      <w:r w:rsidRPr="00ED2CB8">
        <w:rPr>
          <w:rFonts w:ascii="Arial" w:hAnsi="Arial" w:cs="Arial"/>
          <w:sz w:val="22"/>
          <w:szCs w:val="22"/>
          <w:lang w:eastAsia="en-US"/>
        </w:rPr>
        <w:t xml:space="preserve"> Primary School, Stirling, who created and carried out this project.</w:t>
      </w:r>
      <w:r w:rsidR="00AB45D2">
        <w:rPr>
          <w:rFonts w:ascii="Arial" w:hAnsi="Arial" w:cs="Arial"/>
          <w:sz w:val="22"/>
          <w:szCs w:val="22"/>
          <w:lang w:eastAsia="en-US"/>
        </w:rPr>
        <w:t xml:space="preserve"> Thanks also go to the pupils at </w:t>
      </w:r>
      <w:proofErr w:type="spellStart"/>
      <w:r w:rsidR="00AB45D2">
        <w:rPr>
          <w:rFonts w:ascii="Arial" w:hAnsi="Arial" w:cs="Arial"/>
          <w:sz w:val="22"/>
          <w:szCs w:val="22"/>
          <w:lang w:eastAsia="en-US"/>
        </w:rPr>
        <w:t>Braehead</w:t>
      </w:r>
      <w:proofErr w:type="spellEnd"/>
      <w:r w:rsidR="00AB45D2">
        <w:rPr>
          <w:rFonts w:ascii="Arial" w:hAnsi="Arial" w:cs="Arial"/>
          <w:sz w:val="22"/>
          <w:szCs w:val="22"/>
          <w:lang w:eastAsia="en-US"/>
        </w:rPr>
        <w:t xml:space="preserve"> Primary School, who work</w:t>
      </w:r>
      <w:r w:rsidR="00767A5F">
        <w:rPr>
          <w:rFonts w:ascii="Arial" w:hAnsi="Arial" w:cs="Arial"/>
          <w:sz w:val="22"/>
          <w:szCs w:val="22"/>
          <w:lang w:eastAsia="en-US"/>
        </w:rPr>
        <w:t>ed</w:t>
      </w:r>
      <w:r w:rsidR="00AB45D2">
        <w:rPr>
          <w:rFonts w:ascii="Arial" w:hAnsi="Arial" w:cs="Arial"/>
          <w:sz w:val="22"/>
          <w:szCs w:val="22"/>
          <w:lang w:eastAsia="en-US"/>
        </w:rPr>
        <w:t xml:space="preserve"> so enthusiastically</w:t>
      </w:r>
      <w:r w:rsidR="00767A5F">
        <w:rPr>
          <w:rFonts w:ascii="Arial" w:hAnsi="Arial" w:cs="Arial"/>
          <w:sz w:val="22"/>
          <w:szCs w:val="22"/>
          <w:lang w:eastAsia="en-US"/>
        </w:rPr>
        <w:t xml:space="preserve"> on their books</w:t>
      </w:r>
      <w:r w:rsidR="00AB45D2">
        <w:rPr>
          <w:rFonts w:ascii="Arial" w:hAnsi="Arial" w:cs="Arial"/>
          <w:sz w:val="22"/>
          <w:szCs w:val="22"/>
          <w:lang w:eastAsia="en-US"/>
        </w:rPr>
        <w:t>.</w:t>
      </w:r>
    </w:p>
    <w:p w14:paraId="0CB4C1A0" w14:textId="77777777" w:rsidR="00BE0A63" w:rsidRDefault="00BE0A63" w:rsidP="00BE0A63">
      <w:pPr>
        <w:jc w:val="both"/>
        <w:rPr>
          <w:lang w:eastAsia="en-US"/>
        </w:rPr>
      </w:pPr>
    </w:p>
    <w:p w14:paraId="3C8641BD" w14:textId="77777777" w:rsidR="00F20FDA" w:rsidRPr="00D46D1A" w:rsidRDefault="00F20FDA" w:rsidP="00F20FDA">
      <w:pPr>
        <w:jc w:val="both"/>
        <w:rPr>
          <w:lang w:eastAsia="en-US"/>
        </w:rPr>
      </w:pPr>
      <w:bookmarkStart w:id="0" w:name="_GoBack"/>
      <w:bookmarkEnd w:id="0"/>
    </w:p>
    <w:sectPr w:rsidR="00F20FDA" w:rsidRPr="00D46D1A" w:rsidSect="00887285">
      <w:headerReference w:type="default" r:id="rId12"/>
      <w:footerReference w:type="default" r:id="rId13"/>
      <w:footerReference w:type="first" r:id="rId14"/>
      <w:pgSz w:w="11906" w:h="16838"/>
      <w:pgMar w:top="2127"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B303B" w14:textId="77777777" w:rsidR="002109A8" w:rsidRDefault="002109A8" w:rsidP="00C717EB">
      <w:r>
        <w:separator/>
      </w:r>
    </w:p>
  </w:endnote>
  <w:endnote w:type="continuationSeparator" w:id="0">
    <w:p w14:paraId="441FD0C2" w14:textId="77777777" w:rsidR="002109A8" w:rsidRDefault="002109A8" w:rsidP="00C7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Gill Sans"/>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849711346"/>
      <w:docPartObj>
        <w:docPartGallery w:val="Page Numbers (Bottom of Page)"/>
        <w:docPartUnique/>
      </w:docPartObj>
    </w:sdtPr>
    <w:sdtEndPr>
      <w:rPr>
        <w:noProof/>
      </w:rPr>
    </w:sdtEndPr>
    <w:sdtContent>
      <w:p w14:paraId="7B9EEA7A" w14:textId="67E55762" w:rsidR="00441B06" w:rsidRPr="00333A70" w:rsidRDefault="00333A70">
        <w:pPr>
          <w:pStyle w:val="Footer"/>
          <w:jc w:val="right"/>
          <w:rPr>
            <w:rFonts w:ascii="Arial" w:hAnsi="Arial" w:cs="Arial"/>
            <w:sz w:val="20"/>
            <w:szCs w:val="20"/>
          </w:rPr>
        </w:pPr>
        <w:r w:rsidRPr="0069502A">
          <w:rPr>
            <w:rFonts w:ascii="Arial" w:hAnsi="Arial" w:cs="Arial"/>
            <w:noProof/>
            <w:sz w:val="18"/>
            <w:szCs w:val="18"/>
            <w:lang w:eastAsia="en-GB"/>
          </w:rPr>
          <w:drawing>
            <wp:anchor distT="0" distB="0" distL="114300" distR="114300" simplePos="0" relativeHeight="251663360" behindDoc="0" locked="0" layoutInCell="1" allowOverlap="1" wp14:anchorId="27862DD5" wp14:editId="3D1F714C">
              <wp:simplePos x="0" y="0"/>
              <wp:positionH relativeFrom="margin">
                <wp:align>left</wp:align>
              </wp:positionH>
              <wp:positionV relativeFrom="bottomMargin">
                <wp:align>top</wp:align>
              </wp:positionV>
              <wp:extent cx="848995" cy="33464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set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995" cy="334645"/>
                      </a:xfrm>
                      <a:prstGeom prst="rect">
                        <a:avLst/>
                      </a:prstGeom>
                    </pic:spPr>
                  </pic:pic>
                </a:graphicData>
              </a:graphic>
              <wp14:sizeRelH relativeFrom="margin">
                <wp14:pctWidth>0</wp14:pctWidth>
              </wp14:sizeRelH>
              <wp14:sizeRelV relativeFrom="margin">
                <wp14:pctHeight>0</wp14:pctHeight>
              </wp14:sizeRelV>
            </wp:anchor>
          </w:drawing>
        </w:r>
        <w:r w:rsidR="00441B06" w:rsidRPr="00333A70">
          <w:rPr>
            <w:rFonts w:ascii="Arial" w:hAnsi="Arial" w:cs="Arial"/>
            <w:sz w:val="20"/>
            <w:szCs w:val="20"/>
          </w:rPr>
          <w:fldChar w:fldCharType="begin"/>
        </w:r>
        <w:r w:rsidR="00441B06" w:rsidRPr="00333A70">
          <w:rPr>
            <w:rFonts w:ascii="Arial" w:hAnsi="Arial" w:cs="Arial"/>
            <w:sz w:val="20"/>
            <w:szCs w:val="20"/>
          </w:rPr>
          <w:instrText xml:space="preserve"> PAGE   \* MERGEFORMAT </w:instrText>
        </w:r>
        <w:r w:rsidR="00441B06" w:rsidRPr="00333A70">
          <w:rPr>
            <w:rFonts w:ascii="Arial" w:hAnsi="Arial" w:cs="Arial"/>
            <w:sz w:val="20"/>
            <w:szCs w:val="20"/>
          </w:rPr>
          <w:fldChar w:fldCharType="separate"/>
        </w:r>
        <w:r w:rsidR="00767A5F">
          <w:rPr>
            <w:rFonts w:ascii="Arial" w:hAnsi="Arial" w:cs="Arial"/>
            <w:noProof/>
            <w:sz w:val="20"/>
            <w:szCs w:val="20"/>
          </w:rPr>
          <w:t>6</w:t>
        </w:r>
        <w:r w:rsidR="00441B06" w:rsidRPr="00333A70">
          <w:rPr>
            <w:rFonts w:ascii="Arial" w:hAnsi="Arial" w:cs="Arial"/>
            <w:noProof/>
            <w:sz w:val="20"/>
            <w:szCs w:val="20"/>
          </w:rPr>
          <w:fldChar w:fldCharType="end"/>
        </w:r>
      </w:p>
    </w:sdtContent>
  </w:sdt>
  <w:p w14:paraId="3BD07C74" w14:textId="2E5D51CE" w:rsidR="00441B06" w:rsidRDefault="00441B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F65EE" w14:textId="2318A59E" w:rsidR="002D2E5A" w:rsidRDefault="002D2E5A">
    <w:pPr>
      <w:pStyle w:val="Footer"/>
    </w:pPr>
    <w:r>
      <w:rPr>
        <w:noProof/>
        <w:lang w:eastAsia="en-GB"/>
      </w:rPr>
      <mc:AlternateContent>
        <mc:Choice Requires="wps">
          <w:drawing>
            <wp:anchor distT="45720" distB="45720" distL="114300" distR="114300" simplePos="0" relativeHeight="251661312" behindDoc="0" locked="0" layoutInCell="1" allowOverlap="1" wp14:anchorId="039653AD" wp14:editId="70A24932">
              <wp:simplePos x="0" y="0"/>
              <wp:positionH relativeFrom="margin">
                <wp:posOffset>1692910</wp:posOffset>
              </wp:positionH>
              <wp:positionV relativeFrom="bottomMargin">
                <wp:posOffset>0</wp:posOffset>
              </wp:positionV>
              <wp:extent cx="3200400" cy="2762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6225"/>
                      </a:xfrm>
                      <a:prstGeom prst="rect">
                        <a:avLst/>
                      </a:prstGeom>
                      <a:solidFill>
                        <a:srgbClr val="FFFFFF"/>
                      </a:solidFill>
                      <a:ln w="9525">
                        <a:noFill/>
                        <a:miter lim="800000"/>
                        <a:headEnd/>
                        <a:tailEnd/>
                      </a:ln>
                    </wps:spPr>
                    <wps:txbx>
                      <w:txbxContent>
                        <w:p w14:paraId="47CBD701" w14:textId="513DC8DE" w:rsidR="002D2E5A" w:rsidRPr="002D2E5A" w:rsidRDefault="002D2E5A">
                          <w:pPr>
                            <w:rPr>
                              <w:rFonts w:ascii="Arial" w:hAnsi="Arial" w:cs="Arial"/>
                              <w:color w:val="A6A6A6" w:themeColor="background1" w:themeShade="A6"/>
                              <w:sz w:val="18"/>
                              <w:szCs w:val="18"/>
                            </w:rPr>
                          </w:pPr>
                          <w:r w:rsidRPr="002D2E5A">
                            <w:rPr>
                              <w:rFonts w:ascii="Arial" w:hAnsi="Arial" w:cs="Arial"/>
                              <w:color w:val="A6A6A6" w:themeColor="background1" w:themeShade="A6"/>
                              <w:sz w:val="18"/>
                              <w:szCs w:val="18"/>
                            </w:rPr>
                            <w:t>Copyright © 2017 Winning Scotland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9653AD" id="_x0000_t202" coordsize="21600,21600" o:spt="202" path="m,l,21600r21600,l21600,xe">
              <v:stroke joinstyle="miter"/>
              <v:path gradientshapeok="t" o:connecttype="rect"/>
            </v:shapetype>
            <v:shape id="_x0000_s1027" type="#_x0000_t202" style="position:absolute;margin-left:133.3pt;margin-top:0;width:252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" stroked="f">
              <v:textbox>
                <w:txbxContent>
                  <w:p w14:paraId="47CBD701" w14:textId="513DC8DE" w:rsidR="002D2E5A" w:rsidRPr="002D2E5A" w:rsidRDefault="002D2E5A">
                    <w:pPr>
                      <w:rPr>
                        <w:rFonts w:ascii="Arial" w:hAnsi="Arial" w:cs="Arial"/>
                        <w:color w:val="A6A6A6" w:themeColor="background1" w:themeShade="A6"/>
                        <w:sz w:val="18"/>
                        <w:szCs w:val="18"/>
                      </w:rPr>
                    </w:pPr>
                    <w:r w:rsidRPr="002D2E5A">
                      <w:rPr>
                        <w:rFonts w:ascii="Arial" w:hAnsi="Arial" w:cs="Arial"/>
                        <w:color w:val="A6A6A6" w:themeColor="background1" w:themeShade="A6"/>
                        <w:sz w:val="18"/>
                        <w:szCs w:val="18"/>
                      </w:rPr>
                      <w:t>Copyright © 2017 Winning Scotland Foundation</w:t>
                    </w:r>
                  </w:p>
                </w:txbxContent>
              </v:textbox>
              <w10:wrap type="square" anchorx="margin" anchory="margin"/>
            </v:shape>
          </w:pict>
        </mc:Fallback>
      </mc:AlternateContent>
    </w:r>
    <w:r w:rsidRPr="0069502A">
      <w:rPr>
        <w:rFonts w:ascii="Arial" w:hAnsi="Arial" w:cs="Arial"/>
        <w:noProof/>
        <w:sz w:val="18"/>
        <w:szCs w:val="18"/>
        <w:lang w:eastAsia="en-GB"/>
      </w:rPr>
      <w:drawing>
        <wp:anchor distT="0" distB="0" distL="114300" distR="114300" simplePos="0" relativeHeight="251659264" behindDoc="0" locked="0" layoutInCell="1" allowOverlap="1" wp14:anchorId="356E257A" wp14:editId="67BC7DD6">
          <wp:simplePos x="0" y="0"/>
          <wp:positionH relativeFrom="margin">
            <wp:posOffset>171450</wp:posOffset>
          </wp:positionH>
          <wp:positionV relativeFrom="bottomMargin">
            <wp:posOffset>1905</wp:posOffset>
          </wp:positionV>
          <wp:extent cx="848995" cy="33464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set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995" cy="3346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0AA29" w14:textId="77777777" w:rsidR="002109A8" w:rsidRDefault="002109A8" w:rsidP="00C717EB">
      <w:r>
        <w:separator/>
      </w:r>
    </w:p>
  </w:footnote>
  <w:footnote w:type="continuationSeparator" w:id="0">
    <w:p w14:paraId="5EFFDBF9" w14:textId="77777777" w:rsidR="002109A8" w:rsidRDefault="002109A8" w:rsidP="00C717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4DF0" w14:textId="1BA60EF2" w:rsidR="00441B06" w:rsidRPr="00887285" w:rsidRDefault="00441B06" w:rsidP="00887285">
    <w:pPr>
      <w:pStyle w:val="Header"/>
    </w:pPr>
    <w:r>
      <w:rPr>
        <w:noProof/>
        <w:lang w:eastAsia="en-GB"/>
      </w:rPr>
      <w:drawing>
        <wp:inline distT="0" distB="0" distL="0" distR="0" wp14:anchorId="4C982883" wp14:editId="73CB04E9">
          <wp:extent cx="5731510" cy="6134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F-LINEAR.jpg"/>
                  <pic:cNvPicPr/>
                </pic:nvPicPr>
                <pic:blipFill>
                  <a:blip r:embed="rId1">
                    <a:extLst>
                      <a:ext uri="{28A0092B-C50C-407E-A947-70E740481C1C}">
                        <a14:useLocalDpi xmlns:a14="http://schemas.microsoft.com/office/drawing/2010/main" val="0"/>
                      </a:ext>
                    </a:extLst>
                  </a:blip>
                  <a:stretch>
                    <a:fillRect/>
                  </a:stretch>
                </pic:blipFill>
                <pic:spPr>
                  <a:xfrm>
                    <a:off x="0" y="0"/>
                    <a:ext cx="5731510" cy="6134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38D7"/>
    <w:multiLevelType w:val="hybridMultilevel"/>
    <w:tmpl w:val="8E88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436AE"/>
    <w:multiLevelType w:val="hybridMultilevel"/>
    <w:tmpl w:val="E074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A6E01"/>
    <w:multiLevelType w:val="hybridMultilevel"/>
    <w:tmpl w:val="EA1E2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B7CAA"/>
    <w:multiLevelType w:val="hybridMultilevel"/>
    <w:tmpl w:val="3762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B34EF"/>
    <w:multiLevelType w:val="hybridMultilevel"/>
    <w:tmpl w:val="F3C6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C957C0"/>
    <w:multiLevelType w:val="hybridMultilevel"/>
    <w:tmpl w:val="703E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0707E"/>
    <w:multiLevelType w:val="hybridMultilevel"/>
    <w:tmpl w:val="3862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EE0F9E"/>
    <w:multiLevelType w:val="hybridMultilevel"/>
    <w:tmpl w:val="20EA1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2C668F"/>
    <w:multiLevelType w:val="hybridMultilevel"/>
    <w:tmpl w:val="4392BA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9D727E"/>
    <w:multiLevelType w:val="hybridMultilevel"/>
    <w:tmpl w:val="5A94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6"/>
  </w:num>
  <w:num w:numId="4">
    <w:abstractNumId w:val="4"/>
  </w:num>
  <w:num w:numId="5">
    <w:abstractNumId w:val="0"/>
  </w:num>
  <w:num w:numId="6">
    <w:abstractNumId w:val="7"/>
  </w:num>
  <w:num w:numId="7">
    <w:abstractNumId w:val="5"/>
  </w:num>
  <w:num w:numId="8">
    <w:abstractNumId w:val="2"/>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37"/>
    <w:rsid w:val="00024CD4"/>
    <w:rsid w:val="00024DF8"/>
    <w:rsid w:val="00025D05"/>
    <w:rsid w:val="00027783"/>
    <w:rsid w:val="000426C3"/>
    <w:rsid w:val="00052F06"/>
    <w:rsid w:val="000569DA"/>
    <w:rsid w:val="0007656B"/>
    <w:rsid w:val="00076978"/>
    <w:rsid w:val="00076E19"/>
    <w:rsid w:val="000A7B34"/>
    <w:rsid w:val="000E3792"/>
    <w:rsid w:val="000E7B3B"/>
    <w:rsid w:val="000F2B92"/>
    <w:rsid w:val="00135FBE"/>
    <w:rsid w:val="00136271"/>
    <w:rsid w:val="001453BB"/>
    <w:rsid w:val="00145D5D"/>
    <w:rsid w:val="00154F43"/>
    <w:rsid w:val="0015738F"/>
    <w:rsid w:val="00177D85"/>
    <w:rsid w:val="00181C8A"/>
    <w:rsid w:val="00182076"/>
    <w:rsid w:val="001824E8"/>
    <w:rsid w:val="001925A3"/>
    <w:rsid w:val="00194298"/>
    <w:rsid w:val="001A114E"/>
    <w:rsid w:val="001A1BC3"/>
    <w:rsid w:val="001B4383"/>
    <w:rsid w:val="001C1478"/>
    <w:rsid w:val="001E4A08"/>
    <w:rsid w:val="001E5D70"/>
    <w:rsid w:val="002109A8"/>
    <w:rsid w:val="00213389"/>
    <w:rsid w:val="002211B1"/>
    <w:rsid w:val="0023240F"/>
    <w:rsid w:val="00237C6A"/>
    <w:rsid w:val="00245E94"/>
    <w:rsid w:val="00252D6D"/>
    <w:rsid w:val="0026526F"/>
    <w:rsid w:val="00275A83"/>
    <w:rsid w:val="00283311"/>
    <w:rsid w:val="00292C71"/>
    <w:rsid w:val="002A1B7D"/>
    <w:rsid w:val="002A3426"/>
    <w:rsid w:val="002A3F35"/>
    <w:rsid w:val="002A45E9"/>
    <w:rsid w:val="002C13A2"/>
    <w:rsid w:val="002C13E5"/>
    <w:rsid w:val="002D0494"/>
    <w:rsid w:val="002D06AF"/>
    <w:rsid w:val="002D2E5A"/>
    <w:rsid w:val="002F1E6E"/>
    <w:rsid w:val="002F538D"/>
    <w:rsid w:val="00307D0E"/>
    <w:rsid w:val="003249F0"/>
    <w:rsid w:val="00330350"/>
    <w:rsid w:val="00330365"/>
    <w:rsid w:val="00332DED"/>
    <w:rsid w:val="00333A70"/>
    <w:rsid w:val="00334167"/>
    <w:rsid w:val="003453F2"/>
    <w:rsid w:val="00356E30"/>
    <w:rsid w:val="00375C44"/>
    <w:rsid w:val="0038545E"/>
    <w:rsid w:val="00392BF7"/>
    <w:rsid w:val="003941A5"/>
    <w:rsid w:val="003A11E7"/>
    <w:rsid w:val="003A4DF1"/>
    <w:rsid w:val="003B1C9B"/>
    <w:rsid w:val="003B64AB"/>
    <w:rsid w:val="003C4ADD"/>
    <w:rsid w:val="003C6B2F"/>
    <w:rsid w:val="003E4E90"/>
    <w:rsid w:val="003E724D"/>
    <w:rsid w:val="003F3E12"/>
    <w:rsid w:val="0041541C"/>
    <w:rsid w:val="004201F5"/>
    <w:rsid w:val="00424C48"/>
    <w:rsid w:val="00431817"/>
    <w:rsid w:val="00433BCC"/>
    <w:rsid w:val="00436C4A"/>
    <w:rsid w:val="004402F7"/>
    <w:rsid w:val="00441B06"/>
    <w:rsid w:val="00444B16"/>
    <w:rsid w:val="00445DE7"/>
    <w:rsid w:val="00450641"/>
    <w:rsid w:val="004511DD"/>
    <w:rsid w:val="004626AD"/>
    <w:rsid w:val="004737DF"/>
    <w:rsid w:val="00474E20"/>
    <w:rsid w:val="00486C1D"/>
    <w:rsid w:val="00496034"/>
    <w:rsid w:val="004A075D"/>
    <w:rsid w:val="004A1842"/>
    <w:rsid w:val="004A61B4"/>
    <w:rsid w:val="004B0C4E"/>
    <w:rsid w:val="004B73F0"/>
    <w:rsid w:val="004B7503"/>
    <w:rsid w:val="004C096B"/>
    <w:rsid w:val="004C10FC"/>
    <w:rsid w:val="004D0B3B"/>
    <w:rsid w:val="004E62DA"/>
    <w:rsid w:val="005018B3"/>
    <w:rsid w:val="00515362"/>
    <w:rsid w:val="00516721"/>
    <w:rsid w:val="0052007B"/>
    <w:rsid w:val="005223CB"/>
    <w:rsid w:val="005306EB"/>
    <w:rsid w:val="00535B43"/>
    <w:rsid w:val="005425EB"/>
    <w:rsid w:val="00570327"/>
    <w:rsid w:val="005815C9"/>
    <w:rsid w:val="00581B3F"/>
    <w:rsid w:val="00585A6A"/>
    <w:rsid w:val="00597ACA"/>
    <w:rsid w:val="005A6219"/>
    <w:rsid w:val="005B742C"/>
    <w:rsid w:val="005C776E"/>
    <w:rsid w:val="005E4273"/>
    <w:rsid w:val="005E737A"/>
    <w:rsid w:val="005F1247"/>
    <w:rsid w:val="006117AB"/>
    <w:rsid w:val="00611E22"/>
    <w:rsid w:val="006139C8"/>
    <w:rsid w:val="0061750F"/>
    <w:rsid w:val="00620D81"/>
    <w:rsid w:val="00625023"/>
    <w:rsid w:val="006272F0"/>
    <w:rsid w:val="00647305"/>
    <w:rsid w:val="00653779"/>
    <w:rsid w:val="00677F8A"/>
    <w:rsid w:val="00697DDF"/>
    <w:rsid w:val="006A0E54"/>
    <w:rsid w:val="006A388A"/>
    <w:rsid w:val="006A435D"/>
    <w:rsid w:val="006A4C41"/>
    <w:rsid w:val="006B67B8"/>
    <w:rsid w:val="006C0A09"/>
    <w:rsid w:val="006D0190"/>
    <w:rsid w:val="006D2812"/>
    <w:rsid w:val="006E534F"/>
    <w:rsid w:val="006F088C"/>
    <w:rsid w:val="006F6420"/>
    <w:rsid w:val="006F74EF"/>
    <w:rsid w:val="007003DC"/>
    <w:rsid w:val="0070104B"/>
    <w:rsid w:val="00716353"/>
    <w:rsid w:val="0072308F"/>
    <w:rsid w:val="00733EF7"/>
    <w:rsid w:val="00740C48"/>
    <w:rsid w:val="00742911"/>
    <w:rsid w:val="00746425"/>
    <w:rsid w:val="00751017"/>
    <w:rsid w:val="007547F3"/>
    <w:rsid w:val="00761ADC"/>
    <w:rsid w:val="00767A5F"/>
    <w:rsid w:val="007736D1"/>
    <w:rsid w:val="00775518"/>
    <w:rsid w:val="007764B8"/>
    <w:rsid w:val="00776A7F"/>
    <w:rsid w:val="00787F58"/>
    <w:rsid w:val="007928FC"/>
    <w:rsid w:val="007A137D"/>
    <w:rsid w:val="007A1685"/>
    <w:rsid w:val="007B5880"/>
    <w:rsid w:val="007B6896"/>
    <w:rsid w:val="007C1E47"/>
    <w:rsid w:val="007C4DDA"/>
    <w:rsid w:val="007D0D51"/>
    <w:rsid w:val="00812811"/>
    <w:rsid w:val="00816DD4"/>
    <w:rsid w:val="00827C44"/>
    <w:rsid w:val="00831143"/>
    <w:rsid w:val="00831AE1"/>
    <w:rsid w:val="00833F8C"/>
    <w:rsid w:val="00840D35"/>
    <w:rsid w:val="008442AA"/>
    <w:rsid w:val="00846435"/>
    <w:rsid w:val="00867778"/>
    <w:rsid w:val="008718BC"/>
    <w:rsid w:val="00873AFD"/>
    <w:rsid w:val="00874F01"/>
    <w:rsid w:val="00880D33"/>
    <w:rsid w:val="00887285"/>
    <w:rsid w:val="00892E90"/>
    <w:rsid w:val="008934C2"/>
    <w:rsid w:val="00897EE1"/>
    <w:rsid w:val="008A4959"/>
    <w:rsid w:val="008A766D"/>
    <w:rsid w:val="008A7E52"/>
    <w:rsid w:val="008B384E"/>
    <w:rsid w:val="008C1AC3"/>
    <w:rsid w:val="008F0E78"/>
    <w:rsid w:val="008F469A"/>
    <w:rsid w:val="008F49F1"/>
    <w:rsid w:val="00907EBA"/>
    <w:rsid w:val="00927D5D"/>
    <w:rsid w:val="00930B30"/>
    <w:rsid w:val="00937F26"/>
    <w:rsid w:val="0094541B"/>
    <w:rsid w:val="00953829"/>
    <w:rsid w:val="00955056"/>
    <w:rsid w:val="00955F2F"/>
    <w:rsid w:val="00956A07"/>
    <w:rsid w:val="0096515D"/>
    <w:rsid w:val="009C1AE8"/>
    <w:rsid w:val="009C1E77"/>
    <w:rsid w:val="009D3188"/>
    <w:rsid w:val="009D6824"/>
    <w:rsid w:val="009E325D"/>
    <w:rsid w:val="009F463A"/>
    <w:rsid w:val="009F5D1F"/>
    <w:rsid w:val="009F6D0E"/>
    <w:rsid w:val="00A042C7"/>
    <w:rsid w:val="00A12B2E"/>
    <w:rsid w:val="00A15065"/>
    <w:rsid w:val="00A209D8"/>
    <w:rsid w:val="00A21683"/>
    <w:rsid w:val="00A303CD"/>
    <w:rsid w:val="00A46E45"/>
    <w:rsid w:val="00A57C20"/>
    <w:rsid w:val="00A94AEE"/>
    <w:rsid w:val="00A9780C"/>
    <w:rsid w:val="00AA39B3"/>
    <w:rsid w:val="00AA5EA1"/>
    <w:rsid w:val="00AA7D74"/>
    <w:rsid w:val="00AB1105"/>
    <w:rsid w:val="00AB45D2"/>
    <w:rsid w:val="00AD2CAB"/>
    <w:rsid w:val="00AD5B93"/>
    <w:rsid w:val="00AE0FDC"/>
    <w:rsid w:val="00AE1B05"/>
    <w:rsid w:val="00AE3FE6"/>
    <w:rsid w:val="00AF557E"/>
    <w:rsid w:val="00AF6626"/>
    <w:rsid w:val="00B10F39"/>
    <w:rsid w:val="00B15D40"/>
    <w:rsid w:val="00B32176"/>
    <w:rsid w:val="00B35733"/>
    <w:rsid w:val="00B367D5"/>
    <w:rsid w:val="00B4083E"/>
    <w:rsid w:val="00B429CF"/>
    <w:rsid w:val="00B670DC"/>
    <w:rsid w:val="00B67641"/>
    <w:rsid w:val="00B85F97"/>
    <w:rsid w:val="00B95B34"/>
    <w:rsid w:val="00B975FF"/>
    <w:rsid w:val="00BA1F77"/>
    <w:rsid w:val="00BA30F3"/>
    <w:rsid w:val="00BB61C8"/>
    <w:rsid w:val="00BC659F"/>
    <w:rsid w:val="00BD78EE"/>
    <w:rsid w:val="00BE0A63"/>
    <w:rsid w:val="00BE5537"/>
    <w:rsid w:val="00BF3BD3"/>
    <w:rsid w:val="00BF6447"/>
    <w:rsid w:val="00C00143"/>
    <w:rsid w:val="00C024ED"/>
    <w:rsid w:val="00C076B8"/>
    <w:rsid w:val="00C20855"/>
    <w:rsid w:val="00C4325A"/>
    <w:rsid w:val="00C4540F"/>
    <w:rsid w:val="00C52A67"/>
    <w:rsid w:val="00C5783A"/>
    <w:rsid w:val="00C602D4"/>
    <w:rsid w:val="00C67850"/>
    <w:rsid w:val="00C70800"/>
    <w:rsid w:val="00C717EB"/>
    <w:rsid w:val="00C952A4"/>
    <w:rsid w:val="00CB2161"/>
    <w:rsid w:val="00CD2ACD"/>
    <w:rsid w:val="00CF2AD5"/>
    <w:rsid w:val="00CF37B1"/>
    <w:rsid w:val="00CF63E6"/>
    <w:rsid w:val="00D17B1E"/>
    <w:rsid w:val="00D330E0"/>
    <w:rsid w:val="00D46D1A"/>
    <w:rsid w:val="00D56769"/>
    <w:rsid w:val="00D862E0"/>
    <w:rsid w:val="00D956CB"/>
    <w:rsid w:val="00D97388"/>
    <w:rsid w:val="00DA560F"/>
    <w:rsid w:val="00DA6A3D"/>
    <w:rsid w:val="00DA7A80"/>
    <w:rsid w:val="00DC2103"/>
    <w:rsid w:val="00DD0180"/>
    <w:rsid w:val="00DD73F4"/>
    <w:rsid w:val="00DE0310"/>
    <w:rsid w:val="00DF1B3B"/>
    <w:rsid w:val="00DF49B4"/>
    <w:rsid w:val="00E06181"/>
    <w:rsid w:val="00E10183"/>
    <w:rsid w:val="00E23104"/>
    <w:rsid w:val="00E5561C"/>
    <w:rsid w:val="00E60A6C"/>
    <w:rsid w:val="00E62E5A"/>
    <w:rsid w:val="00E70133"/>
    <w:rsid w:val="00E74506"/>
    <w:rsid w:val="00E74766"/>
    <w:rsid w:val="00E7552C"/>
    <w:rsid w:val="00E826F5"/>
    <w:rsid w:val="00E94059"/>
    <w:rsid w:val="00E95FA1"/>
    <w:rsid w:val="00EA7EEC"/>
    <w:rsid w:val="00EB3FFE"/>
    <w:rsid w:val="00EC7218"/>
    <w:rsid w:val="00ED2CB8"/>
    <w:rsid w:val="00ED4FE6"/>
    <w:rsid w:val="00EF66BB"/>
    <w:rsid w:val="00EF66DF"/>
    <w:rsid w:val="00F04B77"/>
    <w:rsid w:val="00F13225"/>
    <w:rsid w:val="00F1471D"/>
    <w:rsid w:val="00F20F02"/>
    <w:rsid w:val="00F20FDA"/>
    <w:rsid w:val="00F233C4"/>
    <w:rsid w:val="00F44876"/>
    <w:rsid w:val="00F5119C"/>
    <w:rsid w:val="00F51237"/>
    <w:rsid w:val="00F54E79"/>
    <w:rsid w:val="00F6271C"/>
    <w:rsid w:val="00F641AD"/>
    <w:rsid w:val="00F67C8F"/>
    <w:rsid w:val="00F73064"/>
    <w:rsid w:val="00FA5E4F"/>
    <w:rsid w:val="00FB09EC"/>
    <w:rsid w:val="00FD426A"/>
    <w:rsid w:val="00FE047C"/>
    <w:rsid w:val="00FE12E9"/>
    <w:rsid w:val="00FE336E"/>
    <w:rsid w:val="00FE3C45"/>
    <w:rsid w:val="00FF3424"/>
    <w:rsid w:val="00FF69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A8833"/>
  <w15:docId w15:val="{2B24137E-0844-471D-937F-D764A1CA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C9"/>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16353"/>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71635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0426C3"/>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353"/>
    <w:pPr>
      <w:autoSpaceDE w:val="0"/>
      <w:autoSpaceDN w:val="0"/>
      <w:adjustRightInd w:val="0"/>
      <w:spacing w:after="0" w:line="240" w:lineRule="auto"/>
    </w:pPr>
    <w:rPr>
      <w:rFonts w:ascii="Gill Sans MT" w:hAnsi="Gill Sans MT" w:cs="Gill Sans MT"/>
      <w:color w:val="000000"/>
      <w:sz w:val="24"/>
      <w:szCs w:val="24"/>
    </w:rPr>
  </w:style>
  <w:style w:type="paragraph" w:styleId="Title">
    <w:name w:val="Title"/>
    <w:basedOn w:val="Normal"/>
    <w:next w:val="Normal"/>
    <w:link w:val="TitleChar"/>
    <w:uiPriority w:val="10"/>
    <w:qFormat/>
    <w:rsid w:val="00716353"/>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71635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63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16353"/>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B10F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0F39"/>
    <w:rPr>
      <w:rFonts w:eastAsiaTheme="minorEastAsia"/>
      <w:lang w:val="en-US"/>
    </w:rPr>
  </w:style>
  <w:style w:type="character" w:customStyle="1" w:styleId="Heading3Char">
    <w:name w:val="Heading 3 Char"/>
    <w:basedOn w:val="DefaultParagraphFont"/>
    <w:link w:val="Heading3"/>
    <w:uiPriority w:val="9"/>
    <w:rsid w:val="000426C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F1B3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DF1B3B"/>
    <w:rPr>
      <w:rFonts w:ascii="Segoe UI" w:hAnsi="Segoe UI" w:cs="Segoe UI"/>
      <w:sz w:val="18"/>
      <w:szCs w:val="18"/>
    </w:rPr>
  </w:style>
  <w:style w:type="character" w:styleId="CommentReference">
    <w:name w:val="annotation reference"/>
    <w:basedOn w:val="DefaultParagraphFont"/>
    <w:uiPriority w:val="99"/>
    <w:semiHidden/>
    <w:unhideWhenUsed/>
    <w:rsid w:val="00C70800"/>
    <w:rPr>
      <w:sz w:val="16"/>
      <w:szCs w:val="16"/>
    </w:rPr>
  </w:style>
  <w:style w:type="paragraph" w:styleId="CommentText">
    <w:name w:val="annotation text"/>
    <w:basedOn w:val="Normal"/>
    <w:link w:val="CommentTextChar"/>
    <w:uiPriority w:val="99"/>
    <w:semiHidden/>
    <w:unhideWhenUsed/>
    <w:rsid w:val="00C70800"/>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C70800"/>
    <w:rPr>
      <w:sz w:val="20"/>
      <w:szCs w:val="20"/>
    </w:rPr>
  </w:style>
  <w:style w:type="paragraph" w:styleId="CommentSubject">
    <w:name w:val="annotation subject"/>
    <w:basedOn w:val="CommentText"/>
    <w:next w:val="CommentText"/>
    <w:link w:val="CommentSubjectChar"/>
    <w:uiPriority w:val="99"/>
    <w:semiHidden/>
    <w:unhideWhenUsed/>
    <w:rsid w:val="00C70800"/>
    <w:rPr>
      <w:b/>
      <w:bCs/>
    </w:rPr>
  </w:style>
  <w:style w:type="character" w:customStyle="1" w:styleId="CommentSubjectChar">
    <w:name w:val="Comment Subject Char"/>
    <w:basedOn w:val="CommentTextChar"/>
    <w:link w:val="CommentSubject"/>
    <w:uiPriority w:val="99"/>
    <w:semiHidden/>
    <w:rsid w:val="00C70800"/>
    <w:rPr>
      <w:b/>
      <w:bCs/>
      <w:sz w:val="20"/>
      <w:szCs w:val="20"/>
    </w:rPr>
  </w:style>
  <w:style w:type="paragraph" w:styleId="Header">
    <w:name w:val="header"/>
    <w:basedOn w:val="Normal"/>
    <w:link w:val="HeaderChar"/>
    <w:uiPriority w:val="99"/>
    <w:unhideWhenUsed/>
    <w:rsid w:val="00C717E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717EB"/>
  </w:style>
  <w:style w:type="paragraph" w:styleId="Footer">
    <w:name w:val="footer"/>
    <w:basedOn w:val="Normal"/>
    <w:link w:val="FooterChar"/>
    <w:uiPriority w:val="99"/>
    <w:unhideWhenUsed/>
    <w:rsid w:val="00C717E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C717EB"/>
  </w:style>
  <w:style w:type="character" w:customStyle="1" w:styleId="ta-response-item-highlight1">
    <w:name w:val="ta-response-item-highlight1"/>
    <w:basedOn w:val="DefaultParagraphFont"/>
    <w:rsid w:val="008C1AC3"/>
    <w:rPr>
      <w:shd w:val="clear" w:color="auto" w:fill="FFFF00"/>
    </w:rPr>
  </w:style>
  <w:style w:type="paragraph" w:styleId="ListParagraph">
    <w:name w:val="List Paragraph"/>
    <w:basedOn w:val="Normal"/>
    <w:uiPriority w:val="34"/>
    <w:qFormat/>
    <w:rsid w:val="00E62E5A"/>
    <w:pPr>
      <w:ind w:left="720"/>
      <w:contextualSpacing/>
    </w:pPr>
  </w:style>
  <w:style w:type="paragraph" w:styleId="FootnoteText">
    <w:name w:val="footnote text"/>
    <w:basedOn w:val="Normal"/>
    <w:link w:val="FootnoteTextChar"/>
    <w:uiPriority w:val="99"/>
    <w:semiHidden/>
    <w:unhideWhenUsed/>
    <w:rsid w:val="00570327"/>
    <w:rPr>
      <w:sz w:val="20"/>
      <w:szCs w:val="20"/>
    </w:rPr>
  </w:style>
  <w:style w:type="character" w:customStyle="1" w:styleId="FootnoteTextChar">
    <w:name w:val="Footnote Text Char"/>
    <w:basedOn w:val="DefaultParagraphFont"/>
    <w:link w:val="FootnoteText"/>
    <w:uiPriority w:val="99"/>
    <w:semiHidden/>
    <w:rsid w:val="0057032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70327"/>
    <w:rPr>
      <w:vertAlign w:val="superscript"/>
    </w:rPr>
  </w:style>
  <w:style w:type="paragraph" w:styleId="Revision">
    <w:name w:val="Revision"/>
    <w:hidden/>
    <w:uiPriority w:val="99"/>
    <w:semiHidden/>
    <w:rsid w:val="003E724D"/>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35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778"/>
    <w:rPr>
      <w:color w:val="0563C1" w:themeColor="hyperlink"/>
      <w:u w:val="single"/>
    </w:rPr>
  </w:style>
  <w:style w:type="paragraph" w:styleId="Bibliography">
    <w:name w:val="Bibliography"/>
    <w:basedOn w:val="Normal"/>
    <w:next w:val="Normal"/>
    <w:uiPriority w:val="37"/>
    <w:unhideWhenUsed/>
    <w:rsid w:val="00867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1799">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385178200">
      <w:bodyDiv w:val="1"/>
      <w:marLeft w:val="0"/>
      <w:marRight w:val="0"/>
      <w:marTop w:val="0"/>
      <w:marBottom w:val="0"/>
      <w:divBdr>
        <w:top w:val="none" w:sz="0" w:space="0" w:color="auto"/>
        <w:left w:val="none" w:sz="0" w:space="0" w:color="auto"/>
        <w:bottom w:val="none" w:sz="0" w:space="0" w:color="auto"/>
        <w:right w:val="none" w:sz="0" w:space="0" w:color="auto"/>
      </w:divBdr>
    </w:div>
    <w:div w:id="420958046">
      <w:bodyDiv w:val="1"/>
      <w:marLeft w:val="0"/>
      <w:marRight w:val="0"/>
      <w:marTop w:val="0"/>
      <w:marBottom w:val="0"/>
      <w:divBdr>
        <w:top w:val="none" w:sz="0" w:space="0" w:color="auto"/>
        <w:left w:val="none" w:sz="0" w:space="0" w:color="auto"/>
        <w:bottom w:val="none" w:sz="0" w:space="0" w:color="auto"/>
        <w:right w:val="none" w:sz="0" w:space="0" w:color="auto"/>
      </w:divBdr>
    </w:div>
    <w:div w:id="475102595">
      <w:bodyDiv w:val="1"/>
      <w:marLeft w:val="0"/>
      <w:marRight w:val="0"/>
      <w:marTop w:val="0"/>
      <w:marBottom w:val="0"/>
      <w:divBdr>
        <w:top w:val="none" w:sz="0" w:space="0" w:color="auto"/>
        <w:left w:val="none" w:sz="0" w:space="0" w:color="auto"/>
        <w:bottom w:val="none" w:sz="0" w:space="0" w:color="auto"/>
        <w:right w:val="none" w:sz="0" w:space="0" w:color="auto"/>
      </w:divBdr>
    </w:div>
    <w:div w:id="896432604">
      <w:bodyDiv w:val="1"/>
      <w:marLeft w:val="0"/>
      <w:marRight w:val="0"/>
      <w:marTop w:val="0"/>
      <w:marBottom w:val="0"/>
      <w:divBdr>
        <w:top w:val="none" w:sz="0" w:space="0" w:color="auto"/>
        <w:left w:val="none" w:sz="0" w:space="0" w:color="auto"/>
        <w:bottom w:val="none" w:sz="0" w:space="0" w:color="auto"/>
        <w:right w:val="none" w:sz="0" w:space="0" w:color="auto"/>
      </w:divBdr>
    </w:div>
    <w:div w:id="916742402">
      <w:bodyDiv w:val="1"/>
      <w:marLeft w:val="0"/>
      <w:marRight w:val="0"/>
      <w:marTop w:val="0"/>
      <w:marBottom w:val="0"/>
      <w:divBdr>
        <w:top w:val="none" w:sz="0" w:space="0" w:color="auto"/>
        <w:left w:val="none" w:sz="0" w:space="0" w:color="auto"/>
        <w:bottom w:val="none" w:sz="0" w:space="0" w:color="auto"/>
        <w:right w:val="none" w:sz="0" w:space="0" w:color="auto"/>
      </w:divBdr>
    </w:div>
    <w:div w:id="937712388">
      <w:bodyDiv w:val="1"/>
      <w:marLeft w:val="0"/>
      <w:marRight w:val="0"/>
      <w:marTop w:val="0"/>
      <w:marBottom w:val="0"/>
      <w:divBdr>
        <w:top w:val="none" w:sz="0" w:space="0" w:color="auto"/>
        <w:left w:val="none" w:sz="0" w:space="0" w:color="auto"/>
        <w:bottom w:val="none" w:sz="0" w:space="0" w:color="auto"/>
        <w:right w:val="none" w:sz="0" w:space="0" w:color="auto"/>
      </w:divBdr>
    </w:div>
    <w:div w:id="2031252652">
      <w:bodyDiv w:val="1"/>
      <w:marLeft w:val="0"/>
      <w:marRight w:val="0"/>
      <w:marTop w:val="0"/>
      <w:marBottom w:val="0"/>
      <w:divBdr>
        <w:top w:val="none" w:sz="0" w:space="0" w:color="auto"/>
        <w:left w:val="none" w:sz="0" w:space="0" w:color="auto"/>
        <w:bottom w:val="none" w:sz="0" w:space="0" w:color="auto"/>
        <w:right w:val="none" w:sz="0" w:space="0" w:color="auto"/>
      </w:divBdr>
    </w:div>
    <w:div w:id="2055545204">
      <w:bodyDiv w:val="1"/>
      <w:marLeft w:val="0"/>
      <w:marRight w:val="0"/>
      <w:marTop w:val="0"/>
      <w:marBottom w:val="0"/>
      <w:divBdr>
        <w:top w:val="none" w:sz="0" w:space="0" w:color="auto"/>
        <w:left w:val="none" w:sz="0" w:space="0" w:color="auto"/>
        <w:bottom w:val="none" w:sz="0" w:space="0" w:color="auto"/>
        <w:right w:val="none" w:sz="0" w:space="0" w:color="auto"/>
      </w:divBdr>
    </w:div>
    <w:div w:id="210896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Joh08</b:Tag>
    <b:SourceType>Book</b:SourceType>
    <b:Guid>{5E650951-44FB-4D68-825D-D7323BC8F146}</b:Guid>
    <b:Author>
      <b:Author>
        <b:NameList>
          <b:Person>
            <b:Last>Hattie</b:Last>
            <b:First>John</b:First>
          </b:Person>
        </b:NameList>
      </b:Author>
    </b:Author>
    <b:Title>Visible Learning </b:Title>
    <b:Year>2008</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F43ED6-19EE-4677-A0B9-23A8EF98B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National Growth Mindset Activity Audit</vt:lpstr>
    </vt:vector>
  </TitlesOfParts>
  <Company>Final Report</Company>
  <LinksUpToDate>false</LinksUpToDate>
  <CharactersWithSpaces>12788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Growth Mindset Activity Audit</dc:title>
  <dc:subject>Summer 2016</dc:subject>
  <dc:creator>Alison Hennessy and Sonia Grant</dc:creator>
  <cp:lastModifiedBy>ahennessy</cp:lastModifiedBy>
  <cp:revision>4</cp:revision>
  <cp:lastPrinted>2016-07-17T16:56:00Z</cp:lastPrinted>
  <dcterms:created xsi:type="dcterms:W3CDTF">2017-11-14T12:51:00Z</dcterms:created>
  <dcterms:modified xsi:type="dcterms:W3CDTF">2017-11-14T12:56:00Z</dcterms:modified>
</cp:coreProperties>
</file>