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47" w:rsidRDefault="00A61C61" w:rsidP="00A61C61">
      <w:pPr>
        <w:rPr>
          <w:rFonts w:ascii="Arial" w:hAnsi="Arial" w:cs="Arial"/>
          <w:sz w:val="24"/>
        </w:rPr>
      </w:pPr>
      <w:r w:rsidRPr="00513875">
        <w:rPr>
          <w:rFonts w:ascii="Arial" w:hAnsi="Arial" w:cs="Arial"/>
          <w:sz w:val="24"/>
        </w:rPr>
        <w:t xml:space="preserve">Choose a team building activity that you could use to promote ‘building relationships’ in the classroom.  Organise a group of volunteers from the MA course and try out the activity. </w:t>
      </w:r>
    </w:p>
    <w:p w:rsidR="00720C47" w:rsidRDefault="00513875" w:rsidP="00A61C61">
      <w:pPr>
        <w:rPr>
          <w:rFonts w:ascii="Arial" w:hAnsi="Arial" w:cs="Arial"/>
          <w:b/>
          <w:color w:val="00B050"/>
          <w:sz w:val="24"/>
        </w:rPr>
      </w:pPr>
      <w:r w:rsidRPr="00513875">
        <w:rPr>
          <w:rFonts w:ascii="Arial" w:hAnsi="Arial" w:cs="Arial"/>
          <w:b/>
          <w:color w:val="00B050"/>
          <w:sz w:val="24"/>
        </w:rPr>
        <w:t xml:space="preserve">Evidence:  Include a copy of the team building activity, photographs or video of the event and reflect on the implications for using this within a full class.  </w:t>
      </w:r>
    </w:p>
    <w:p w:rsidR="00513875" w:rsidRPr="00513875" w:rsidRDefault="00513875" w:rsidP="00A61C61">
      <w:pPr>
        <w:rPr>
          <w:rFonts w:ascii="Arial" w:hAnsi="Arial" w:cs="Arial"/>
          <w:b/>
          <w:sz w:val="24"/>
        </w:rPr>
      </w:pPr>
    </w:p>
    <w:p w:rsidR="00D036B3" w:rsidRPr="00513875" w:rsidRDefault="004648BB" w:rsidP="00513875">
      <w:pPr>
        <w:jc w:val="center"/>
        <w:rPr>
          <w:rFonts w:ascii="Arial" w:hAnsi="Arial" w:cs="Arial"/>
          <w:color w:val="E36C0A" w:themeColor="accent6" w:themeShade="BF"/>
          <w:sz w:val="28"/>
        </w:rPr>
      </w:pPr>
      <w:r>
        <w:rPr>
          <w:rFonts w:ascii="Arial" w:hAnsi="Arial" w:cs="Arial"/>
          <w:color w:val="E36C0A" w:themeColor="accent6" w:themeShade="BF"/>
          <w:sz w:val="28"/>
        </w:rPr>
        <w:t>“Surviving the T</w:t>
      </w:r>
      <w:r w:rsidR="00D036B3" w:rsidRPr="004648BB">
        <w:rPr>
          <w:rFonts w:ascii="Arial" w:hAnsi="Arial" w:cs="Arial"/>
          <w:color w:val="E36C0A" w:themeColor="accent6" w:themeShade="BF"/>
          <w:sz w:val="28"/>
        </w:rPr>
        <w:t>ide”</w:t>
      </w:r>
      <w:bookmarkStart w:id="0" w:name="_GoBack"/>
      <w:bookmarkEnd w:id="0"/>
    </w:p>
    <w:p w:rsidR="00D036B3" w:rsidRPr="004648BB" w:rsidRDefault="00D036B3" w:rsidP="00D036B3">
      <w:pPr>
        <w:rPr>
          <w:rFonts w:ascii="Arial" w:hAnsi="Arial" w:cs="Arial"/>
          <w:color w:val="17365D" w:themeColor="text2" w:themeShade="BF"/>
          <w:sz w:val="24"/>
        </w:rPr>
      </w:pPr>
      <w:r w:rsidRPr="004648BB">
        <w:rPr>
          <w:rFonts w:ascii="Arial" w:hAnsi="Arial" w:cs="Arial"/>
          <w:color w:val="17365D" w:themeColor="text2" w:themeShade="BF"/>
          <w:sz w:val="24"/>
        </w:rPr>
        <w:t>What you need</w:t>
      </w:r>
      <w:r w:rsidR="004648BB" w:rsidRPr="004648BB">
        <w:rPr>
          <w:rFonts w:ascii="Arial" w:hAnsi="Arial" w:cs="Arial"/>
          <w:color w:val="17365D" w:themeColor="text2" w:themeShade="BF"/>
          <w:sz w:val="24"/>
        </w:rPr>
        <w:t>:</w:t>
      </w:r>
      <w:r w:rsidRPr="004648BB">
        <w:rPr>
          <w:rFonts w:ascii="Arial" w:hAnsi="Arial" w:cs="Arial"/>
          <w:color w:val="17365D" w:themeColor="text2" w:themeShade="BF"/>
          <w:sz w:val="24"/>
        </w:rPr>
        <w:t xml:space="preserve"> </w:t>
      </w:r>
    </w:p>
    <w:p w:rsidR="00D036B3" w:rsidRPr="004648BB" w:rsidRDefault="00D036B3" w:rsidP="004648BB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4648BB">
        <w:rPr>
          <w:rFonts w:ascii="Arial" w:hAnsi="Arial" w:cs="Arial"/>
          <w:sz w:val="24"/>
        </w:rPr>
        <w:t xml:space="preserve">Willing participants </w:t>
      </w:r>
    </w:p>
    <w:p w:rsidR="00D036B3" w:rsidRPr="004648BB" w:rsidRDefault="00D036B3" w:rsidP="004648BB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4648BB">
        <w:rPr>
          <w:rFonts w:ascii="Arial" w:hAnsi="Arial" w:cs="Arial"/>
          <w:sz w:val="24"/>
        </w:rPr>
        <w:t xml:space="preserve">Rope </w:t>
      </w:r>
    </w:p>
    <w:p w:rsidR="00D036B3" w:rsidRPr="004648BB" w:rsidRDefault="00D036B3" w:rsidP="00D036B3">
      <w:pPr>
        <w:rPr>
          <w:rFonts w:ascii="Arial" w:hAnsi="Arial" w:cs="Arial"/>
          <w:i/>
          <w:color w:val="17365D" w:themeColor="text2" w:themeShade="BF"/>
          <w:sz w:val="24"/>
        </w:rPr>
      </w:pPr>
      <w:r w:rsidRPr="004648BB">
        <w:rPr>
          <w:rFonts w:ascii="Arial" w:hAnsi="Arial" w:cs="Arial"/>
          <w:i/>
          <w:color w:val="17365D" w:themeColor="text2" w:themeShade="BF"/>
          <w:sz w:val="24"/>
        </w:rPr>
        <w:t>Aim</w:t>
      </w:r>
      <w:r w:rsidR="004648BB" w:rsidRPr="004648BB">
        <w:rPr>
          <w:rFonts w:ascii="Arial" w:hAnsi="Arial" w:cs="Arial"/>
          <w:i/>
          <w:color w:val="17365D" w:themeColor="text2" w:themeShade="BF"/>
          <w:sz w:val="24"/>
        </w:rPr>
        <w:t>:</w:t>
      </w:r>
    </w:p>
    <w:p w:rsidR="00D036B3" w:rsidRPr="004648BB" w:rsidRDefault="00D036B3" w:rsidP="00D036B3">
      <w:pPr>
        <w:rPr>
          <w:rFonts w:ascii="Arial" w:hAnsi="Arial" w:cs="Arial"/>
          <w:sz w:val="24"/>
        </w:rPr>
      </w:pPr>
      <w:r w:rsidRPr="004648BB">
        <w:rPr>
          <w:rFonts w:ascii="Arial" w:hAnsi="Arial" w:cs="Arial"/>
          <w:sz w:val="24"/>
        </w:rPr>
        <w:t xml:space="preserve">To stay on land as the tide comes in </w:t>
      </w:r>
    </w:p>
    <w:p w:rsidR="00D036B3" w:rsidRPr="004648BB" w:rsidRDefault="00D036B3" w:rsidP="00D036B3">
      <w:pPr>
        <w:rPr>
          <w:rFonts w:ascii="Arial" w:hAnsi="Arial" w:cs="Arial"/>
          <w:i/>
          <w:color w:val="17365D" w:themeColor="text2" w:themeShade="BF"/>
          <w:sz w:val="24"/>
        </w:rPr>
      </w:pPr>
      <w:r w:rsidRPr="004648BB">
        <w:rPr>
          <w:rFonts w:ascii="Arial" w:hAnsi="Arial" w:cs="Arial"/>
          <w:i/>
          <w:color w:val="17365D" w:themeColor="text2" w:themeShade="BF"/>
          <w:sz w:val="24"/>
        </w:rPr>
        <w:t>How it works</w:t>
      </w:r>
      <w:r w:rsidR="004648BB" w:rsidRPr="004648BB">
        <w:rPr>
          <w:rFonts w:ascii="Arial" w:hAnsi="Arial" w:cs="Arial"/>
          <w:i/>
          <w:color w:val="17365D" w:themeColor="text2" w:themeShade="BF"/>
          <w:sz w:val="24"/>
        </w:rPr>
        <w:t>:</w:t>
      </w:r>
    </w:p>
    <w:p w:rsidR="00D036B3" w:rsidRPr="004648BB" w:rsidRDefault="00D036B3" w:rsidP="00D036B3">
      <w:pPr>
        <w:rPr>
          <w:rFonts w:ascii="Arial" w:hAnsi="Arial" w:cs="Arial"/>
          <w:sz w:val="24"/>
        </w:rPr>
      </w:pPr>
      <w:r w:rsidRPr="004648BB">
        <w:rPr>
          <w:rFonts w:ascii="Arial" w:hAnsi="Arial" w:cs="Arial"/>
          <w:sz w:val="24"/>
        </w:rPr>
        <w:t>Everyone is alive and on an island when suddenly,</w:t>
      </w:r>
      <w:r w:rsidRPr="004648BB">
        <w:rPr>
          <w:rFonts w:ascii="Arial" w:hAnsi="Arial" w:cs="Arial"/>
          <w:b/>
          <w:sz w:val="24"/>
        </w:rPr>
        <w:t xml:space="preserve"> </w:t>
      </w:r>
      <w:r w:rsidRPr="004648BB">
        <w:rPr>
          <w:rFonts w:ascii="Arial" w:hAnsi="Arial" w:cs="Arial"/>
          <w:sz w:val="24"/>
        </w:rPr>
        <w:t xml:space="preserve">the tide comes in. </w:t>
      </w:r>
    </w:p>
    <w:p w:rsidR="00D036B3" w:rsidRPr="004648BB" w:rsidRDefault="00D036B3" w:rsidP="00D036B3">
      <w:pPr>
        <w:rPr>
          <w:rFonts w:ascii="Arial" w:hAnsi="Arial" w:cs="Arial"/>
          <w:sz w:val="24"/>
        </w:rPr>
      </w:pPr>
      <w:r w:rsidRPr="004648BB">
        <w:rPr>
          <w:rFonts w:ascii="Arial" w:hAnsi="Arial" w:cs="Arial"/>
          <w:sz w:val="24"/>
        </w:rPr>
        <w:t xml:space="preserve">The island is represented by a piece of rope which is placed on the ground with a wide enough area for all participants to stand inside.  </w:t>
      </w:r>
    </w:p>
    <w:p w:rsidR="00D036B3" w:rsidRPr="004648BB" w:rsidRDefault="00D036B3" w:rsidP="00D036B3">
      <w:pPr>
        <w:rPr>
          <w:rFonts w:ascii="Arial" w:hAnsi="Arial" w:cs="Arial"/>
          <w:sz w:val="24"/>
        </w:rPr>
      </w:pPr>
      <w:r w:rsidRPr="004648BB">
        <w:rPr>
          <w:rFonts w:ascii="Arial" w:hAnsi="Arial" w:cs="Arial"/>
          <w:sz w:val="24"/>
        </w:rPr>
        <w:t>The teach</w:t>
      </w:r>
      <w:r w:rsidR="004648BB">
        <w:rPr>
          <w:rFonts w:ascii="Arial" w:hAnsi="Arial" w:cs="Arial"/>
          <w:sz w:val="24"/>
        </w:rPr>
        <w:t xml:space="preserve">er/responsible pupil then </w:t>
      </w:r>
      <w:proofErr w:type="gramStart"/>
      <w:r w:rsidR="004648BB">
        <w:rPr>
          <w:rFonts w:ascii="Arial" w:hAnsi="Arial" w:cs="Arial"/>
          <w:sz w:val="24"/>
        </w:rPr>
        <w:t>begins</w:t>
      </w:r>
      <w:proofErr w:type="gramEnd"/>
      <w:r w:rsidR="004648BB">
        <w:rPr>
          <w:rFonts w:ascii="Arial" w:hAnsi="Arial" w:cs="Arial"/>
          <w:sz w:val="24"/>
        </w:rPr>
        <w:t xml:space="preserve"> </w:t>
      </w:r>
      <w:r w:rsidRPr="004648BB">
        <w:rPr>
          <w:rFonts w:ascii="Arial" w:hAnsi="Arial" w:cs="Arial"/>
          <w:sz w:val="24"/>
        </w:rPr>
        <w:t>to decrease the island size.</w:t>
      </w:r>
    </w:p>
    <w:p w:rsidR="00D036B3" w:rsidRPr="004648BB" w:rsidRDefault="00D036B3" w:rsidP="00D036B3">
      <w:pPr>
        <w:rPr>
          <w:rFonts w:ascii="Arial" w:hAnsi="Arial" w:cs="Arial"/>
          <w:sz w:val="24"/>
        </w:rPr>
      </w:pPr>
      <w:r w:rsidRPr="004648BB">
        <w:rPr>
          <w:rFonts w:ascii="Arial" w:hAnsi="Arial" w:cs="Arial"/>
          <w:sz w:val="24"/>
        </w:rPr>
        <w:t>The participants then have to work together to decide how they are all going to survive the tide coming in further.</w:t>
      </w:r>
      <w:r w:rsidR="00B363B6" w:rsidRPr="004648BB">
        <w:rPr>
          <w:rFonts w:ascii="Arial" w:hAnsi="Arial" w:cs="Arial"/>
          <w:sz w:val="24"/>
        </w:rPr>
        <w:t xml:space="preserve"> </w:t>
      </w:r>
      <w:r w:rsidRPr="004648BB">
        <w:rPr>
          <w:rFonts w:ascii="Arial" w:hAnsi="Arial" w:cs="Arial"/>
          <w:sz w:val="24"/>
        </w:rPr>
        <w:t>Any participant who falls outside the rope is now the tides food.</w:t>
      </w:r>
    </w:p>
    <w:p w:rsidR="00B363B6" w:rsidRPr="004648BB" w:rsidRDefault="00B363B6" w:rsidP="00D036B3">
      <w:pPr>
        <w:rPr>
          <w:rFonts w:ascii="Arial" w:hAnsi="Arial" w:cs="Arial"/>
          <w:sz w:val="24"/>
        </w:rPr>
      </w:pPr>
      <w:r w:rsidRPr="004648BB">
        <w:rPr>
          <w:rFonts w:ascii="Arial" w:hAnsi="Arial" w:cs="Arial"/>
          <w:sz w:val="24"/>
        </w:rPr>
        <w:t xml:space="preserve">Once all discussion has ended, all participants step outside of the rope to analyse the area size which has been created and compare to </w:t>
      </w:r>
      <w:r w:rsidR="004648BB">
        <w:rPr>
          <w:rFonts w:ascii="Arial" w:hAnsi="Arial" w:cs="Arial"/>
          <w:sz w:val="24"/>
        </w:rPr>
        <w:t xml:space="preserve">the </w:t>
      </w:r>
      <w:r w:rsidRPr="004648BB">
        <w:rPr>
          <w:rFonts w:ascii="Arial" w:hAnsi="Arial" w:cs="Arial"/>
          <w:sz w:val="24"/>
        </w:rPr>
        <w:t>size at the beginning.</w:t>
      </w:r>
    </w:p>
    <w:p w:rsidR="00B363B6" w:rsidRPr="004648BB" w:rsidRDefault="00D036B3" w:rsidP="00D036B3">
      <w:pPr>
        <w:rPr>
          <w:rFonts w:ascii="Arial" w:hAnsi="Arial" w:cs="Arial"/>
          <w:sz w:val="24"/>
        </w:rPr>
      </w:pPr>
      <w:proofErr w:type="gramStart"/>
      <w:r w:rsidRPr="004648BB">
        <w:rPr>
          <w:rFonts w:ascii="Arial" w:hAnsi="Arial" w:cs="Arial"/>
          <w:sz w:val="24"/>
        </w:rPr>
        <w:t>BUT …</w:t>
      </w:r>
      <w:proofErr w:type="gramEnd"/>
      <w:r w:rsidRPr="004648BB">
        <w:rPr>
          <w:rFonts w:ascii="Arial" w:hAnsi="Arial" w:cs="Arial"/>
          <w:sz w:val="24"/>
        </w:rPr>
        <w:t xml:space="preserve"> </w:t>
      </w:r>
    </w:p>
    <w:p w:rsidR="00D036B3" w:rsidRPr="004648BB" w:rsidRDefault="00D036B3" w:rsidP="00D036B3">
      <w:pPr>
        <w:rPr>
          <w:rFonts w:ascii="Arial" w:hAnsi="Arial" w:cs="Arial"/>
          <w:sz w:val="24"/>
        </w:rPr>
      </w:pPr>
      <w:r w:rsidRPr="004648BB">
        <w:rPr>
          <w:rFonts w:ascii="Arial" w:hAnsi="Arial" w:cs="Arial"/>
          <w:sz w:val="24"/>
        </w:rPr>
        <w:t>How can you ensure everyone survives?</w:t>
      </w:r>
    </w:p>
    <w:p w:rsidR="00B363B6" w:rsidRPr="004648BB" w:rsidRDefault="00B363B6" w:rsidP="00D036B3">
      <w:pPr>
        <w:rPr>
          <w:rFonts w:ascii="Arial" w:hAnsi="Arial" w:cs="Arial"/>
          <w:sz w:val="24"/>
        </w:rPr>
      </w:pPr>
      <w:r w:rsidRPr="004648BB">
        <w:rPr>
          <w:rFonts w:ascii="Arial" w:hAnsi="Arial" w:cs="Arial"/>
          <w:sz w:val="24"/>
        </w:rPr>
        <w:t>Can you make the area size smaller than the previous attempt?</w:t>
      </w:r>
    </w:p>
    <w:p w:rsidR="00D036B3" w:rsidRPr="004648BB" w:rsidRDefault="00D036B3" w:rsidP="00D036B3">
      <w:pPr>
        <w:rPr>
          <w:rFonts w:ascii="Arial" w:hAnsi="Arial" w:cs="Arial"/>
          <w:sz w:val="24"/>
        </w:rPr>
      </w:pPr>
      <w:r w:rsidRPr="004648BB">
        <w:rPr>
          <w:rFonts w:ascii="Arial" w:hAnsi="Arial" w:cs="Arial"/>
          <w:sz w:val="24"/>
        </w:rPr>
        <w:t xml:space="preserve">Participants should work together to formulate new strategies which may be more effective; </w:t>
      </w:r>
      <w:proofErr w:type="spellStart"/>
      <w:r w:rsidRPr="004648BB">
        <w:rPr>
          <w:rFonts w:ascii="Arial" w:hAnsi="Arial" w:cs="Arial"/>
          <w:sz w:val="24"/>
        </w:rPr>
        <w:t>eg</w:t>
      </w:r>
      <w:proofErr w:type="spellEnd"/>
      <w:r w:rsidRPr="004648BB">
        <w:rPr>
          <w:rFonts w:ascii="Arial" w:hAnsi="Arial" w:cs="Arial"/>
          <w:sz w:val="24"/>
        </w:rPr>
        <w:t>. Creating a human pyramid, piggy backs etc.</w:t>
      </w:r>
    </w:p>
    <w:p w:rsidR="00D036B3" w:rsidRPr="004648BB" w:rsidRDefault="00D036B3" w:rsidP="00D036B3">
      <w:pPr>
        <w:rPr>
          <w:rFonts w:ascii="Arial" w:hAnsi="Arial" w:cs="Arial"/>
          <w:sz w:val="24"/>
        </w:rPr>
      </w:pPr>
    </w:p>
    <w:sectPr w:rsidR="00D036B3" w:rsidRPr="00464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372"/>
    <w:multiLevelType w:val="hybridMultilevel"/>
    <w:tmpl w:val="87845DCE"/>
    <w:lvl w:ilvl="0" w:tplc="BE10076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A247A9"/>
    <w:multiLevelType w:val="hybridMultilevel"/>
    <w:tmpl w:val="A6D24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B3"/>
    <w:rsid w:val="002F0EC6"/>
    <w:rsid w:val="004648BB"/>
    <w:rsid w:val="00513875"/>
    <w:rsid w:val="00720C47"/>
    <w:rsid w:val="00864B7A"/>
    <w:rsid w:val="00A61C61"/>
    <w:rsid w:val="00B363B6"/>
    <w:rsid w:val="00D0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Kirsten</cp:lastModifiedBy>
  <cp:revision>6</cp:revision>
  <dcterms:created xsi:type="dcterms:W3CDTF">2015-10-22T09:57:00Z</dcterms:created>
  <dcterms:modified xsi:type="dcterms:W3CDTF">2015-11-02T20:01:00Z</dcterms:modified>
</cp:coreProperties>
</file>