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636D" w14:textId="009435EB" w:rsidR="00DE3D58" w:rsidRPr="00DE3D58" w:rsidRDefault="00DE3D58" w:rsidP="001F672B">
      <w:pPr>
        <w:spacing w:after="0"/>
        <w:jc w:val="center"/>
        <w:rPr>
          <w:rFonts w:ascii="Candara" w:hAnsi="Candara" w:cs="Arial"/>
          <w:b/>
          <w:sz w:val="36"/>
          <w:szCs w:val="24"/>
        </w:rPr>
      </w:pPr>
      <w:r w:rsidRPr="0040700F">
        <w:rPr>
          <w:rFonts w:ascii="Candara" w:hAnsi="Candara"/>
          <w:noProof/>
          <w:lang w:eastAsia="en-GB"/>
        </w:rPr>
        <w:drawing>
          <wp:anchor distT="0" distB="0" distL="114300" distR="114300" simplePos="0" relativeHeight="251727872" behindDoc="0" locked="0" layoutInCell="1" allowOverlap="1" wp14:anchorId="7033650B" wp14:editId="7033650C">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AD" w:rsidRPr="0040700F">
        <w:rPr>
          <w:rFonts w:ascii="Candara" w:hAnsi="Candara" w:cs="Arial"/>
          <w:b/>
          <w:sz w:val="36"/>
          <w:szCs w:val="24"/>
        </w:rPr>
        <w:t>SC</w:t>
      </w:r>
      <w:r w:rsidR="001F672B">
        <w:rPr>
          <w:rFonts w:ascii="Candara" w:hAnsi="Candara" w:cs="Arial"/>
          <w:b/>
          <w:sz w:val="36"/>
          <w:szCs w:val="24"/>
        </w:rPr>
        <w:t>HOOL S</w:t>
      </w:r>
      <w:r w:rsidR="00047C49">
        <w:rPr>
          <w:rFonts w:ascii="Candara" w:hAnsi="Candara" w:cs="Arial"/>
          <w:b/>
          <w:sz w:val="36"/>
          <w:szCs w:val="24"/>
        </w:rPr>
        <w:t xml:space="preserve">TANDARDS AND QUALITY REPORT </w:t>
      </w:r>
      <w:r w:rsidR="00A11552">
        <w:rPr>
          <w:rFonts w:ascii="Candara" w:hAnsi="Candara" w:cs="Arial"/>
          <w:b/>
          <w:sz w:val="36"/>
          <w:szCs w:val="24"/>
        </w:rPr>
        <w:t>2019</w:t>
      </w:r>
      <w:r w:rsidR="00047C49">
        <w:rPr>
          <w:rFonts w:ascii="Candara" w:hAnsi="Candara" w:cs="Arial"/>
          <w:b/>
          <w:sz w:val="36"/>
          <w:szCs w:val="24"/>
        </w:rPr>
        <w:t>/</w:t>
      </w:r>
      <w:r w:rsidR="00A11552">
        <w:rPr>
          <w:rFonts w:ascii="Candara" w:hAnsi="Candara" w:cs="Arial"/>
          <w:b/>
          <w:sz w:val="36"/>
          <w:szCs w:val="24"/>
        </w:rPr>
        <w:t>20</w:t>
      </w:r>
    </w:p>
    <w:p w14:paraId="7033636E" w14:textId="4FEF7601" w:rsidR="002F43AD" w:rsidRDefault="005E67CA" w:rsidP="00D43A06">
      <w:pPr>
        <w:jc w:val="right"/>
        <w:rPr>
          <w:rFonts w:ascii="Candara" w:hAnsi="Candara" w:cs="Arial"/>
          <w:b/>
          <w:sz w:val="28"/>
          <w:szCs w:val="24"/>
        </w:rPr>
      </w:pPr>
      <w:r>
        <w:rPr>
          <w:rFonts w:ascii="Candara" w:hAnsi="Candara" w:cs="Arial"/>
          <w:b/>
          <w:noProof/>
          <w:sz w:val="36"/>
          <w:szCs w:val="24"/>
          <w:lang w:eastAsia="en-GB"/>
        </w:rPr>
        <w:pict w14:anchorId="3A462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0.5pt">
            <v:imagedata r:id="rId8" o:title="httpswww"/>
          </v:shape>
        </w:pict>
      </w:r>
    </w:p>
    <w:p w14:paraId="70336370" w14:textId="02C54A02" w:rsidR="00410003" w:rsidRPr="009D3FA7" w:rsidRDefault="00DE3D58" w:rsidP="009D3FA7">
      <w:pPr>
        <w:pStyle w:val="Heading1"/>
        <w:rPr>
          <w:rFonts w:ascii="Candara" w:hAnsi="Candara"/>
          <w:bCs w:val="0"/>
          <w:color w:val="auto"/>
          <w:sz w:val="32"/>
        </w:rPr>
      </w:pPr>
      <w:r w:rsidRPr="003747EE">
        <w:rPr>
          <w:rStyle w:val="Heading1Char"/>
          <w:rFonts w:ascii="Candara" w:hAnsi="Candara"/>
          <w:b/>
          <w:noProof/>
          <w:color w:val="auto"/>
          <w:sz w:val="32"/>
          <w:lang w:eastAsia="en-GB"/>
        </w:rPr>
        <w:drawing>
          <wp:anchor distT="0" distB="0" distL="114300" distR="114300" simplePos="0" relativeHeight="251741184" behindDoc="1" locked="0" layoutInCell="1" allowOverlap="1" wp14:anchorId="7033650F" wp14:editId="70336510">
            <wp:simplePos x="0" y="0"/>
            <wp:positionH relativeFrom="column">
              <wp:posOffset>4699000</wp:posOffset>
            </wp:positionH>
            <wp:positionV relativeFrom="paragraph">
              <wp:posOffset>615950</wp:posOffset>
            </wp:positionV>
            <wp:extent cx="1330325" cy="1270635"/>
            <wp:effectExtent l="0" t="114300" r="22225" b="462915"/>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0325" cy="1270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a:sp3d>
                      <a:bevelT w="165100" prst="coolSlant"/>
                    </a:sp3d>
                  </pic:spPr>
                </pic:pic>
              </a:graphicData>
            </a:graphic>
            <wp14:sizeRelH relativeFrom="page">
              <wp14:pctWidth>0</wp14:pctWidth>
            </wp14:sizeRelH>
            <wp14:sizeRelV relativeFrom="page">
              <wp14:pctHeight>0</wp14:pctHeight>
            </wp14:sizeRelV>
          </wp:anchor>
        </w:drawing>
      </w:r>
      <w:r w:rsidR="00410003" w:rsidRPr="003747EE">
        <w:rPr>
          <w:rStyle w:val="Heading1Char"/>
          <w:rFonts w:ascii="Candara" w:hAnsi="Candara"/>
          <w:b/>
          <w:color w:val="auto"/>
          <w:sz w:val="32"/>
        </w:rPr>
        <w:t>Standards and Quality Report</w:t>
      </w:r>
    </w:p>
    <w:tbl>
      <w:tblPr>
        <w:tblpPr w:leftFromText="180" w:rightFromText="180" w:vertAnchor="text" w:horzAnchor="margin" w:tblpY="139"/>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00" w:firstRow="0" w:lastRow="0" w:firstColumn="0" w:lastColumn="0" w:noHBand="0" w:noVBand="0"/>
      </w:tblPr>
      <w:tblGrid>
        <w:gridCol w:w="7196"/>
      </w:tblGrid>
      <w:tr w:rsidR="00685C43" w14:paraId="70336374" w14:textId="77777777" w:rsidTr="00DE3D58">
        <w:trPr>
          <w:trHeight w:val="1945"/>
        </w:trPr>
        <w:tc>
          <w:tcPr>
            <w:tcW w:w="7196" w:type="dxa"/>
          </w:tcPr>
          <w:p w14:paraId="70336371" w14:textId="648A6614" w:rsidR="00685C43" w:rsidRPr="0040700F" w:rsidRDefault="00D43A06" w:rsidP="00685C43">
            <w:pPr>
              <w:rPr>
                <w:rFonts w:ascii="Candara" w:hAnsi="Candara" w:cs="Arial"/>
                <w:b/>
                <w:sz w:val="28"/>
                <w:szCs w:val="24"/>
              </w:rPr>
            </w:pPr>
            <w:r>
              <w:rPr>
                <w:rFonts w:ascii="Candara" w:hAnsi="Candara" w:cs="Arial"/>
                <w:b/>
                <w:sz w:val="28"/>
                <w:szCs w:val="24"/>
              </w:rPr>
              <w:t xml:space="preserve">School: </w:t>
            </w:r>
            <w:r w:rsidR="00B6192E">
              <w:rPr>
                <w:rFonts w:ascii="Candara" w:hAnsi="Candara" w:cs="Arial"/>
                <w:sz w:val="28"/>
                <w:szCs w:val="24"/>
              </w:rPr>
              <w:t xml:space="preserve">Keiss </w:t>
            </w:r>
            <w:r w:rsidRPr="00D43A06">
              <w:rPr>
                <w:rFonts w:ascii="Candara" w:hAnsi="Candara" w:cs="Arial"/>
                <w:sz w:val="28"/>
                <w:szCs w:val="24"/>
              </w:rPr>
              <w:t>Primary School</w:t>
            </w:r>
          </w:p>
          <w:p w14:paraId="70336372" w14:textId="69DD5807" w:rsidR="00685C43" w:rsidRPr="0040700F" w:rsidRDefault="00685C43" w:rsidP="00685C43">
            <w:pPr>
              <w:rPr>
                <w:rFonts w:ascii="Candara" w:hAnsi="Candara" w:cs="Arial"/>
                <w:b/>
                <w:sz w:val="28"/>
                <w:szCs w:val="24"/>
              </w:rPr>
            </w:pPr>
            <w:r w:rsidRPr="0040700F">
              <w:rPr>
                <w:rFonts w:ascii="Candara" w:hAnsi="Candara" w:cs="Arial"/>
                <w:b/>
                <w:sz w:val="28"/>
                <w:szCs w:val="24"/>
              </w:rPr>
              <w:t>Head Teacher:</w:t>
            </w:r>
            <w:r w:rsidR="00D43A06">
              <w:rPr>
                <w:rFonts w:ascii="Candara" w:hAnsi="Candara" w:cs="Arial"/>
                <w:b/>
                <w:sz w:val="28"/>
                <w:szCs w:val="24"/>
              </w:rPr>
              <w:t xml:space="preserve">  </w:t>
            </w:r>
            <w:r w:rsidR="00D43A06" w:rsidRPr="00D43A06">
              <w:rPr>
                <w:rFonts w:ascii="Candara" w:hAnsi="Candara" w:cs="Arial"/>
                <w:sz w:val="28"/>
                <w:szCs w:val="24"/>
              </w:rPr>
              <w:t>Fraser Thomson</w:t>
            </w:r>
          </w:p>
          <w:p w14:paraId="70336373" w14:textId="7983D319" w:rsidR="00685C43" w:rsidRDefault="00685C43" w:rsidP="00685C43">
            <w:pPr>
              <w:rPr>
                <w:rFonts w:ascii="Candara" w:hAnsi="Candara" w:cs="Arial"/>
                <w:b/>
                <w:sz w:val="28"/>
                <w:szCs w:val="24"/>
              </w:rPr>
            </w:pPr>
            <w:r w:rsidRPr="0040700F">
              <w:rPr>
                <w:rFonts w:ascii="Candara" w:hAnsi="Candara" w:cs="Arial"/>
                <w:b/>
                <w:sz w:val="28"/>
                <w:szCs w:val="24"/>
              </w:rPr>
              <w:t xml:space="preserve">Date submitted: </w:t>
            </w:r>
            <w:r w:rsidR="00BA6775">
              <w:rPr>
                <w:rFonts w:ascii="Candara" w:hAnsi="Candara" w:cs="Arial"/>
                <w:sz w:val="28"/>
                <w:szCs w:val="24"/>
              </w:rPr>
              <w:t>Nov</w:t>
            </w:r>
            <w:bookmarkStart w:id="0" w:name="_GoBack"/>
            <w:bookmarkEnd w:id="0"/>
            <w:r w:rsidR="00D43A06" w:rsidRPr="00D43A06">
              <w:rPr>
                <w:rFonts w:ascii="Candara" w:hAnsi="Candara" w:cs="Arial"/>
                <w:sz w:val="28"/>
                <w:szCs w:val="24"/>
              </w:rPr>
              <w:t>ember 2020</w:t>
            </w:r>
          </w:p>
        </w:tc>
      </w:tr>
    </w:tbl>
    <w:p w14:paraId="70336375" w14:textId="77777777" w:rsidR="00410003" w:rsidRDefault="00410003" w:rsidP="00410003">
      <w:pPr>
        <w:pStyle w:val="Default"/>
        <w:rPr>
          <w:rFonts w:ascii="Candara" w:hAnsi="Candara"/>
          <w:b/>
          <w:bCs/>
          <w:sz w:val="28"/>
          <w:szCs w:val="23"/>
        </w:rPr>
      </w:pPr>
    </w:p>
    <w:p w14:paraId="70336376" w14:textId="77777777" w:rsidR="00685C43" w:rsidRDefault="00685C43" w:rsidP="00410003">
      <w:pPr>
        <w:pStyle w:val="Default"/>
        <w:rPr>
          <w:rFonts w:ascii="Candara" w:hAnsi="Candara"/>
          <w:b/>
          <w:bCs/>
          <w:sz w:val="28"/>
          <w:szCs w:val="23"/>
        </w:rPr>
      </w:pPr>
    </w:p>
    <w:p w14:paraId="70336377" w14:textId="77777777" w:rsidR="00685C43" w:rsidRDefault="00685C43" w:rsidP="00410003">
      <w:pPr>
        <w:pStyle w:val="Default"/>
        <w:rPr>
          <w:rFonts w:ascii="Candara" w:hAnsi="Candara"/>
          <w:b/>
          <w:bCs/>
          <w:sz w:val="28"/>
          <w:szCs w:val="23"/>
        </w:rPr>
      </w:pPr>
    </w:p>
    <w:p w14:paraId="70336378" w14:textId="77777777" w:rsidR="00685C43" w:rsidRDefault="00685C43" w:rsidP="00410003">
      <w:pPr>
        <w:pStyle w:val="Default"/>
        <w:rPr>
          <w:rFonts w:ascii="Candara" w:hAnsi="Candara"/>
          <w:b/>
          <w:bCs/>
          <w:sz w:val="28"/>
          <w:szCs w:val="23"/>
        </w:rPr>
      </w:pPr>
    </w:p>
    <w:p w14:paraId="70336379" w14:textId="77777777" w:rsidR="00685C43" w:rsidRDefault="00685C43" w:rsidP="00410003">
      <w:pPr>
        <w:pStyle w:val="Default"/>
        <w:rPr>
          <w:rFonts w:ascii="Candara" w:hAnsi="Candara"/>
          <w:b/>
          <w:bCs/>
          <w:sz w:val="28"/>
          <w:szCs w:val="23"/>
        </w:rPr>
      </w:pPr>
    </w:p>
    <w:p w14:paraId="7033637A" w14:textId="77777777" w:rsidR="00685C43" w:rsidRDefault="00685C43" w:rsidP="00410003">
      <w:pPr>
        <w:pStyle w:val="Default"/>
        <w:rPr>
          <w:rFonts w:ascii="Candara" w:hAnsi="Candara"/>
          <w:b/>
          <w:bCs/>
          <w:sz w:val="28"/>
          <w:szCs w:val="23"/>
        </w:rPr>
      </w:pPr>
    </w:p>
    <w:p w14:paraId="7033637C" w14:textId="73BB84E3" w:rsidR="00685C43" w:rsidRDefault="00685C43" w:rsidP="00410003">
      <w:pPr>
        <w:pStyle w:val="Default"/>
        <w:rPr>
          <w:rFonts w:ascii="Candara" w:hAnsi="Candara"/>
          <w:b/>
          <w:bCs/>
          <w:sz w:val="28"/>
          <w:szCs w:val="23"/>
        </w:rPr>
      </w:pPr>
    </w:p>
    <w:p w14:paraId="7BE5F5AB" w14:textId="77777777" w:rsidR="00B6192E" w:rsidRDefault="00B6192E" w:rsidP="00410003">
      <w:pPr>
        <w:pStyle w:val="Default"/>
        <w:rPr>
          <w:rFonts w:ascii="Candara" w:hAnsi="Candara"/>
          <w:b/>
          <w:bCs/>
          <w:sz w:val="28"/>
          <w:szCs w:val="23"/>
        </w:rPr>
      </w:pPr>
    </w:p>
    <w:p w14:paraId="7033637D" w14:textId="77777777" w:rsidR="00410003" w:rsidRPr="00080F55" w:rsidRDefault="00410003" w:rsidP="000629C8">
      <w:pPr>
        <w:pStyle w:val="Heading2"/>
        <w:rPr>
          <w:rFonts w:ascii="Candara" w:hAnsi="Candara"/>
          <w:sz w:val="28"/>
        </w:rPr>
      </w:pPr>
      <w:r w:rsidRPr="00080F55">
        <w:rPr>
          <w:rFonts w:ascii="Candara" w:hAnsi="Candara"/>
          <w:sz w:val="28"/>
        </w:rPr>
        <w:t xml:space="preserve">Context of the school: </w:t>
      </w:r>
    </w:p>
    <w:p w14:paraId="4880A453" w14:textId="1E329A2F" w:rsidR="00B6192E" w:rsidRPr="00B6192E" w:rsidRDefault="00B6192E" w:rsidP="00410003">
      <w:pPr>
        <w:pBdr>
          <w:top w:val="single" w:sz="24" w:space="1" w:color="auto"/>
          <w:left w:val="single" w:sz="24" w:space="4" w:color="auto"/>
          <w:bottom w:val="single" w:sz="24" w:space="1" w:color="auto"/>
          <w:right w:val="single" w:sz="24" w:space="4" w:color="auto"/>
        </w:pBdr>
        <w:rPr>
          <w:rFonts w:ascii="Candara" w:hAnsi="Candara"/>
          <w:sz w:val="24"/>
          <w:szCs w:val="23"/>
        </w:rPr>
      </w:pPr>
      <w:r w:rsidRPr="00B6192E">
        <w:rPr>
          <w:rFonts w:ascii="Candara" w:hAnsi="Candara"/>
          <w:sz w:val="24"/>
          <w:szCs w:val="23"/>
        </w:rPr>
        <w:t xml:space="preserve">The present school building was opened in August 1971.  There are records of schools in this area over two hundred years ago.  These early schools were on different sites in Keiss and in the neighbouring communities of </w:t>
      </w:r>
      <w:proofErr w:type="spellStart"/>
      <w:r w:rsidRPr="00B6192E">
        <w:rPr>
          <w:rFonts w:ascii="Candara" w:hAnsi="Candara"/>
          <w:sz w:val="24"/>
          <w:szCs w:val="23"/>
        </w:rPr>
        <w:t>Auckengill</w:t>
      </w:r>
      <w:proofErr w:type="spellEnd"/>
      <w:r w:rsidRPr="00B6192E">
        <w:rPr>
          <w:rFonts w:ascii="Candara" w:hAnsi="Candara"/>
          <w:sz w:val="24"/>
          <w:szCs w:val="23"/>
        </w:rPr>
        <w:t xml:space="preserve"> and </w:t>
      </w:r>
      <w:proofErr w:type="spellStart"/>
      <w:r w:rsidRPr="00B6192E">
        <w:rPr>
          <w:rFonts w:ascii="Candara" w:hAnsi="Candara"/>
          <w:sz w:val="24"/>
          <w:szCs w:val="23"/>
        </w:rPr>
        <w:t>Lyth</w:t>
      </w:r>
      <w:proofErr w:type="spellEnd"/>
      <w:r w:rsidRPr="00B6192E">
        <w:rPr>
          <w:rFonts w:ascii="Candara" w:hAnsi="Candara"/>
          <w:sz w:val="24"/>
          <w:szCs w:val="23"/>
        </w:rPr>
        <w:t xml:space="preserve">.   Keiss Primary school is non-denominational.  No Gaelic learning is provided.  The school boasts a large hall and stage area which is used for our performances such as the Christmas show.  The hall also serves as the dining area and high-quality meals are cooked on the premises.   As of August 2020, we have a new nursery building for 3-5-year-old provision.  </w:t>
      </w:r>
    </w:p>
    <w:p w14:paraId="7033637F" w14:textId="31899DED" w:rsidR="00040800" w:rsidRPr="00B6192E" w:rsidRDefault="00B6192E" w:rsidP="00410003">
      <w:pPr>
        <w:pBdr>
          <w:top w:val="single" w:sz="24" w:space="1" w:color="auto"/>
          <w:left w:val="single" w:sz="24" w:space="4" w:color="auto"/>
          <w:bottom w:val="single" w:sz="24" w:space="1" w:color="auto"/>
          <w:right w:val="single" w:sz="24" w:space="4" w:color="auto"/>
        </w:pBdr>
        <w:rPr>
          <w:rFonts w:ascii="Candara" w:hAnsi="Candara"/>
          <w:sz w:val="24"/>
          <w:szCs w:val="23"/>
        </w:rPr>
      </w:pPr>
      <w:r w:rsidRPr="00B6192E">
        <w:rPr>
          <w:rFonts w:ascii="Candara" w:hAnsi="Candara"/>
          <w:sz w:val="24"/>
          <w:szCs w:val="23"/>
        </w:rPr>
        <w:t>Keiss Primary School has been clustered with Bower Primary School since August 2018.  Mr Thomson is the Cluster Head Teacher for Keiss and Bower Primary School. This year we are moving to three classes: P1/2 taught by Miss Macpherson three days and Mrs Forsyth two day</w:t>
      </w:r>
      <w:r w:rsidR="005E67CA">
        <w:rPr>
          <w:rFonts w:ascii="Candara" w:hAnsi="Candara"/>
          <w:sz w:val="24"/>
          <w:szCs w:val="23"/>
        </w:rPr>
        <w:t>s and a P3/4 taught by Miss Lewis</w:t>
      </w:r>
      <w:r w:rsidRPr="00B6192E">
        <w:rPr>
          <w:rFonts w:ascii="Candara" w:hAnsi="Candara"/>
          <w:sz w:val="24"/>
          <w:szCs w:val="23"/>
        </w:rPr>
        <w:t xml:space="preserve"> and P5/6/7 taught by Miss Munro. We have input of an excellent Additional Support Needs (ASN) Teacher who is 0.2 FTE between Keiss and Bower Primary School.    Our Pupil Support Assistant (PSA) Mrs Bain plays a key role in our staff team.  All of our staff are very committed and hardworking. Everyone is involved and supports the development of the school.</w:t>
      </w:r>
    </w:p>
    <w:p w14:paraId="70336383" w14:textId="2926ED2F" w:rsidR="00410003" w:rsidRPr="00B6192E" w:rsidRDefault="00B6192E" w:rsidP="00B6192E">
      <w:pPr>
        <w:pBdr>
          <w:top w:val="single" w:sz="24" w:space="1" w:color="auto"/>
          <w:left w:val="single" w:sz="24" w:space="4" w:color="auto"/>
          <w:bottom w:val="single" w:sz="24" w:space="1" w:color="auto"/>
          <w:right w:val="single" w:sz="24" w:space="4" w:color="auto"/>
        </w:pBdr>
        <w:rPr>
          <w:rFonts w:ascii="Candara" w:hAnsi="Candara"/>
          <w:sz w:val="24"/>
          <w:szCs w:val="23"/>
        </w:rPr>
      </w:pPr>
      <w:r w:rsidRPr="00B6192E">
        <w:rPr>
          <w:rFonts w:ascii="Candara" w:hAnsi="Candara"/>
          <w:sz w:val="24"/>
          <w:szCs w:val="23"/>
        </w:rPr>
        <w:t>We have a strong team of two Early Years Practi</w:t>
      </w:r>
      <w:r w:rsidR="003E2D5A">
        <w:rPr>
          <w:rFonts w:ascii="Candara" w:hAnsi="Candara"/>
          <w:sz w:val="24"/>
          <w:szCs w:val="23"/>
        </w:rPr>
        <w:t>ti</w:t>
      </w:r>
      <w:r w:rsidRPr="00B6192E">
        <w:rPr>
          <w:rFonts w:ascii="Candara" w:hAnsi="Candara"/>
          <w:sz w:val="24"/>
          <w:szCs w:val="23"/>
        </w:rPr>
        <w:t xml:space="preserve">oners (EYPs) in our Nursery who have been working together for four years.  They are committed to making positive change and are quick to put identified next steps into action.  We have made lots of changes in the Nursery since our last Care Inspectorate visit including improving planning, improving the nursery environment (inside and out), adding in loose parts and finger gym play, a tinkering table and greater links between the infant class and Nursery. Work focused on promoting ethos, behaviour, rights and responsibilities and growth mindset has helped to create a more positive working environment which enables our learners to learn.  Our children have a say in our school and are keen to take on extra responsibility.  We have house captains </w:t>
      </w:r>
      <w:r w:rsidRPr="00B6192E">
        <w:rPr>
          <w:rFonts w:ascii="Candara" w:hAnsi="Candara"/>
          <w:sz w:val="24"/>
          <w:szCs w:val="23"/>
        </w:rPr>
        <w:lastRenderedPageBreak/>
        <w:t xml:space="preserve">and pupil council, now </w:t>
      </w:r>
      <w:r>
        <w:rPr>
          <w:rFonts w:ascii="Candara" w:hAnsi="Candara"/>
          <w:sz w:val="24"/>
          <w:szCs w:val="23"/>
        </w:rPr>
        <w:t>known as “Mission Control”.  A</w:t>
      </w:r>
      <w:r w:rsidRPr="00B6192E">
        <w:rPr>
          <w:rFonts w:ascii="Candara" w:hAnsi="Candara"/>
          <w:sz w:val="24"/>
          <w:szCs w:val="23"/>
        </w:rPr>
        <w:t xml:space="preserve">ll children from P4-7 are involved in a citizenship group (JRSO, SNAG, ECO).  This year, following Chromebook roll out and training, the Principal Teacher in Bower has set up Digital Leader group across the Cluster, 4 children from each school who aim to support ICT and help to keep everybody safe on the internet.  Our parents are very supportive of the school e.g. volunteering, golden time groups, gardening and parent council.  They are keen to get involved in their child’s learning and all parents sign up to Seesaw, our profiling system, where they receive daily snapshots of their children’s learning at school.  </w:t>
      </w:r>
    </w:p>
    <w:p w14:paraId="70336384" w14:textId="77777777" w:rsidR="006C64B4" w:rsidRDefault="006C64B4" w:rsidP="00410003">
      <w:pPr>
        <w:spacing w:after="0"/>
        <w:rPr>
          <w:rFonts w:ascii="Arial" w:hAnsi="Arial" w:cs="Arial"/>
          <w:b/>
          <w:sz w:val="28"/>
          <w:szCs w:val="24"/>
        </w:rPr>
      </w:pPr>
    </w:p>
    <w:p w14:paraId="70336385" w14:textId="77777777" w:rsidR="006C64B4" w:rsidRPr="00080F55" w:rsidRDefault="006C64B4" w:rsidP="000629C8">
      <w:pPr>
        <w:pStyle w:val="Heading2"/>
        <w:rPr>
          <w:rFonts w:ascii="Candara" w:hAnsi="Candara"/>
          <w:sz w:val="28"/>
        </w:rPr>
      </w:pPr>
      <w:r w:rsidRPr="00080F55">
        <w:rPr>
          <w:rFonts w:ascii="Candara" w:hAnsi="Candara"/>
          <w:sz w:val="28"/>
        </w:rPr>
        <w:t>School Vision, Values and Aims:</w:t>
      </w:r>
    </w:p>
    <w:p w14:paraId="5EC0DEC7" w14:textId="77777777" w:rsidR="00B6192E" w:rsidRPr="00B6192E" w:rsidRDefault="00B6192E" w:rsidP="00B6192E">
      <w:pPr>
        <w:pBdr>
          <w:top w:val="single" w:sz="4" w:space="1" w:color="auto"/>
          <w:left w:val="single" w:sz="4" w:space="4" w:color="auto"/>
          <w:bottom w:val="single" w:sz="4" w:space="1" w:color="auto"/>
          <w:right w:val="single" w:sz="4" w:space="4" w:color="auto"/>
        </w:pBdr>
        <w:rPr>
          <w:rFonts w:ascii="Candara" w:hAnsi="Candara" w:cs="Arial"/>
          <w:sz w:val="24"/>
          <w:szCs w:val="24"/>
        </w:rPr>
      </w:pPr>
      <w:r w:rsidRPr="00B6192E">
        <w:rPr>
          <w:rFonts w:ascii="Candara" w:hAnsi="Candara" w:cs="Arial"/>
          <w:sz w:val="24"/>
          <w:szCs w:val="24"/>
        </w:rPr>
        <w:t xml:space="preserve">At Keiss Primary School we are ‘Creating the Stars of the Future’.  </w:t>
      </w:r>
    </w:p>
    <w:p w14:paraId="282F5AD3" w14:textId="77777777" w:rsidR="00B6192E" w:rsidRPr="00B6192E" w:rsidRDefault="00B6192E" w:rsidP="00B6192E">
      <w:pPr>
        <w:pBdr>
          <w:top w:val="single" w:sz="4" w:space="1" w:color="auto"/>
          <w:left w:val="single" w:sz="4" w:space="4" w:color="auto"/>
          <w:bottom w:val="single" w:sz="4" w:space="1" w:color="auto"/>
          <w:right w:val="single" w:sz="4" w:space="4" w:color="auto"/>
        </w:pBdr>
        <w:rPr>
          <w:rFonts w:ascii="Candara" w:hAnsi="Candara" w:cs="Arial"/>
          <w:sz w:val="24"/>
          <w:szCs w:val="24"/>
        </w:rPr>
      </w:pPr>
      <w:r w:rsidRPr="00B6192E">
        <w:rPr>
          <w:rFonts w:ascii="Candara" w:hAnsi="Candara" w:cs="Arial"/>
          <w:sz w:val="24"/>
          <w:szCs w:val="24"/>
        </w:rPr>
        <w:t>We aim:</w:t>
      </w:r>
    </w:p>
    <w:p w14:paraId="3BBC2506" w14:textId="1DBC8CB2" w:rsidR="00B6192E" w:rsidRPr="00B6192E" w:rsidRDefault="003E2D5A" w:rsidP="00B6192E">
      <w:pPr>
        <w:pBdr>
          <w:top w:val="single" w:sz="4" w:space="1" w:color="auto"/>
          <w:left w:val="single" w:sz="4" w:space="4" w:color="auto"/>
          <w:bottom w:val="single" w:sz="4" w:space="1" w:color="auto"/>
          <w:right w:val="single" w:sz="4" w:space="4" w:color="auto"/>
        </w:pBdr>
        <w:rPr>
          <w:rFonts w:ascii="Candara" w:hAnsi="Candara" w:cs="Arial"/>
          <w:sz w:val="24"/>
          <w:szCs w:val="24"/>
        </w:rPr>
      </w:pPr>
      <w:r>
        <w:rPr>
          <w:rFonts w:ascii="Candara" w:hAnsi="Candara" w:cs="Arial"/>
          <w:sz w:val="24"/>
          <w:szCs w:val="24"/>
        </w:rPr>
        <w:t xml:space="preserve">- </w:t>
      </w:r>
      <w:r w:rsidR="00B6192E" w:rsidRPr="00B6192E">
        <w:rPr>
          <w:rFonts w:ascii="Candara" w:hAnsi="Candara" w:cs="Arial"/>
          <w:sz w:val="24"/>
          <w:szCs w:val="24"/>
        </w:rPr>
        <w:t>to create an ethos where all children feel safe, valued, respected and part of our school family.</w:t>
      </w:r>
    </w:p>
    <w:p w14:paraId="3BE51EE3" w14:textId="4E4D1EA6" w:rsidR="00B6192E" w:rsidRPr="00B6192E" w:rsidRDefault="003E2D5A" w:rsidP="00B6192E">
      <w:pPr>
        <w:pBdr>
          <w:top w:val="single" w:sz="4" w:space="1" w:color="auto"/>
          <w:left w:val="single" w:sz="4" w:space="4" w:color="auto"/>
          <w:bottom w:val="single" w:sz="4" w:space="1" w:color="auto"/>
          <w:right w:val="single" w:sz="4" w:space="4" w:color="auto"/>
        </w:pBdr>
        <w:rPr>
          <w:rFonts w:ascii="Candara" w:hAnsi="Candara" w:cs="Arial"/>
          <w:sz w:val="24"/>
          <w:szCs w:val="24"/>
        </w:rPr>
      </w:pPr>
      <w:r>
        <w:rPr>
          <w:rFonts w:ascii="Candara" w:hAnsi="Candara" w:cs="Arial"/>
          <w:sz w:val="24"/>
          <w:szCs w:val="24"/>
        </w:rPr>
        <w:t xml:space="preserve">- </w:t>
      </w:r>
      <w:r w:rsidR="00B6192E" w:rsidRPr="00B6192E">
        <w:rPr>
          <w:rFonts w:ascii="Candara" w:hAnsi="Candara" w:cs="Arial"/>
          <w:sz w:val="24"/>
          <w:szCs w:val="24"/>
        </w:rPr>
        <w:t>to provide a current and exciting curriculum that incorporates learner’s interests, ensures their needs are met and equips them with the skills for life, learning and work.</w:t>
      </w:r>
    </w:p>
    <w:p w14:paraId="7F23A141" w14:textId="3802EFDE" w:rsidR="00B6192E" w:rsidRDefault="003E2D5A" w:rsidP="00B6192E">
      <w:pPr>
        <w:pBdr>
          <w:top w:val="single" w:sz="4" w:space="1" w:color="auto"/>
          <w:left w:val="single" w:sz="4" w:space="4" w:color="auto"/>
          <w:bottom w:val="single" w:sz="4" w:space="1" w:color="auto"/>
          <w:right w:val="single" w:sz="4" w:space="4" w:color="auto"/>
        </w:pBdr>
        <w:rPr>
          <w:rFonts w:ascii="Candara" w:hAnsi="Candara" w:cs="Arial"/>
          <w:sz w:val="24"/>
          <w:szCs w:val="24"/>
        </w:rPr>
      </w:pPr>
      <w:r>
        <w:rPr>
          <w:rFonts w:ascii="Candara" w:hAnsi="Candara" w:cs="Arial"/>
          <w:sz w:val="24"/>
          <w:szCs w:val="24"/>
        </w:rPr>
        <w:t>-</w:t>
      </w:r>
      <w:r w:rsidR="00B6192E" w:rsidRPr="00B6192E">
        <w:rPr>
          <w:rFonts w:ascii="Candara" w:hAnsi="Candara" w:cs="Arial"/>
          <w:sz w:val="24"/>
          <w:szCs w:val="24"/>
        </w:rPr>
        <w:t xml:space="preserve"> to celebrate success and encourage growth mindset in our learners and so that they always aim high.  We want them to always aim for the moon- as they will always land amongst the stars</w:t>
      </w:r>
      <w:r>
        <w:rPr>
          <w:rFonts w:ascii="Candara" w:hAnsi="Candara" w:cs="Arial"/>
          <w:sz w:val="24"/>
          <w:szCs w:val="24"/>
        </w:rPr>
        <w:t xml:space="preserve">. </w:t>
      </w:r>
      <w:r w:rsidR="00B6192E" w:rsidRPr="00B6192E">
        <w:rPr>
          <w:rFonts w:ascii="Candara" w:hAnsi="Candara" w:cs="Arial"/>
          <w:sz w:val="24"/>
          <w:szCs w:val="24"/>
        </w:rPr>
        <w:t xml:space="preserve">We believe that by achieving these aims we will enable our children learn to their full potential and to achieve their goals in life.  </w:t>
      </w:r>
    </w:p>
    <w:p w14:paraId="63B8E2A6" w14:textId="1E7492E5" w:rsidR="003E2D5A" w:rsidRPr="00B6192E" w:rsidRDefault="003E2D5A" w:rsidP="003E2D5A">
      <w:pPr>
        <w:pBdr>
          <w:top w:val="single" w:sz="4" w:space="1" w:color="auto"/>
          <w:left w:val="single" w:sz="4" w:space="4" w:color="auto"/>
          <w:bottom w:val="single" w:sz="4" w:space="1" w:color="auto"/>
          <w:right w:val="single" w:sz="4" w:space="4" w:color="auto"/>
        </w:pBdr>
        <w:spacing w:line="240" w:lineRule="auto"/>
        <w:rPr>
          <w:rFonts w:ascii="Candara" w:hAnsi="Candara" w:cs="Arial"/>
          <w:b/>
          <w:sz w:val="24"/>
          <w:szCs w:val="24"/>
        </w:rPr>
      </w:pPr>
      <w:r w:rsidRPr="00B6192E">
        <w:rPr>
          <w:rFonts w:ascii="Candara" w:hAnsi="Candara" w:cs="Arial"/>
          <w:b/>
          <w:sz w:val="24"/>
          <w:szCs w:val="24"/>
        </w:rPr>
        <w:t xml:space="preserve">Updated through consultation </w:t>
      </w:r>
      <w:r>
        <w:rPr>
          <w:rFonts w:ascii="Candara" w:hAnsi="Candara" w:cs="Arial"/>
          <w:b/>
          <w:sz w:val="24"/>
          <w:szCs w:val="24"/>
        </w:rPr>
        <w:t xml:space="preserve">with Pupils, Parents and Staff between </w:t>
      </w:r>
      <w:r w:rsidRPr="00B6192E">
        <w:rPr>
          <w:rFonts w:ascii="Candara" w:hAnsi="Candara" w:cs="Arial"/>
          <w:b/>
          <w:sz w:val="24"/>
          <w:szCs w:val="24"/>
        </w:rPr>
        <w:t xml:space="preserve">August 2017- February 2018 </w:t>
      </w:r>
    </w:p>
    <w:p w14:paraId="7033638A" w14:textId="77777777" w:rsidR="001D4754" w:rsidRPr="00080F55" w:rsidRDefault="006C64B4" w:rsidP="003747EE">
      <w:pPr>
        <w:pStyle w:val="Heading2"/>
      </w:pPr>
      <w:r>
        <w:rPr>
          <w:rFonts w:cs="Arial"/>
          <w:szCs w:val="24"/>
        </w:rPr>
        <w:br w:type="page"/>
      </w:r>
      <w:r w:rsidR="00B96159" w:rsidRPr="00080F55">
        <w:t xml:space="preserve">Summary of </w:t>
      </w:r>
      <w:r w:rsidR="002C6B5F">
        <w:t>Standards and Quality Report/School Improvement Plan</w:t>
      </w:r>
      <w:r w:rsidR="0041505A" w:rsidRPr="00080F55">
        <w:t xml:space="preserve"> </w:t>
      </w:r>
      <w:r w:rsidR="00B96159" w:rsidRPr="00080F55">
        <w:t>engagement process:</w:t>
      </w:r>
    </w:p>
    <w:tbl>
      <w:tblPr>
        <w:tblStyle w:val="TableGrid"/>
        <w:tblW w:w="0" w:type="auto"/>
        <w:tblLook w:val="04A0" w:firstRow="1" w:lastRow="0" w:firstColumn="1" w:lastColumn="0" w:noHBand="0" w:noVBand="1"/>
      </w:tblPr>
      <w:tblGrid>
        <w:gridCol w:w="10456"/>
      </w:tblGrid>
      <w:tr w:rsidR="00C43AFA" w14:paraId="54E68B47" w14:textId="77777777" w:rsidTr="00D43A06">
        <w:tc>
          <w:tcPr>
            <w:tcW w:w="10456" w:type="dxa"/>
          </w:tcPr>
          <w:p w14:paraId="1DCD734E" w14:textId="77777777" w:rsidR="00C43AFA" w:rsidRPr="00D57174" w:rsidRDefault="00C43AFA" w:rsidP="00D43A06">
            <w:pPr>
              <w:rPr>
                <w:rFonts w:ascii="Candara" w:hAnsi="Candara"/>
              </w:rPr>
            </w:pPr>
            <w:r w:rsidRPr="00D57174">
              <w:rPr>
                <w:rFonts w:ascii="Candara" w:hAnsi="Candara"/>
              </w:rPr>
              <w:t>The process of engaging with the whole school community when we are developing our Standards and Quality Report and School Improvement Plan involves seeking the views of a wide range of people. Usually, we would discuss these documents with, for example:</w:t>
            </w:r>
          </w:p>
          <w:p w14:paraId="6DCD4A94" w14:textId="253C4FD4" w:rsidR="00C43AFA" w:rsidRPr="00D57174" w:rsidRDefault="00C43AFA" w:rsidP="00C43AFA">
            <w:pPr>
              <w:pStyle w:val="ListParagraph"/>
              <w:numPr>
                <w:ilvl w:val="0"/>
                <w:numId w:val="39"/>
              </w:numPr>
              <w:rPr>
                <w:rFonts w:ascii="Candara" w:hAnsi="Candara"/>
              </w:rPr>
            </w:pPr>
            <w:r w:rsidRPr="00D57174">
              <w:rPr>
                <w:rFonts w:ascii="Candara" w:hAnsi="Candara"/>
              </w:rPr>
              <w:t>Teachers</w:t>
            </w:r>
            <w:r w:rsidR="00173EEC">
              <w:rPr>
                <w:rFonts w:ascii="Candara" w:hAnsi="Candara"/>
              </w:rPr>
              <w:t>, E</w:t>
            </w:r>
            <w:r w:rsidR="00FC04B9">
              <w:rPr>
                <w:rFonts w:ascii="Candara" w:hAnsi="Candara"/>
              </w:rPr>
              <w:t xml:space="preserve">arly </w:t>
            </w:r>
            <w:r w:rsidR="00173EEC">
              <w:rPr>
                <w:rFonts w:ascii="Candara" w:hAnsi="Candara"/>
              </w:rPr>
              <w:t>L</w:t>
            </w:r>
            <w:r w:rsidR="00FC04B9">
              <w:rPr>
                <w:rFonts w:ascii="Candara" w:hAnsi="Candara"/>
              </w:rPr>
              <w:t>earning and Childcare</w:t>
            </w:r>
            <w:r w:rsidR="0061094E">
              <w:rPr>
                <w:rFonts w:ascii="Candara" w:hAnsi="Candara"/>
              </w:rPr>
              <w:t xml:space="preserve"> (ELC)</w:t>
            </w:r>
            <w:r w:rsidR="00FC04B9">
              <w:rPr>
                <w:rFonts w:ascii="Candara" w:hAnsi="Candara"/>
              </w:rPr>
              <w:t xml:space="preserve"> </w:t>
            </w:r>
            <w:r w:rsidR="00173EEC">
              <w:rPr>
                <w:rFonts w:ascii="Candara" w:hAnsi="Candara"/>
              </w:rPr>
              <w:t>staff</w:t>
            </w:r>
            <w:r w:rsidRPr="00D57174">
              <w:rPr>
                <w:rFonts w:ascii="Candara" w:hAnsi="Candara"/>
              </w:rPr>
              <w:t xml:space="preserve"> and other school</w:t>
            </w:r>
            <w:r w:rsidR="00173EEC">
              <w:rPr>
                <w:rFonts w:ascii="Candara" w:hAnsi="Candara"/>
              </w:rPr>
              <w:t xml:space="preserve"> </w:t>
            </w:r>
            <w:r w:rsidRPr="00D57174">
              <w:rPr>
                <w:rFonts w:ascii="Candara" w:hAnsi="Candara"/>
              </w:rPr>
              <w:t>staff</w:t>
            </w:r>
          </w:p>
          <w:p w14:paraId="77B30866" w14:textId="10E13D59" w:rsidR="00C43AFA" w:rsidRPr="00D57174" w:rsidRDefault="00C43AFA" w:rsidP="00C43AFA">
            <w:pPr>
              <w:pStyle w:val="ListParagraph"/>
              <w:numPr>
                <w:ilvl w:val="0"/>
                <w:numId w:val="39"/>
              </w:numPr>
              <w:rPr>
                <w:rFonts w:ascii="Candara" w:hAnsi="Candara"/>
              </w:rPr>
            </w:pPr>
            <w:r w:rsidRPr="00D57174">
              <w:rPr>
                <w:rFonts w:ascii="Candara" w:hAnsi="Candara"/>
              </w:rPr>
              <w:t>Parents</w:t>
            </w:r>
            <w:r w:rsidR="00FC04B9">
              <w:rPr>
                <w:rFonts w:ascii="Candara" w:hAnsi="Candara"/>
              </w:rPr>
              <w:t xml:space="preserve"> of children in the school and Early Learning and Childcare setting</w:t>
            </w:r>
          </w:p>
          <w:p w14:paraId="2A561BFB" w14:textId="77777777" w:rsidR="00C43AFA" w:rsidRPr="00D57174" w:rsidRDefault="00C43AFA" w:rsidP="00C43AFA">
            <w:pPr>
              <w:pStyle w:val="ListParagraph"/>
              <w:numPr>
                <w:ilvl w:val="0"/>
                <w:numId w:val="39"/>
              </w:numPr>
              <w:rPr>
                <w:rFonts w:ascii="Candara" w:hAnsi="Candara"/>
              </w:rPr>
            </w:pPr>
            <w:r w:rsidRPr="00D57174">
              <w:rPr>
                <w:rFonts w:ascii="Candara" w:hAnsi="Candara"/>
              </w:rPr>
              <w:t>Pupils</w:t>
            </w:r>
          </w:p>
          <w:p w14:paraId="447C2774" w14:textId="77777777" w:rsidR="00C43AFA" w:rsidRPr="00D57174" w:rsidRDefault="00C43AFA" w:rsidP="00C43AFA">
            <w:pPr>
              <w:pStyle w:val="ListParagraph"/>
              <w:numPr>
                <w:ilvl w:val="0"/>
                <w:numId w:val="39"/>
              </w:numPr>
              <w:rPr>
                <w:rFonts w:ascii="Candara" w:hAnsi="Candara"/>
              </w:rPr>
            </w:pPr>
            <w:r w:rsidRPr="00D57174">
              <w:rPr>
                <w:rFonts w:ascii="Candara" w:hAnsi="Candara"/>
              </w:rPr>
              <w:t>Partners that work with and support the school</w:t>
            </w:r>
          </w:p>
          <w:p w14:paraId="6A025A9D" w14:textId="77777777" w:rsidR="00C43AFA" w:rsidRPr="00D57174" w:rsidRDefault="00C43AFA" w:rsidP="00C43AFA">
            <w:pPr>
              <w:pStyle w:val="ListParagraph"/>
              <w:numPr>
                <w:ilvl w:val="0"/>
                <w:numId w:val="39"/>
              </w:numPr>
              <w:rPr>
                <w:rFonts w:ascii="Candara" w:hAnsi="Candara"/>
              </w:rPr>
            </w:pPr>
            <w:r w:rsidRPr="00D57174">
              <w:rPr>
                <w:rFonts w:ascii="Candara" w:hAnsi="Candara"/>
              </w:rPr>
              <w:t>Other schools with which we link.</w:t>
            </w:r>
          </w:p>
          <w:p w14:paraId="775B3231" w14:textId="77777777" w:rsidR="00C43AFA" w:rsidRPr="00D57174" w:rsidRDefault="00C43AFA" w:rsidP="00D43A06">
            <w:pPr>
              <w:rPr>
                <w:rFonts w:ascii="Candara" w:hAnsi="Candara"/>
              </w:rPr>
            </w:pPr>
          </w:p>
          <w:p w14:paraId="00A176FE" w14:textId="77777777" w:rsidR="00C43AFA" w:rsidRPr="00D57174" w:rsidRDefault="00C43AFA" w:rsidP="00D43A06">
            <w:pPr>
              <w:rPr>
                <w:rFonts w:ascii="Candara" w:hAnsi="Candara"/>
              </w:rPr>
            </w:pPr>
            <w:r w:rsidRPr="00D57174">
              <w:rPr>
                <w:rFonts w:ascii="Candara" w:hAnsi="Candara"/>
              </w:rPr>
              <w:t>Session 19/20 has been extremely unusual, with the closure of schools taking effect from Monday 23 March and extending into the summer term.  This is exactly the time when we would be engaging with our school community about our Standards and Quality Report and School Improvement Plan, and we have had to put most of that activity on hold for this session.  As a result, for this year only, we will be developing our documents with less consultation than is usually the case.</w:t>
            </w:r>
          </w:p>
          <w:p w14:paraId="4D5EA50C" w14:textId="77777777" w:rsidR="00C43AFA" w:rsidRDefault="00C43AFA" w:rsidP="00D43A06"/>
          <w:p w14:paraId="5D5276CC" w14:textId="0696E9A4" w:rsidR="003E2D5A" w:rsidRPr="003E2D5A" w:rsidRDefault="003E2D5A" w:rsidP="003E2D5A">
            <w:pPr>
              <w:spacing w:after="200" w:line="276" w:lineRule="auto"/>
              <w:rPr>
                <w:rFonts w:ascii="Candara" w:hAnsi="Candara"/>
              </w:rPr>
            </w:pPr>
            <w:r w:rsidRPr="003E2D5A">
              <w:rPr>
                <w:rFonts w:ascii="Candara" w:hAnsi="Candara"/>
              </w:rPr>
              <w:t>Staff engaged in a self-evaluation activity during the June Inservice 2020.  This has provided valuable information for myself, being new in post and to Highland Council (HC).</w:t>
            </w:r>
          </w:p>
          <w:p w14:paraId="42EE8EBC" w14:textId="6FBA322C" w:rsidR="00C43AFA" w:rsidRDefault="003E2D5A" w:rsidP="003E2D5A">
            <w:r w:rsidRPr="003E2D5A">
              <w:rPr>
                <w:rFonts w:ascii="Candara" w:hAnsi="Candara"/>
              </w:rPr>
              <w:t>Parents and pupils were routinely consulted prior to school closures and during the period of remote learning to ensure that our approach to remote learning was suited to the needs of our families and staff.</w:t>
            </w:r>
          </w:p>
        </w:tc>
      </w:tr>
    </w:tbl>
    <w:p w14:paraId="703363B3" w14:textId="177022AA" w:rsidR="002C6B5F" w:rsidRPr="002C6B5F" w:rsidRDefault="002C6B5F" w:rsidP="00605381">
      <w:pPr>
        <w:spacing w:after="0"/>
        <w:rPr>
          <w:rFonts w:ascii="Arial" w:hAnsi="Arial" w:cs="Arial"/>
          <w:b/>
          <w:sz w:val="32"/>
          <w:szCs w:val="24"/>
        </w:rPr>
      </w:pPr>
      <w:r>
        <w:rPr>
          <w:rFonts w:ascii="Candara" w:hAnsi="Candara"/>
          <w:sz w:val="28"/>
        </w:rPr>
        <w:t xml:space="preserve"> </w:t>
      </w:r>
    </w:p>
    <w:p w14:paraId="703363B4" w14:textId="77777777" w:rsidR="00CB4B74" w:rsidRDefault="00CB4B74" w:rsidP="001D4754">
      <w:pPr>
        <w:rPr>
          <w:rFonts w:ascii="Arial" w:hAnsi="Arial" w:cs="Arial"/>
          <w:b/>
          <w:sz w:val="24"/>
          <w:szCs w:val="24"/>
        </w:rPr>
      </w:pPr>
    </w:p>
    <w:p w14:paraId="14A2D2C6" w14:textId="6CBD31DF" w:rsidR="001D481E" w:rsidRPr="00080F55" w:rsidRDefault="001D481E" w:rsidP="001D481E">
      <w:pPr>
        <w:pStyle w:val="Heading2"/>
        <w:rPr>
          <w:rFonts w:ascii="Candara" w:hAnsi="Candara"/>
          <w:sz w:val="28"/>
        </w:rPr>
      </w:pPr>
      <w:r w:rsidRPr="00080F55">
        <w:rPr>
          <w:rFonts w:ascii="Candara" w:hAnsi="Candara"/>
          <w:sz w:val="28"/>
        </w:rPr>
        <w:t>Our overall evaluation of the school’s capacity for continuous improvement</w:t>
      </w:r>
      <w:r>
        <w:rPr>
          <w:rFonts w:ascii="Candara" w:hAnsi="Candara"/>
          <w:sz w:val="28"/>
        </w:rPr>
        <w:t xml:space="preserve"> (including ELC setting</w:t>
      </w:r>
      <w:r w:rsidRPr="00080F55">
        <w:rPr>
          <w:rFonts w:ascii="Candara" w:hAnsi="Candara"/>
          <w:sz w:val="28"/>
        </w:rPr>
        <w:t>:</w:t>
      </w:r>
    </w:p>
    <w:p w14:paraId="1F1EBB69" w14:textId="548BF021" w:rsidR="00CE5999" w:rsidRPr="00AD0B28" w:rsidRDefault="00CE5999" w:rsidP="00CE5999">
      <w:pPr>
        <w:pBdr>
          <w:top w:val="single" w:sz="24" w:space="1" w:color="auto"/>
          <w:left w:val="single" w:sz="24" w:space="4" w:color="auto"/>
          <w:bottom w:val="single" w:sz="24" w:space="1" w:color="auto"/>
          <w:right w:val="single" w:sz="24" w:space="4" w:color="auto"/>
        </w:pBdr>
        <w:rPr>
          <w:rFonts w:ascii="Candara" w:hAnsi="Candara" w:cs="Arial"/>
          <w:b/>
          <w:sz w:val="20"/>
          <w:szCs w:val="24"/>
        </w:rPr>
      </w:pPr>
      <w:r>
        <w:rPr>
          <w:rFonts w:ascii="Candara" w:hAnsi="Candara" w:cs="Arial"/>
          <w:b/>
          <w:sz w:val="28"/>
          <w:szCs w:val="24"/>
        </w:rPr>
        <w:t>Our school’s capacity for continuous improvement, like that of every school in the country, has been affected by the school closures caused by the Covid-19 situation.  This has restricted our ability to complete planned improvements and to evaluate the effectiveness of changes we have made.  Much of our work once the school re-opens will be to rebuild our capacity for improvement.</w:t>
      </w:r>
      <w:r w:rsidR="003E2D5A" w:rsidRPr="003E2D5A">
        <w:rPr>
          <w:rFonts w:ascii="Candara" w:hAnsi="Candara" w:cs="Arial"/>
          <w:b/>
          <w:sz w:val="28"/>
          <w:szCs w:val="24"/>
        </w:rPr>
        <w:t xml:space="preserve"> </w:t>
      </w:r>
    </w:p>
    <w:p w14:paraId="703363B5" w14:textId="77777777" w:rsidR="002F43AD" w:rsidRDefault="002F43AD">
      <w:pPr>
        <w:rPr>
          <w:rFonts w:ascii="Candara" w:hAnsi="Candara" w:cs="Arial"/>
          <w:b/>
          <w:sz w:val="28"/>
          <w:szCs w:val="24"/>
        </w:rPr>
      </w:pPr>
      <w:r>
        <w:rPr>
          <w:rFonts w:ascii="Candara" w:hAnsi="Candara" w:cs="Arial"/>
          <w:b/>
          <w:sz w:val="28"/>
          <w:szCs w:val="24"/>
        </w:rPr>
        <w:br w:type="page"/>
      </w:r>
    </w:p>
    <w:p w14:paraId="703363B6" w14:textId="77777777" w:rsidR="00D95526" w:rsidRPr="00080F55" w:rsidRDefault="00D95526" w:rsidP="000629C8">
      <w:pPr>
        <w:pStyle w:val="Heading2"/>
        <w:rPr>
          <w:rFonts w:ascii="Candara" w:hAnsi="Candara"/>
          <w:szCs w:val="26"/>
        </w:rPr>
      </w:pPr>
      <w:r w:rsidRPr="00080F55">
        <w:rPr>
          <w:rFonts w:ascii="Candara" w:hAnsi="Candara"/>
          <w:szCs w:val="26"/>
        </w:rPr>
        <w:t>Review of School Improvement Work against the National Improvement Framework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6"/>
      </w:tblGrid>
      <w:tr w:rsidR="00D10763" w:rsidRPr="00080F55" w14:paraId="07AD50C5" w14:textId="77777777" w:rsidTr="00D43A06">
        <w:tc>
          <w:tcPr>
            <w:tcW w:w="10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D9C9AA" w14:textId="1F0045E6" w:rsidR="00D10763" w:rsidRPr="002869D3" w:rsidRDefault="00D10763" w:rsidP="00D43A06">
            <w:pPr>
              <w:rPr>
                <w:rFonts w:ascii="Candara" w:hAnsi="Candara" w:cs="Arial"/>
                <w:sz w:val="26"/>
                <w:szCs w:val="26"/>
              </w:rPr>
            </w:pPr>
            <w:r w:rsidRPr="002869D3">
              <w:rPr>
                <w:rFonts w:ascii="Candara" w:hAnsi="Candara" w:cs="Arial"/>
                <w:b/>
                <w:sz w:val="26"/>
                <w:szCs w:val="26"/>
              </w:rPr>
              <w:t xml:space="preserve">What </w:t>
            </w:r>
            <w:r>
              <w:rPr>
                <w:rFonts w:ascii="Candara" w:hAnsi="Candara" w:cs="Arial"/>
                <w:b/>
                <w:sz w:val="26"/>
                <w:szCs w:val="26"/>
              </w:rPr>
              <w:t xml:space="preserve">we </w:t>
            </w:r>
            <w:r w:rsidRPr="002869D3">
              <w:rPr>
                <w:rFonts w:ascii="Candara" w:hAnsi="Candara" w:cs="Arial"/>
                <w:b/>
                <w:sz w:val="26"/>
                <w:szCs w:val="26"/>
              </w:rPr>
              <w:t>have done to close the attainment gap</w:t>
            </w:r>
            <w:r>
              <w:rPr>
                <w:rFonts w:ascii="Candara" w:hAnsi="Candara" w:cs="Arial"/>
                <w:b/>
                <w:sz w:val="26"/>
                <w:szCs w:val="26"/>
              </w:rPr>
              <w:t>, to raise attainment, to improve health and wellbeing and to improve employability skills:</w:t>
            </w:r>
          </w:p>
          <w:p w14:paraId="501A633C" w14:textId="77777777" w:rsidR="00D10763" w:rsidRDefault="00D10763" w:rsidP="00D43A06">
            <w:pPr>
              <w:rPr>
                <w:rFonts w:ascii="Candara" w:hAnsi="Candara" w:cs="Arial"/>
                <w:b/>
                <w:szCs w:val="24"/>
              </w:rPr>
            </w:pPr>
          </w:p>
          <w:p w14:paraId="40B52D46" w14:textId="77777777" w:rsidR="003F50BD" w:rsidRDefault="00D10763" w:rsidP="00D43A06">
            <w:pPr>
              <w:rPr>
                <w:rFonts w:ascii="Candara" w:hAnsi="Candara" w:cs="Arial"/>
                <w:b/>
                <w:szCs w:val="24"/>
              </w:rPr>
            </w:pPr>
            <w:r>
              <w:rPr>
                <w:rFonts w:ascii="Candara" w:hAnsi="Candara" w:cs="Arial"/>
                <w:b/>
                <w:szCs w:val="24"/>
              </w:rPr>
              <w:t xml:space="preserve">In the past year we have worked on improvement projects designed to help us to address the priorities listed above.  Our School Improvement Plan for session 2019/20 contains details of what we planned to do.  This included the way that we used resources such as the Pupil Equity Fund to close the deprivation-linked attainment gap.  Our plans were well underway, and some were nearing completion, but the school closures in response to Covid-19 means that we have been unable to complete all of our projects, or to evaluate their effectiveness in terms of outcomes for our school community.  </w:t>
            </w:r>
            <w:r w:rsidR="003F50BD">
              <w:rPr>
                <w:rFonts w:ascii="Candara" w:hAnsi="Candara" w:cs="Arial"/>
                <w:b/>
                <w:szCs w:val="24"/>
              </w:rPr>
              <w:t>In session 20/21, or main focus will be on three key areas, in response to the extended school closures:</w:t>
            </w:r>
          </w:p>
          <w:p w14:paraId="72F0F925" w14:textId="04E6F817" w:rsidR="00410BDB" w:rsidRPr="00410BDB" w:rsidRDefault="00410BDB" w:rsidP="00410BDB">
            <w:pPr>
              <w:rPr>
                <w:rFonts w:ascii="Candara" w:hAnsi="Candara" w:cs="Arial"/>
                <w:b/>
                <w:szCs w:val="24"/>
              </w:rPr>
            </w:pPr>
            <w:r>
              <w:rPr>
                <w:rFonts w:ascii="Candara" w:hAnsi="Candara" w:cs="Arial"/>
                <w:b/>
                <w:szCs w:val="24"/>
              </w:rPr>
              <w:tab/>
            </w:r>
            <w:r w:rsidRPr="00410BDB">
              <w:rPr>
                <w:rFonts w:ascii="Candara" w:hAnsi="Candara" w:cs="Arial"/>
                <w:b/>
                <w:szCs w:val="24"/>
              </w:rPr>
              <w:t>1)</w:t>
            </w:r>
            <w:r w:rsidRPr="00410BDB">
              <w:rPr>
                <w:rFonts w:ascii="Candara" w:hAnsi="Candara" w:cs="Arial"/>
                <w:b/>
                <w:szCs w:val="24"/>
              </w:rPr>
              <w:tab/>
              <w:t xml:space="preserve">Health and wellbeing </w:t>
            </w:r>
          </w:p>
          <w:p w14:paraId="2192F57B" w14:textId="49D8C198" w:rsidR="00410BDB" w:rsidRPr="00410BDB" w:rsidRDefault="000D0E0D" w:rsidP="00410BDB">
            <w:pPr>
              <w:rPr>
                <w:rFonts w:ascii="Candara" w:hAnsi="Candara" w:cs="Arial"/>
                <w:b/>
                <w:szCs w:val="24"/>
              </w:rPr>
            </w:pPr>
            <w:r>
              <w:rPr>
                <w:rFonts w:ascii="Candara" w:hAnsi="Candara" w:cs="Arial"/>
                <w:b/>
                <w:szCs w:val="24"/>
              </w:rPr>
              <w:tab/>
            </w:r>
            <w:r w:rsidR="00410BDB" w:rsidRPr="00410BDB">
              <w:rPr>
                <w:rFonts w:ascii="Candara" w:hAnsi="Candara" w:cs="Arial"/>
                <w:b/>
                <w:szCs w:val="24"/>
              </w:rPr>
              <w:t>2)</w:t>
            </w:r>
            <w:r w:rsidR="00410BDB" w:rsidRPr="00410BDB">
              <w:rPr>
                <w:rFonts w:ascii="Candara" w:hAnsi="Candara" w:cs="Arial"/>
                <w:b/>
                <w:szCs w:val="24"/>
              </w:rPr>
              <w:tab/>
              <w:t xml:space="preserve">Recovery of learning, teaching and assessment </w:t>
            </w:r>
          </w:p>
          <w:p w14:paraId="0BAE4C65" w14:textId="6EE0A43B" w:rsidR="00410BDB" w:rsidRDefault="000D0E0D" w:rsidP="00410BDB">
            <w:pPr>
              <w:rPr>
                <w:rFonts w:ascii="Candara" w:hAnsi="Candara" w:cs="Arial"/>
                <w:b/>
                <w:szCs w:val="24"/>
              </w:rPr>
            </w:pPr>
            <w:r>
              <w:rPr>
                <w:rFonts w:ascii="Candara" w:hAnsi="Candara" w:cs="Arial"/>
                <w:b/>
                <w:szCs w:val="24"/>
              </w:rPr>
              <w:tab/>
            </w:r>
            <w:r w:rsidR="00410BDB" w:rsidRPr="00410BDB">
              <w:rPr>
                <w:rFonts w:ascii="Candara" w:hAnsi="Candara" w:cs="Arial"/>
                <w:b/>
                <w:szCs w:val="24"/>
              </w:rPr>
              <w:t>3)</w:t>
            </w:r>
            <w:r w:rsidR="00410BDB" w:rsidRPr="00410BDB">
              <w:rPr>
                <w:rFonts w:ascii="Candara" w:hAnsi="Candara" w:cs="Arial"/>
                <w:b/>
                <w:szCs w:val="24"/>
              </w:rPr>
              <w:tab/>
              <w:t xml:space="preserve">Attainment in session 20/21 (focusing on identifying new or widened gaps caused by the </w:t>
            </w:r>
            <w:r>
              <w:rPr>
                <w:rFonts w:ascii="Candara" w:hAnsi="Candara" w:cs="Arial"/>
                <w:b/>
                <w:szCs w:val="24"/>
              </w:rPr>
              <w:tab/>
            </w:r>
            <w:r>
              <w:rPr>
                <w:rFonts w:ascii="Candara" w:hAnsi="Candara" w:cs="Arial"/>
                <w:b/>
                <w:szCs w:val="24"/>
              </w:rPr>
              <w:tab/>
            </w:r>
            <w:r>
              <w:rPr>
                <w:rFonts w:ascii="Candara" w:hAnsi="Candara" w:cs="Arial"/>
                <w:b/>
                <w:szCs w:val="24"/>
              </w:rPr>
              <w:tab/>
            </w:r>
            <w:r w:rsidR="00410BDB" w:rsidRPr="00410BDB">
              <w:rPr>
                <w:rFonts w:ascii="Candara" w:hAnsi="Candara" w:cs="Arial"/>
                <w:b/>
                <w:szCs w:val="24"/>
              </w:rPr>
              <w:t>Covid-19 situation)</w:t>
            </w:r>
          </w:p>
          <w:p w14:paraId="25CF7770" w14:textId="77777777" w:rsidR="00410BDB" w:rsidRDefault="00410BDB" w:rsidP="00410BDB">
            <w:pPr>
              <w:rPr>
                <w:rFonts w:ascii="Candara" w:hAnsi="Candara" w:cs="Arial"/>
                <w:b/>
                <w:szCs w:val="24"/>
              </w:rPr>
            </w:pPr>
          </w:p>
          <w:p w14:paraId="1F5DE4E4" w14:textId="7D5EF324" w:rsidR="00D10763" w:rsidRDefault="00D10763" w:rsidP="00410BDB">
            <w:pPr>
              <w:rPr>
                <w:rFonts w:ascii="Candara" w:hAnsi="Candara" w:cs="Arial"/>
                <w:b/>
                <w:szCs w:val="24"/>
              </w:rPr>
            </w:pPr>
            <w:r>
              <w:rPr>
                <w:rFonts w:ascii="Candara" w:hAnsi="Candara" w:cs="Arial"/>
                <w:b/>
                <w:szCs w:val="24"/>
              </w:rPr>
              <w:t>We will carry forward incomplete aspects of our 2019/20 Improvement Plan into our 2020/21 Improvement Plan</w:t>
            </w:r>
            <w:r w:rsidR="00884443">
              <w:rPr>
                <w:rFonts w:ascii="Candara" w:hAnsi="Candara" w:cs="Arial"/>
                <w:b/>
                <w:szCs w:val="24"/>
              </w:rPr>
              <w:t xml:space="preserve"> if we have capacity to do so</w:t>
            </w:r>
            <w:r>
              <w:rPr>
                <w:rFonts w:ascii="Candara" w:hAnsi="Candara" w:cs="Arial"/>
                <w:b/>
                <w:szCs w:val="24"/>
              </w:rPr>
              <w:t xml:space="preserve"> and next session we will be able to state more clearly what difference we have made with our projects.</w:t>
            </w:r>
          </w:p>
          <w:p w14:paraId="7022CE79" w14:textId="77777777" w:rsidR="00D10763" w:rsidRDefault="00D10763" w:rsidP="00D43A06">
            <w:pPr>
              <w:rPr>
                <w:rFonts w:ascii="Candara" w:hAnsi="Candara" w:cs="Arial"/>
                <w:b/>
                <w:szCs w:val="24"/>
              </w:rPr>
            </w:pPr>
          </w:p>
          <w:p w14:paraId="0F9F89CC" w14:textId="0DF15EB9" w:rsidR="003E2D5A" w:rsidRPr="003E2D5A" w:rsidRDefault="00F541AC" w:rsidP="003E2D5A">
            <w:pPr>
              <w:spacing w:after="200" w:line="276" w:lineRule="auto"/>
              <w:rPr>
                <w:rFonts w:ascii="Candara" w:hAnsi="Candara" w:cs="Arial"/>
                <w:sz w:val="24"/>
                <w:szCs w:val="24"/>
              </w:rPr>
            </w:pPr>
            <w:r>
              <w:rPr>
                <w:rFonts w:ascii="Candara" w:hAnsi="Candara" w:cs="Arial"/>
                <w:sz w:val="24"/>
                <w:szCs w:val="24"/>
              </w:rPr>
              <w:t>- Keiss</w:t>
            </w:r>
            <w:r w:rsidR="003E2D5A" w:rsidRPr="003E2D5A">
              <w:rPr>
                <w:rFonts w:ascii="Candara" w:hAnsi="Candara" w:cs="Arial"/>
                <w:sz w:val="24"/>
                <w:szCs w:val="24"/>
              </w:rPr>
              <w:t xml:space="preserve"> News set up on Seesaw and is a successful method of communication for all our families. </w:t>
            </w:r>
          </w:p>
          <w:p w14:paraId="76760530"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Monthly Newsletters issued and new e-newsletter is about to be trialled.  E-newsletter successfully launched May 2020 and focus will be to be to communicate a termly e-newsletter in 2020-21.</w:t>
            </w:r>
          </w:p>
          <w:p w14:paraId="28B1F77A"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All staff have shared information via Seesaw</w:t>
            </w:r>
          </w:p>
          <w:p w14:paraId="4E6FD2AB"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Prior to lockdown staff shared work on a termly basis.  During Term 4, Seesaw played a vital role in our remote learning provision.</w:t>
            </w:r>
          </w:p>
          <w:p w14:paraId="32F1D1AC"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Highland Numeracy Assessments have been used to inform teaching and learning and to identify gaps in learning. This will play a key feature in our recover in 2020-21. Twilight completed at Keiss PS</w:t>
            </w:r>
          </w:p>
          <w:p w14:paraId="02058E60"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Skills being tracked in Listening and Talking</w:t>
            </w:r>
          </w:p>
          <w:p w14:paraId="2A33B904"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Most staff attended the Wraparound spelling inset. Wraparound spelling will continue to be used in school.</w:t>
            </w:r>
          </w:p>
          <w:p w14:paraId="44475010"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We will continue to shape our approach to using data as a staff team.</w:t>
            </w:r>
          </w:p>
          <w:p w14:paraId="7ED753EB"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All staff use Seesaw for learning conversations with learners.</w:t>
            </w:r>
          </w:p>
          <w:p w14:paraId="25BB63F8"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Parents are engaging and responded well to comments that were targeted.  Potential coaching for parents to support learning conversations.</w:t>
            </w:r>
          </w:p>
          <w:p w14:paraId="20F6F5D7"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Lockdown has provided an informal opportunity for staff to develop their skills using Seesaw and we will continue to provide opportunities for development.</w:t>
            </w:r>
          </w:p>
          <w:p w14:paraId="3D41FD4A"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Profile format agreed and include HC’s guidance for profiling and reporting.</w:t>
            </w:r>
          </w:p>
          <w:p w14:paraId="279EE4F7" w14:textId="77777777"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Staff upload to Seesaw on a termly basis.</w:t>
            </w:r>
          </w:p>
          <w:p w14:paraId="15C28C7C" w14:textId="56D14879" w:rsidR="003E2D5A" w:rsidRPr="003E2D5A" w:rsidRDefault="003E2D5A" w:rsidP="003E2D5A">
            <w:pPr>
              <w:spacing w:after="200" w:line="276" w:lineRule="auto"/>
              <w:rPr>
                <w:rFonts w:ascii="Candara" w:hAnsi="Candara" w:cs="Arial"/>
                <w:sz w:val="24"/>
                <w:szCs w:val="24"/>
              </w:rPr>
            </w:pPr>
            <w:r w:rsidRPr="003E2D5A">
              <w:rPr>
                <w:rFonts w:ascii="Candara" w:hAnsi="Candara" w:cs="Arial"/>
                <w:sz w:val="24"/>
                <w:szCs w:val="24"/>
              </w:rPr>
              <w:t xml:space="preserve">- </w:t>
            </w:r>
            <w:r w:rsidR="00F541AC" w:rsidRPr="00F541AC">
              <w:rPr>
                <w:rFonts w:ascii="Candara" w:hAnsi="Candara" w:cs="Arial"/>
                <w:sz w:val="24"/>
                <w:szCs w:val="24"/>
              </w:rPr>
              <w:t>Nursery: New building ready for August 2020 which will continue to support the delivery of 1140 hours. This year the nursery has looked to embed Emerging Literacy, Literacy outdoors and in the environment</w:t>
            </w:r>
          </w:p>
          <w:p w14:paraId="0453A929" w14:textId="77777777" w:rsidR="00D10763" w:rsidRDefault="00D10763" w:rsidP="00D43A06">
            <w:pPr>
              <w:rPr>
                <w:rFonts w:ascii="Candara" w:hAnsi="Candara" w:cs="Arial"/>
                <w:b/>
                <w:sz w:val="24"/>
                <w:szCs w:val="24"/>
              </w:rPr>
            </w:pPr>
          </w:p>
          <w:p w14:paraId="188D331C" w14:textId="77777777" w:rsidR="00D10763" w:rsidRDefault="00D10763" w:rsidP="00D43A06">
            <w:pPr>
              <w:rPr>
                <w:rFonts w:ascii="Candara" w:hAnsi="Candara" w:cs="Arial"/>
                <w:b/>
                <w:sz w:val="24"/>
                <w:szCs w:val="24"/>
              </w:rPr>
            </w:pPr>
          </w:p>
          <w:p w14:paraId="7BEE7FE4" w14:textId="77777777" w:rsidR="00D10763" w:rsidRPr="00080F55" w:rsidRDefault="00D10763" w:rsidP="00D43A06">
            <w:pPr>
              <w:rPr>
                <w:rFonts w:ascii="Candara" w:hAnsi="Candara" w:cs="Arial"/>
                <w:b/>
                <w:sz w:val="24"/>
                <w:szCs w:val="24"/>
              </w:rPr>
            </w:pPr>
          </w:p>
        </w:tc>
      </w:tr>
    </w:tbl>
    <w:p w14:paraId="703363C4" w14:textId="77777777" w:rsidR="00D95526" w:rsidRPr="002869D3" w:rsidRDefault="00D95526" w:rsidP="002869D3">
      <w:pPr>
        <w:spacing w:after="0"/>
        <w:rPr>
          <w:rFonts w:ascii="Candara" w:hAnsi="Candara" w:cs="Arial"/>
          <w:b/>
          <w:sz w:val="16"/>
          <w:szCs w:val="24"/>
        </w:rPr>
      </w:pPr>
    </w:p>
    <w:p w14:paraId="703363D2" w14:textId="77777777" w:rsidR="00D95526" w:rsidRPr="002869D3" w:rsidRDefault="00D95526" w:rsidP="002869D3">
      <w:pPr>
        <w:spacing w:after="0"/>
        <w:rPr>
          <w:rFonts w:ascii="Candara" w:hAnsi="Candara" w:cs="Arial"/>
          <w:b/>
          <w:sz w:val="16"/>
          <w:szCs w:val="24"/>
        </w:rPr>
      </w:pPr>
    </w:p>
    <w:p w14:paraId="703363E0" w14:textId="77777777" w:rsidR="007A48C1" w:rsidRPr="002869D3" w:rsidRDefault="007A48C1" w:rsidP="002869D3">
      <w:pPr>
        <w:spacing w:after="0"/>
        <w:rPr>
          <w:rFonts w:ascii="Candara" w:hAnsi="Candara" w:cs="Arial"/>
          <w:b/>
          <w:sz w:val="16"/>
          <w:szCs w:val="24"/>
        </w:rPr>
      </w:pPr>
    </w:p>
    <w:p w14:paraId="703363EE" w14:textId="77777777" w:rsidR="00D95526" w:rsidRDefault="00D95526">
      <w:pPr>
        <w:rPr>
          <w:rFonts w:ascii="Candara" w:hAnsi="Candara" w:cs="Arial"/>
          <w:b/>
          <w:sz w:val="28"/>
          <w:szCs w:val="24"/>
        </w:rPr>
      </w:pPr>
      <w:r>
        <w:rPr>
          <w:rFonts w:ascii="Candara" w:hAnsi="Candara" w:cs="Arial"/>
          <w:b/>
          <w:sz w:val="28"/>
          <w:szCs w:val="24"/>
        </w:rPr>
        <w:br w:type="page"/>
      </w:r>
    </w:p>
    <w:p w14:paraId="703363EF" w14:textId="77777777" w:rsidR="00AD0B28" w:rsidRPr="00AA5494" w:rsidRDefault="00AD0B28" w:rsidP="00AA5494">
      <w:pPr>
        <w:rPr>
          <w:rFonts w:ascii="Arial" w:hAnsi="Arial" w:cs="Arial"/>
          <w:b/>
          <w:sz w:val="2"/>
          <w:szCs w:val="24"/>
        </w:rPr>
      </w:pP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0115DA" w:rsidRPr="000115DA" w14:paraId="70336401" w14:textId="77777777" w:rsidTr="00402BE6">
        <w:trPr>
          <w:trHeight w:val="405"/>
        </w:trPr>
        <w:tc>
          <w:tcPr>
            <w:tcW w:w="4540" w:type="dxa"/>
            <w:tcBorders>
              <w:top w:val="single" w:sz="24" w:space="0" w:color="00B0F0"/>
              <w:left w:val="single" w:sz="24" w:space="0" w:color="00B0F0"/>
              <w:bottom w:val="single" w:sz="24" w:space="0" w:color="00B0F0"/>
              <w:right w:val="single" w:sz="24" w:space="0" w:color="00B0F0"/>
            </w:tcBorders>
            <w:shd w:val="clear" w:color="auto" w:fill="00B0F0"/>
            <w:hideMark/>
          </w:tcPr>
          <w:p w14:paraId="703363F7" w14:textId="527825F7" w:rsidR="000115DA" w:rsidRPr="000629C8" w:rsidRDefault="00DD0F1A" w:rsidP="000629C8">
            <w:pPr>
              <w:pStyle w:val="Heading2"/>
              <w:outlineLvl w:val="1"/>
              <w:rPr>
                <w:rFonts w:ascii="Candara" w:eastAsia="Arial Unicode MS" w:hAnsi="Candara"/>
                <w:color w:val="FFFFFF" w:themeColor="background1"/>
                <w:sz w:val="40"/>
              </w:rPr>
            </w:pPr>
            <w:r>
              <w:br w:type="page"/>
            </w:r>
            <w:r w:rsidR="000115DA" w:rsidRPr="000629C8">
              <w:rPr>
                <w:rFonts w:ascii="Candara" w:eastAsia="Arial Unicode MS" w:hAnsi="Candara"/>
                <w:color w:val="FFFFFF" w:themeColor="background1"/>
                <w:sz w:val="40"/>
              </w:rPr>
              <w:t xml:space="preserve">QI 1.3 </w:t>
            </w:r>
          </w:p>
          <w:p w14:paraId="703363F8" w14:textId="77777777" w:rsidR="000115DA" w:rsidRPr="000115DA" w:rsidRDefault="000115DA" w:rsidP="000629C8">
            <w:pPr>
              <w:pStyle w:val="Heading2"/>
              <w:outlineLvl w:val="1"/>
              <w:rPr>
                <w:rFonts w:eastAsia="Arial Unicode MS"/>
                <w:sz w:val="28"/>
              </w:rPr>
            </w:pPr>
            <w:r w:rsidRPr="000629C8">
              <w:rPr>
                <w:rFonts w:ascii="Candara" w:hAnsi="Candara"/>
                <w:bCs/>
                <w:color w:val="FFFFFF" w:themeColor="background1"/>
                <w:sz w:val="40"/>
              </w:rPr>
              <w:t>Leadership of change</w:t>
            </w:r>
          </w:p>
        </w:tc>
        <w:tc>
          <w:tcPr>
            <w:tcW w:w="5390"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hideMark/>
          </w:tcPr>
          <w:p w14:paraId="703363F9" w14:textId="77777777" w:rsidR="000115DA" w:rsidRPr="00D032D8" w:rsidRDefault="000115DA"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3FA" w14:textId="77777777" w:rsidR="00F87B3C" w:rsidRPr="00D032D8" w:rsidRDefault="000115DA"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w:t>
            </w:r>
            <w:r w:rsidR="00F87B3C" w:rsidRPr="00D032D8">
              <w:rPr>
                <w:rFonts w:ascii="Candara" w:hAnsi="Candara" w:cs="Arial"/>
                <w:color w:val="595959"/>
                <w:sz w:val="20"/>
              </w:rPr>
              <w:t xml:space="preserve"> </w:t>
            </w:r>
            <w:r w:rsidRPr="00D032D8">
              <w:rPr>
                <w:rFonts w:ascii="Candara" w:hAnsi="Candara" w:cs="Arial"/>
                <w:color w:val="595959"/>
                <w:sz w:val="20"/>
              </w:rPr>
              <w:t>aims relevant to the school and its</w:t>
            </w:r>
            <w:r w:rsidR="00F87B3C" w:rsidRPr="00D032D8">
              <w:rPr>
                <w:rFonts w:ascii="Candara" w:hAnsi="Candara" w:cs="Arial"/>
                <w:color w:val="595959"/>
                <w:sz w:val="20"/>
              </w:rPr>
              <w:t xml:space="preserve"> </w:t>
            </w:r>
            <w:r w:rsidRPr="00D032D8">
              <w:rPr>
                <w:rFonts w:ascii="Candara" w:hAnsi="Candara" w:cs="Arial"/>
                <w:color w:val="595959"/>
                <w:sz w:val="20"/>
              </w:rPr>
              <w:t>community</w:t>
            </w:r>
          </w:p>
          <w:p w14:paraId="703363FB" w14:textId="77777777" w:rsidR="00F87B3C" w:rsidRPr="00D032D8" w:rsidRDefault="000115DA" w:rsidP="00F87B3C">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w:t>
            </w:r>
            <w:r w:rsidR="00F87B3C" w:rsidRPr="00D032D8">
              <w:rPr>
                <w:rFonts w:ascii="Candara" w:hAnsi="Candara" w:cs="Arial"/>
                <w:color w:val="595959"/>
                <w:sz w:val="20"/>
              </w:rPr>
              <w:t xml:space="preserve"> </w:t>
            </w:r>
            <w:r w:rsidRPr="00D032D8">
              <w:rPr>
                <w:rFonts w:ascii="Candara" w:hAnsi="Candara" w:cs="Arial"/>
                <w:color w:val="595959"/>
                <w:sz w:val="20"/>
              </w:rPr>
              <w:t>improvement</w:t>
            </w:r>
          </w:p>
          <w:p w14:paraId="703363FC" w14:textId="77777777" w:rsidR="000115DA" w:rsidRPr="00D032D8" w:rsidRDefault="000115DA" w:rsidP="00F87B3C">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w:t>
            </w:r>
            <w:r w:rsidR="00F87B3C" w:rsidRPr="00D032D8">
              <w:rPr>
                <w:rFonts w:ascii="Candara" w:hAnsi="Candara" w:cs="Arial"/>
                <w:color w:val="595959"/>
                <w:sz w:val="20"/>
              </w:rPr>
              <w:t xml:space="preserve"> </w:t>
            </w:r>
            <w:r w:rsidRPr="00D032D8">
              <w:rPr>
                <w:rFonts w:ascii="Candara" w:hAnsi="Candara" w:cs="Arial"/>
                <w:color w:val="595959"/>
                <w:sz w:val="20"/>
              </w:rPr>
              <w:t>change</w:t>
            </w:r>
          </w:p>
          <w:p w14:paraId="703363FD" w14:textId="77777777" w:rsidR="00D032D8" w:rsidRPr="00D032D8" w:rsidRDefault="00D032D8" w:rsidP="00D032D8">
            <w:pPr>
              <w:ind w:left="34"/>
              <w:rPr>
                <w:rFonts w:ascii="Candara" w:hAnsi="Candara" w:cs="Arial"/>
                <w:b/>
                <w:sz w:val="20"/>
              </w:rPr>
            </w:pPr>
            <w:r w:rsidRPr="00D032D8">
              <w:rPr>
                <w:rFonts w:ascii="Candara" w:hAnsi="Candara" w:cs="Arial"/>
                <w:b/>
                <w:sz w:val="20"/>
              </w:rPr>
              <w:t>Themes (</w:t>
            </w:r>
            <w:r w:rsidRPr="00D032D8">
              <w:rPr>
                <w:rFonts w:ascii="Candara" w:hAnsi="Candara" w:cs="Arial"/>
                <w:b/>
                <w:i/>
                <w:sz w:val="20"/>
              </w:rPr>
              <w:t>HGIOELC?</w:t>
            </w:r>
            <w:r w:rsidRPr="00D032D8">
              <w:rPr>
                <w:rFonts w:ascii="Candara" w:hAnsi="Candara" w:cs="Arial"/>
                <w:b/>
                <w:sz w:val="20"/>
              </w:rPr>
              <w:t>)</w:t>
            </w:r>
          </w:p>
          <w:p w14:paraId="703363FE" w14:textId="77777777"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 aims relevant to the ELC setting and its community</w:t>
            </w:r>
          </w:p>
          <w:p w14:paraId="703363FF" w14:textId="77777777"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 improvement</w:t>
            </w:r>
          </w:p>
          <w:p w14:paraId="70336400" w14:textId="77777777"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 change</w:t>
            </w:r>
          </w:p>
        </w:tc>
      </w:tr>
      <w:tr w:rsidR="000115DA" w:rsidRPr="000115DA" w14:paraId="7033640C" w14:textId="77777777" w:rsidTr="00F541AC">
        <w:trPr>
          <w:trHeight w:val="3479"/>
        </w:trPr>
        <w:tc>
          <w:tcPr>
            <w:tcW w:w="9930" w:type="dxa"/>
            <w:gridSpan w:val="3"/>
            <w:tcBorders>
              <w:top w:val="single" w:sz="24" w:space="0" w:color="00B0F0"/>
              <w:left w:val="single" w:sz="24" w:space="0" w:color="00B0F0"/>
              <w:bottom w:val="single" w:sz="24" w:space="0" w:color="00B0F0"/>
              <w:right w:val="single" w:sz="24" w:space="0" w:color="00B0F0"/>
            </w:tcBorders>
          </w:tcPr>
          <w:p w14:paraId="753C836C" w14:textId="77777777" w:rsidR="00884DE3" w:rsidRPr="000115DA" w:rsidRDefault="00884DE3" w:rsidP="00884DE3">
            <w:pPr>
              <w:rPr>
                <w:rFonts w:ascii="Candara" w:hAnsi="Candara" w:cs="Arial"/>
                <w:b/>
                <w:szCs w:val="24"/>
              </w:rPr>
            </w:pPr>
            <w:r w:rsidRPr="000115DA">
              <w:rPr>
                <w:rFonts w:ascii="Candara" w:hAnsi="Candara" w:cs="Arial"/>
                <w:b/>
                <w:szCs w:val="24"/>
              </w:rPr>
              <w:t>Question 1</w:t>
            </w:r>
          </w:p>
          <w:p w14:paraId="2D8AB1FC" w14:textId="162DA146" w:rsidR="00884DE3" w:rsidRPr="006E5BC5" w:rsidRDefault="00884DE3" w:rsidP="00884DE3">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61094E">
              <w:rPr>
                <w:rFonts w:ascii="Candara" w:hAnsi="Candara" w:cs="Arial"/>
                <w:b/>
                <w:szCs w:val="24"/>
              </w:rPr>
              <w:t xml:space="preserve"> and ELC setting</w:t>
            </w:r>
            <w:r>
              <w:rPr>
                <w:rFonts w:ascii="Candara" w:hAnsi="Candara" w:cs="Arial"/>
                <w:b/>
                <w:szCs w:val="24"/>
              </w:rPr>
              <w:t xml:space="preserve">?  </w:t>
            </w:r>
          </w:p>
          <w:p w14:paraId="3CDACBD1" w14:textId="77777777" w:rsidR="00884DE3" w:rsidRDefault="00884DE3" w:rsidP="00884DE3">
            <w:pPr>
              <w:pStyle w:val="ListParagraph"/>
              <w:rPr>
                <w:rFonts w:ascii="Candara" w:hAnsi="Candara"/>
                <w:sz w:val="20"/>
              </w:rPr>
            </w:pPr>
            <w:r>
              <w:rPr>
                <w:rFonts w:ascii="Candara" w:hAnsi="Candara"/>
                <w:sz w:val="20"/>
              </w:rPr>
              <w:t xml:space="preserve"> </w:t>
            </w:r>
          </w:p>
          <w:p w14:paraId="70336408" w14:textId="08244102" w:rsidR="005B70CD" w:rsidRDefault="00884DE3" w:rsidP="00F541AC">
            <w:pPr>
              <w:pStyle w:val="ListParagraph"/>
              <w:numPr>
                <w:ilvl w:val="0"/>
                <w:numId w:val="9"/>
              </w:numPr>
              <w:spacing w:after="200" w:line="276" w:lineRule="auto"/>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“Leadership of Change”.</w:t>
            </w:r>
          </w:p>
          <w:p w14:paraId="0A9CC862" w14:textId="27082019" w:rsidR="00F541AC" w:rsidRDefault="00F541AC" w:rsidP="00F541AC">
            <w:pPr>
              <w:pStyle w:val="ListParagraph"/>
              <w:numPr>
                <w:ilvl w:val="0"/>
                <w:numId w:val="9"/>
              </w:numPr>
              <w:rPr>
                <w:rFonts w:ascii="Candara" w:hAnsi="Candara"/>
                <w:sz w:val="20"/>
              </w:rPr>
            </w:pPr>
            <w:r w:rsidRPr="00F541AC">
              <w:rPr>
                <w:rFonts w:ascii="Candara" w:hAnsi="Candara"/>
                <w:sz w:val="20"/>
              </w:rPr>
              <w:t>Staff engaged in a self-evaluation exercise in June 2020.  Each question was linked to the quality indicators set out in How Good is Our School (HGIOS4). Regarding Leadership of Change:</w:t>
            </w:r>
          </w:p>
          <w:p w14:paraId="683C3045" w14:textId="68F39573" w:rsidR="00F541AC" w:rsidRPr="00F541AC" w:rsidRDefault="00F541AC" w:rsidP="00F541AC">
            <w:pPr>
              <w:pStyle w:val="ListParagraph"/>
              <w:numPr>
                <w:ilvl w:val="0"/>
                <w:numId w:val="40"/>
              </w:numPr>
              <w:tabs>
                <w:tab w:val="left" w:pos="720"/>
                <w:tab w:val="left" w:pos="1440"/>
                <w:tab w:val="left" w:pos="2160"/>
                <w:tab w:val="left" w:pos="2880"/>
                <w:tab w:val="left" w:pos="4680"/>
                <w:tab w:val="left" w:pos="5400"/>
                <w:tab w:val="right" w:pos="9000"/>
              </w:tabs>
              <w:rPr>
                <w:rFonts w:ascii="Candara" w:hAnsi="Candara" w:cs="Arial"/>
                <w:color w:val="000000" w:themeColor="text1"/>
                <w:sz w:val="20"/>
              </w:rPr>
            </w:pPr>
            <w:r w:rsidRPr="00F541AC">
              <w:rPr>
                <w:rFonts w:ascii="Candara" w:hAnsi="Candara" w:cs="Arial"/>
                <w:color w:val="000000" w:themeColor="text1"/>
                <w:sz w:val="20"/>
              </w:rPr>
              <w:t>Developing a shared vision, values and aims relevant to the school and its community</w:t>
            </w:r>
            <w:r>
              <w:rPr>
                <w:rFonts w:ascii="Candara" w:hAnsi="Candara" w:cs="Arial"/>
                <w:color w:val="000000" w:themeColor="text1"/>
                <w:sz w:val="20"/>
              </w:rPr>
              <w:t xml:space="preserve"> – Very Good</w:t>
            </w:r>
          </w:p>
          <w:p w14:paraId="6814C4DE" w14:textId="5C49A931" w:rsidR="00F541AC" w:rsidRPr="00F541AC" w:rsidRDefault="00F541AC" w:rsidP="00F541AC">
            <w:pPr>
              <w:pStyle w:val="ListParagraph"/>
              <w:numPr>
                <w:ilvl w:val="0"/>
                <w:numId w:val="40"/>
              </w:numPr>
              <w:tabs>
                <w:tab w:val="left" w:pos="720"/>
                <w:tab w:val="left" w:pos="1440"/>
                <w:tab w:val="left" w:pos="2160"/>
                <w:tab w:val="left" w:pos="2880"/>
                <w:tab w:val="left" w:pos="4680"/>
                <w:tab w:val="left" w:pos="5400"/>
                <w:tab w:val="right" w:pos="9000"/>
              </w:tabs>
              <w:rPr>
                <w:rFonts w:ascii="Candara" w:hAnsi="Candara" w:cs="Arial"/>
                <w:color w:val="000000" w:themeColor="text1"/>
                <w:sz w:val="20"/>
              </w:rPr>
            </w:pPr>
            <w:r w:rsidRPr="00F541AC">
              <w:rPr>
                <w:rFonts w:ascii="Candara" w:hAnsi="Candara" w:cs="Arial"/>
                <w:color w:val="000000" w:themeColor="text1"/>
                <w:sz w:val="20"/>
              </w:rPr>
              <w:t>Strategic planning for continuous improvement</w:t>
            </w:r>
            <w:r>
              <w:rPr>
                <w:rFonts w:ascii="Candara" w:hAnsi="Candara" w:cs="Arial"/>
                <w:color w:val="000000" w:themeColor="text1"/>
                <w:sz w:val="20"/>
              </w:rPr>
              <w:t xml:space="preserve"> – Good </w:t>
            </w:r>
          </w:p>
          <w:p w14:paraId="7FD177E0" w14:textId="4C4EA288" w:rsidR="00F541AC" w:rsidRPr="00F541AC" w:rsidRDefault="00F541AC" w:rsidP="00F541AC">
            <w:pPr>
              <w:pStyle w:val="ListParagraph"/>
              <w:numPr>
                <w:ilvl w:val="0"/>
                <w:numId w:val="40"/>
              </w:numPr>
              <w:tabs>
                <w:tab w:val="left" w:pos="720"/>
                <w:tab w:val="left" w:pos="1440"/>
                <w:tab w:val="left" w:pos="2160"/>
                <w:tab w:val="left" w:pos="2880"/>
                <w:tab w:val="left" w:pos="4680"/>
                <w:tab w:val="left" w:pos="5400"/>
                <w:tab w:val="right" w:pos="9000"/>
              </w:tabs>
              <w:rPr>
                <w:rFonts w:ascii="Candara" w:hAnsi="Candara" w:cs="Arial"/>
                <w:color w:val="000000" w:themeColor="text1"/>
                <w:sz w:val="20"/>
              </w:rPr>
            </w:pPr>
            <w:r w:rsidRPr="00F541AC">
              <w:rPr>
                <w:rFonts w:ascii="Candara" w:hAnsi="Candara" w:cs="Arial"/>
                <w:color w:val="000000" w:themeColor="text1"/>
                <w:sz w:val="20"/>
              </w:rPr>
              <w:t>Implementing improvement and change</w:t>
            </w:r>
            <w:r>
              <w:rPr>
                <w:rFonts w:ascii="Candara" w:hAnsi="Candara" w:cs="Arial"/>
                <w:color w:val="000000" w:themeColor="text1"/>
                <w:sz w:val="20"/>
              </w:rPr>
              <w:t xml:space="preserve"> -  Good</w:t>
            </w:r>
          </w:p>
          <w:p w14:paraId="7033640B" w14:textId="5043968D" w:rsidR="000115DA" w:rsidRPr="00F541AC" w:rsidRDefault="000115DA" w:rsidP="00F541AC">
            <w:pPr>
              <w:rPr>
                <w:rFonts w:ascii="Candara" w:hAnsi="Candara"/>
                <w:sz w:val="20"/>
              </w:rPr>
            </w:pPr>
          </w:p>
        </w:tc>
      </w:tr>
      <w:tr w:rsidR="000115DA" w:rsidRPr="000115DA" w14:paraId="70336415" w14:textId="77777777"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14:paraId="7210FBEE"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109DD35F" w14:textId="35D63D0C"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11C2AB5F" w14:textId="77777777" w:rsidR="002B7828" w:rsidRPr="006E5BC5" w:rsidRDefault="002B7828" w:rsidP="002B7828">
            <w:pPr>
              <w:rPr>
                <w:rFonts w:ascii="Candara" w:hAnsi="Candara"/>
                <w:sz w:val="20"/>
              </w:rPr>
            </w:pPr>
          </w:p>
          <w:p w14:paraId="15EADACE" w14:textId="77777777" w:rsidR="00F541AC" w:rsidRPr="00F541AC" w:rsidRDefault="00F541AC" w:rsidP="00F541AC">
            <w:pPr>
              <w:numPr>
                <w:ilvl w:val="0"/>
                <w:numId w:val="9"/>
              </w:numPr>
              <w:spacing w:after="200" w:line="276" w:lineRule="auto"/>
              <w:contextualSpacing/>
              <w:rPr>
                <w:rFonts w:ascii="Candara" w:eastAsiaTheme="minorHAnsi" w:hAnsi="Candara" w:cstheme="minorBidi"/>
                <w:sz w:val="20"/>
                <w:lang w:val="en-GB"/>
              </w:rPr>
            </w:pPr>
            <w:r w:rsidRPr="00F541AC">
              <w:rPr>
                <w:rFonts w:ascii="Candara" w:eastAsiaTheme="minorHAnsi" w:hAnsi="Candara" w:cstheme="minorBidi"/>
                <w:sz w:val="20"/>
                <w:lang w:val="en-GB"/>
              </w:rPr>
              <w:t>Vision, value and aims developed in partnership with families and staff</w:t>
            </w:r>
          </w:p>
          <w:p w14:paraId="6DD8C5CF" w14:textId="77777777" w:rsidR="00F541AC" w:rsidRPr="00F541AC" w:rsidRDefault="00F541AC" w:rsidP="00F541AC">
            <w:pPr>
              <w:numPr>
                <w:ilvl w:val="0"/>
                <w:numId w:val="9"/>
              </w:numPr>
              <w:spacing w:after="200" w:line="276" w:lineRule="auto"/>
              <w:contextualSpacing/>
              <w:rPr>
                <w:rFonts w:ascii="Candara" w:eastAsiaTheme="minorHAnsi" w:hAnsi="Candara" w:cstheme="minorBidi"/>
                <w:sz w:val="20"/>
                <w:lang w:val="en-GB"/>
              </w:rPr>
            </w:pPr>
            <w:r w:rsidRPr="00F541AC">
              <w:rPr>
                <w:rFonts w:ascii="Candara" w:eastAsiaTheme="minorHAnsi" w:hAnsi="Candara" w:cstheme="minorBidi"/>
                <w:sz w:val="20"/>
                <w:lang w:val="en-GB"/>
              </w:rPr>
              <w:t>Staff engage in self-evaluation and reflective practice to make improvements.</w:t>
            </w:r>
          </w:p>
          <w:p w14:paraId="70336414" w14:textId="77777777" w:rsidR="000115DA" w:rsidRPr="000115DA" w:rsidRDefault="000115DA" w:rsidP="00E91BD9">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0115DA" w:rsidRPr="000115DA" w14:paraId="7033641E" w14:textId="77777777" w:rsidTr="00375ECD">
        <w:trPr>
          <w:trHeight w:val="1508"/>
        </w:trPr>
        <w:tc>
          <w:tcPr>
            <w:tcW w:w="9930" w:type="dxa"/>
            <w:gridSpan w:val="3"/>
            <w:tcBorders>
              <w:top w:val="single" w:sz="24" w:space="0" w:color="00B0F0"/>
              <w:left w:val="single" w:sz="24" w:space="0" w:color="00B0F0"/>
              <w:bottom w:val="single" w:sz="24" w:space="0" w:color="00B0F0"/>
              <w:right w:val="single" w:sz="24" w:space="0" w:color="00B0F0"/>
            </w:tcBorders>
          </w:tcPr>
          <w:p w14:paraId="70F42AFF"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622278FD"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F886198" w14:textId="77777777" w:rsidR="00312478" w:rsidRPr="006E5BC5" w:rsidRDefault="00312478" w:rsidP="00312478">
            <w:pPr>
              <w:rPr>
                <w:rFonts w:ascii="Candara" w:hAnsi="Candara" w:cs="Arial"/>
                <w:b/>
                <w:szCs w:val="24"/>
              </w:rPr>
            </w:pPr>
          </w:p>
          <w:p w14:paraId="0E14DC56"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1D" w14:textId="17356F81" w:rsidR="000115DA" w:rsidRPr="00375ECD" w:rsidRDefault="000115DA" w:rsidP="00375ECD">
            <w:pPr>
              <w:rPr>
                <w:rFonts w:ascii="Candara" w:hAnsi="Candara"/>
                <w:sz w:val="20"/>
              </w:rPr>
            </w:pPr>
          </w:p>
        </w:tc>
      </w:tr>
      <w:tr w:rsidR="00402BE6" w:rsidRPr="000115DA" w14:paraId="70336421" w14:textId="77777777" w:rsidTr="00402BE6">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14:paraId="7033641F" w14:textId="02EA675E" w:rsidR="00402BE6" w:rsidRPr="00402BE6" w:rsidRDefault="00987B92" w:rsidP="005D6071">
            <w:pPr>
              <w:rPr>
                <w:rFonts w:ascii="Candara" w:hAnsi="Candara" w:cs="Arial"/>
                <w:b/>
                <w:color w:val="000000" w:themeColor="text1"/>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0"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10322249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20" w14:textId="3C55ABA2" w:rsidR="00402BE6" w:rsidRPr="000115DA" w:rsidRDefault="00F541AC" w:rsidP="00BE62C8">
                <w:pPr>
                  <w:jc w:val="center"/>
                  <w:rPr>
                    <w:rFonts w:ascii="Candara" w:hAnsi="Candara"/>
                    <w:b/>
                  </w:rPr>
                </w:pPr>
                <w:r>
                  <w:rPr>
                    <w:rStyle w:val="Style2"/>
                    <w:rFonts w:ascii="Candara" w:hAnsi="Candara"/>
                    <w:b/>
                    <w:color w:val="595959"/>
                  </w:rPr>
                  <w:t>good</w:t>
                </w:r>
              </w:p>
            </w:sdtContent>
          </w:sdt>
        </w:tc>
      </w:tr>
      <w:tr w:rsidR="00824B87" w:rsidRPr="000115DA" w14:paraId="08A1E229" w14:textId="77777777" w:rsidTr="00D43A06">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14:paraId="0A5E1D14" w14:textId="55D828A1" w:rsidR="00824B87" w:rsidRPr="00402BE6" w:rsidRDefault="00CC5CD0" w:rsidP="00D43A06">
            <w:pPr>
              <w:rPr>
                <w:rFonts w:ascii="Candara" w:hAnsi="Candara" w:cs="Arial"/>
                <w:b/>
                <w:color w:val="000000" w:themeColor="text1"/>
              </w:rPr>
            </w:pPr>
            <w:r>
              <w:rPr>
                <w:rFonts w:ascii="Candara" w:hAnsi="Candara" w:cs="Arial"/>
                <w:b/>
                <w:color w:val="000000" w:themeColor="text1"/>
              </w:rPr>
              <w:t>Our</w:t>
            </w:r>
            <w:r w:rsidR="00824B87" w:rsidRPr="00402BE6">
              <w:rPr>
                <w:rFonts w:ascii="Candara" w:hAnsi="Candara" w:cs="Arial"/>
                <w:b/>
                <w:color w:val="000000" w:themeColor="text1"/>
              </w:rPr>
              <w:t xml:space="preserve"> current evaluation of this QI using the </w:t>
            </w:r>
            <w:r w:rsidR="00824B87" w:rsidRPr="00D032D8">
              <w:rPr>
                <w:rFonts w:ascii="Candara" w:hAnsi="Candara"/>
                <w:b/>
                <w:i/>
                <w:color w:val="000000" w:themeColor="text1"/>
              </w:rPr>
              <w:t xml:space="preserve">How good is our </w:t>
            </w:r>
            <w:r w:rsidR="008806DD">
              <w:rPr>
                <w:rFonts w:ascii="Candara" w:hAnsi="Candara"/>
                <w:b/>
                <w:i/>
                <w:color w:val="000000" w:themeColor="text1"/>
              </w:rPr>
              <w:t>e</w:t>
            </w:r>
            <w:r w:rsidR="00824B87" w:rsidRPr="00D032D8">
              <w:rPr>
                <w:rFonts w:ascii="Candara" w:hAnsi="Candara"/>
                <w:b/>
                <w:i/>
                <w:color w:val="000000" w:themeColor="text1"/>
              </w:rPr>
              <w:t xml:space="preserve">arly </w:t>
            </w:r>
            <w:r w:rsidR="008806DD">
              <w:rPr>
                <w:rFonts w:ascii="Candara" w:hAnsi="Candara"/>
                <w:b/>
                <w:i/>
                <w:color w:val="000000" w:themeColor="text1"/>
              </w:rPr>
              <w:t>l</w:t>
            </w:r>
            <w:r w:rsidR="00824B87" w:rsidRPr="00D032D8">
              <w:rPr>
                <w:rFonts w:ascii="Candara" w:hAnsi="Candara"/>
                <w:b/>
                <w:i/>
                <w:color w:val="000000" w:themeColor="text1"/>
              </w:rPr>
              <w:t xml:space="preserve">earning and </w:t>
            </w:r>
            <w:r w:rsidR="008806DD">
              <w:rPr>
                <w:rFonts w:ascii="Candara" w:hAnsi="Candara"/>
                <w:b/>
                <w:i/>
                <w:color w:val="000000" w:themeColor="text1"/>
              </w:rPr>
              <w:t>c</w:t>
            </w:r>
            <w:r w:rsidR="00824B87" w:rsidRPr="00D032D8">
              <w:rPr>
                <w:rFonts w:ascii="Candara" w:hAnsi="Candara"/>
                <w:b/>
                <w:i/>
                <w:color w:val="000000" w:themeColor="text1"/>
              </w:rPr>
              <w:t>hildcare?</w:t>
            </w:r>
            <w:r w:rsidR="00824B87">
              <w:rPr>
                <w:rFonts w:ascii="Candara" w:hAnsi="Candara"/>
                <w:b/>
                <w:color w:val="000000" w:themeColor="text1"/>
              </w:rPr>
              <w:t xml:space="preserve"> </w:t>
            </w:r>
            <w:r w:rsidR="00824B87" w:rsidRPr="00402BE6">
              <w:rPr>
                <w:rFonts w:ascii="Candara" w:hAnsi="Candara" w:cs="Arial"/>
                <w:b/>
                <w:color w:val="000000" w:themeColor="text1"/>
              </w:rPr>
              <w:t>six-point scale</w:t>
            </w:r>
            <w:r w:rsidR="00C50C2D">
              <w:rPr>
                <w:rFonts w:ascii="Candara" w:hAnsi="Candara" w:cs="Arial"/>
                <w:b/>
                <w:color w:val="000000" w:themeColor="text1"/>
              </w:rPr>
              <w:t xml:space="preserve"> </w:t>
            </w:r>
            <w:r w:rsidR="00987B92">
              <w:rPr>
                <w:rFonts w:ascii="Candara" w:hAnsi="Candara" w:cs="Arial"/>
                <w:b/>
                <w:color w:val="000000" w:themeColor="text1"/>
              </w:rPr>
              <w:t>– based on an incomplete analysis of our progress (because of the school closure).</w:t>
            </w:r>
            <w:r w:rsidR="00C50C2D">
              <w:rPr>
                <w:rFonts w:ascii="Candara" w:hAnsi="Candara" w:cs="Arial"/>
                <w:b/>
                <w:color w:val="000000" w:themeColor="text1"/>
              </w:rPr>
              <w:t xml:space="preserve"> </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37528587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578E4961" w14:textId="2E92B337" w:rsidR="00824B87" w:rsidRPr="000115DA" w:rsidRDefault="00F541AC" w:rsidP="00D43A06">
                <w:pPr>
                  <w:jc w:val="center"/>
                  <w:rPr>
                    <w:rFonts w:ascii="Candara" w:hAnsi="Candara"/>
                    <w:b/>
                  </w:rPr>
                </w:pPr>
                <w:r>
                  <w:rPr>
                    <w:rStyle w:val="Style2"/>
                    <w:rFonts w:ascii="Candara" w:hAnsi="Candara"/>
                    <w:b/>
                    <w:color w:val="595959"/>
                  </w:rPr>
                  <w:t>very good</w:t>
                </w:r>
              </w:p>
            </w:sdtContent>
          </w:sdt>
        </w:tc>
      </w:tr>
    </w:tbl>
    <w:p w14:paraId="70336422" w14:textId="758C3AEB" w:rsidR="00F87B3C" w:rsidRDefault="00F87B3C"/>
    <w:p w14:paraId="70336423" w14:textId="77777777" w:rsidR="00D95526" w:rsidRDefault="00D95526">
      <w:pPr>
        <w:rPr>
          <w:b/>
          <w:color w:val="FF0000"/>
          <w:sz w:val="28"/>
        </w:rPr>
      </w:pPr>
    </w:p>
    <w:p w14:paraId="70336424" w14:textId="77777777" w:rsidR="00D95526" w:rsidRDefault="00D95526">
      <w:pPr>
        <w:rPr>
          <w:b/>
          <w:color w:val="FF0000"/>
          <w:sz w:val="28"/>
        </w:rPr>
      </w:pPr>
      <w:r>
        <w:rPr>
          <w:b/>
          <w:color w:val="FF0000"/>
          <w:sz w:val="28"/>
        </w:rP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D95526" w:rsidRPr="000115DA" w14:paraId="70336431"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25" w14:textId="77777777" w:rsidR="00D95526"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QI 2</w:t>
            </w:r>
            <w:r w:rsidR="00D95526" w:rsidRPr="000629C8">
              <w:rPr>
                <w:rFonts w:ascii="Candara" w:eastAsia="Arial Unicode MS" w:hAnsi="Candara"/>
                <w:color w:val="FFFFFF" w:themeColor="background1"/>
                <w:sz w:val="40"/>
              </w:rPr>
              <w:t xml:space="preserve">.3 </w:t>
            </w:r>
          </w:p>
          <w:p w14:paraId="70336426" w14:textId="77777777" w:rsidR="00D95526" w:rsidRPr="000115DA" w:rsidRDefault="005D6071" w:rsidP="000629C8">
            <w:pPr>
              <w:pStyle w:val="Heading2"/>
              <w:outlineLvl w:val="1"/>
              <w:rPr>
                <w:rFonts w:eastAsia="Arial Unicode MS"/>
                <w:sz w:val="28"/>
              </w:rPr>
            </w:pPr>
            <w:r w:rsidRPr="000629C8">
              <w:rPr>
                <w:rFonts w:ascii="Candara" w:hAnsi="Candara"/>
                <w:bCs/>
                <w:color w:val="FFFFFF" w:themeColor="background1"/>
                <w:sz w:val="40"/>
              </w:rPr>
              <w:t>Learning, teaching and assessment</w:t>
            </w:r>
          </w:p>
        </w:tc>
        <w:tc>
          <w:tcPr>
            <w:tcW w:w="539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27" w14:textId="77777777" w:rsidR="00D95526" w:rsidRPr="00D032D8" w:rsidRDefault="00D95526"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28" w14:textId="77777777"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and engagement</w:t>
            </w:r>
          </w:p>
          <w:p w14:paraId="70336429" w14:textId="77777777"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Quality of teaching</w:t>
            </w:r>
          </w:p>
          <w:p w14:paraId="7033642A" w14:textId="77777777"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Effective use of assessment</w:t>
            </w:r>
          </w:p>
          <w:p w14:paraId="7033642B" w14:textId="77777777" w:rsidR="00D95526"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Planning, tracking and monitoring</w:t>
            </w:r>
          </w:p>
          <w:p w14:paraId="7033642C" w14:textId="77777777" w:rsidR="00D032D8" w:rsidRPr="00D032D8" w:rsidRDefault="00D032D8" w:rsidP="00D032D8">
            <w:pPr>
              <w:ind w:left="34"/>
              <w:rPr>
                <w:rFonts w:ascii="Candara" w:hAnsi="Candara" w:cs="Arial"/>
                <w:b/>
                <w:sz w:val="20"/>
              </w:rPr>
            </w:pPr>
            <w:r w:rsidRPr="00D032D8">
              <w:rPr>
                <w:rFonts w:ascii="Candara" w:hAnsi="Candara" w:cs="Arial"/>
                <w:b/>
                <w:sz w:val="20"/>
              </w:rPr>
              <w:t>Themes (</w:t>
            </w:r>
            <w:r w:rsidR="00A93A83">
              <w:rPr>
                <w:rFonts w:ascii="Candara" w:hAnsi="Candara" w:cs="Arial"/>
                <w:b/>
                <w:i/>
                <w:sz w:val="20"/>
              </w:rPr>
              <w:t>HGIOELC?</w:t>
            </w:r>
            <w:r w:rsidRPr="00D032D8">
              <w:rPr>
                <w:rFonts w:ascii="Candara" w:hAnsi="Candara" w:cs="Arial"/>
                <w:b/>
                <w:sz w:val="20"/>
              </w:rPr>
              <w:t>)</w:t>
            </w:r>
          </w:p>
          <w:p w14:paraId="7033642D"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 and engagement</w:t>
            </w:r>
          </w:p>
          <w:p w14:paraId="7033642E"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Quality of interactions</w:t>
            </w:r>
          </w:p>
          <w:p w14:paraId="7033642F"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Effective use of assessment</w:t>
            </w:r>
          </w:p>
          <w:p w14:paraId="70336430" w14:textId="77777777" w:rsidR="00D032D8" w:rsidRPr="00A93A83" w:rsidRDefault="00A93A83"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Planning, tracking and monitoring</w:t>
            </w:r>
          </w:p>
        </w:tc>
      </w:tr>
      <w:tr w:rsidR="007A48C1" w:rsidRPr="000115DA" w14:paraId="7033643B" w14:textId="77777777" w:rsidTr="00E55194">
        <w:trPr>
          <w:trHeight w:val="2055"/>
        </w:trPr>
        <w:tc>
          <w:tcPr>
            <w:tcW w:w="9930" w:type="dxa"/>
            <w:gridSpan w:val="3"/>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799EDDBC" w14:textId="77777777" w:rsidR="00434EEF" w:rsidRPr="000115DA" w:rsidRDefault="00434EEF" w:rsidP="00434EEF">
            <w:pPr>
              <w:rPr>
                <w:rFonts w:ascii="Candara" w:hAnsi="Candara" w:cs="Arial"/>
                <w:b/>
                <w:szCs w:val="24"/>
              </w:rPr>
            </w:pPr>
            <w:r w:rsidRPr="000115DA">
              <w:rPr>
                <w:rFonts w:ascii="Candara" w:hAnsi="Candara" w:cs="Arial"/>
                <w:b/>
                <w:szCs w:val="24"/>
              </w:rPr>
              <w:t>Question 1</w:t>
            </w:r>
          </w:p>
          <w:p w14:paraId="5EAD7AF8" w14:textId="26E72EAD" w:rsidR="00434EEF" w:rsidRPr="006E5BC5" w:rsidRDefault="00434EEF" w:rsidP="00434EEF">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05357BB" w14:textId="77777777" w:rsidR="00434EEF" w:rsidRDefault="00434EEF" w:rsidP="00434EEF">
            <w:pPr>
              <w:pStyle w:val="ListParagraph"/>
              <w:rPr>
                <w:rFonts w:ascii="Candara" w:hAnsi="Candara"/>
                <w:sz w:val="20"/>
              </w:rPr>
            </w:pPr>
            <w:r>
              <w:rPr>
                <w:rFonts w:ascii="Candara" w:hAnsi="Candara"/>
                <w:sz w:val="20"/>
              </w:rPr>
              <w:t xml:space="preserve"> </w:t>
            </w:r>
          </w:p>
          <w:p w14:paraId="58598064" w14:textId="1314BE6C" w:rsidR="00434EEF" w:rsidRDefault="00434EEF" w:rsidP="00434EEF">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“Learning, teaching and assessment”.</w:t>
            </w:r>
          </w:p>
          <w:p w14:paraId="179B2CA5" w14:textId="77777777" w:rsidR="00F541AC" w:rsidRPr="00F541AC" w:rsidRDefault="00F541AC" w:rsidP="00F541AC">
            <w:pPr>
              <w:pStyle w:val="ListParagraph"/>
              <w:numPr>
                <w:ilvl w:val="0"/>
                <w:numId w:val="9"/>
              </w:numPr>
              <w:rPr>
                <w:rFonts w:ascii="Candara" w:hAnsi="Candara"/>
                <w:sz w:val="20"/>
              </w:rPr>
            </w:pPr>
            <w:r w:rsidRPr="00F541AC">
              <w:rPr>
                <w:rFonts w:ascii="Candara" w:hAnsi="Candara"/>
                <w:sz w:val="20"/>
              </w:rPr>
              <w:t>Staff engaged in a self-evaluation exercise in June 2020.  Each question was linked to the quality indicators set out in How Good is Our School (HGIOS4). Regarding Learning, Teaching and Assessment:</w:t>
            </w:r>
          </w:p>
          <w:p w14:paraId="370C7435" w14:textId="57861407" w:rsidR="00F541AC" w:rsidRPr="00F541AC" w:rsidRDefault="00F541AC" w:rsidP="00F541AC">
            <w:pPr>
              <w:pStyle w:val="ListParagraph"/>
              <w:numPr>
                <w:ilvl w:val="0"/>
                <w:numId w:val="40"/>
              </w:numPr>
              <w:rPr>
                <w:rFonts w:ascii="Candara" w:hAnsi="Candara"/>
                <w:sz w:val="20"/>
              </w:rPr>
            </w:pPr>
            <w:r w:rsidRPr="00F541AC">
              <w:rPr>
                <w:rFonts w:ascii="Candara" w:hAnsi="Candara"/>
                <w:sz w:val="20"/>
              </w:rPr>
              <w:t>Learning and engagement – Very good</w:t>
            </w:r>
          </w:p>
          <w:p w14:paraId="73D2ECEB" w14:textId="3602C755" w:rsidR="00F541AC" w:rsidRPr="00F541AC" w:rsidRDefault="00F541AC" w:rsidP="00F541AC">
            <w:pPr>
              <w:pStyle w:val="ListParagraph"/>
              <w:numPr>
                <w:ilvl w:val="0"/>
                <w:numId w:val="40"/>
              </w:numPr>
              <w:rPr>
                <w:rFonts w:ascii="Candara" w:hAnsi="Candara"/>
                <w:sz w:val="20"/>
              </w:rPr>
            </w:pPr>
            <w:r w:rsidRPr="00F541AC">
              <w:rPr>
                <w:rFonts w:ascii="Candara" w:hAnsi="Candara"/>
                <w:sz w:val="20"/>
              </w:rPr>
              <w:t>Quality of teaching – Very good</w:t>
            </w:r>
          </w:p>
          <w:p w14:paraId="7DD7E123" w14:textId="03FA28CD" w:rsidR="00F541AC" w:rsidRPr="00F541AC" w:rsidRDefault="00F541AC" w:rsidP="00F541AC">
            <w:pPr>
              <w:pStyle w:val="ListParagraph"/>
              <w:numPr>
                <w:ilvl w:val="0"/>
                <w:numId w:val="40"/>
              </w:numPr>
              <w:rPr>
                <w:rFonts w:ascii="Candara" w:hAnsi="Candara"/>
                <w:sz w:val="20"/>
              </w:rPr>
            </w:pPr>
            <w:r w:rsidRPr="00F541AC">
              <w:rPr>
                <w:rFonts w:ascii="Candara" w:hAnsi="Candara"/>
                <w:sz w:val="20"/>
              </w:rPr>
              <w:t>Effective use of assessment – Very good</w:t>
            </w:r>
          </w:p>
          <w:p w14:paraId="5DE4FFF6" w14:textId="565114E4" w:rsidR="00F541AC" w:rsidRPr="00F541AC" w:rsidRDefault="00F541AC" w:rsidP="00F541AC">
            <w:pPr>
              <w:pStyle w:val="ListParagraph"/>
              <w:numPr>
                <w:ilvl w:val="0"/>
                <w:numId w:val="40"/>
              </w:numPr>
              <w:rPr>
                <w:rFonts w:ascii="Candara" w:hAnsi="Candara"/>
                <w:sz w:val="20"/>
              </w:rPr>
            </w:pPr>
            <w:r w:rsidRPr="00F541AC">
              <w:rPr>
                <w:rFonts w:ascii="Candara" w:hAnsi="Candara"/>
                <w:sz w:val="20"/>
              </w:rPr>
              <w:t>Planning, tracking and monitoring – Good</w:t>
            </w:r>
          </w:p>
          <w:p w14:paraId="7033643A" w14:textId="61DF934F"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41" w14:textId="77777777" w:rsidTr="007D49A6">
        <w:trPr>
          <w:trHeight w:val="1692"/>
        </w:trPr>
        <w:tc>
          <w:tcPr>
            <w:tcW w:w="9930"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294799D"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550A665C" w14:textId="2D08AE2D"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0B05A799" w14:textId="77777777" w:rsidR="002B7828" w:rsidRPr="006E5BC5" w:rsidRDefault="002B7828" w:rsidP="002B7828">
            <w:pPr>
              <w:rPr>
                <w:rFonts w:ascii="Candara" w:hAnsi="Candara"/>
                <w:sz w:val="20"/>
              </w:rPr>
            </w:pPr>
          </w:p>
          <w:p w14:paraId="72FB59B1" w14:textId="68B3EE25" w:rsidR="002B7828" w:rsidRPr="00775581" w:rsidRDefault="007D49A6" w:rsidP="007D49A6">
            <w:pPr>
              <w:pStyle w:val="ListParagraph"/>
              <w:numPr>
                <w:ilvl w:val="0"/>
                <w:numId w:val="9"/>
              </w:numPr>
              <w:rPr>
                <w:rFonts w:ascii="Candara" w:hAnsi="Candara"/>
                <w:sz w:val="20"/>
              </w:rPr>
            </w:pPr>
            <w:r w:rsidRPr="007D49A6">
              <w:rPr>
                <w:rFonts w:ascii="Candara" w:hAnsi="Candara"/>
                <w:sz w:val="20"/>
              </w:rPr>
              <w:t>Tracking and monitoring system being developed.  New system in place for 2020/21 and will be used in line with recovery curriculum to identify where learners are on their learning journey and if there are any gaps as a result of school closure.</w:t>
            </w:r>
          </w:p>
          <w:p w14:paraId="70336440" w14:textId="772F04FF" w:rsidR="007A48C1" w:rsidRPr="007D49A6" w:rsidRDefault="002B7828" w:rsidP="007D49A6">
            <w:pPr>
              <w:pStyle w:val="ListParagraph"/>
              <w:rPr>
                <w:rFonts w:ascii="Candara" w:hAnsi="Candara"/>
                <w:sz w:val="20"/>
              </w:rPr>
            </w:pPr>
            <w:r w:rsidRPr="006E5BC5">
              <w:rPr>
                <w:rFonts w:ascii="Candara" w:hAnsi="Candara"/>
                <w:sz w:val="20"/>
              </w:rPr>
              <w:t xml:space="preserve"> </w:t>
            </w:r>
          </w:p>
        </w:tc>
      </w:tr>
      <w:tr w:rsidR="007A48C1" w:rsidRPr="000115DA" w14:paraId="7033644A" w14:textId="77777777" w:rsidTr="007D49A6">
        <w:trPr>
          <w:trHeight w:val="1615"/>
        </w:trPr>
        <w:tc>
          <w:tcPr>
            <w:tcW w:w="9930" w:type="dxa"/>
            <w:gridSpan w:val="3"/>
            <w:tcBorders>
              <w:top w:val="single" w:sz="24" w:space="0" w:color="E36C0A" w:themeColor="accent6" w:themeShade="BF"/>
              <w:left w:val="single" w:sz="24" w:space="0" w:color="E36C0A" w:themeColor="accent6" w:themeShade="BF"/>
              <w:bottom w:val="single" w:sz="24" w:space="0" w:color="00B0F0"/>
              <w:right w:val="single" w:sz="24" w:space="0" w:color="E36C0A" w:themeColor="accent6" w:themeShade="BF"/>
            </w:tcBorders>
          </w:tcPr>
          <w:p w14:paraId="63BF587A"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3EB22DDE"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496668E" w14:textId="77777777" w:rsidR="00312478" w:rsidRPr="006E5BC5" w:rsidRDefault="00312478" w:rsidP="00312478">
            <w:pPr>
              <w:rPr>
                <w:rFonts w:ascii="Candara" w:hAnsi="Candara" w:cs="Arial"/>
                <w:b/>
                <w:szCs w:val="24"/>
              </w:rPr>
            </w:pPr>
          </w:p>
          <w:p w14:paraId="28E92550"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49" w14:textId="2ADCF4C4" w:rsidR="007A48C1" w:rsidRPr="007D49A6" w:rsidRDefault="007A48C1" w:rsidP="007D49A6">
            <w:pPr>
              <w:rPr>
                <w:rFonts w:ascii="Candara" w:hAnsi="Candara"/>
                <w:sz w:val="20"/>
              </w:rPr>
            </w:pPr>
          </w:p>
        </w:tc>
      </w:tr>
      <w:tr w:rsidR="0005471A" w:rsidRPr="000115DA" w14:paraId="7033644D" w14:textId="77777777" w:rsidTr="00402BE6">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14:paraId="7033644B" w14:textId="0B2F996F"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1"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31950296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4C" w14:textId="066D1533" w:rsidR="0005471A" w:rsidRPr="000115DA" w:rsidRDefault="00F541AC" w:rsidP="0005471A">
                <w:pPr>
                  <w:jc w:val="center"/>
                  <w:rPr>
                    <w:rFonts w:ascii="Candara" w:hAnsi="Candara"/>
                    <w:b/>
                  </w:rPr>
                </w:pPr>
                <w:r>
                  <w:rPr>
                    <w:rStyle w:val="Style2"/>
                    <w:rFonts w:ascii="Candara" w:hAnsi="Candara"/>
                    <w:b/>
                    <w:color w:val="595959"/>
                  </w:rPr>
                  <w:t>very good</w:t>
                </w:r>
              </w:p>
            </w:sdtContent>
          </w:sdt>
        </w:tc>
      </w:tr>
      <w:tr w:rsidR="0005471A" w:rsidRPr="000115DA" w14:paraId="27BA301B" w14:textId="77777777" w:rsidTr="00D43A06">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14:paraId="3582243D" w14:textId="070DC4F7" w:rsidR="0005471A" w:rsidRPr="00F87B3C" w:rsidRDefault="0005471A" w:rsidP="0005471A">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113630315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5CB50629" w14:textId="334BC832" w:rsidR="0005471A" w:rsidRPr="000115DA" w:rsidRDefault="00F541AC" w:rsidP="0005471A">
                <w:pPr>
                  <w:jc w:val="center"/>
                  <w:rPr>
                    <w:rFonts w:ascii="Candara" w:hAnsi="Candara"/>
                    <w:b/>
                  </w:rPr>
                </w:pPr>
                <w:r>
                  <w:rPr>
                    <w:rStyle w:val="Style2"/>
                    <w:rFonts w:ascii="Candara" w:hAnsi="Candara"/>
                    <w:b/>
                    <w:color w:val="595959"/>
                  </w:rPr>
                  <w:t>good</w:t>
                </w:r>
              </w:p>
            </w:sdtContent>
          </w:sdt>
        </w:tc>
      </w:tr>
    </w:tbl>
    <w:p w14:paraId="7033644E"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14:paraId="70336459" w14:textId="77777777"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14:paraId="7033644F"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 xml:space="preserve">QI 3.1 </w:t>
            </w:r>
          </w:p>
          <w:p w14:paraId="70336450" w14:textId="77777777"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Ensuring wellbeing, equality and inclusion</w:t>
            </w:r>
          </w:p>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14:paraId="70336451" w14:textId="77777777"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52"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14:paraId="70336453"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14:paraId="70336454" w14:textId="77777777"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Inclusion and equality</w:t>
            </w:r>
          </w:p>
          <w:p w14:paraId="70336455" w14:textId="77777777"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14:paraId="70336456" w14:textId="77777777" w:rsidR="00A93A83" w:rsidRPr="00D032D8"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14:paraId="70336457" w14:textId="77777777" w:rsidR="00A93A83" w:rsidRPr="00D032D8"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14:paraId="70336458"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Inclusion and equality</w:t>
            </w:r>
          </w:p>
        </w:tc>
      </w:tr>
      <w:tr w:rsidR="007A48C1" w:rsidRPr="000115DA" w14:paraId="70336463" w14:textId="77777777"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14:paraId="57947FF0" w14:textId="77777777" w:rsidR="00434EEF" w:rsidRPr="000115DA" w:rsidRDefault="00434EEF" w:rsidP="00434EEF">
            <w:pPr>
              <w:rPr>
                <w:rFonts w:ascii="Candara" w:hAnsi="Candara" w:cs="Arial"/>
                <w:b/>
                <w:szCs w:val="24"/>
              </w:rPr>
            </w:pPr>
            <w:r w:rsidRPr="000115DA">
              <w:rPr>
                <w:rFonts w:ascii="Candara" w:hAnsi="Candara" w:cs="Arial"/>
                <w:b/>
                <w:szCs w:val="24"/>
              </w:rPr>
              <w:t>Question 1</w:t>
            </w:r>
          </w:p>
          <w:p w14:paraId="76FCF932" w14:textId="77777777" w:rsidR="00434EEF" w:rsidRPr="006E5BC5" w:rsidRDefault="00434EEF" w:rsidP="00434EEF">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61F0D94A" w14:textId="77777777" w:rsidR="00434EEF" w:rsidRDefault="00434EEF" w:rsidP="00434EEF">
            <w:pPr>
              <w:pStyle w:val="ListParagraph"/>
              <w:rPr>
                <w:rFonts w:ascii="Candara" w:hAnsi="Candara"/>
                <w:sz w:val="20"/>
              </w:rPr>
            </w:pPr>
            <w:r>
              <w:rPr>
                <w:rFonts w:ascii="Candara" w:hAnsi="Candara"/>
                <w:sz w:val="20"/>
              </w:rPr>
              <w:t xml:space="preserve"> </w:t>
            </w:r>
          </w:p>
          <w:p w14:paraId="6FCCDBE6" w14:textId="590A76A2" w:rsidR="00434EEF" w:rsidRDefault="00434EEF" w:rsidP="00434EEF">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“Ensuring wellbeing, equality and inclusion”.</w:t>
            </w:r>
          </w:p>
          <w:p w14:paraId="721280A6" w14:textId="77777777" w:rsidR="007D49A6" w:rsidRPr="007D49A6" w:rsidRDefault="007D49A6" w:rsidP="007D49A6">
            <w:pPr>
              <w:pStyle w:val="ListParagraph"/>
              <w:numPr>
                <w:ilvl w:val="0"/>
                <w:numId w:val="9"/>
              </w:numPr>
              <w:rPr>
                <w:rFonts w:ascii="Candara" w:hAnsi="Candara"/>
                <w:sz w:val="20"/>
              </w:rPr>
            </w:pPr>
            <w:r w:rsidRPr="007D49A6">
              <w:rPr>
                <w:rFonts w:ascii="Candara" w:hAnsi="Candara"/>
                <w:sz w:val="20"/>
              </w:rPr>
              <w:t>Staff engaged in a self-evaluation exercise in June 2020.  Each question was linked to the quality indicators set out in How Good is Our School (HGIOS4). Regarding that we Ensure wellbeing, equality and inclusion:</w:t>
            </w:r>
          </w:p>
          <w:p w14:paraId="4ADE48FB" w14:textId="6357B6C0" w:rsidR="007D49A6" w:rsidRPr="007D49A6" w:rsidRDefault="007D49A6" w:rsidP="007D49A6">
            <w:pPr>
              <w:pStyle w:val="ListParagraph"/>
              <w:numPr>
                <w:ilvl w:val="0"/>
                <w:numId w:val="9"/>
              </w:numPr>
              <w:rPr>
                <w:rFonts w:ascii="Candara" w:hAnsi="Candara"/>
                <w:sz w:val="20"/>
              </w:rPr>
            </w:pPr>
            <w:r>
              <w:rPr>
                <w:rFonts w:ascii="Candara" w:hAnsi="Candara"/>
                <w:sz w:val="20"/>
              </w:rPr>
              <w:t>- Wellbeing – Very Good</w:t>
            </w:r>
          </w:p>
          <w:p w14:paraId="4CA29595" w14:textId="71E87D09" w:rsidR="007D49A6" w:rsidRPr="007D49A6" w:rsidRDefault="007D49A6" w:rsidP="007D49A6">
            <w:pPr>
              <w:pStyle w:val="ListParagraph"/>
              <w:numPr>
                <w:ilvl w:val="0"/>
                <w:numId w:val="9"/>
              </w:numPr>
              <w:rPr>
                <w:rFonts w:ascii="Candara" w:hAnsi="Candara"/>
                <w:sz w:val="20"/>
              </w:rPr>
            </w:pPr>
            <w:r w:rsidRPr="007D49A6">
              <w:rPr>
                <w:rFonts w:ascii="Candara" w:hAnsi="Candara"/>
                <w:sz w:val="20"/>
              </w:rPr>
              <w:t>- Fulfilment o</w:t>
            </w:r>
            <w:r>
              <w:rPr>
                <w:rFonts w:ascii="Candara" w:hAnsi="Candara"/>
                <w:sz w:val="20"/>
              </w:rPr>
              <w:t>f statutory duties – Very Good</w:t>
            </w:r>
            <w:r w:rsidRPr="007D49A6">
              <w:rPr>
                <w:rFonts w:ascii="Candara" w:hAnsi="Candara"/>
                <w:sz w:val="20"/>
              </w:rPr>
              <w:t xml:space="preserve"> </w:t>
            </w:r>
          </w:p>
          <w:p w14:paraId="14514B26" w14:textId="1986A6E9" w:rsidR="007D49A6" w:rsidRPr="007D49A6" w:rsidRDefault="007D49A6" w:rsidP="007D49A6">
            <w:pPr>
              <w:pStyle w:val="ListParagraph"/>
              <w:numPr>
                <w:ilvl w:val="0"/>
                <w:numId w:val="9"/>
              </w:numPr>
              <w:rPr>
                <w:rFonts w:ascii="Candara" w:hAnsi="Candara"/>
                <w:sz w:val="20"/>
              </w:rPr>
            </w:pPr>
            <w:r w:rsidRPr="007D49A6">
              <w:rPr>
                <w:rFonts w:ascii="Candara" w:hAnsi="Candara"/>
                <w:sz w:val="20"/>
              </w:rPr>
              <w:t>- Inc</w:t>
            </w:r>
            <w:r>
              <w:rPr>
                <w:rFonts w:ascii="Candara" w:hAnsi="Candara"/>
                <w:sz w:val="20"/>
              </w:rPr>
              <w:t>lusion and equality – Very Good</w:t>
            </w:r>
          </w:p>
          <w:p w14:paraId="70336462" w14:textId="5CF890A2" w:rsidR="007A48C1" w:rsidRPr="00E91BD9" w:rsidRDefault="007A48C1" w:rsidP="007D49A6">
            <w:pPr>
              <w:pStyle w:val="ListParagraph"/>
              <w:rPr>
                <w:rFonts w:ascii="Candara" w:hAnsi="Candara"/>
                <w:sz w:val="20"/>
              </w:rPr>
            </w:pPr>
            <w:r>
              <w:rPr>
                <w:rFonts w:ascii="Candara" w:hAnsi="Candara"/>
                <w:sz w:val="20"/>
              </w:rPr>
              <w:t xml:space="preserve"> </w:t>
            </w:r>
            <w:r w:rsidRPr="006E5BC5">
              <w:rPr>
                <w:rFonts w:ascii="Candara" w:hAnsi="Candara"/>
                <w:sz w:val="20"/>
              </w:rPr>
              <w:t xml:space="preserve"> </w:t>
            </w:r>
          </w:p>
        </w:tc>
      </w:tr>
      <w:tr w:rsidR="007A48C1" w:rsidRPr="000115DA" w14:paraId="70336469" w14:textId="77777777"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14:paraId="71A44E42"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475B37EE" w14:textId="0EAAFF31"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3F17E975" w14:textId="4322972C" w:rsidR="007D49A6" w:rsidRPr="007D49A6" w:rsidRDefault="007D49A6" w:rsidP="007D49A6">
            <w:pPr>
              <w:rPr>
                <w:rFonts w:ascii="Candara" w:hAnsi="Candara"/>
                <w:sz w:val="20"/>
              </w:rPr>
            </w:pPr>
          </w:p>
          <w:p w14:paraId="13640B9E" w14:textId="77777777" w:rsidR="007D49A6" w:rsidRPr="007D49A6" w:rsidRDefault="007D49A6" w:rsidP="007D49A6">
            <w:pPr>
              <w:pStyle w:val="ListParagraph"/>
              <w:numPr>
                <w:ilvl w:val="0"/>
                <w:numId w:val="9"/>
              </w:numPr>
              <w:rPr>
                <w:rFonts w:ascii="Candara" w:hAnsi="Candara"/>
              </w:rPr>
            </w:pPr>
            <w:r w:rsidRPr="007D49A6">
              <w:rPr>
                <w:rFonts w:ascii="Candara" w:hAnsi="Candara"/>
              </w:rPr>
              <w:t>Each member of the staff team is extremely dedicated and no better example can be cited by the exceptional standard of learning provision and support to our families during lockdown.  Because our school community is small, this allows for staff to have an excellent knowledge of our pupils and families.</w:t>
            </w:r>
          </w:p>
          <w:p w14:paraId="001E6546" w14:textId="77777777" w:rsidR="007D49A6" w:rsidRPr="007D49A6" w:rsidRDefault="007D49A6" w:rsidP="007D49A6">
            <w:pPr>
              <w:pStyle w:val="ListParagraph"/>
              <w:numPr>
                <w:ilvl w:val="0"/>
                <w:numId w:val="9"/>
              </w:numPr>
              <w:rPr>
                <w:rFonts w:ascii="Candara" w:hAnsi="Candara"/>
              </w:rPr>
            </w:pPr>
            <w:r w:rsidRPr="007D49A6">
              <w:rPr>
                <w:rFonts w:ascii="Candara" w:hAnsi="Candara"/>
              </w:rPr>
              <w:t>Opportunities are extended to all of our learners to ensure that they are included and are treated equally.</w:t>
            </w:r>
          </w:p>
          <w:p w14:paraId="70336468" w14:textId="4EE26877" w:rsidR="007A48C1" w:rsidRPr="007D49A6" w:rsidRDefault="007A48C1" w:rsidP="007D49A6">
            <w:pPr>
              <w:rPr>
                <w:rFonts w:ascii="Candara" w:hAnsi="Candara"/>
                <w:sz w:val="20"/>
              </w:rPr>
            </w:pPr>
          </w:p>
        </w:tc>
      </w:tr>
      <w:tr w:rsidR="007A48C1" w:rsidRPr="000115DA" w14:paraId="70336472" w14:textId="77777777"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14:paraId="0E38BB2B"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31711140"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9AF99AB" w14:textId="77777777" w:rsidR="00312478" w:rsidRPr="006E5BC5" w:rsidRDefault="00312478" w:rsidP="00312478">
            <w:pPr>
              <w:rPr>
                <w:rFonts w:ascii="Candara" w:hAnsi="Candara" w:cs="Arial"/>
                <w:b/>
                <w:szCs w:val="24"/>
              </w:rPr>
            </w:pPr>
          </w:p>
          <w:p w14:paraId="40A711A8"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70" w14:textId="77777777" w:rsidR="007A48C1" w:rsidRDefault="007A48C1" w:rsidP="00BA3144">
            <w:pPr>
              <w:pStyle w:val="ListParagraph"/>
              <w:rPr>
                <w:rFonts w:ascii="Candara" w:hAnsi="Candara"/>
                <w:sz w:val="20"/>
              </w:rPr>
            </w:pPr>
          </w:p>
          <w:p w14:paraId="70336471"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05471A" w:rsidRPr="000115DA" w14:paraId="70336475" w14:textId="77777777"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0336473" w14:textId="78D4FB8C" w:rsidR="0005471A" w:rsidRPr="00F87B3C" w:rsidRDefault="0005471A" w:rsidP="007D49A6">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2"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5401726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74" w14:textId="324798E0" w:rsidR="0005471A" w:rsidRPr="000115DA" w:rsidRDefault="007D49A6" w:rsidP="0005471A">
                <w:pPr>
                  <w:jc w:val="center"/>
                  <w:rPr>
                    <w:rFonts w:ascii="Candara" w:hAnsi="Candara"/>
                    <w:b/>
                  </w:rPr>
                </w:pPr>
                <w:r>
                  <w:rPr>
                    <w:rStyle w:val="Style2"/>
                    <w:rFonts w:ascii="Candara" w:hAnsi="Candara"/>
                    <w:b/>
                    <w:color w:val="595959"/>
                  </w:rPr>
                  <w:t>very good</w:t>
                </w:r>
              </w:p>
            </w:sdtContent>
          </w:sdt>
        </w:tc>
      </w:tr>
      <w:tr w:rsidR="0005471A" w:rsidRPr="000115DA" w14:paraId="52DF47A7" w14:textId="77777777" w:rsidTr="00D43A06">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4ECC08C9" w14:textId="1DC316F5" w:rsidR="0005471A" w:rsidRPr="00F87B3C" w:rsidRDefault="0005471A" w:rsidP="007D49A6">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414472958"/>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0479E1FD" w14:textId="1AACF8E4" w:rsidR="0005471A" w:rsidRPr="000115DA" w:rsidRDefault="007D49A6" w:rsidP="0005471A">
                <w:pPr>
                  <w:jc w:val="center"/>
                  <w:rPr>
                    <w:rFonts w:ascii="Candara" w:hAnsi="Candara"/>
                    <w:b/>
                  </w:rPr>
                </w:pPr>
                <w:r>
                  <w:rPr>
                    <w:rStyle w:val="Style2"/>
                    <w:rFonts w:ascii="Candara" w:hAnsi="Candara"/>
                    <w:b/>
                    <w:color w:val="595959"/>
                  </w:rPr>
                  <w:t>very good</w:t>
                </w:r>
              </w:p>
            </w:sdtContent>
          </w:sdt>
        </w:tc>
      </w:tr>
    </w:tbl>
    <w:p w14:paraId="70336476"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14:paraId="70336485" w14:textId="77777777"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14:paraId="70336477"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QI 3.2</w:t>
            </w:r>
          </w:p>
          <w:p w14:paraId="70336478" w14:textId="77777777" w:rsidR="00A93A83" w:rsidRDefault="002275F0" w:rsidP="000629C8">
            <w:pPr>
              <w:pStyle w:val="Heading2"/>
              <w:outlineLvl w:val="1"/>
              <w:rPr>
                <w:rFonts w:ascii="Candara" w:hAnsi="Candara"/>
                <w:bCs/>
                <w:color w:val="FFFFFF" w:themeColor="background1"/>
                <w:sz w:val="40"/>
              </w:rPr>
            </w:pPr>
            <w:r w:rsidRPr="000629C8">
              <w:rPr>
                <w:rFonts w:ascii="Candara" w:hAnsi="Candara"/>
                <w:bCs/>
                <w:color w:val="FFFFFF" w:themeColor="background1"/>
                <w:sz w:val="40"/>
              </w:rPr>
              <w:t>Raising attainment and achievement</w:t>
            </w:r>
            <w:r w:rsidR="00A93A83">
              <w:rPr>
                <w:rFonts w:ascii="Candara" w:hAnsi="Candara"/>
                <w:bCs/>
                <w:color w:val="FFFFFF" w:themeColor="background1"/>
                <w:sz w:val="40"/>
              </w:rPr>
              <w:t>/</w:t>
            </w:r>
          </w:p>
          <w:p w14:paraId="70336479" w14:textId="77777777" w:rsidR="005D6071" w:rsidRDefault="00A93A83" w:rsidP="000629C8">
            <w:pPr>
              <w:pStyle w:val="Heading2"/>
              <w:outlineLvl w:val="1"/>
              <w:rPr>
                <w:rFonts w:ascii="Candara" w:hAnsi="Candara"/>
                <w:bCs/>
                <w:color w:val="FFFFFF" w:themeColor="background1"/>
                <w:sz w:val="40"/>
              </w:rPr>
            </w:pPr>
            <w:r>
              <w:rPr>
                <w:rFonts w:ascii="Candara" w:hAnsi="Candara"/>
                <w:bCs/>
                <w:color w:val="FFFFFF" w:themeColor="background1"/>
                <w:sz w:val="40"/>
              </w:rPr>
              <w:t>Ensuring children’s progress</w:t>
            </w:r>
          </w:p>
          <w:p w14:paraId="7033647A" w14:textId="77777777" w:rsidR="00A93A83" w:rsidRPr="00A93A83" w:rsidRDefault="00A93A83" w:rsidP="00A93A83"/>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14:paraId="7033647B" w14:textId="77777777"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7C"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in literacy and numeracy</w:t>
            </w:r>
          </w:p>
          <w:p w14:paraId="7033647D"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over time</w:t>
            </w:r>
          </w:p>
          <w:p w14:paraId="7033647E" w14:textId="77777777"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Overall quality of learners’ achievement</w:t>
            </w:r>
          </w:p>
          <w:p w14:paraId="7033647F" w14:textId="77777777"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Equity for all learners</w:t>
            </w:r>
          </w:p>
          <w:p w14:paraId="70336480" w14:textId="77777777"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14:paraId="70336481"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Progress in communication, early language, mathematics, health and wellbeing</w:t>
            </w:r>
          </w:p>
          <w:p w14:paraId="70336482"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Children’s progress over time</w:t>
            </w:r>
          </w:p>
          <w:p w14:paraId="70336483"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Overall quality of children’s achievement</w:t>
            </w:r>
          </w:p>
          <w:p w14:paraId="70336484"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Ensuring equity for all children</w:t>
            </w:r>
          </w:p>
        </w:tc>
      </w:tr>
      <w:tr w:rsidR="007A48C1" w:rsidRPr="000115DA" w14:paraId="7033648F" w14:textId="77777777"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14:paraId="64C43C06" w14:textId="77777777" w:rsidR="00110D04" w:rsidRPr="000115DA" w:rsidRDefault="00110D04" w:rsidP="00110D04">
            <w:pPr>
              <w:rPr>
                <w:rFonts w:ascii="Candara" w:hAnsi="Candara" w:cs="Arial"/>
                <w:b/>
                <w:szCs w:val="24"/>
              </w:rPr>
            </w:pPr>
            <w:r w:rsidRPr="000115DA">
              <w:rPr>
                <w:rFonts w:ascii="Candara" w:hAnsi="Candara" w:cs="Arial"/>
                <w:b/>
                <w:szCs w:val="24"/>
              </w:rPr>
              <w:t>Question 1</w:t>
            </w:r>
          </w:p>
          <w:p w14:paraId="573FAD49" w14:textId="77777777" w:rsidR="00110D04" w:rsidRPr="006E5BC5" w:rsidRDefault="00110D04" w:rsidP="00110D0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0E7B411" w14:textId="77777777" w:rsidR="00110D04" w:rsidRDefault="00110D04" w:rsidP="00110D04">
            <w:pPr>
              <w:pStyle w:val="ListParagraph"/>
              <w:rPr>
                <w:rFonts w:ascii="Candara" w:hAnsi="Candara"/>
                <w:sz w:val="20"/>
              </w:rPr>
            </w:pPr>
            <w:r>
              <w:rPr>
                <w:rFonts w:ascii="Candara" w:hAnsi="Candara"/>
                <w:sz w:val="20"/>
              </w:rPr>
              <w:t xml:space="preserve"> </w:t>
            </w:r>
          </w:p>
          <w:p w14:paraId="7033648D" w14:textId="12AC3A85" w:rsidR="007A48C1" w:rsidRDefault="00110D04" w:rsidP="00375ECD">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“Raising attainment and achievement/ensuring children’s progress”.</w:t>
            </w:r>
          </w:p>
          <w:p w14:paraId="56289B40"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Staff engaged in a self-evaluation exercise in June 2020.  Each question was linked to the quality indicators set out in How Good is Our School (HGIOS4). Regarding Raising attainment and achievement/ ensuring children’s progress:</w:t>
            </w:r>
          </w:p>
          <w:p w14:paraId="6ED8BFC9" w14:textId="3968729E"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 xml:space="preserve">Attainment in literacy and numeracy – </w:t>
            </w:r>
            <w:r>
              <w:rPr>
                <w:rFonts w:ascii="Candara" w:hAnsi="Candara"/>
                <w:sz w:val="20"/>
              </w:rPr>
              <w:t xml:space="preserve">Very </w:t>
            </w:r>
            <w:r w:rsidRPr="00375ECD">
              <w:rPr>
                <w:rFonts w:ascii="Candara" w:hAnsi="Candara"/>
                <w:sz w:val="20"/>
              </w:rPr>
              <w:t>Good</w:t>
            </w:r>
          </w:p>
          <w:p w14:paraId="0C42848C"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 xml:space="preserve">Attainment over time – Good </w:t>
            </w:r>
          </w:p>
          <w:p w14:paraId="6EE3B284" w14:textId="0DD6DA04"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Overall quality of l</w:t>
            </w:r>
            <w:r>
              <w:rPr>
                <w:rFonts w:ascii="Candara" w:hAnsi="Candara"/>
                <w:sz w:val="20"/>
              </w:rPr>
              <w:t>earners’ achievement – Very Good</w:t>
            </w:r>
          </w:p>
          <w:p w14:paraId="744DAD92" w14:textId="304472FB"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Equity for all learners – Very Good</w:t>
            </w:r>
          </w:p>
          <w:p w14:paraId="7033648E"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95" w14:textId="77777777"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14:paraId="7B03185D"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40CAAC69" w14:textId="28DE1BBA"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2FA35D52" w14:textId="77777777" w:rsidR="00375ECD" w:rsidRPr="00375ECD" w:rsidRDefault="00375ECD" w:rsidP="00375ECD">
            <w:pPr>
              <w:pStyle w:val="ListParagraph"/>
              <w:numPr>
                <w:ilvl w:val="0"/>
                <w:numId w:val="9"/>
              </w:numPr>
              <w:rPr>
                <w:rFonts w:ascii="Candara" w:hAnsi="Candara"/>
                <w:sz w:val="24"/>
                <w:szCs w:val="24"/>
              </w:rPr>
            </w:pPr>
            <w:r w:rsidRPr="00375ECD">
              <w:rPr>
                <w:rFonts w:ascii="Candara" w:hAnsi="Candara"/>
                <w:sz w:val="24"/>
                <w:szCs w:val="24"/>
              </w:rPr>
              <w:t>Assessment information and developing use of tracking and monitoring system has helped to track progress and raise attainment in numeracy and literacy.</w:t>
            </w:r>
          </w:p>
          <w:p w14:paraId="3A44FF1A" w14:textId="534C4296" w:rsidR="002B7828" w:rsidRPr="00375ECD" w:rsidRDefault="00375ECD" w:rsidP="00375ECD">
            <w:pPr>
              <w:pStyle w:val="ListParagraph"/>
              <w:numPr>
                <w:ilvl w:val="0"/>
                <w:numId w:val="9"/>
              </w:numPr>
              <w:rPr>
                <w:rFonts w:ascii="Candara" w:hAnsi="Candara"/>
                <w:sz w:val="24"/>
                <w:szCs w:val="24"/>
              </w:rPr>
            </w:pPr>
            <w:r w:rsidRPr="00375ECD">
              <w:rPr>
                <w:rFonts w:ascii="Candara" w:hAnsi="Candara"/>
                <w:sz w:val="24"/>
                <w:szCs w:val="24"/>
              </w:rPr>
              <w:t>Teaching team confident of quality of learner work in school although the quality may have slipped due to the nature of remote learning and lack of face-to-face support.</w:t>
            </w:r>
          </w:p>
          <w:p w14:paraId="70336494" w14:textId="4C4AC3EF" w:rsidR="007A48C1" w:rsidRPr="00375ECD" w:rsidRDefault="007A48C1" w:rsidP="00375ECD">
            <w:pPr>
              <w:rPr>
                <w:rFonts w:ascii="Candara" w:hAnsi="Candara"/>
                <w:sz w:val="20"/>
              </w:rPr>
            </w:pPr>
          </w:p>
        </w:tc>
      </w:tr>
      <w:tr w:rsidR="007A48C1" w:rsidRPr="000115DA" w14:paraId="7033649E" w14:textId="77777777"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14:paraId="04631F12"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69ABB7A0"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7BB056E7" w14:textId="77777777" w:rsidR="00312478" w:rsidRPr="006E5BC5" w:rsidRDefault="00312478" w:rsidP="00312478">
            <w:pPr>
              <w:rPr>
                <w:rFonts w:ascii="Candara" w:hAnsi="Candara" w:cs="Arial"/>
                <w:b/>
                <w:szCs w:val="24"/>
              </w:rPr>
            </w:pPr>
          </w:p>
          <w:p w14:paraId="3702DDB2"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9C" w14:textId="77777777" w:rsidR="007A48C1" w:rsidRDefault="007A48C1" w:rsidP="00BA3144">
            <w:pPr>
              <w:pStyle w:val="ListParagraph"/>
              <w:rPr>
                <w:rFonts w:ascii="Candara" w:hAnsi="Candara"/>
                <w:sz w:val="20"/>
              </w:rPr>
            </w:pPr>
          </w:p>
          <w:p w14:paraId="7033649D"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05471A" w:rsidRPr="000115DA" w14:paraId="703364A1" w14:textId="77777777"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033649F" w14:textId="407B7CB2" w:rsidR="0005471A" w:rsidRPr="00F87B3C" w:rsidRDefault="0005471A" w:rsidP="00375ECD">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3"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8261299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A0" w14:textId="4ADCA6E1" w:rsidR="0005471A" w:rsidRPr="000115DA" w:rsidRDefault="00375ECD" w:rsidP="0005471A">
                <w:pPr>
                  <w:jc w:val="center"/>
                  <w:rPr>
                    <w:rFonts w:ascii="Candara" w:hAnsi="Candara"/>
                    <w:b/>
                  </w:rPr>
                </w:pPr>
                <w:r>
                  <w:rPr>
                    <w:rStyle w:val="Style2"/>
                    <w:rFonts w:ascii="Candara" w:hAnsi="Candara"/>
                    <w:b/>
                    <w:color w:val="595959"/>
                  </w:rPr>
                  <w:t>very good</w:t>
                </w:r>
              </w:p>
            </w:sdtContent>
          </w:sdt>
        </w:tc>
      </w:tr>
      <w:tr w:rsidR="0005471A" w:rsidRPr="000115DA" w14:paraId="38FE0C8A" w14:textId="77777777" w:rsidTr="00D43A06">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D4B29DB" w14:textId="18ADE73E" w:rsidR="0005471A" w:rsidRPr="00F87B3C" w:rsidRDefault="0005471A" w:rsidP="00375ECD">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school closure). </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9130440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4791A1EE" w14:textId="27198271" w:rsidR="0005471A" w:rsidRPr="000115DA" w:rsidRDefault="00375ECD" w:rsidP="0005471A">
                <w:pPr>
                  <w:jc w:val="center"/>
                  <w:rPr>
                    <w:rFonts w:ascii="Candara" w:hAnsi="Candara"/>
                    <w:b/>
                  </w:rPr>
                </w:pPr>
                <w:r>
                  <w:rPr>
                    <w:rStyle w:val="Style2"/>
                    <w:rFonts w:ascii="Candara" w:hAnsi="Candara"/>
                    <w:b/>
                    <w:color w:val="595959"/>
                  </w:rPr>
                  <w:t>good</w:t>
                </w:r>
              </w:p>
            </w:sdtContent>
          </w:sdt>
        </w:tc>
      </w:tr>
    </w:tbl>
    <w:p w14:paraId="703364A2"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5D6071" w:rsidRPr="000115DA" w14:paraId="703364AB"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A3"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 xml:space="preserve">KEY THEME </w:t>
            </w:r>
          </w:p>
          <w:p w14:paraId="703364A4" w14:textId="77777777" w:rsidR="000629C8" w:rsidRDefault="005D6071" w:rsidP="000629C8">
            <w:pPr>
              <w:pStyle w:val="Heading2"/>
              <w:outlineLvl w:val="1"/>
              <w:rPr>
                <w:rFonts w:ascii="Candara" w:eastAsia="Arial Unicode MS" w:hAnsi="Candara"/>
                <w:color w:val="FFFFFF" w:themeColor="background1"/>
                <w:sz w:val="40"/>
              </w:rPr>
            </w:pPr>
            <w:r w:rsidRPr="000629C8">
              <w:rPr>
                <w:rFonts w:ascii="Candara" w:hAnsi="Candara"/>
                <w:bCs/>
                <w:color w:val="FFFFFF" w:themeColor="background1"/>
                <w:sz w:val="40"/>
              </w:rPr>
              <w:t xml:space="preserve">from </w:t>
            </w:r>
            <w:r w:rsidRPr="000629C8">
              <w:rPr>
                <w:rFonts w:ascii="Candara" w:eastAsia="Arial Unicode MS" w:hAnsi="Candara"/>
                <w:color w:val="FFFFFF" w:themeColor="background1"/>
                <w:sz w:val="40"/>
              </w:rPr>
              <w:t>QI 2</w:t>
            </w:r>
            <w:r w:rsidR="002275F0" w:rsidRPr="000629C8">
              <w:rPr>
                <w:rFonts w:ascii="Candara" w:eastAsia="Arial Unicode MS" w:hAnsi="Candara"/>
                <w:color w:val="FFFFFF" w:themeColor="background1"/>
                <w:sz w:val="40"/>
              </w:rPr>
              <w:t>.2</w:t>
            </w:r>
            <w:r w:rsidR="000629C8">
              <w:rPr>
                <w:rFonts w:ascii="Candara" w:eastAsia="Arial Unicode MS" w:hAnsi="Candara"/>
                <w:color w:val="FFFFFF" w:themeColor="background1"/>
                <w:sz w:val="40"/>
              </w:rPr>
              <w:t xml:space="preserve"> </w:t>
            </w:r>
          </w:p>
          <w:p w14:paraId="703364A5" w14:textId="77777777"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Curriculum</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A6" w14:textId="77777777" w:rsidR="005D6071" w:rsidRPr="00D032D8" w:rsidRDefault="002275F0" w:rsidP="005D6071">
            <w:pPr>
              <w:ind w:left="34"/>
              <w:rPr>
                <w:rFonts w:ascii="Candara" w:hAnsi="Candara" w:cs="Arial"/>
                <w:b/>
                <w:sz w:val="20"/>
              </w:rPr>
            </w:pPr>
            <w:r w:rsidRPr="00D032D8">
              <w:rPr>
                <w:rFonts w:ascii="Candara" w:hAnsi="Candara" w:cs="Arial"/>
                <w:b/>
                <w:sz w:val="20"/>
              </w:rPr>
              <w:t>Theme</w:t>
            </w:r>
            <w:r w:rsidR="00DD65CE" w:rsidRPr="00D032D8">
              <w:rPr>
                <w:rFonts w:ascii="Candara" w:hAnsi="Candara" w:cs="Arial"/>
                <w:b/>
                <w:sz w:val="20"/>
              </w:rPr>
              <w:t xml:space="preserv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14:paraId="703364A7" w14:textId="77777777"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pathways</w:t>
            </w:r>
          </w:p>
          <w:p w14:paraId="703364A8" w14:textId="77777777" w:rsidR="00A93A83" w:rsidRDefault="00A93A83" w:rsidP="00A93A83">
            <w:pPr>
              <w:ind w:left="34"/>
              <w:rPr>
                <w:rFonts w:ascii="Candara" w:hAnsi="Candara" w:cs="Arial"/>
                <w:b/>
                <w:sz w:val="20"/>
              </w:rPr>
            </w:pPr>
          </w:p>
          <w:p w14:paraId="703364A9" w14:textId="77777777"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sidRPr="00A93A83">
              <w:rPr>
                <w:rFonts w:ascii="Candara" w:hAnsi="Candara" w:cs="Arial"/>
                <w:b/>
                <w:i/>
                <w:sz w:val="20"/>
              </w:rPr>
              <w:t>HGIOELC?)</w:t>
            </w:r>
          </w:p>
          <w:p w14:paraId="703364AA"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w:t>
            </w:r>
            <w:r>
              <w:rPr>
                <w:rFonts w:ascii="Candara" w:hAnsi="Candara" w:cs="Arial"/>
                <w:color w:val="595959"/>
                <w:sz w:val="20"/>
              </w:rPr>
              <w:t xml:space="preserve"> and development</w:t>
            </w:r>
            <w:r w:rsidRPr="00A93A83">
              <w:rPr>
                <w:rFonts w:ascii="Candara" w:hAnsi="Candara" w:cs="Arial"/>
                <w:color w:val="595959"/>
                <w:sz w:val="20"/>
              </w:rPr>
              <w:t xml:space="preserve"> pathways</w:t>
            </w:r>
          </w:p>
        </w:tc>
      </w:tr>
      <w:tr w:rsidR="007A48C1" w:rsidRPr="000115DA" w14:paraId="703364B5" w14:textId="77777777"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1770CD10" w14:textId="77777777" w:rsidR="00110D04" w:rsidRPr="000115DA" w:rsidRDefault="00110D04" w:rsidP="00110D04">
            <w:pPr>
              <w:rPr>
                <w:rFonts w:ascii="Candara" w:hAnsi="Candara" w:cs="Arial"/>
                <w:b/>
                <w:szCs w:val="24"/>
              </w:rPr>
            </w:pPr>
            <w:r w:rsidRPr="000115DA">
              <w:rPr>
                <w:rFonts w:ascii="Candara" w:hAnsi="Candara" w:cs="Arial"/>
                <w:b/>
                <w:szCs w:val="24"/>
              </w:rPr>
              <w:t>Question 1</w:t>
            </w:r>
          </w:p>
          <w:p w14:paraId="5D7790B7" w14:textId="77777777" w:rsidR="00110D04" w:rsidRPr="006E5BC5" w:rsidRDefault="00110D04" w:rsidP="00110D0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EF79545" w14:textId="77777777" w:rsidR="00110D04" w:rsidRDefault="00110D04" w:rsidP="00110D04">
            <w:pPr>
              <w:pStyle w:val="ListParagraph"/>
              <w:rPr>
                <w:rFonts w:ascii="Candara" w:hAnsi="Candara"/>
                <w:sz w:val="20"/>
              </w:rPr>
            </w:pPr>
            <w:r>
              <w:rPr>
                <w:rFonts w:ascii="Candara" w:hAnsi="Candara"/>
                <w:sz w:val="20"/>
              </w:rPr>
              <w:t xml:space="preserve"> </w:t>
            </w:r>
          </w:p>
          <w:p w14:paraId="0B265B46" w14:textId="7B2CBAF9" w:rsidR="00110D04" w:rsidRDefault="00110D04" w:rsidP="00110D04">
            <w:pPr>
              <w:pStyle w:val="ListParagraph"/>
              <w:numPr>
                <w:ilvl w:val="0"/>
                <w:numId w:val="9"/>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Because of the school closure it is difficult for us to do that. Here are some </w:t>
            </w:r>
            <w:r w:rsidR="00DE0C62">
              <w:rPr>
                <w:rFonts w:ascii="Candara" w:hAnsi="Candara"/>
                <w:sz w:val="20"/>
              </w:rPr>
              <w:t xml:space="preserve">key features </w:t>
            </w:r>
            <w:r>
              <w:rPr>
                <w:rFonts w:ascii="Candara" w:hAnsi="Candara"/>
                <w:sz w:val="20"/>
              </w:rPr>
              <w:t>of our work that describe what we do well in “</w:t>
            </w:r>
            <w:r w:rsidR="00710A28">
              <w:rPr>
                <w:rFonts w:ascii="Candara" w:hAnsi="Candara"/>
                <w:sz w:val="20"/>
              </w:rPr>
              <w:t>Learning pathways</w:t>
            </w:r>
            <w:r>
              <w:rPr>
                <w:rFonts w:ascii="Candara" w:hAnsi="Candara"/>
                <w:sz w:val="20"/>
              </w:rPr>
              <w:t>”.</w:t>
            </w:r>
          </w:p>
          <w:p w14:paraId="102BCC22"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 xml:space="preserve">Staff engaged in a self-evaluation exercise in June 2020.  Each question was linked to the quality indicators set out in How Good is Our School (HGIOS4). Regarding Curriculum: </w:t>
            </w:r>
          </w:p>
          <w:p w14:paraId="598852C9" w14:textId="53E89850" w:rsidR="00110D04" w:rsidRPr="007C5612" w:rsidRDefault="00375ECD" w:rsidP="00375ECD">
            <w:pPr>
              <w:pStyle w:val="ListParagraph"/>
              <w:ind w:left="360"/>
              <w:rPr>
                <w:rFonts w:ascii="Candara" w:hAnsi="Candara"/>
                <w:sz w:val="20"/>
                <w:highlight w:val="yellow"/>
              </w:rPr>
            </w:pPr>
            <w:r>
              <w:rPr>
                <w:rFonts w:ascii="Candara" w:hAnsi="Candara"/>
                <w:sz w:val="20"/>
              </w:rPr>
              <w:t>- Learning pathways – G</w:t>
            </w:r>
            <w:r w:rsidRPr="00375ECD">
              <w:rPr>
                <w:rFonts w:ascii="Candara" w:hAnsi="Candara"/>
                <w:sz w:val="20"/>
              </w:rPr>
              <w:t>ood</w:t>
            </w:r>
          </w:p>
          <w:p w14:paraId="703364B4" w14:textId="52DF96DA"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BB" w14:textId="77777777" w:rsidTr="00375ECD">
        <w:trPr>
          <w:trHeight w:val="1424"/>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ACEF68C"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00D53A1F" w14:textId="32A5325D"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0F2361E6" w14:textId="77777777" w:rsidR="002B7828" w:rsidRPr="006E5BC5" w:rsidRDefault="002B7828" w:rsidP="002B7828">
            <w:pPr>
              <w:rPr>
                <w:rFonts w:ascii="Candara" w:hAnsi="Candara"/>
                <w:sz w:val="20"/>
              </w:rPr>
            </w:pPr>
          </w:p>
          <w:p w14:paraId="31DCF674"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Staff have embraced guidance from HC regarding progression planners in Literacy and Numeracy and are confident using to support progression.</w:t>
            </w:r>
          </w:p>
          <w:p w14:paraId="703364BA" w14:textId="40DBFF58" w:rsidR="007A48C1" w:rsidRPr="00375ECD" w:rsidRDefault="007A48C1" w:rsidP="00375ECD">
            <w:pPr>
              <w:rPr>
                <w:rFonts w:ascii="Candara" w:hAnsi="Candara"/>
                <w:sz w:val="20"/>
              </w:rPr>
            </w:pPr>
          </w:p>
        </w:tc>
      </w:tr>
      <w:tr w:rsidR="007A48C1" w:rsidRPr="000115DA" w14:paraId="703364C4"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1F014ECC"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1038A601"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68452930" w14:textId="77777777" w:rsidR="00312478" w:rsidRPr="006E5BC5" w:rsidRDefault="00312478" w:rsidP="00312478">
            <w:pPr>
              <w:rPr>
                <w:rFonts w:ascii="Candara" w:hAnsi="Candara" w:cs="Arial"/>
                <w:b/>
                <w:szCs w:val="24"/>
              </w:rPr>
            </w:pPr>
          </w:p>
          <w:p w14:paraId="4049F273"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C0" w14:textId="77777777" w:rsidR="007A48C1" w:rsidRDefault="007A48C1" w:rsidP="00BA3144">
            <w:pPr>
              <w:pStyle w:val="ListParagraph"/>
              <w:rPr>
                <w:rFonts w:ascii="Candara" w:hAnsi="Candara"/>
                <w:sz w:val="20"/>
              </w:rPr>
            </w:pPr>
          </w:p>
          <w:p w14:paraId="703364C1" w14:textId="77777777" w:rsidR="007A48C1" w:rsidRPr="006E5BC5" w:rsidRDefault="007A48C1" w:rsidP="00BA3144">
            <w:pPr>
              <w:rPr>
                <w:rFonts w:ascii="Candara" w:hAnsi="Candara"/>
                <w:sz w:val="20"/>
              </w:rPr>
            </w:pPr>
            <w:r w:rsidRPr="006E5BC5">
              <w:rPr>
                <w:rFonts w:ascii="Candara" w:hAnsi="Candara"/>
                <w:sz w:val="20"/>
              </w:rPr>
              <w:t xml:space="preserve"> </w:t>
            </w:r>
          </w:p>
          <w:p w14:paraId="703364C2" w14:textId="77777777" w:rsidR="007A48C1" w:rsidRDefault="007A48C1" w:rsidP="00BA3144">
            <w:pPr>
              <w:pStyle w:val="ListParagraph"/>
              <w:rPr>
                <w:rFonts w:ascii="Candara" w:hAnsi="Candara"/>
                <w:sz w:val="20"/>
              </w:rPr>
            </w:pPr>
          </w:p>
          <w:p w14:paraId="703364C3"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14:paraId="703364C5"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E55194" w:rsidRPr="000115DA" w14:paraId="703364CE"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C6" w14:textId="77777777"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 xml:space="preserve">KEY THEME </w:t>
            </w:r>
          </w:p>
          <w:p w14:paraId="703364C7" w14:textId="77777777"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hAnsi="Candara"/>
                <w:bCs/>
                <w:color w:val="FFFFFF" w:themeColor="background1"/>
                <w:sz w:val="40"/>
              </w:rPr>
              <w:t xml:space="preserve">from </w:t>
            </w:r>
            <w:r w:rsidRPr="000629C8">
              <w:rPr>
                <w:rFonts w:ascii="Candara" w:eastAsia="Arial Unicode MS" w:hAnsi="Candara"/>
                <w:color w:val="FFFFFF" w:themeColor="background1"/>
                <w:sz w:val="40"/>
              </w:rPr>
              <w:t>QI 2</w:t>
            </w:r>
            <w:r w:rsidR="00DD65CE" w:rsidRPr="000629C8">
              <w:rPr>
                <w:rFonts w:ascii="Candara" w:eastAsia="Arial Unicode MS" w:hAnsi="Candara"/>
                <w:color w:val="FFFFFF" w:themeColor="background1"/>
                <w:sz w:val="40"/>
              </w:rPr>
              <w:t>.7</w:t>
            </w:r>
            <w:r w:rsidRPr="000629C8">
              <w:rPr>
                <w:rFonts w:ascii="Candara" w:eastAsia="Arial Unicode MS" w:hAnsi="Candara"/>
                <w:color w:val="FFFFFF" w:themeColor="background1"/>
                <w:sz w:val="40"/>
              </w:rPr>
              <w:t xml:space="preserve"> </w:t>
            </w:r>
          </w:p>
          <w:p w14:paraId="703364C8" w14:textId="77777777" w:rsidR="00E55194" w:rsidRPr="000115DA" w:rsidRDefault="00DD65CE" w:rsidP="000629C8">
            <w:pPr>
              <w:pStyle w:val="Heading2"/>
              <w:outlineLvl w:val="1"/>
              <w:rPr>
                <w:rFonts w:eastAsia="Arial Unicode MS"/>
                <w:sz w:val="28"/>
              </w:rPr>
            </w:pPr>
            <w:r w:rsidRPr="000629C8">
              <w:rPr>
                <w:rFonts w:ascii="Candara" w:hAnsi="Candara"/>
                <w:bCs/>
                <w:color w:val="FFFFFF" w:themeColor="background1"/>
                <w:sz w:val="40"/>
              </w:rPr>
              <w:t>Partnerships</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C9" w14:textId="77777777" w:rsidR="00DD65CE" w:rsidRPr="00D032D8" w:rsidRDefault="00DD65CE" w:rsidP="00A93A83">
            <w:pPr>
              <w:ind w:left="34"/>
              <w:rPr>
                <w:rFonts w:ascii="Candara" w:hAnsi="Candara" w:cs="Arial"/>
                <w:b/>
                <w:sz w:val="20"/>
              </w:rPr>
            </w:pPr>
            <w:r w:rsidRPr="00D032D8">
              <w:rPr>
                <w:rFonts w:ascii="Candara" w:hAnsi="Candara" w:cs="Arial"/>
                <w:b/>
                <w:sz w:val="20"/>
              </w:rPr>
              <w:t>Theme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14:paraId="703364CA" w14:textId="77777777" w:rsidR="00E55194" w:rsidRDefault="00DD65CE" w:rsidP="00DD65CE">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Impact on learners (focus on parental engagement)</w:t>
            </w:r>
          </w:p>
          <w:p w14:paraId="703364CB" w14:textId="77777777" w:rsidR="00A93A83" w:rsidRDefault="00A93A83" w:rsidP="00A93A83">
            <w:pPr>
              <w:tabs>
                <w:tab w:val="left" w:pos="720"/>
                <w:tab w:val="left" w:pos="1440"/>
                <w:tab w:val="left" w:pos="2160"/>
                <w:tab w:val="left" w:pos="2880"/>
                <w:tab w:val="left" w:pos="4680"/>
                <w:tab w:val="left" w:pos="5400"/>
                <w:tab w:val="right" w:pos="9000"/>
              </w:tabs>
              <w:rPr>
                <w:rFonts w:ascii="Candara" w:hAnsi="Candara" w:cs="Arial"/>
                <w:color w:val="595959"/>
                <w:sz w:val="20"/>
              </w:rPr>
            </w:pPr>
          </w:p>
          <w:p w14:paraId="703364CC" w14:textId="77777777"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Pr>
                <w:rFonts w:ascii="Candara" w:hAnsi="Candara" w:cs="Arial"/>
                <w:b/>
                <w:i/>
                <w:sz w:val="20"/>
              </w:rPr>
              <w:t>HGIOELC?</w:t>
            </w:r>
            <w:r>
              <w:rPr>
                <w:rFonts w:ascii="Candara" w:hAnsi="Candara" w:cs="Arial"/>
                <w:b/>
                <w:sz w:val="20"/>
              </w:rPr>
              <w:t>)</w:t>
            </w:r>
          </w:p>
          <w:p w14:paraId="703364CD" w14:textId="77777777"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 xml:space="preserve">Impact on </w:t>
            </w:r>
            <w:r>
              <w:rPr>
                <w:rFonts w:ascii="Candara" w:hAnsi="Candara" w:cs="Arial"/>
                <w:color w:val="595959"/>
                <w:sz w:val="20"/>
              </w:rPr>
              <w:t>children and families</w:t>
            </w:r>
            <w:r w:rsidRPr="00A93A83">
              <w:rPr>
                <w:rFonts w:ascii="Candara" w:hAnsi="Candara" w:cs="Arial"/>
                <w:color w:val="595959"/>
                <w:sz w:val="20"/>
              </w:rPr>
              <w:t xml:space="preserve"> (focus on parental engagement)</w:t>
            </w:r>
          </w:p>
        </w:tc>
      </w:tr>
      <w:tr w:rsidR="007A48C1" w:rsidRPr="000115DA" w14:paraId="703364D8" w14:textId="77777777"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534847D7" w14:textId="77777777" w:rsidR="00710A28" w:rsidRPr="000115DA" w:rsidRDefault="00710A28" w:rsidP="00710A28">
            <w:pPr>
              <w:rPr>
                <w:rFonts w:ascii="Candara" w:hAnsi="Candara" w:cs="Arial"/>
                <w:b/>
                <w:szCs w:val="24"/>
              </w:rPr>
            </w:pPr>
            <w:r w:rsidRPr="000115DA">
              <w:rPr>
                <w:rFonts w:ascii="Candara" w:hAnsi="Candara" w:cs="Arial"/>
                <w:b/>
                <w:szCs w:val="24"/>
              </w:rPr>
              <w:t>Question 1</w:t>
            </w:r>
          </w:p>
          <w:p w14:paraId="16F8F081" w14:textId="77777777" w:rsidR="00710A28" w:rsidRPr="006E5BC5" w:rsidRDefault="00710A28" w:rsidP="00710A28">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672F3FD4" w14:textId="77777777" w:rsidR="00710A28" w:rsidRDefault="00710A28" w:rsidP="00710A28">
            <w:pPr>
              <w:pStyle w:val="ListParagraph"/>
              <w:rPr>
                <w:rFonts w:ascii="Candara" w:hAnsi="Candara"/>
                <w:sz w:val="20"/>
              </w:rPr>
            </w:pPr>
            <w:r>
              <w:rPr>
                <w:rFonts w:ascii="Candara" w:hAnsi="Candara"/>
                <w:sz w:val="20"/>
              </w:rPr>
              <w:t xml:space="preserve"> </w:t>
            </w:r>
          </w:p>
          <w:p w14:paraId="703364D6" w14:textId="734A63A1" w:rsidR="007A48C1" w:rsidRDefault="00710A28" w:rsidP="00375ECD">
            <w:pPr>
              <w:pStyle w:val="ListParagraph"/>
              <w:numPr>
                <w:ilvl w:val="0"/>
                <w:numId w:val="9"/>
              </w:numPr>
              <w:rPr>
                <w:rFonts w:ascii="Candara" w:hAnsi="Candara"/>
                <w:sz w:val="20"/>
              </w:rPr>
            </w:pPr>
            <w:r>
              <w:rPr>
                <w:rFonts w:ascii="Candara" w:hAnsi="Candara"/>
                <w:sz w:val="20"/>
              </w:rPr>
              <w:t>Usually in this section of the Standards and Quality Report we would be writing about what parts of our Improvement Plan have led to better outcomes for our learners.  Because of the school closure it is difficult for us to do that. Here are some</w:t>
            </w:r>
            <w:r w:rsidR="00DE0C62">
              <w:rPr>
                <w:rFonts w:ascii="Candara" w:hAnsi="Candara"/>
                <w:sz w:val="20"/>
              </w:rPr>
              <w:t xml:space="preserve"> key</w:t>
            </w:r>
            <w:r>
              <w:rPr>
                <w:rFonts w:ascii="Candara" w:hAnsi="Candara"/>
                <w:sz w:val="20"/>
              </w:rPr>
              <w:t xml:space="preserve"> features of our work that describe what we do well in “</w:t>
            </w:r>
            <w:r w:rsidR="00DE0C62">
              <w:rPr>
                <w:rFonts w:ascii="Candara" w:hAnsi="Candara"/>
                <w:sz w:val="20"/>
              </w:rPr>
              <w:t>Partnerships – parental engagement</w:t>
            </w:r>
            <w:r>
              <w:rPr>
                <w:rFonts w:ascii="Candara" w:hAnsi="Candara"/>
                <w:sz w:val="20"/>
              </w:rPr>
              <w:t>”.</w:t>
            </w:r>
          </w:p>
          <w:p w14:paraId="0C8EFD0B"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 xml:space="preserve">Staff engaged in a self-evaluation exercise in June 2020.  Each question was linked to the quality indicators set out in How Good is Our School (HGIOS4). Regarding Partnerships: </w:t>
            </w:r>
          </w:p>
          <w:p w14:paraId="648E5474" w14:textId="4CB1E769" w:rsidR="00375ECD" w:rsidRPr="00375ECD" w:rsidRDefault="00375ECD" w:rsidP="00375ECD">
            <w:pPr>
              <w:pStyle w:val="ListParagraph"/>
              <w:numPr>
                <w:ilvl w:val="0"/>
                <w:numId w:val="40"/>
              </w:numPr>
              <w:rPr>
                <w:rFonts w:ascii="Candara" w:hAnsi="Candara"/>
                <w:sz w:val="20"/>
              </w:rPr>
            </w:pPr>
            <w:r w:rsidRPr="00375ECD">
              <w:rPr>
                <w:rFonts w:ascii="Candara" w:hAnsi="Candara"/>
                <w:sz w:val="20"/>
              </w:rPr>
              <w:t xml:space="preserve">Impact on learners (focus </w:t>
            </w:r>
            <w:r>
              <w:rPr>
                <w:rFonts w:ascii="Candara" w:hAnsi="Candara"/>
                <w:sz w:val="20"/>
              </w:rPr>
              <w:t>on parental engagement) – G</w:t>
            </w:r>
            <w:r w:rsidRPr="00375ECD">
              <w:rPr>
                <w:rFonts w:ascii="Candara" w:hAnsi="Candara"/>
                <w:sz w:val="20"/>
              </w:rPr>
              <w:t>ood</w:t>
            </w:r>
          </w:p>
          <w:p w14:paraId="703364D7" w14:textId="70B76920"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DE" w14:textId="77777777" w:rsidTr="00375ECD">
        <w:trPr>
          <w:trHeight w:val="2023"/>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588FE217"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22E17316" w14:textId="2C951C39"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3E08C798" w14:textId="77777777" w:rsidR="002B7828" w:rsidRPr="006E5BC5" w:rsidRDefault="002B7828" w:rsidP="002B7828">
            <w:pPr>
              <w:rPr>
                <w:rFonts w:ascii="Candara" w:hAnsi="Candara"/>
                <w:sz w:val="20"/>
              </w:rPr>
            </w:pPr>
          </w:p>
          <w:p w14:paraId="7D522EA0"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Active and supportive parent council</w:t>
            </w:r>
          </w:p>
          <w:p w14:paraId="54D3AC5B"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Open-door policy in terms of appointments</w:t>
            </w:r>
          </w:p>
          <w:p w14:paraId="5787FF31"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Parents appointments and open sessions</w:t>
            </w:r>
          </w:p>
          <w:p w14:paraId="1755D65E" w14:textId="77777777" w:rsidR="00375ECD" w:rsidRPr="00375ECD" w:rsidRDefault="00375ECD" w:rsidP="00375ECD">
            <w:pPr>
              <w:pStyle w:val="ListParagraph"/>
              <w:numPr>
                <w:ilvl w:val="0"/>
                <w:numId w:val="9"/>
              </w:numPr>
              <w:rPr>
                <w:rFonts w:ascii="Candara" w:hAnsi="Candara"/>
                <w:sz w:val="20"/>
              </w:rPr>
            </w:pPr>
            <w:r w:rsidRPr="00375ECD">
              <w:rPr>
                <w:rFonts w:ascii="Candara" w:hAnsi="Candara"/>
                <w:sz w:val="20"/>
              </w:rPr>
              <w:t>Parent volunteers</w:t>
            </w:r>
          </w:p>
          <w:p w14:paraId="4DC78EFC" w14:textId="24FBF374" w:rsidR="002B7828" w:rsidRPr="00375ECD" w:rsidRDefault="00375ECD" w:rsidP="00375ECD">
            <w:pPr>
              <w:pStyle w:val="ListParagraph"/>
              <w:numPr>
                <w:ilvl w:val="0"/>
                <w:numId w:val="9"/>
              </w:numPr>
              <w:rPr>
                <w:rFonts w:ascii="Candara" w:hAnsi="Candara"/>
                <w:sz w:val="20"/>
              </w:rPr>
            </w:pPr>
            <w:r w:rsidRPr="00375ECD">
              <w:rPr>
                <w:rFonts w:ascii="Candara" w:hAnsi="Candara"/>
                <w:sz w:val="20"/>
              </w:rPr>
              <w:t>Families attend cluster events</w:t>
            </w:r>
          </w:p>
          <w:p w14:paraId="703364DD"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E7"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00F6C333"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15AB3706"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646A9D32" w14:textId="77777777" w:rsidR="00312478" w:rsidRPr="006E5BC5" w:rsidRDefault="00312478" w:rsidP="00312478">
            <w:pPr>
              <w:rPr>
                <w:rFonts w:ascii="Candara" w:hAnsi="Candara" w:cs="Arial"/>
                <w:b/>
                <w:szCs w:val="24"/>
              </w:rPr>
            </w:pPr>
          </w:p>
          <w:p w14:paraId="691D7F76" w14:textId="77777777" w:rsidR="00312478" w:rsidRPr="00153968" w:rsidRDefault="00312478" w:rsidP="00312478">
            <w:pPr>
              <w:pStyle w:val="ListParagraph"/>
              <w:numPr>
                <w:ilvl w:val="0"/>
                <w:numId w:val="9"/>
              </w:numPr>
              <w:rPr>
                <w:rFonts w:ascii="Candara" w:hAnsi="Candara"/>
                <w:sz w:val="20"/>
              </w:rPr>
            </w:pPr>
            <w:r>
              <w:rPr>
                <w:rFonts w:ascii="Candara" w:hAnsi="Candara"/>
                <w:sz w:val="20"/>
              </w:rPr>
              <w:t>This year we are going to focus on recovery from the extended school closure (see above) and will carry forward incomplete projects from our 2019/20 Improvement Plan if we have capacity to do so.</w:t>
            </w:r>
          </w:p>
          <w:p w14:paraId="703364E6"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14:paraId="7033650A" w14:textId="31E8791B" w:rsidR="001F672B" w:rsidRDefault="001F672B"/>
    <w:sectPr w:rsidR="001F672B" w:rsidSect="001F672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23C4" w14:textId="77777777" w:rsidR="002313DF" w:rsidRDefault="002313DF" w:rsidP="0041505A">
      <w:pPr>
        <w:spacing w:after="0" w:line="240" w:lineRule="auto"/>
      </w:pPr>
      <w:r>
        <w:separator/>
      </w:r>
    </w:p>
  </w:endnote>
  <w:endnote w:type="continuationSeparator" w:id="0">
    <w:p w14:paraId="6201F897" w14:textId="77777777" w:rsidR="002313DF" w:rsidRDefault="002313DF"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B445" w14:textId="77777777" w:rsidR="00D43A06" w:rsidRDefault="00D4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F78E" w14:textId="77777777" w:rsidR="00D43A06" w:rsidRDefault="00D43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B4E5" w14:textId="77777777" w:rsidR="00D43A06" w:rsidRDefault="00D4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F07B" w14:textId="77777777" w:rsidR="002313DF" w:rsidRDefault="002313DF" w:rsidP="0041505A">
      <w:pPr>
        <w:spacing w:after="0" w:line="240" w:lineRule="auto"/>
      </w:pPr>
      <w:r>
        <w:separator/>
      </w:r>
    </w:p>
  </w:footnote>
  <w:footnote w:type="continuationSeparator" w:id="0">
    <w:p w14:paraId="7FE0CE12" w14:textId="77777777" w:rsidR="002313DF" w:rsidRDefault="002313DF" w:rsidP="0041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0EF7" w14:textId="77777777" w:rsidR="00D43A06" w:rsidRDefault="00D4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5E2E" w14:textId="4266EEA9" w:rsidR="00D43A06" w:rsidRDefault="00D43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BA11" w14:textId="77777777" w:rsidR="00D43A06" w:rsidRDefault="00D4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BD7"/>
    <w:multiLevelType w:val="hybridMultilevel"/>
    <w:tmpl w:val="26563258"/>
    <w:lvl w:ilvl="0" w:tplc="3FDE7BD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03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18C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1D8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17C6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BFB"/>
    <w:multiLevelType w:val="hybridMultilevel"/>
    <w:tmpl w:val="983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651E"/>
    <w:multiLevelType w:val="hybridMultilevel"/>
    <w:tmpl w:val="0F3E0E7C"/>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E679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85FD5"/>
    <w:multiLevelType w:val="hybridMultilevel"/>
    <w:tmpl w:val="99D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32A3"/>
    <w:multiLevelType w:val="hybridMultilevel"/>
    <w:tmpl w:val="B13A7C30"/>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433704"/>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66F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A79C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950E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654B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66FA3"/>
    <w:multiLevelType w:val="hybridMultilevel"/>
    <w:tmpl w:val="F6F6EFD4"/>
    <w:lvl w:ilvl="0" w:tplc="D5722A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E1AA5"/>
    <w:multiLevelType w:val="hybridMultilevel"/>
    <w:tmpl w:val="DCBC9098"/>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E64EEB"/>
    <w:multiLevelType w:val="hybridMultilevel"/>
    <w:tmpl w:val="C772EBDA"/>
    <w:lvl w:ilvl="0" w:tplc="E2A6AA38">
      <w:numFmt w:val="bullet"/>
      <w:lvlText w:val="-"/>
      <w:lvlJc w:val="left"/>
      <w:pPr>
        <w:ind w:left="720" w:hanging="360"/>
      </w:pPr>
      <w:rPr>
        <w:rFonts w:ascii="Candara" w:eastAsia="Cambria"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75837"/>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15EA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439B6"/>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395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2612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4499F"/>
    <w:multiLevelType w:val="hybridMultilevel"/>
    <w:tmpl w:val="265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A5A58"/>
    <w:multiLevelType w:val="hybridMultilevel"/>
    <w:tmpl w:val="5A1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437CE"/>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05BE0"/>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525BC"/>
    <w:multiLevelType w:val="hybridMultilevel"/>
    <w:tmpl w:val="980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825E3"/>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60E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D446D"/>
    <w:multiLevelType w:val="hybridMultilevel"/>
    <w:tmpl w:val="25081706"/>
    <w:lvl w:ilvl="0" w:tplc="AB78A6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24A0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C42C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22"/>
  </w:num>
  <w:num w:numId="4">
    <w:abstractNumId w:val="10"/>
  </w:num>
  <w:num w:numId="5">
    <w:abstractNumId w:val="36"/>
  </w:num>
  <w:num w:numId="6">
    <w:abstractNumId w:val="17"/>
  </w:num>
  <w:num w:numId="7">
    <w:abstractNumId w:val="34"/>
  </w:num>
  <w:num w:numId="8">
    <w:abstractNumId w:val="7"/>
  </w:num>
  <w:num w:numId="9">
    <w:abstractNumId w:val="35"/>
  </w:num>
  <w:num w:numId="10">
    <w:abstractNumId w:val="19"/>
  </w:num>
  <w:num w:numId="11">
    <w:abstractNumId w:val="11"/>
  </w:num>
  <w:num w:numId="12">
    <w:abstractNumId w:val="6"/>
  </w:num>
  <w:num w:numId="13">
    <w:abstractNumId w:val="27"/>
  </w:num>
  <w:num w:numId="14">
    <w:abstractNumId w:val="31"/>
  </w:num>
  <w:num w:numId="15">
    <w:abstractNumId w:val="28"/>
  </w:num>
  <w:num w:numId="16">
    <w:abstractNumId w:val="13"/>
  </w:num>
  <w:num w:numId="17">
    <w:abstractNumId w:val="5"/>
  </w:num>
  <w:num w:numId="18">
    <w:abstractNumId w:val="3"/>
  </w:num>
  <w:num w:numId="19">
    <w:abstractNumId w:val="14"/>
  </w:num>
  <w:num w:numId="20">
    <w:abstractNumId w:val="25"/>
  </w:num>
  <w:num w:numId="21">
    <w:abstractNumId w:val="16"/>
  </w:num>
  <w:num w:numId="22">
    <w:abstractNumId w:val="12"/>
  </w:num>
  <w:num w:numId="23">
    <w:abstractNumId w:val="2"/>
  </w:num>
  <w:num w:numId="24">
    <w:abstractNumId w:val="24"/>
  </w:num>
  <w:num w:numId="25">
    <w:abstractNumId w:val="37"/>
  </w:num>
  <w:num w:numId="26">
    <w:abstractNumId w:val="29"/>
  </w:num>
  <w:num w:numId="27">
    <w:abstractNumId w:val="15"/>
  </w:num>
  <w:num w:numId="28">
    <w:abstractNumId w:val="30"/>
  </w:num>
  <w:num w:numId="29">
    <w:abstractNumId w:val="1"/>
  </w:num>
  <w:num w:numId="30">
    <w:abstractNumId w:val="4"/>
  </w:num>
  <w:num w:numId="31">
    <w:abstractNumId w:val="39"/>
  </w:num>
  <w:num w:numId="32">
    <w:abstractNumId w:val="9"/>
  </w:num>
  <w:num w:numId="33">
    <w:abstractNumId w:val="33"/>
  </w:num>
  <w:num w:numId="34">
    <w:abstractNumId w:val="32"/>
  </w:num>
  <w:num w:numId="35">
    <w:abstractNumId w:val="23"/>
  </w:num>
  <w:num w:numId="36">
    <w:abstractNumId w:val="26"/>
  </w:num>
  <w:num w:numId="37">
    <w:abstractNumId w:val="21"/>
  </w:num>
  <w:num w:numId="38">
    <w:abstractNumId w:val="0"/>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54"/>
    <w:rsid w:val="000115DA"/>
    <w:rsid w:val="00014DC0"/>
    <w:rsid w:val="00035B6A"/>
    <w:rsid w:val="00036816"/>
    <w:rsid w:val="00040800"/>
    <w:rsid w:val="000428B9"/>
    <w:rsid w:val="00047C49"/>
    <w:rsid w:val="00050350"/>
    <w:rsid w:val="00051135"/>
    <w:rsid w:val="0005471A"/>
    <w:rsid w:val="000572D9"/>
    <w:rsid w:val="000629C8"/>
    <w:rsid w:val="0007121D"/>
    <w:rsid w:val="000728F4"/>
    <w:rsid w:val="000737B7"/>
    <w:rsid w:val="00080F55"/>
    <w:rsid w:val="000A34F9"/>
    <w:rsid w:val="000B39C1"/>
    <w:rsid w:val="000D0E0D"/>
    <w:rsid w:val="000D33BB"/>
    <w:rsid w:val="000D37D9"/>
    <w:rsid w:val="00102474"/>
    <w:rsid w:val="00110D04"/>
    <w:rsid w:val="00112773"/>
    <w:rsid w:val="00114154"/>
    <w:rsid w:val="001144E8"/>
    <w:rsid w:val="00117AC3"/>
    <w:rsid w:val="00126C41"/>
    <w:rsid w:val="00143C90"/>
    <w:rsid w:val="00173EEC"/>
    <w:rsid w:val="00183E0A"/>
    <w:rsid w:val="0019036E"/>
    <w:rsid w:val="001A0A31"/>
    <w:rsid w:val="001D4754"/>
    <w:rsid w:val="001D481E"/>
    <w:rsid w:val="001D4E17"/>
    <w:rsid w:val="001F672B"/>
    <w:rsid w:val="001F7D0C"/>
    <w:rsid w:val="0020430F"/>
    <w:rsid w:val="002160C0"/>
    <w:rsid w:val="002275F0"/>
    <w:rsid w:val="002303B6"/>
    <w:rsid w:val="002313DF"/>
    <w:rsid w:val="0023685B"/>
    <w:rsid w:val="00242239"/>
    <w:rsid w:val="00245F9F"/>
    <w:rsid w:val="00254028"/>
    <w:rsid w:val="00260D3B"/>
    <w:rsid w:val="0028495B"/>
    <w:rsid w:val="002869D3"/>
    <w:rsid w:val="002875B4"/>
    <w:rsid w:val="002B7828"/>
    <w:rsid w:val="002C1DEF"/>
    <w:rsid w:val="002C6B5F"/>
    <w:rsid w:val="002F2A83"/>
    <w:rsid w:val="002F43AD"/>
    <w:rsid w:val="0030436C"/>
    <w:rsid w:val="00312478"/>
    <w:rsid w:val="00315C20"/>
    <w:rsid w:val="0031777D"/>
    <w:rsid w:val="00325241"/>
    <w:rsid w:val="00364466"/>
    <w:rsid w:val="00372DFB"/>
    <w:rsid w:val="003747EE"/>
    <w:rsid w:val="00375ECD"/>
    <w:rsid w:val="00393953"/>
    <w:rsid w:val="00396386"/>
    <w:rsid w:val="003A5536"/>
    <w:rsid w:val="003D3876"/>
    <w:rsid w:val="003E2D5A"/>
    <w:rsid w:val="003E5DE1"/>
    <w:rsid w:val="003F50BD"/>
    <w:rsid w:val="003F7E91"/>
    <w:rsid w:val="00400F89"/>
    <w:rsid w:val="00401490"/>
    <w:rsid w:val="00402BE6"/>
    <w:rsid w:val="0040700F"/>
    <w:rsid w:val="00407658"/>
    <w:rsid w:val="00410003"/>
    <w:rsid w:val="00410BDB"/>
    <w:rsid w:val="0041505A"/>
    <w:rsid w:val="00422F6F"/>
    <w:rsid w:val="004231FF"/>
    <w:rsid w:val="00434EEF"/>
    <w:rsid w:val="00457FE2"/>
    <w:rsid w:val="00470B14"/>
    <w:rsid w:val="00484BCB"/>
    <w:rsid w:val="00494A93"/>
    <w:rsid w:val="004A5F94"/>
    <w:rsid w:val="004B5DAC"/>
    <w:rsid w:val="004B691E"/>
    <w:rsid w:val="004C157F"/>
    <w:rsid w:val="004F38BF"/>
    <w:rsid w:val="004F67F5"/>
    <w:rsid w:val="00501014"/>
    <w:rsid w:val="005121F9"/>
    <w:rsid w:val="00514C0F"/>
    <w:rsid w:val="00520F0B"/>
    <w:rsid w:val="00553C74"/>
    <w:rsid w:val="0058037E"/>
    <w:rsid w:val="00583886"/>
    <w:rsid w:val="00594C42"/>
    <w:rsid w:val="005A0E33"/>
    <w:rsid w:val="005A6D5E"/>
    <w:rsid w:val="005B70CD"/>
    <w:rsid w:val="005C2617"/>
    <w:rsid w:val="005C6FAE"/>
    <w:rsid w:val="005D18A9"/>
    <w:rsid w:val="005D3AF5"/>
    <w:rsid w:val="005D6071"/>
    <w:rsid w:val="005E05DB"/>
    <w:rsid w:val="005E35BA"/>
    <w:rsid w:val="005E67CA"/>
    <w:rsid w:val="005E690A"/>
    <w:rsid w:val="005F6699"/>
    <w:rsid w:val="00605381"/>
    <w:rsid w:val="0061094E"/>
    <w:rsid w:val="006123A9"/>
    <w:rsid w:val="006158C1"/>
    <w:rsid w:val="006160B2"/>
    <w:rsid w:val="0062659D"/>
    <w:rsid w:val="00637FC7"/>
    <w:rsid w:val="00642090"/>
    <w:rsid w:val="00647C12"/>
    <w:rsid w:val="00657921"/>
    <w:rsid w:val="00673D9F"/>
    <w:rsid w:val="00685681"/>
    <w:rsid w:val="00685C43"/>
    <w:rsid w:val="00693C9C"/>
    <w:rsid w:val="00696505"/>
    <w:rsid w:val="006A0536"/>
    <w:rsid w:val="006A4CDB"/>
    <w:rsid w:val="006C64B4"/>
    <w:rsid w:val="006D6B65"/>
    <w:rsid w:val="006E5BC5"/>
    <w:rsid w:val="006E738E"/>
    <w:rsid w:val="00710A28"/>
    <w:rsid w:val="00711B11"/>
    <w:rsid w:val="0074374A"/>
    <w:rsid w:val="00745CB2"/>
    <w:rsid w:val="0077325B"/>
    <w:rsid w:val="007741EA"/>
    <w:rsid w:val="007824B1"/>
    <w:rsid w:val="00787275"/>
    <w:rsid w:val="007A367F"/>
    <w:rsid w:val="007A3E20"/>
    <w:rsid w:val="007A40AC"/>
    <w:rsid w:val="007A48C1"/>
    <w:rsid w:val="007B2FD8"/>
    <w:rsid w:val="007C002C"/>
    <w:rsid w:val="007C4F57"/>
    <w:rsid w:val="007D49A6"/>
    <w:rsid w:val="007F6B68"/>
    <w:rsid w:val="00802169"/>
    <w:rsid w:val="00804873"/>
    <w:rsid w:val="0081225E"/>
    <w:rsid w:val="00824B87"/>
    <w:rsid w:val="00832EC4"/>
    <w:rsid w:val="00835A5E"/>
    <w:rsid w:val="00837A40"/>
    <w:rsid w:val="00854D51"/>
    <w:rsid w:val="00866B06"/>
    <w:rsid w:val="0087770F"/>
    <w:rsid w:val="008806DD"/>
    <w:rsid w:val="00881EA1"/>
    <w:rsid w:val="00883632"/>
    <w:rsid w:val="00884443"/>
    <w:rsid w:val="00884DE3"/>
    <w:rsid w:val="00896746"/>
    <w:rsid w:val="00897A86"/>
    <w:rsid w:val="008B5700"/>
    <w:rsid w:val="008C2F80"/>
    <w:rsid w:val="008C39AD"/>
    <w:rsid w:val="008E4A77"/>
    <w:rsid w:val="00911AAC"/>
    <w:rsid w:val="009256B6"/>
    <w:rsid w:val="009376B0"/>
    <w:rsid w:val="0095358E"/>
    <w:rsid w:val="0095454C"/>
    <w:rsid w:val="009557FC"/>
    <w:rsid w:val="00970EAC"/>
    <w:rsid w:val="009720F1"/>
    <w:rsid w:val="00972DEA"/>
    <w:rsid w:val="00987B92"/>
    <w:rsid w:val="00997878"/>
    <w:rsid w:val="009D3FA7"/>
    <w:rsid w:val="009D529A"/>
    <w:rsid w:val="009E7D1D"/>
    <w:rsid w:val="009E7D72"/>
    <w:rsid w:val="009F6BC8"/>
    <w:rsid w:val="00A00C4F"/>
    <w:rsid w:val="00A0307F"/>
    <w:rsid w:val="00A05EDF"/>
    <w:rsid w:val="00A10F5E"/>
    <w:rsid w:val="00A11552"/>
    <w:rsid w:val="00A1191B"/>
    <w:rsid w:val="00A16583"/>
    <w:rsid w:val="00A23057"/>
    <w:rsid w:val="00A3172F"/>
    <w:rsid w:val="00A31AA3"/>
    <w:rsid w:val="00A63942"/>
    <w:rsid w:val="00A67590"/>
    <w:rsid w:val="00A72E92"/>
    <w:rsid w:val="00A93A83"/>
    <w:rsid w:val="00A945B4"/>
    <w:rsid w:val="00A9521E"/>
    <w:rsid w:val="00A97CA0"/>
    <w:rsid w:val="00AA0EB5"/>
    <w:rsid w:val="00AA298F"/>
    <w:rsid w:val="00AA5494"/>
    <w:rsid w:val="00AA565F"/>
    <w:rsid w:val="00AA6429"/>
    <w:rsid w:val="00AA760B"/>
    <w:rsid w:val="00AB2FD2"/>
    <w:rsid w:val="00AD0B28"/>
    <w:rsid w:val="00AF3F48"/>
    <w:rsid w:val="00AF401A"/>
    <w:rsid w:val="00B007BE"/>
    <w:rsid w:val="00B116F0"/>
    <w:rsid w:val="00B21855"/>
    <w:rsid w:val="00B325B5"/>
    <w:rsid w:val="00B51B0D"/>
    <w:rsid w:val="00B6192E"/>
    <w:rsid w:val="00B6460F"/>
    <w:rsid w:val="00B8351D"/>
    <w:rsid w:val="00B8462E"/>
    <w:rsid w:val="00B9455E"/>
    <w:rsid w:val="00B96159"/>
    <w:rsid w:val="00B97122"/>
    <w:rsid w:val="00BA3144"/>
    <w:rsid w:val="00BA44A9"/>
    <w:rsid w:val="00BA455D"/>
    <w:rsid w:val="00BA6775"/>
    <w:rsid w:val="00BD4D81"/>
    <w:rsid w:val="00BE1FA0"/>
    <w:rsid w:val="00BE2582"/>
    <w:rsid w:val="00BE62C8"/>
    <w:rsid w:val="00BF1944"/>
    <w:rsid w:val="00C04439"/>
    <w:rsid w:val="00C06CA8"/>
    <w:rsid w:val="00C07B86"/>
    <w:rsid w:val="00C10259"/>
    <w:rsid w:val="00C11BED"/>
    <w:rsid w:val="00C20750"/>
    <w:rsid w:val="00C3747A"/>
    <w:rsid w:val="00C43AFA"/>
    <w:rsid w:val="00C44D2A"/>
    <w:rsid w:val="00C50C2D"/>
    <w:rsid w:val="00C52F8F"/>
    <w:rsid w:val="00C54CBF"/>
    <w:rsid w:val="00C8033B"/>
    <w:rsid w:val="00C819D5"/>
    <w:rsid w:val="00C840F0"/>
    <w:rsid w:val="00CA15F8"/>
    <w:rsid w:val="00CA2731"/>
    <w:rsid w:val="00CA7C8B"/>
    <w:rsid w:val="00CB43E3"/>
    <w:rsid w:val="00CB4B74"/>
    <w:rsid w:val="00CC2FBD"/>
    <w:rsid w:val="00CC5CD0"/>
    <w:rsid w:val="00CE5208"/>
    <w:rsid w:val="00CE5999"/>
    <w:rsid w:val="00CE6D93"/>
    <w:rsid w:val="00CF18C1"/>
    <w:rsid w:val="00D032D8"/>
    <w:rsid w:val="00D10763"/>
    <w:rsid w:val="00D42813"/>
    <w:rsid w:val="00D43A06"/>
    <w:rsid w:val="00D45D30"/>
    <w:rsid w:val="00D5380D"/>
    <w:rsid w:val="00D53B05"/>
    <w:rsid w:val="00D53BB1"/>
    <w:rsid w:val="00D545B5"/>
    <w:rsid w:val="00D61A8D"/>
    <w:rsid w:val="00D74876"/>
    <w:rsid w:val="00D81779"/>
    <w:rsid w:val="00D8498D"/>
    <w:rsid w:val="00D95526"/>
    <w:rsid w:val="00DB4E4F"/>
    <w:rsid w:val="00DC339B"/>
    <w:rsid w:val="00DD0F1A"/>
    <w:rsid w:val="00DD3AB8"/>
    <w:rsid w:val="00DD65CE"/>
    <w:rsid w:val="00DD7DA3"/>
    <w:rsid w:val="00DE0C62"/>
    <w:rsid w:val="00DE3D58"/>
    <w:rsid w:val="00DF1772"/>
    <w:rsid w:val="00E16EE4"/>
    <w:rsid w:val="00E34E3E"/>
    <w:rsid w:val="00E55194"/>
    <w:rsid w:val="00E71065"/>
    <w:rsid w:val="00E73C27"/>
    <w:rsid w:val="00E743E7"/>
    <w:rsid w:val="00E75B01"/>
    <w:rsid w:val="00E91BD9"/>
    <w:rsid w:val="00E922FC"/>
    <w:rsid w:val="00ED6EC2"/>
    <w:rsid w:val="00EE5314"/>
    <w:rsid w:val="00EE5591"/>
    <w:rsid w:val="00EE5E7D"/>
    <w:rsid w:val="00F03504"/>
    <w:rsid w:val="00F10F8B"/>
    <w:rsid w:val="00F17533"/>
    <w:rsid w:val="00F2322D"/>
    <w:rsid w:val="00F4749B"/>
    <w:rsid w:val="00F541AC"/>
    <w:rsid w:val="00F76D61"/>
    <w:rsid w:val="00F87B3C"/>
    <w:rsid w:val="00F91319"/>
    <w:rsid w:val="00FB2E8A"/>
    <w:rsid w:val="00FC04B9"/>
    <w:rsid w:val="00FC7212"/>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3636D"/>
  <w15:docId w15:val="{B894984A-B273-4239-85D9-BDF16784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gov.scot/improvement/self-evaluation/HGIOS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education.gov.scot/improvement/self-evaluation/HGIOS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improvement/self-evaluation/HGIOS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ducation.gov.scot/improvement/self-evaluation/HGIOS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Fraser Thomson - Keiss Primary School</cp:lastModifiedBy>
  <cp:revision>63</cp:revision>
  <dcterms:created xsi:type="dcterms:W3CDTF">2019-01-30T09:47:00Z</dcterms:created>
  <dcterms:modified xsi:type="dcterms:W3CDTF">2020-11-10T16:36:00Z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ies>
</file>