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C" w:rsidRPr="00B15D5E" w:rsidRDefault="00C164FC" w:rsidP="002F3250">
      <w:pPr>
        <w:rPr>
          <w:rFonts w:ascii="Arial" w:hAnsi="Arial" w:cs="Arial"/>
        </w:rPr>
      </w:pPr>
      <w:bookmarkStart w:id="0" w:name="_GoBack"/>
      <w:bookmarkEnd w:id="0"/>
      <w:r w:rsidRPr="00B15D5E">
        <w:rPr>
          <w:rFonts w:ascii="Arial" w:hAnsi="Arial" w:cs="Arial"/>
        </w:rPr>
        <w:t>Date:</w:t>
      </w:r>
      <w:r w:rsidR="000A3261">
        <w:rPr>
          <w:rFonts w:ascii="Arial" w:hAnsi="Arial" w:cs="Arial"/>
        </w:rPr>
        <w:t xml:space="preserve">  </w:t>
      </w:r>
      <w:r w:rsidR="00C531AF">
        <w:rPr>
          <w:rFonts w:ascii="Arial" w:hAnsi="Arial" w:cs="Arial"/>
        </w:rPr>
        <w:t xml:space="preserve">  </w:t>
      </w:r>
      <w:r w:rsidR="000A3261">
        <w:rPr>
          <w:rFonts w:ascii="Arial" w:hAnsi="Arial" w:cs="Arial"/>
        </w:rPr>
        <w:t>17.11.2016</w:t>
      </w:r>
    </w:p>
    <w:p w:rsidR="002F3250" w:rsidRDefault="001B4ECD" w:rsidP="002F3250">
      <w:pPr>
        <w:rPr>
          <w:rFonts w:ascii="Arial" w:hAnsi="Arial"/>
        </w:rPr>
      </w:pPr>
      <w:r w:rsidRPr="001B4ECD">
        <w:rPr>
          <w:noProof/>
          <w:lang w:val="en-US"/>
        </w:rPr>
        <w:pict>
          <v:line id="Straight Connector 1" o:spid="_x0000_s1026" style="position:absolute;z-index:251657728;visibility:visible" from="-671.85pt,.85pt" to="-449.8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7sVYCAAC4BAAADgAAAGRycy9lMm9Eb2MueG1srFTBbtswDL0P2D8Ivqe2U7dNjDpF5yS7dFuB&#10;dNhZkeRYmCwKkhInGPbvpeQkW9bLMAwGBFGiHh8fSd8/7DtFdsI6CbpK8qssIUIz4FJvquTry3I0&#10;SYjzVHOqQIsqOQiXPMzev7vvTSnG0ILiwhIE0a7sTZW03psyTR1rRUfdFRih8bIB21GPpt2k3NIe&#10;0TuVjrPsNu3BcmOBCefwdD5cJrOI3zSC+S9N44QnqkqQm4+rjes6rOnsnpYbS00r2ZEG/QcWHZUa&#10;g56h5tRTsrXyDVQnmQUHjb9i0KXQNJKJmANmk2d/ZLNqqRExFxTHmbNM7v/Bss+7Z0skr5IiIZp2&#10;WKKVt1RuWk9q0BoFBEvyoFNvXInutX62IVO21yvzBOy7IxrqluqNiHxfDgZB4ov04kkwnMFo6/4T&#10;cPShWw9RtH1juwCJcpB9rM3hXBux94Th4XiST4sMS8hOdyktTw+Ndf6jgI6ETZUoqYNstKS7J+eR&#10;OrqeXMKxhqVUKpZeadIj+E2ADlcOlOThNhp2s66VJTuK3VMsJ/mHeRAC0S7cLGw1j2itoHxx3Hsq&#10;1bBHf6UDnogNiZSCAVsv7KrlPbHgv0nfRvVC3m9CP96Eb8hImZYOhK7vptPpic/ANHI7A0frIiaK&#10;eYweZI39+WOaTReTxaQYFePbxajIOB89LutidLvM727m1/O6nuc/Q+y8KFvJudBBntOs5MXf9eJx&#10;aocuP0/LuRDpJfrAfI86oXYn0rGbQgMNrbgGfni2oRyhsXA8ovNxlMP8/W5Hr18/nNkrAAAA//8D&#10;AFBLAwQUAAYACAAAACEAhy/Fnd8AAAAKAQAADwAAAGRycy9kb3ducmV2LnhtbExPTU/CQBC9m/gf&#10;NmPirWwRA7R2SwyJifGEgBFuS3dsG7qzTXdb6r935KKn+Xhv3nuTrUbbiAE7XztSMJ3EIJAKZ2oq&#10;Fex3L9EShA+ajG4coYJv9LDKb28ynRp3oXcctqEULEI+1QqqENpUSl9UaLWfuBaJsS/XWR147Epp&#10;On1hcdvIhzieS6trYodKt7iusDhve8sxzsXneuM+dm+LzWGf9Ef5OsdBqfu78fkJRMAx/JHhNz7f&#10;QM6ZTq4n40WjIJrOHmcLJjPEhRnRMkm4O10XMs/k/xfyHwAAAP//AwBQSwECLQAUAAYACAAAACEA&#10;5JnDwPsAAADhAQAAEwAAAAAAAAAAAAAAAAAAAAAAW0NvbnRlbnRfVHlwZXNdLnhtbFBLAQItABQA&#10;BgAIAAAAIQAjsmrh1wAAAJQBAAALAAAAAAAAAAAAAAAAACwBAABfcmVscy8ucmVsc1BLAQItABQA&#10;BgAIAAAAIQAD8buxVgIAALgEAAAOAAAAAAAAAAAAAAAAACwCAABkcnMvZTJvRG9jLnhtbFBLAQIt&#10;ABQABgAIAAAAIQCHL8Wd3wAAAAoBAAAPAAAAAAAAAAAAAAAAAK4EAABkcnMvZG93bnJldi54bWxQ&#10;SwUGAAAAAAQABADzAAAAugUAAAAA&#10;" strokecolor="#4f81bd" strokeweight="2pt">
            <v:shadow on="t0" color="#a5a5a5" opacity="24903f" origin=",.5" offset="0,0"/>
          </v:line>
        </w:pict>
      </w:r>
    </w:p>
    <w:tbl>
      <w:tblPr>
        <w:tblpPr w:leftFromText="180" w:rightFromText="180" w:vertAnchor="page" w:horzAnchor="page" w:tblpX="1018" w:tblpY="21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85"/>
        <w:gridCol w:w="4252"/>
        <w:gridCol w:w="4395"/>
        <w:gridCol w:w="4536"/>
      </w:tblGrid>
      <w:tr w:rsidR="00B15D5E" w:rsidRPr="007905D2" w:rsidTr="00B15D5E">
        <w:trPr>
          <w:cantSplit/>
          <w:trHeight w:val="564"/>
        </w:trPr>
        <w:tc>
          <w:tcPr>
            <w:tcW w:w="959" w:type="dxa"/>
            <w:shd w:val="clear" w:color="auto" w:fill="F2F2F2"/>
          </w:tcPr>
          <w:p w:rsidR="002F3250" w:rsidRPr="007905D2" w:rsidRDefault="002F3250" w:rsidP="00B15D5E">
            <w:pPr>
              <w:rPr>
                <w:rFonts w:ascii="Arial" w:hAnsi="Arial"/>
                <w:b/>
              </w:rPr>
            </w:pPr>
            <w:r>
              <w:rPr>
                <w:rFonts w:ascii="Arial" w:hAnsi="Arial"/>
                <w:b/>
              </w:rPr>
              <w:t>Time</w:t>
            </w:r>
          </w:p>
          <w:p w:rsidR="002F3250" w:rsidRPr="007905D2" w:rsidRDefault="002F3250" w:rsidP="00B15D5E">
            <w:pPr>
              <w:rPr>
                <w:rFonts w:ascii="Arial" w:hAnsi="Arial"/>
                <w:b/>
              </w:rPr>
            </w:pPr>
          </w:p>
        </w:tc>
        <w:tc>
          <w:tcPr>
            <w:tcW w:w="4252" w:type="dxa"/>
            <w:shd w:val="clear" w:color="auto" w:fill="F2F2F2"/>
          </w:tcPr>
          <w:p w:rsidR="002F3250" w:rsidRPr="00B15D5E" w:rsidRDefault="00B15D5E" w:rsidP="00B15D5E">
            <w:pPr>
              <w:jc w:val="center"/>
              <w:rPr>
                <w:rFonts w:ascii="Arial" w:hAnsi="Arial"/>
                <w:b/>
              </w:rPr>
            </w:pPr>
            <w:r w:rsidRPr="00B15D5E">
              <w:rPr>
                <w:rFonts w:ascii="Arial" w:hAnsi="Arial"/>
                <w:b/>
              </w:rPr>
              <w:t xml:space="preserve">Description of </w:t>
            </w:r>
            <w:r w:rsidR="005B4665">
              <w:rPr>
                <w:rFonts w:ascii="Arial" w:hAnsi="Arial"/>
                <w:b/>
              </w:rPr>
              <w:t>lesson or a</w:t>
            </w:r>
            <w:r w:rsidR="002F3250" w:rsidRPr="00B15D5E">
              <w:rPr>
                <w:rFonts w:ascii="Arial" w:hAnsi="Arial"/>
                <w:b/>
              </w:rPr>
              <w:t>ctivity</w:t>
            </w:r>
          </w:p>
          <w:p w:rsidR="00B15D5E" w:rsidRPr="00B15D5E" w:rsidRDefault="00B15D5E" w:rsidP="005B4665">
            <w:pPr>
              <w:jc w:val="center"/>
              <w:rPr>
                <w:rFonts w:ascii="Arial" w:hAnsi="Arial"/>
                <w:i/>
              </w:rPr>
            </w:pPr>
            <w:r w:rsidRPr="00B15D5E">
              <w:rPr>
                <w:rFonts w:ascii="Arial" w:hAnsi="Arial"/>
                <w:i/>
                <w:sz w:val="20"/>
              </w:rPr>
              <w:t>(Detail lessons throughout the day</w:t>
            </w:r>
            <w:r w:rsidR="00F4029C">
              <w:rPr>
                <w:rFonts w:ascii="Arial" w:hAnsi="Arial"/>
                <w:i/>
                <w:sz w:val="20"/>
              </w:rPr>
              <w:t>.</w:t>
            </w:r>
            <w:r w:rsidRPr="00B15D5E">
              <w:rPr>
                <w:rFonts w:ascii="Arial" w:hAnsi="Arial"/>
                <w:i/>
                <w:sz w:val="20"/>
              </w:rPr>
              <w:t>)</w:t>
            </w:r>
          </w:p>
        </w:tc>
        <w:tc>
          <w:tcPr>
            <w:tcW w:w="4395" w:type="dxa"/>
            <w:shd w:val="clear" w:color="auto" w:fill="F2F2F2"/>
          </w:tcPr>
          <w:p w:rsidR="002F3250" w:rsidRDefault="00B15D5E" w:rsidP="00B15D5E">
            <w:pPr>
              <w:jc w:val="center"/>
              <w:rPr>
                <w:rFonts w:ascii="Arial" w:hAnsi="Arial"/>
                <w:b/>
              </w:rPr>
            </w:pPr>
            <w:r w:rsidRPr="00B15D5E">
              <w:rPr>
                <w:rFonts w:ascii="Arial" w:hAnsi="Arial"/>
                <w:b/>
              </w:rPr>
              <w:t xml:space="preserve">Student </w:t>
            </w:r>
            <w:r>
              <w:rPr>
                <w:rFonts w:ascii="Arial" w:hAnsi="Arial"/>
                <w:b/>
              </w:rPr>
              <w:t xml:space="preserve">teacher </w:t>
            </w:r>
            <w:r w:rsidRPr="00B15D5E">
              <w:rPr>
                <w:rFonts w:ascii="Arial" w:hAnsi="Arial"/>
                <w:b/>
              </w:rPr>
              <w:t>role</w:t>
            </w:r>
          </w:p>
          <w:p w:rsidR="00B15D5E" w:rsidRPr="00B15D5E" w:rsidRDefault="005B4665" w:rsidP="00B15D5E">
            <w:pPr>
              <w:jc w:val="center"/>
              <w:rPr>
                <w:rFonts w:ascii="Arial" w:hAnsi="Arial"/>
                <w:i/>
              </w:rPr>
            </w:pPr>
            <w:r>
              <w:rPr>
                <w:rFonts w:ascii="Arial" w:hAnsi="Arial"/>
                <w:i/>
                <w:sz w:val="20"/>
              </w:rPr>
              <w:t xml:space="preserve">(Detail your involvement as </w:t>
            </w:r>
            <w:r w:rsidR="00F4029C">
              <w:rPr>
                <w:rFonts w:ascii="Arial" w:hAnsi="Arial"/>
                <w:i/>
                <w:sz w:val="20"/>
              </w:rPr>
              <w:t xml:space="preserve">observing, assisting </w:t>
            </w:r>
            <w:r w:rsidR="00B15D5E" w:rsidRPr="00B15D5E">
              <w:rPr>
                <w:rFonts w:ascii="Arial" w:hAnsi="Arial"/>
                <w:i/>
                <w:sz w:val="20"/>
              </w:rPr>
              <w:t>or leading learning for</w:t>
            </w:r>
            <w:r w:rsidR="00F4029C">
              <w:rPr>
                <w:rFonts w:ascii="Arial" w:hAnsi="Arial"/>
                <w:i/>
                <w:sz w:val="20"/>
              </w:rPr>
              <w:t xml:space="preserve"> specific</w:t>
            </w:r>
            <w:r w:rsidR="00B15D5E" w:rsidRPr="00B15D5E">
              <w:rPr>
                <w:rFonts w:ascii="Arial" w:hAnsi="Arial"/>
                <w:i/>
                <w:sz w:val="20"/>
              </w:rPr>
              <w:t xml:space="preserve"> groups</w:t>
            </w:r>
            <w:r w:rsidR="00F4029C">
              <w:rPr>
                <w:rFonts w:ascii="Arial" w:hAnsi="Arial"/>
                <w:i/>
                <w:sz w:val="20"/>
              </w:rPr>
              <w:t xml:space="preserve">.This should be </w:t>
            </w:r>
            <w:r w:rsidR="00B15D5E" w:rsidRPr="00B15D5E">
              <w:rPr>
                <w:rFonts w:ascii="Arial" w:hAnsi="Arial"/>
                <w:i/>
                <w:sz w:val="20"/>
              </w:rPr>
              <w:t>planned by the class teacher</w:t>
            </w:r>
            <w:r w:rsidR="00F4029C">
              <w:rPr>
                <w:rFonts w:ascii="Arial" w:hAnsi="Arial"/>
                <w:i/>
                <w:sz w:val="20"/>
              </w:rPr>
              <w:t>.</w:t>
            </w:r>
            <w:r w:rsidR="00B15D5E" w:rsidRPr="00B15D5E">
              <w:rPr>
                <w:rFonts w:ascii="Arial" w:hAnsi="Arial"/>
                <w:i/>
                <w:sz w:val="20"/>
              </w:rPr>
              <w:t>)</w:t>
            </w:r>
          </w:p>
        </w:tc>
        <w:tc>
          <w:tcPr>
            <w:tcW w:w="4536" w:type="dxa"/>
            <w:shd w:val="clear" w:color="auto" w:fill="F2F2F2"/>
          </w:tcPr>
          <w:p w:rsidR="00130D8A" w:rsidRDefault="00130D8A" w:rsidP="00130D8A">
            <w:pPr>
              <w:rPr>
                <w:rFonts w:ascii="Arial" w:hAnsi="Arial"/>
                <w:b/>
              </w:rPr>
            </w:pPr>
            <w:r>
              <w:rPr>
                <w:rFonts w:ascii="Arial" w:hAnsi="Arial"/>
                <w:b/>
              </w:rPr>
              <w:t>Comments e.g.</w:t>
            </w:r>
          </w:p>
          <w:p w:rsidR="00E1041B" w:rsidRDefault="00E1041B" w:rsidP="00F4029C">
            <w:pPr>
              <w:rPr>
                <w:rFonts w:ascii="Arial" w:hAnsi="Arial"/>
                <w:b/>
              </w:rPr>
            </w:pPr>
            <w:r>
              <w:rPr>
                <w:rFonts w:ascii="Arial" w:hAnsi="Arial"/>
                <w:i/>
                <w:sz w:val="20"/>
                <w:szCs w:val="20"/>
              </w:rPr>
              <w:t>To what extentdid pupils engage with the learning experience?</w:t>
            </w:r>
          </w:p>
          <w:p w:rsidR="00E1041B" w:rsidRPr="00D45036" w:rsidRDefault="00F4029C" w:rsidP="00F4029C">
            <w:pPr>
              <w:rPr>
                <w:rFonts w:ascii="Arial" w:hAnsi="Arial"/>
                <w:i/>
                <w:sz w:val="20"/>
              </w:rPr>
            </w:pPr>
            <w:r>
              <w:rPr>
                <w:rFonts w:ascii="Arial" w:hAnsi="Arial"/>
                <w:i/>
                <w:sz w:val="20"/>
              </w:rPr>
              <w:t xml:space="preserve">To what extent </w:t>
            </w:r>
            <w:r w:rsidR="00E1041B">
              <w:rPr>
                <w:rFonts w:ascii="Arial" w:hAnsi="Arial"/>
                <w:i/>
                <w:sz w:val="20"/>
              </w:rPr>
              <w:t>w</w:t>
            </w:r>
            <w:r w:rsidR="00E1041B" w:rsidRPr="00D45036">
              <w:rPr>
                <w:rFonts w:ascii="Arial" w:hAnsi="Arial"/>
                <w:i/>
                <w:sz w:val="20"/>
              </w:rPr>
              <w:t>as the learning achieved?</w:t>
            </w:r>
          </w:p>
          <w:p w:rsidR="00E1041B" w:rsidRPr="00CD1AE2" w:rsidRDefault="00E1041B" w:rsidP="00E1041B">
            <w:pPr>
              <w:rPr>
                <w:rFonts w:ascii="Arial" w:hAnsi="Arial"/>
                <w:b/>
              </w:rPr>
            </w:pPr>
            <w:r>
              <w:rPr>
                <w:rFonts w:ascii="Arial" w:hAnsi="Arial"/>
                <w:i/>
                <w:sz w:val="20"/>
                <w:szCs w:val="20"/>
              </w:rPr>
              <w:t xml:space="preserve">What would be appropriate </w:t>
            </w:r>
            <w:r w:rsidRPr="00B15D5E">
              <w:rPr>
                <w:rFonts w:ascii="Arial" w:hAnsi="Arial"/>
                <w:i/>
                <w:sz w:val="20"/>
                <w:szCs w:val="20"/>
              </w:rPr>
              <w:t>next steps</w:t>
            </w:r>
            <w:r>
              <w:rPr>
                <w:rFonts w:ascii="Arial" w:hAnsi="Arial"/>
                <w:i/>
                <w:sz w:val="20"/>
                <w:szCs w:val="20"/>
              </w:rPr>
              <w:t xml:space="preserve">? </w:t>
            </w:r>
          </w:p>
          <w:p w:rsidR="002F3250" w:rsidRPr="00130D8A" w:rsidRDefault="00E1041B" w:rsidP="00E1041B">
            <w:pPr>
              <w:rPr>
                <w:rFonts w:ascii="Arial" w:hAnsi="Arial"/>
                <w:b/>
              </w:rPr>
            </w:pPr>
            <w:r>
              <w:rPr>
                <w:rFonts w:ascii="Arial" w:hAnsi="Arial"/>
                <w:i/>
                <w:sz w:val="20"/>
                <w:szCs w:val="20"/>
              </w:rPr>
              <w:t xml:space="preserve">How effective was your </w:t>
            </w:r>
            <w:r w:rsidRPr="00B15D5E">
              <w:rPr>
                <w:rFonts w:ascii="Arial" w:hAnsi="Arial"/>
                <w:i/>
                <w:sz w:val="20"/>
                <w:szCs w:val="20"/>
              </w:rPr>
              <w:t>contribution</w:t>
            </w:r>
            <w:r>
              <w:rPr>
                <w:rFonts w:ascii="Arial" w:hAnsi="Arial"/>
                <w:i/>
                <w:sz w:val="20"/>
                <w:szCs w:val="20"/>
              </w:rPr>
              <w:t xml:space="preserve"> to the lesson? How do you know?</w:t>
            </w:r>
          </w:p>
        </w:tc>
      </w:tr>
      <w:tr w:rsidR="00B15D5E" w:rsidRPr="007905D2" w:rsidTr="00130D8A">
        <w:trPr>
          <w:cantSplit/>
          <w:trHeight w:val="1934"/>
        </w:trPr>
        <w:tc>
          <w:tcPr>
            <w:tcW w:w="959" w:type="dxa"/>
            <w:shd w:val="clear" w:color="auto" w:fill="F2F2F2"/>
          </w:tcPr>
          <w:p w:rsidR="000A3261" w:rsidRDefault="000A3261" w:rsidP="00B15D5E">
            <w:pPr>
              <w:rPr>
                <w:rFonts w:ascii="Arial" w:hAnsi="Arial"/>
                <w:b/>
                <w:sz w:val="22"/>
              </w:rPr>
            </w:pPr>
          </w:p>
          <w:p w:rsidR="002F3250" w:rsidRPr="007905D2" w:rsidRDefault="000A3261" w:rsidP="00B15D5E">
            <w:pPr>
              <w:rPr>
                <w:rFonts w:ascii="Arial" w:hAnsi="Arial"/>
                <w:b/>
                <w:sz w:val="22"/>
              </w:rPr>
            </w:pPr>
            <w:r>
              <w:rPr>
                <w:rFonts w:ascii="Arial" w:hAnsi="Arial"/>
                <w:b/>
                <w:sz w:val="22"/>
              </w:rPr>
              <w:t>9am</w:t>
            </w:r>
          </w:p>
        </w:tc>
        <w:tc>
          <w:tcPr>
            <w:tcW w:w="4252" w:type="dxa"/>
          </w:tcPr>
          <w:p w:rsidR="000A3261" w:rsidRDefault="000A3261" w:rsidP="00B15D5E">
            <w:pPr>
              <w:rPr>
                <w:rFonts w:ascii="Arial" w:hAnsi="Arial"/>
                <w:sz w:val="22"/>
              </w:rPr>
            </w:pPr>
          </w:p>
          <w:p w:rsidR="002F3250" w:rsidRPr="007905D2" w:rsidRDefault="000A3261" w:rsidP="00B15D5E">
            <w:pPr>
              <w:rPr>
                <w:rFonts w:ascii="Arial" w:hAnsi="Arial"/>
                <w:sz w:val="22"/>
              </w:rPr>
            </w:pPr>
            <w:r>
              <w:rPr>
                <w:rFonts w:ascii="Arial" w:hAnsi="Arial"/>
                <w:sz w:val="22"/>
              </w:rPr>
              <w:t>Mathematics (Within P.E)</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tc>
        <w:tc>
          <w:tcPr>
            <w:tcW w:w="4395" w:type="dxa"/>
            <w:shd w:val="clear" w:color="auto" w:fill="auto"/>
          </w:tcPr>
          <w:p w:rsidR="000A3261" w:rsidRDefault="000A3261" w:rsidP="00B15D5E">
            <w:pPr>
              <w:rPr>
                <w:rFonts w:ascii="Arial" w:hAnsi="Arial"/>
                <w:sz w:val="22"/>
              </w:rPr>
            </w:pPr>
          </w:p>
          <w:p w:rsidR="002F3250" w:rsidRPr="007905D2" w:rsidRDefault="000A3261" w:rsidP="00B15D5E">
            <w:pPr>
              <w:rPr>
                <w:rFonts w:ascii="Arial" w:hAnsi="Arial"/>
                <w:sz w:val="22"/>
              </w:rPr>
            </w:pPr>
            <w:r>
              <w:rPr>
                <w:rFonts w:ascii="Arial" w:hAnsi="Arial"/>
                <w:sz w:val="22"/>
              </w:rPr>
              <w:t>Observing the Learning</w:t>
            </w:r>
          </w:p>
        </w:tc>
        <w:tc>
          <w:tcPr>
            <w:tcW w:w="4536" w:type="dxa"/>
          </w:tcPr>
          <w:p w:rsidR="000A3261" w:rsidRDefault="000A3261" w:rsidP="00B15D5E">
            <w:pPr>
              <w:rPr>
                <w:rFonts w:ascii="Arial" w:hAnsi="Arial"/>
                <w:sz w:val="22"/>
              </w:rPr>
            </w:pPr>
          </w:p>
          <w:p w:rsidR="002F3250" w:rsidRPr="007905D2" w:rsidRDefault="000A3261" w:rsidP="00B15D5E">
            <w:pPr>
              <w:rPr>
                <w:rFonts w:ascii="Arial" w:hAnsi="Arial"/>
                <w:sz w:val="22"/>
              </w:rPr>
            </w:pPr>
            <w:r>
              <w:rPr>
                <w:rFonts w:ascii="Arial" w:hAnsi="Arial"/>
                <w:sz w:val="22"/>
              </w:rPr>
              <w:t>See Literacy and Numeracy Log</w:t>
            </w:r>
          </w:p>
          <w:p w:rsidR="002F3250" w:rsidRPr="007905D2" w:rsidRDefault="002F3250" w:rsidP="00B15D5E">
            <w:pPr>
              <w:rPr>
                <w:rFonts w:ascii="Arial" w:hAnsi="Arial"/>
                <w:sz w:val="22"/>
              </w:rPr>
            </w:pPr>
          </w:p>
          <w:p w:rsidR="002F3250" w:rsidRPr="007905D2" w:rsidRDefault="002F3250" w:rsidP="00B15D5E">
            <w:pPr>
              <w:rPr>
                <w:rFonts w:ascii="Arial" w:hAnsi="Arial"/>
                <w:sz w:val="22"/>
              </w:rPr>
            </w:pPr>
          </w:p>
          <w:p w:rsidR="002F3250" w:rsidRDefault="002F3250" w:rsidP="00B15D5E">
            <w:pPr>
              <w:rPr>
                <w:rFonts w:ascii="Arial" w:hAnsi="Arial"/>
                <w:sz w:val="22"/>
              </w:rPr>
            </w:pPr>
          </w:p>
          <w:p w:rsidR="00F4029C" w:rsidRPr="007905D2" w:rsidRDefault="00F4029C" w:rsidP="00B15D5E">
            <w:pPr>
              <w:rPr>
                <w:rFonts w:ascii="Arial" w:hAnsi="Arial"/>
                <w:sz w:val="22"/>
              </w:rPr>
            </w:pPr>
          </w:p>
        </w:tc>
      </w:tr>
      <w:tr w:rsidR="00955273" w:rsidRPr="007905D2" w:rsidTr="00F155D8">
        <w:trPr>
          <w:cantSplit/>
          <w:trHeight w:val="132"/>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Interval</w:t>
            </w:r>
          </w:p>
        </w:tc>
      </w:tr>
      <w:tr w:rsidR="00B15D5E" w:rsidRPr="007905D2" w:rsidTr="00130D8A">
        <w:trPr>
          <w:cantSplit/>
          <w:trHeight w:val="1545"/>
        </w:trPr>
        <w:tc>
          <w:tcPr>
            <w:tcW w:w="959" w:type="dxa"/>
            <w:shd w:val="clear" w:color="auto" w:fill="F2F2F2"/>
          </w:tcPr>
          <w:p w:rsidR="000A3261" w:rsidRDefault="000A3261" w:rsidP="00B15D5E">
            <w:pPr>
              <w:rPr>
                <w:rFonts w:ascii="Arial" w:hAnsi="Arial"/>
                <w:b/>
                <w:sz w:val="22"/>
              </w:rPr>
            </w:pPr>
          </w:p>
          <w:p w:rsidR="000A3261" w:rsidRDefault="000A3261" w:rsidP="00B15D5E">
            <w:pPr>
              <w:rPr>
                <w:rFonts w:ascii="Arial" w:hAnsi="Arial"/>
                <w:b/>
                <w:sz w:val="22"/>
              </w:rPr>
            </w:pPr>
            <w:r>
              <w:rPr>
                <w:rFonts w:ascii="Arial" w:hAnsi="Arial"/>
                <w:b/>
                <w:sz w:val="22"/>
              </w:rPr>
              <w:t>10.45am</w:t>
            </w:r>
          </w:p>
          <w:p w:rsidR="000A3261" w:rsidRDefault="000A3261" w:rsidP="00B15D5E">
            <w:pPr>
              <w:rPr>
                <w:rFonts w:ascii="Arial" w:hAnsi="Arial"/>
                <w:b/>
                <w:sz w:val="22"/>
              </w:rPr>
            </w:pPr>
          </w:p>
          <w:p w:rsidR="000A3261" w:rsidRDefault="000A3261" w:rsidP="00B15D5E">
            <w:pPr>
              <w:rPr>
                <w:rFonts w:ascii="Arial" w:hAnsi="Arial"/>
                <w:b/>
                <w:sz w:val="22"/>
              </w:rPr>
            </w:pPr>
          </w:p>
          <w:p w:rsidR="000A3261" w:rsidRDefault="000A3261" w:rsidP="00B15D5E">
            <w:pPr>
              <w:rPr>
                <w:rFonts w:ascii="Arial" w:hAnsi="Arial"/>
                <w:b/>
                <w:sz w:val="22"/>
              </w:rPr>
            </w:pPr>
          </w:p>
          <w:p w:rsidR="000A3261" w:rsidRDefault="000A3261" w:rsidP="00B15D5E">
            <w:pPr>
              <w:rPr>
                <w:rFonts w:ascii="Arial" w:hAnsi="Arial"/>
                <w:b/>
                <w:sz w:val="22"/>
              </w:rPr>
            </w:pPr>
          </w:p>
          <w:p w:rsidR="000A3261" w:rsidRDefault="000A3261" w:rsidP="00B15D5E">
            <w:pPr>
              <w:rPr>
                <w:rFonts w:ascii="Arial" w:hAnsi="Arial"/>
                <w:b/>
                <w:sz w:val="22"/>
              </w:rPr>
            </w:pPr>
          </w:p>
          <w:p w:rsidR="000A3261" w:rsidRDefault="000A3261" w:rsidP="00B15D5E">
            <w:pPr>
              <w:rPr>
                <w:rFonts w:ascii="Arial" w:hAnsi="Arial"/>
                <w:b/>
                <w:sz w:val="22"/>
              </w:rPr>
            </w:pPr>
          </w:p>
          <w:p w:rsidR="000A3261" w:rsidRDefault="000A3261" w:rsidP="00B15D5E">
            <w:pPr>
              <w:rPr>
                <w:rFonts w:ascii="Arial" w:hAnsi="Arial"/>
                <w:b/>
                <w:sz w:val="22"/>
              </w:rPr>
            </w:pPr>
          </w:p>
          <w:p w:rsidR="000A3261" w:rsidRDefault="000A3261" w:rsidP="00B15D5E">
            <w:pPr>
              <w:rPr>
                <w:rFonts w:ascii="Arial" w:hAnsi="Arial"/>
                <w:b/>
                <w:sz w:val="22"/>
              </w:rPr>
            </w:pPr>
          </w:p>
          <w:p w:rsidR="000A3261" w:rsidRDefault="000A3261" w:rsidP="00B15D5E">
            <w:pPr>
              <w:rPr>
                <w:rFonts w:ascii="Arial" w:hAnsi="Arial"/>
                <w:b/>
                <w:sz w:val="22"/>
              </w:rPr>
            </w:pPr>
          </w:p>
          <w:p w:rsidR="000A3261" w:rsidRDefault="000A3261"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1D34D8" w:rsidRDefault="001D34D8" w:rsidP="00B15D5E">
            <w:pPr>
              <w:rPr>
                <w:rFonts w:ascii="Arial" w:hAnsi="Arial"/>
                <w:b/>
                <w:sz w:val="22"/>
              </w:rPr>
            </w:pPr>
          </w:p>
          <w:p w:rsidR="000A3261" w:rsidRPr="007905D2" w:rsidRDefault="000A3261" w:rsidP="00B15D5E">
            <w:pPr>
              <w:rPr>
                <w:rFonts w:ascii="Arial" w:hAnsi="Arial"/>
                <w:b/>
                <w:sz w:val="22"/>
              </w:rPr>
            </w:pPr>
            <w:r>
              <w:rPr>
                <w:rFonts w:ascii="Arial" w:hAnsi="Arial"/>
                <w:b/>
                <w:sz w:val="22"/>
              </w:rPr>
              <w:t>11.45am</w:t>
            </w:r>
          </w:p>
        </w:tc>
        <w:tc>
          <w:tcPr>
            <w:tcW w:w="4252" w:type="dxa"/>
          </w:tcPr>
          <w:p w:rsidR="002F3250" w:rsidRDefault="002F3250" w:rsidP="00B15D5E">
            <w:pPr>
              <w:rPr>
                <w:rFonts w:ascii="Arial" w:hAnsi="Arial"/>
                <w:sz w:val="22"/>
              </w:rPr>
            </w:pPr>
          </w:p>
          <w:p w:rsidR="000A3261" w:rsidRDefault="000A3261" w:rsidP="00B15D5E">
            <w:pPr>
              <w:rPr>
                <w:rFonts w:ascii="Arial" w:hAnsi="Arial"/>
                <w:sz w:val="22"/>
              </w:rPr>
            </w:pPr>
            <w:r>
              <w:rPr>
                <w:rFonts w:ascii="Arial" w:hAnsi="Arial"/>
                <w:sz w:val="22"/>
              </w:rPr>
              <w:t xml:space="preserve">Health and Wellbeing – Diet and Exercise. </w:t>
            </w:r>
          </w:p>
          <w:p w:rsidR="000A3261" w:rsidRDefault="000A3261" w:rsidP="00B15D5E">
            <w:pPr>
              <w:rPr>
                <w:rFonts w:ascii="Arial" w:hAnsi="Arial"/>
                <w:sz w:val="22"/>
              </w:rPr>
            </w:pPr>
            <w:r>
              <w:rPr>
                <w:rFonts w:ascii="Arial" w:hAnsi="Arial"/>
                <w:sz w:val="22"/>
              </w:rPr>
              <w:t>With children the importance of Breakfast was discussed which supported learning about the food groups and why each is required for the body. Children then sorted a variety of food into their appropriate groups, using existing knowledge and today’s input.</w:t>
            </w:r>
          </w:p>
          <w:p w:rsidR="000A3261" w:rsidRDefault="000A3261" w:rsidP="00B15D5E">
            <w:pPr>
              <w:rPr>
                <w:rFonts w:ascii="Arial" w:hAnsi="Arial"/>
                <w:sz w:val="22"/>
              </w:rPr>
            </w:pPr>
          </w:p>
          <w:p w:rsidR="000A3261" w:rsidRDefault="000A3261"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5F685C" w:rsidRPr="007905D2" w:rsidRDefault="005F685C" w:rsidP="00B15D5E">
            <w:pPr>
              <w:rPr>
                <w:rFonts w:ascii="Arial" w:hAnsi="Arial"/>
                <w:sz w:val="22"/>
              </w:rPr>
            </w:pPr>
            <w:r>
              <w:rPr>
                <w:rFonts w:ascii="Arial" w:hAnsi="Arial"/>
                <w:sz w:val="22"/>
              </w:rPr>
              <w:t xml:space="preserve">Christmas Card Competition – Children worked as individuals to create a Christmas card which incorporated the theme of friendship. </w:t>
            </w:r>
          </w:p>
        </w:tc>
        <w:tc>
          <w:tcPr>
            <w:tcW w:w="4395" w:type="dxa"/>
            <w:shd w:val="clear" w:color="auto" w:fill="auto"/>
          </w:tcPr>
          <w:p w:rsidR="002F3250" w:rsidRDefault="002F3250" w:rsidP="00B15D5E">
            <w:pPr>
              <w:rPr>
                <w:rFonts w:ascii="Arial" w:hAnsi="Arial"/>
                <w:sz w:val="22"/>
              </w:rPr>
            </w:pPr>
          </w:p>
          <w:p w:rsidR="000A3261" w:rsidRDefault="000A3261" w:rsidP="00B15D5E">
            <w:pPr>
              <w:rPr>
                <w:rFonts w:ascii="Arial" w:hAnsi="Arial"/>
                <w:sz w:val="22"/>
              </w:rPr>
            </w:pPr>
            <w:r>
              <w:rPr>
                <w:rFonts w:ascii="Arial" w:hAnsi="Arial"/>
                <w:sz w:val="22"/>
              </w:rPr>
              <w:t>Leading Classroom Learning.</w:t>
            </w:r>
          </w:p>
          <w:p w:rsidR="005F685C" w:rsidRDefault="005F685C" w:rsidP="00B15D5E">
            <w:pPr>
              <w:rPr>
                <w:rFonts w:ascii="Arial" w:hAnsi="Arial"/>
                <w:sz w:val="22"/>
              </w:rPr>
            </w:pPr>
          </w:p>
          <w:p w:rsidR="005F685C" w:rsidRDefault="005F685C" w:rsidP="00B15D5E">
            <w:pPr>
              <w:rPr>
                <w:rFonts w:ascii="Arial" w:hAnsi="Arial"/>
                <w:sz w:val="22"/>
              </w:rPr>
            </w:pPr>
          </w:p>
          <w:p w:rsidR="005F685C" w:rsidRDefault="005F685C" w:rsidP="00B15D5E">
            <w:pPr>
              <w:rPr>
                <w:rFonts w:ascii="Arial" w:hAnsi="Arial"/>
                <w:sz w:val="22"/>
              </w:rPr>
            </w:pPr>
          </w:p>
          <w:p w:rsidR="005F685C" w:rsidRDefault="005F685C" w:rsidP="00B15D5E">
            <w:pPr>
              <w:rPr>
                <w:rFonts w:ascii="Arial" w:hAnsi="Arial"/>
                <w:sz w:val="22"/>
              </w:rPr>
            </w:pPr>
          </w:p>
          <w:p w:rsidR="005F685C" w:rsidRDefault="005F685C" w:rsidP="00B15D5E">
            <w:pPr>
              <w:rPr>
                <w:rFonts w:ascii="Arial" w:hAnsi="Arial"/>
                <w:sz w:val="22"/>
              </w:rPr>
            </w:pPr>
          </w:p>
          <w:p w:rsidR="005F685C" w:rsidRDefault="005F685C" w:rsidP="00B15D5E">
            <w:pPr>
              <w:rPr>
                <w:rFonts w:ascii="Arial" w:hAnsi="Arial"/>
                <w:sz w:val="22"/>
              </w:rPr>
            </w:pPr>
          </w:p>
          <w:p w:rsidR="005F685C" w:rsidRDefault="005F685C" w:rsidP="00B15D5E">
            <w:pPr>
              <w:rPr>
                <w:rFonts w:ascii="Arial" w:hAnsi="Arial"/>
                <w:sz w:val="22"/>
              </w:rPr>
            </w:pPr>
          </w:p>
          <w:p w:rsidR="005F685C" w:rsidRDefault="005F685C" w:rsidP="00B15D5E">
            <w:pPr>
              <w:rPr>
                <w:rFonts w:ascii="Arial" w:hAnsi="Arial"/>
                <w:sz w:val="22"/>
              </w:rPr>
            </w:pPr>
          </w:p>
          <w:p w:rsidR="005F685C" w:rsidRDefault="005F685C" w:rsidP="00B15D5E">
            <w:pPr>
              <w:rPr>
                <w:rFonts w:ascii="Arial" w:hAnsi="Arial"/>
                <w:sz w:val="22"/>
              </w:rPr>
            </w:pPr>
          </w:p>
          <w:p w:rsidR="005F685C" w:rsidRDefault="005F685C"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1D34D8" w:rsidRDefault="001D34D8" w:rsidP="00B15D5E">
            <w:pPr>
              <w:rPr>
                <w:rFonts w:ascii="Arial" w:hAnsi="Arial"/>
                <w:sz w:val="22"/>
              </w:rPr>
            </w:pPr>
          </w:p>
          <w:p w:rsidR="005F685C" w:rsidRPr="007905D2" w:rsidRDefault="005F685C" w:rsidP="00B15D5E">
            <w:pPr>
              <w:rPr>
                <w:rFonts w:ascii="Arial" w:hAnsi="Arial"/>
                <w:sz w:val="22"/>
              </w:rPr>
            </w:pPr>
            <w:r>
              <w:rPr>
                <w:rFonts w:ascii="Arial" w:hAnsi="Arial"/>
                <w:sz w:val="22"/>
              </w:rPr>
              <w:t>Leading Classroom Learning</w:t>
            </w:r>
          </w:p>
        </w:tc>
        <w:tc>
          <w:tcPr>
            <w:tcW w:w="4536" w:type="dxa"/>
          </w:tcPr>
          <w:p w:rsidR="002F3250" w:rsidRPr="007905D2" w:rsidRDefault="002F3250" w:rsidP="00B15D5E">
            <w:pPr>
              <w:rPr>
                <w:rFonts w:ascii="Arial" w:hAnsi="Arial"/>
                <w:sz w:val="22"/>
              </w:rPr>
            </w:pPr>
          </w:p>
          <w:p w:rsidR="002F3250" w:rsidRDefault="00D50948" w:rsidP="00B15D5E">
            <w:pPr>
              <w:rPr>
                <w:rFonts w:ascii="Arial" w:hAnsi="Arial"/>
                <w:sz w:val="22"/>
              </w:rPr>
            </w:pPr>
            <w:r>
              <w:rPr>
                <w:rFonts w:ascii="Arial" w:hAnsi="Arial"/>
                <w:sz w:val="22"/>
              </w:rPr>
              <w:t xml:space="preserve">Pupils engaged well with this task as they were able to watch a short video clip and note down the important information within it. The children were then able to feed back and define why each food group is required for healthy development. </w:t>
            </w:r>
          </w:p>
          <w:p w:rsidR="00D50948" w:rsidRDefault="00D50948" w:rsidP="00B15D5E">
            <w:pPr>
              <w:rPr>
                <w:rFonts w:ascii="Arial" w:hAnsi="Arial"/>
                <w:sz w:val="22"/>
              </w:rPr>
            </w:pPr>
            <w:r>
              <w:rPr>
                <w:rFonts w:ascii="Arial" w:hAnsi="Arial"/>
                <w:sz w:val="22"/>
              </w:rPr>
              <w:t>The learning was achieved as the children were able to successfully discuss why requirements are needed in their daily diet and define the role that each food group plays.</w:t>
            </w:r>
          </w:p>
          <w:p w:rsidR="00D50948" w:rsidRDefault="00D50948" w:rsidP="00B15D5E">
            <w:pPr>
              <w:rPr>
                <w:rFonts w:ascii="Arial" w:hAnsi="Arial"/>
                <w:sz w:val="22"/>
              </w:rPr>
            </w:pPr>
            <w:r>
              <w:rPr>
                <w:rFonts w:ascii="Arial" w:hAnsi="Arial"/>
                <w:sz w:val="22"/>
              </w:rPr>
              <w:t>Appropriate next steps would be to look at the balanced diet plate and consider the proportions which are required for each</w:t>
            </w:r>
            <w:r w:rsidR="001D34D8">
              <w:rPr>
                <w:rFonts w:ascii="Arial" w:hAnsi="Arial"/>
                <w:sz w:val="22"/>
              </w:rPr>
              <w:t>, as well as this I think it would be appropriate to discuss the other components which are required for a healthy lifestyle.</w:t>
            </w:r>
          </w:p>
          <w:p w:rsidR="001D34D8" w:rsidRPr="007905D2" w:rsidRDefault="001D34D8" w:rsidP="00B15D5E">
            <w:pPr>
              <w:rPr>
                <w:rFonts w:ascii="Arial" w:hAnsi="Arial"/>
                <w:sz w:val="22"/>
              </w:rPr>
            </w:pPr>
            <w:r>
              <w:rPr>
                <w:rFonts w:ascii="Arial" w:hAnsi="Arial"/>
                <w:sz w:val="22"/>
              </w:rPr>
              <w:t>I feel that my role in this activity was successful as I acted as a facilitator providing a source of information from which the children could develop a knowledge and understanding. I was able to see this when children correctly sorted food and drink into their appropriate groups.</w:t>
            </w:r>
          </w:p>
          <w:p w:rsidR="002F3250" w:rsidRDefault="002F3250" w:rsidP="00B15D5E">
            <w:pPr>
              <w:rPr>
                <w:rFonts w:ascii="Arial" w:hAnsi="Arial"/>
                <w:sz w:val="22"/>
              </w:rPr>
            </w:pPr>
          </w:p>
          <w:p w:rsidR="00836289" w:rsidRDefault="00836289" w:rsidP="00B15D5E">
            <w:pPr>
              <w:rPr>
                <w:rFonts w:ascii="Arial" w:hAnsi="Arial"/>
                <w:sz w:val="22"/>
              </w:rPr>
            </w:pPr>
            <w:r>
              <w:rPr>
                <w:rFonts w:ascii="Arial" w:hAnsi="Arial"/>
                <w:sz w:val="22"/>
              </w:rPr>
              <w:t xml:space="preserve">Children were able to identify characteristics of friendship which they could incorporate in their card and were able to do so successfully. </w:t>
            </w:r>
          </w:p>
          <w:p w:rsidR="00836289" w:rsidRPr="007905D2" w:rsidRDefault="00836289" w:rsidP="00836289">
            <w:pPr>
              <w:rPr>
                <w:rFonts w:ascii="Arial" w:hAnsi="Arial"/>
                <w:sz w:val="22"/>
              </w:rPr>
            </w:pPr>
            <w:r>
              <w:rPr>
                <w:rFonts w:ascii="Arial" w:hAnsi="Arial"/>
                <w:sz w:val="22"/>
              </w:rPr>
              <w:t>This learning could be developed further by having circle time and discussing with children the importance of friendship.</w:t>
            </w:r>
          </w:p>
        </w:tc>
      </w:tr>
      <w:tr w:rsidR="00955273" w:rsidRPr="007905D2" w:rsidTr="00F155D8">
        <w:trPr>
          <w:cantSplit/>
          <w:trHeight w:val="266"/>
        </w:trPr>
        <w:tc>
          <w:tcPr>
            <w:tcW w:w="14142" w:type="dxa"/>
            <w:gridSpan w:val="4"/>
            <w:shd w:val="clear" w:color="auto" w:fill="F2F2F2"/>
          </w:tcPr>
          <w:p w:rsidR="00955273" w:rsidRPr="007905D2" w:rsidRDefault="00955273" w:rsidP="00955273">
            <w:pPr>
              <w:jc w:val="center"/>
              <w:rPr>
                <w:rFonts w:ascii="Arial" w:hAnsi="Arial"/>
                <w:sz w:val="22"/>
              </w:rPr>
            </w:pPr>
            <w:r>
              <w:rPr>
                <w:rFonts w:ascii="Arial" w:hAnsi="Arial"/>
                <w:sz w:val="22"/>
              </w:rPr>
              <w:t>Lunch</w:t>
            </w:r>
          </w:p>
        </w:tc>
      </w:tr>
      <w:tr w:rsidR="00B15D5E" w:rsidRPr="007905D2" w:rsidTr="00955273">
        <w:trPr>
          <w:cantSplit/>
          <w:trHeight w:val="2577"/>
        </w:trPr>
        <w:tc>
          <w:tcPr>
            <w:tcW w:w="959" w:type="dxa"/>
            <w:shd w:val="clear" w:color="auto" w:fill="F2F2F2"/>
          </w:tcPr>
          <w:p w:rsidR="002F3250" w:rsidRPr="007905D2" w:rsidRDefault="005F685C" w:rsidP="00B15D5E">
            <w:pPr>
              <w:rPr>
                <w:rFonts w:ascii="Arial" w:hAnsi="Arial"/>
                <w:b/>
                <w:sz w:val="22"/>
              </w:rPr>
            </w:pPr>
            <w:r>
              <w:rPr>
                <w:rFonts w:ascii="Arial" w:hAnsi="Arial"/>
                <w:b/>
                <w:sz w:val="22"/>
              </w:rPr>
              <w:lastRenderedPageBreak/>
              <w:t>1pm</w:t>
            </w:r>
          </w:p>
        </w:tc>
        <w:tc>
          <w:tcPr>
            <w:tcW w:w="4252" w:type="dxa"/>
          </w:tcPr>
          <w:p w:rsidR="002F3250" w:rsidRDefault="005F685C" w:rsidP="00B15D5E">
            <w:pPr>
              <w:rPr>
                <w:rFonts w:ascii="Arial" w:hAnsi="Arial"/>
                <w:sz w:val="22"/>
              </w:rPr>
            </w:pPr>
            <w:r>
              <w:rPr>
                <w:rFonts w:ascii="Arial" w:hAnsi="Arial"/>
                <w:sz w:val="22"/>
              </w:rPr>
              <w:t>Art – Winter Trees</w:t>
            </w:r>
          </w:p>
          <w:p w:rsidR="002F3250" w:rsidRDefault="005F685C" w:rsidP="00B15D5E">
            <w:pPr>
              <w:rPr>
                <w:rFonts w:ascii="Arial" w:hAnsi="Arial"/>
                <w:sz w:val="22"/>
              </w:rPr>
            </w:pPr>
            <w:r>
              <w:rPr>
                <w:rFonts w:ascii="Arial" w:hAnsi="Arial"/>
                <w:sz w:val="22"/>
              </w:rPr>
              <w:t>The children used masking tape to mark out trees, they then used an appropriate colour of paint to cover the remainder of the paper. Once the painting was dry the children were able to remove the tape and they were left with snowy trees. They were then able to add glitter which gave the impact of a ‘glittering’ frost on top of the snow.</w:t>
            </w: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Default="002F3250" w:rsidP="00B15D5E">
            <w:pPr>
              <w:rPr>
                <w:rFonts w:ascii="Arial" w:hAnsi="Arial"/>
                <w:sz w:val="22"/>
              </w:rPr>
            </w:pPr>
          </w:p>
          <w:p w:rsidR="002F3250" w:rsidRPr="007905D2" w:rsidRDefault="002F3250" w:rsidP="00B15D5E">
            <w:pPr>
              <w:rPr>
                <w:rFonts w:ascii="Arial" w:hAnsi="Arial"/>
                <w:sz w:val="22"/>
              </w:rPr>
            </w:pPr>
          </w:p>
        </w:tc>
        <w:tc>
          <w:tcPr>
            <w:tcW w:w="4395" w:type="dxa"/>
            <w:shd w:val="clear" w:color="auto" w:fill="auto"/>
          </w:tcPr>
          <w:p w:rsidR="002F3250" w:rsidRDefault="005F685C" w:rsidP="00B15D5E">
            <w:pPr>
              <w:rPr>
                <w:rFonts w:ascii="Arial" w:hAnsi="Arial"/>
                <w:sz w:val="22"/>
              </w:rPr>
            </w:pPr>
            <w:r>
              <w:rPr>
                <w:rFonts w:ascii="Arial" w:hAnsi="Arial"/>
                <w:sz w:val="22"/>
              </w:rPr>
              <w:t>Assisting with Learning</w:t>
            </w: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Default="00955273" w:rsidP="00B15D5E">
            <w:pPr>
              <w:rPr>
                <w:rFonts w:ascii="Arial" w:hAnsi="Arial"/>
                <w:sz w:val="22"/>
              </w:rPr>
            </w:pPr>
          </w:p>
          <w:p w:rsidR="00955273" w:rsidRPr="007905D2" w:rsidRDefault="00955273" w:rsidP="00B15D5E">
            <w:pPr>
              <w:rPr>
                <w:rFonts w:ascii="Arial" w:hAnsi="Arial"/>
                <w:sz w:val="22"/>
              </w:rPr>
            </w:pPr>
          </w:p>
        </w:tc>
        <w:tc>
          <w:tcPr>
            <w:tcW w:w="4536" w:type="dxa"/>
          </w:tcPr>
          <w:p w:rsidR="002F3250" w:rsidRDefault="001349AD" w:rsidP="00B15D5E">
            <w:pPr>
              <w:rPr>
                <w:rFonts w:ascii="Arial" w:hAnsi="Arial"/>
                <w:sz w:val="22"/>
              </w:rPr>
            </w:pPr>
            <w:r>
              <w:rPr>
                <w:rFonts w:ascii="Arial" w:hAnsi="Arial"/>
                <w:sz w:val="22"/>
              </w:rPr>
              <w:t>The children were able to engage well with this learning</w:t>
            </w:r>
            <w:r w:rsidR="00EE65E2">
              <w:rPr>
                <w:rFonts w:ascii="Arial" w:hAnsi="Arial"/>
                <w:sz w:val="22"/>
              </w:rPr>
              <w:t xml:space="preserve"> and they all successfully completed a piece of art work. They asked questions about what they were able to incorporate and wanted to add extra detail within their painting.</w:t>
            </w:r>
          </w:p>
          <w:p w:rsidR="00EE65E2" w:rsidRDefault="00EE65E2" w:rsidP="00B15D5E">
            <w:pPr>
              <w:rPr>
                <w:rFonts w:ascii="Arial" w:hAnsi="Arial"/>
                <w:sz w:val="22"/>
              </w:rPr>
            </w:pPr>
            <w:r>
              <w:rPr>
                <w:rFonts w:ascii="Arial" w:hAnsi="Arial"/>
                <w:sz w:val="22"/>
              </w:rPr>
              <w:t>The learning was achieved as each individual created a piece of work which was completely their own, all of the trees were different shapes and sizes. As well as this they all used a different colour for their winter sky. This allowed them to express their personality and their skills within the arts.</w:t>
            </w:r>
          </w:p>
          <w:p w:rsidR="00EE65E2" w:rsidRDefault="00EE65E2" w:rsidP="00B15D5E">
            <w:pPr>
              <w:rPr>
                <w:rFonts w:ascii="Arial" w:hAnsi="Arial"/>
                <w:sz w:val="22"/>
              </w:rPr>
            </w:pPr>
            <w:r>
              <w:rPr>
                <w:rFonts w:ascii="Arial" w:hAnsi="Arial"/>
                <w:sz w:val="22"/>
              </w:rPr>
              <w:t>This learning could be developed further by asking the children to write creatively about their winter scene.</w:t>
            </w:r>
          </w:p>
          <w:p w:rsidR="002F3250" w:rsidRPr="007905D2" w:rsidRDefault="00EE65E2" w:rsidP="00B15D5E">
            <w:pPr>
              <w:rPr>
                <w:rFonts w:ascii="Arial" w:hAnsi="Arial"/>
                <w:sz w:val="22"/>
              </w:rPr>
            </w:pPr>
            <w:r>
              <w:rPr>
                <w:rFonts w:ascii="Arial" w:hAnsi="Arial"/>
                <w:sz w:val="22"/>
              </w:rPr>
              <w:t>My contribution to this learning allowed children to express their individuality, I done so by providing a variety o</w:t>
            </w:r>
            <w:r w:rsidR="00C531AF">
              <w:rPr>
                <w:rFonts w:ascii="Arial" w:hAnsi="Arial"/>
                <w:sz w:val="22"/>
              </w:rPr>
              <w:t>f colours, allowing a choice of portrait or landscape and the way in which they created the trees and how many of them.</w:t>
            </w:r>
          </w:p>
          <w:p w:rsidR="002F3250" w:rsidRPr="007905D2" w:rsidRDefault="002F3250" w:rsidP="00B15D5E">
            <w:pPr>
              <w:rPr>
                <w:rFonts w:ascii="Arial" w:hAnsi="Arial"/>
                <w:sz w:val="22"/>
              </w:rPr>
            </w:pPr>
          </w:p>
        </w:tc>
      </w:tr>
    </w:tbl>
    <w:p w:rsidR="002F3250" w:rsidRDefault="002F3250"/>
    <w:sectPr w:rsidR="002F3250" w:rsidSect="002F3250">
      <w:headerReference w:type="default" r:id="rId7"/>
      <w:footerReference w:type="default" r:id="rId8"/>
      <w:pgSz w:w="16838" w:h="11906" w:orient="landscape"/>
      <w:pgMar w:top="1440" w:right="1077" w:bottom="851" w:left="107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9DE" w:rsidRDefault="00E619DE" w:rsidP="00B15D5E">
      <w:r>
        <w:separator/>
      </w:r>
    </w:p>
  </w:endnote>
  <w:endnote w:type="continuationSeparator" w:id="1">
    <w:p w:rsidR="00E619DE" w:rsidRDefault="00E619DE" w:rsidP="00B15D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273" w:rsidRPr="00955273" w:rsidRDefault="00955273">
    <w:pPr>
      <w:pStyle w:val="Footer"/>
      <w:rPr>
        <w:i/>
        <w:sz w:val="22"/>
      </w:rPr>
    </w:pPr>
    <w:r w:rsidRPr="00955273">
      <w:rPr>
        <w:i/>
        <w:sz w:val="22"/>
      </w:rPr>
      <w:t>Y</w:t>
    </w:r>
    <w:r>
      <w:rPr>
        <w:i/>
        <w:sz w:val="22"/>
      </w:rPr>
      <w:t xml:space="preserve">ou will most likely </w:t>
    </w:r>
    <w:r w:rsidRPr="00955273">
      <w:rPr>
        <w:i/>
        <w:sz w:val="22"/>
      </w:rPr>
      <w:t>wish / need to use a second sheet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9DE" w:rsidRDefault="00E619DE" w:rsidP="00B15D5E">
      <w:r>
        <w:separator/>
      </w:r>
    </w:p>
  </w:footnote>
  <w:footnote w:type="continuationSeparator" w:id="1">
    <w:p w:rsidR="00E619DE" w:rsidRDefault="00E619DE" w:rsidP="00B15D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5E" w:rsidRDefault="001B4ECD" w:rsidP="00955273">
    <w:pPr>
      <w:pStyle w:val="Header"/>
      <w:rPr>
        <w:rFonts w:eastAsia="Times New Roman"/>
      </w:rPr>
    </w:pPr>
    <w:r w:rsidRPr="001B4ECD">
      <w:rPr>
        <w:rFonts w:eastAsia="Times New Roman"/>
        <w:noProof/>
        <w:lang w:val="en-US"/>
      </w:rPr>
      <w:pict>
        <v:shapetype id="_x0000_t202" coordsize="21600,21600" o:spt="202" path="m,l,21600r21600,l21600,xe">
          <v:stroke joinstyle="miter"/>
          <v:path gradientshapeok="t" o:connecttype="rect"/>
        </v:shapetype>
        <v:shape id="Text Box 2" o:spid="_x0000_s4098" type="#_x0000_t202" style="position:absolute;margin-left:498pt;margin-top:-13.35pt;width:227.6pt;height:5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Km9n8CAAAPBQAADgAAAGRycy9lMm9Eb2MueG1srFRdb9sgFH2ftP+AeE/9UadNrDpVl8TTpO5D&#10;avcDCOAYDQMDErub9t93wUmari/TND9g4F4O99x7Lje3QyfRnlsntKpwdpFixBXVTKhthb8+1pMZ&#10;Rs4TxYjUilf4iTt8u3j75qY3Jc91qyXjFgGIcmVvKtx6b8okcbTlHXEX2nAFxkbbjnhY2m3CLOkB&#10;vZNJnqZXSa8tM1ZT7hzsrkYjXkT8puHUf24axz2SFYbYfBxtHDdhTBY3pNxaYlpBD2GQf4iiI0LB&#10;pSeoFfEE7ax4BdUJarXTjb+gukt00wjKIwdgk6V/sHloieGRCyTHmVOa3P+DpZ/2XywSrMKXGCnS&#10;QYke+eDROz2gPGSnN64EpwcDbn6AbahyZOrMvabfHFJ62RK15XfW6r7lhEF0WTiZnB0dcVwA2fQf&#10;NYNryM7rCDQ0tgupg2QgQIcqPZ0qE0KhsJnP5uk0BxMF23Uxv0xj6RJSHk8b6/x7rjsUJhW2UPmI&#10;Tvb3zodoSHl0CZcpXQspY/WlQn2F59N8OvLSUrBgDG7ObjdLadGeBP3AV9eRGljO3TrhQcVSdBWe&#10;Ba+DrkI21orFWzwRcpxDJFIFcCAHsR1mo1p+ztP5eraeFZMiv1pPipSxyV29LCZXdXY9XV2ulstV&#10;9ivEmRVlKxjjKoR6VG5W/J0yDj00au6k3ReUXjCv4/eaefIyjJhlYHX8R3ZRBqHyowb8sBkgIUEb&#10;G82eQBBWj10JrwhMWm1/YNRDR1bYfd8RyzGSHxSIap4VRWjh84U9X2zOF0RRgKqwx2icLv3Y9jtj&#10;xbaFm0YZK30HQmxE1MhzVAf5QtdFMocXIrT1+Tp6Pb9ji98AAAD//wMAUEsDBBQABgAIAAAAIQCb&#10;XEIW3wAAAAsBAAAPAAAAZHJzL2Rvd25yZXYueG1sTI/LboMwEEX3lfoP1kTqLjFQoA3BRFWl7tsk&#10;qtSdAxNAwWOEzSN/38mqXY7u1Zlz8/1iOjHh4FpLCsJNAAKptFVLtYLT8WP9CsJ5TZXuLKGCGzrY&#10;F48Puc4qO9MXTgdfC4aQy7SCxvs+k9KVDRrtNrZH4uxiB6M9n0Mtq0HPDDedjIIglUa3xB8a3eN7&#10;g+X1MBqmnKbyVl+S8DO5LvHPOH/HsYuUelotbzsQHhf/V4a7PqtDwU5nO1LlRKdgu015i1ewjtIX&#10;EPdGnIQRiDNn4TPIIpf/NxS/AAAA//8DAFBLAQItABQABgAIAAAAIQDkmcPA+wAAAOEBAAATAAAA&#10;AAAAAAAAAAAAAAAAAABbQ29udGVudF9UeXBlc10ueG1sUEsBAi0AFAAGAAgAAAAhACOyauHXAAAA&#10;lAEAAAsAAAAAAAAAAAAAAAAALAEAAF9yZWxzLy5yZWxzUEsBAi0AFAAGAAgAAAAhANSSpvZ/AgAA&#10;DwUAAA4AAAAAAAAAAAAAAAAALAIAAGRycy9lMm9Eb2MueG1sUEsBAi0AFAAGAAgAAAAhAJtcQhbf&#10;AAAACwEAAA8AAAAAAAAAAAAAAAAA1wQAAGRycy9kb3ducmV2LnhtbFBLBQYAAAAABAAEAPMAAADj&#10;BQAAAAA=&#10;" filled="f" strokecolor="blue">
          <v:textbox inset=",7.2pt,,7.2pt">
            <w:txbxContent>
              <w:p w:rsidR="00955273" w:rsidRPr="00955273" w:rsidRDefault="00955273" w:rsidP="00955273">
                <w:pPr>
                  <w:pStyle w:val="Header"/>
                  <w:rPr>
                    <w:rFonts w:eastAsia="Times New Roman"/>
                    <w:i/>
                  </w:rPr>
                </w:pPr>
                <w:r w:rsidRPr="00F4029C">
                  <w:rPr>
                    <w:rFonts w:eastAsia="Times New Roman"/>
                    <w:i/>
                    <w:sz w:val="20"/>
                    <w:szCs w:val="20"/>
                  </w:rPr>
                  <w:t xml:space="preserve">Please </w:t>
                </w:r>
                <w:r w:rsidR="005B4665" w:rsidRPr="00F4029C">
                  <w:rPr>
                    <w:rFonts w:eastAsia="Times New Roman"/>
                    <w:i/>
                    <w:sz w:val="20"/>
                    <w:szCs w:val="20"/>
                  </w:rPr>
                  <w:t>note the time of</w:t>
                </w:r>
                <w:r w:rsidR="006422C1" w:rsidRPr="006422C1">
                  <w:rPr>
                    <w:rFonts w:eastAsia="Times New Roman"/>
                    <w:b/>
                    <w:i/>
                    <w:sz w:val="20"/>
                    <w:szCs w:val="20"/>
                  </w:rPr>
                  <w:t>Literacy &amp; English /</w:t>
                </w:r>
                <w:r w:rsidR="00F4029C" w:rsidRPr="00F4029C">
                  <w:rPr>
                    <w:rFonts w:eastAsia="Times New Roman"/>
                    <w:b/>
                    <w:i/>
                    <w:sz w:val="20"/>
                    <w:szCs w:val="20"/>
                  </w:rPr>
                  <w:t>Numeracy &amp;</w:t>
                </w:r>
                <w:r w:rsidRPr="00F4029C">
                  <w:rPr>
                    <w:rFonts w:eastAsia="Times New Roman"/>
                    <w:b/>
                    <w:i/>
                    <w:sz w:val="20"/>
                    <w:szCs w:val="20"/>
                  </w:rPr>
                  <w:t>M</w:t>
                </w:r>
                <w:r w:rsidR="00F4029C" w:rsidRPr="00F4029C">
                  <w:rPr>
                    <w:rFonts w:eastAsia="Times New Roman"/>
                    <w:b/>
                    <w:i/>
                    <w:sz w:val="20"/>
                    <w:szCs w:val="20"/>
                  </w:rPr>
                  <w:t>athematics</w:t>
                </w:r>
                <w:r w:rsidRPr="00F4029C">
                  <w:rPr>
                    <w:rFonts w:eastAsia="Times New Roman"/>
                    <w:i/>
                    <w:sz w:val="20"/>
                    <w:szCs w:val="20"/>
                  </w:rPr>
                  <w:t>lessons</w:t>
                </w:r>
                <w:r w:rsidR="005B4665" w:rsidRPr="00F4029C">
                  <w:rPr>
                    <w:rFonts w:eastAsia="Times New Roman"/>
                    <w:i/>
                    <w:sz w:val="20"/>
                    <w:szCs w:val="20"/>
                  </w:rPr>
                  <w:t xml:space="preserve"> only and expandthe detail </w:t>
                </w:r>
                <w:r w:rsidRPr="00F4029C">
                  <w:rPr>
                    <w:rFonts w:eastAsia="Times New Roman"/>
                    <w:i/>
                    <w:sz w:val="20"/>
                    <w:szCs w:val="20"/>
                  </w:rPr>
                  <w:t>on the additional log.</w:t>
                </w:r>
              </w:p>
              <w:p w:rsidR="00955273" w:rsidRDefault="00955273"/>
            </w:txbxContent>
          </v:textbox>
        </v:shape>
      </w:pict>
    </w:r>
    <w:r w:rsidRPr="001B4ECD">
      <w:rPr>
        <w:rFonts w:eastAsia="Times New Roman"/>
        <w:noProof/>
        <w:lang w:val="en-US"/>
      </w:rPr>
      <w:pict>
        <v:shape id="Text Box 1" o:spid="_x0000_s4097" type="#_x0000_t202" style="position:absolute;margin-left:0;margin-top:18.6pt;width:270pt;height:27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djTLICAADABQAADgAAAGRycy9lMm9Eb2MueG1srFTtbtMwFP2PxDtY/p/lg7RroqXT1jYIaXxI&#10;Gw/gxk5jkdjBdpsMxLtzbbddNoSEgPyIfO3rcz/O8b26HrsWHZjSXIoCxxcRRkxUknKxK/DnhzJY&#10;YKQNEZS0UrACPzKNr5evX10Nfc4S2ciWMoUAROh86AvcGNPnYairhnVEX8ieCTispeqIAVPtQqrI&#10;AOhdGyZRNA8HqWivZMW0ht21P8RLh1/XrDIf61ozg9oCQ27G/ZX7b+0/XF6RfKdI3/DqmAb5iyw6&#10;wgUEPUOtiSFor/gvUB2vlNSyNheV7EJZ17xirgaoJo5eVHPfkJ65WqA5uj+3Sf8/2OrD4ZNCnBY4&#10;wUiQDih6YKNBt3JEse3O0OscnO57cDMjbAPLrlLd38nqi0ZCrhoiduxGKTk0jFDIzt0MJ1c9jrYg&#10;2+G9pBCG7I10QGOtOts6aAYCdGDp8cyMTaWCzTdpkkURHFVw5g2bXEjy0+1eafOWyQ7ZRYEVMO/Q&#10;yeFOG+96crHBhCx52zr2W/FsAzD9DsSGq/bMZuHI/J5F2WaxWaRBmsw3QRpRGtyUqzSYl/HlbP1m&#10;vVqt4x82bpzmDaeUCRvmJKw4/TPijhL3kjhLS8uWUwtnU9Jqt121Ch0ICLt037EhE7fweRquX1DL&#10;i5LiJI1ukywo54vLIK3TWZBdRosgirPbbB6lWboun5d0xwX795LQUOBslsy8mH5bG7BuifcMTmoj&#10;eccNjI6WdwVenJ1IbiW4EdRRawhv/XrSCpv+UyuA7hPRTrBWo16tZtyO7mWc38FW0kdQsJIgMNAi&#10;jD1YNFJ9w2iAEVJg/XVPFMOofSfgFWRxmtqZMzXU1NhODSIqgCqwwcgvV8bPqX2v+K6BSP7dCXkD&#10;L6fmTtT2ifmsoCJrwJhwtR1Hmp1DU9t5PQ3e5U8AAAD//wMAUEsDBBQABgAIAAAAIQCvxBVF2wAA&#10;AAYBAAAPAAAAZHJzL2Rvd25yZXYueG1sTI/NTsMwEITvSLyDtUjcqNNASUmzqVARD0CLxNWJt0lU&#10;ex3Fzg99eswJjjszmvm22C/WiIkG3zlGWK8SEMS10x03CJ+n94ctCB8Ua2UcE8I3ediXtzeFyrWb&#10;+YOmY2hELGGfK4Q2hD6X0tctWeVXrieO3tkNVoV4Do3Ug5pjuTUyTZJnaVXHcaFVPR1aqi/H0SLU&#10;1/Fte+iqab5mX1m1tGZzZoN4f7e87kAEWsJfGH7xIzqUkalyI2svDEJ8JCA8ZimI6G6ekihUCC/r&#10;FGRZyP/45Q8AAAD//wMAUEsBAi0AFAAGAAgAAAAhAOSZw8D7AAAA4QEAABMAAAAAAAAAAAAAAAAA&#10;AAAAAFtDb250ZW50X1R5cGVzXS54bWxQSwECLQAUAAYACAAAACEAI7Jq4dcAAACUAQAACwAAAAAA&#10;AAAAAAAAAAAsAQAAX3JlbHMvLnJlbHNQSwECLQAUAAYACAAAACEA4zdjTLICAADABQAADgAAAAAA&#10;AAAAAAAAAAAsAgAAZHJzL2Uyb0RvYy54bWxQSwECLQAUAAYACAAAACEAr8QVRdsAAAAGAQAADwAA&#10;AAAAAAAAAAAAAAAKBQAAZHJzL2Rvd25yZXYueG1sUEsFBgAAAAAEAAQA8wAAABIGAAAAAA==&#10;" filled="f" stroked="f">
          <v:textbox inset=",7.2pt,,7.2pt">
            <w:txbxContent>
              <w:p w:rsidR="00B15D5E" w:rsidRDefault="00B15D5E">
                <w:r>
                  <w:t>BA 2 Inter</w:t>
                </w:r>
                <w:r w:rsidR="00955273">
                  <w:t>-</w:t>
                </w:r>
                <w:r>
                  <w:t>professional Working</w:t>
                </w:r>
              </w:p>
            </w:txbxContent>
          </v:textbox>
        </v:shape>
      </w:pict>
    </w:r>
    <w:r w:rsidR="006B7C01">
      <w:rPr>
        <w:rFonts w:eastAsia="Times New Roman"/>
        <w:noProof/>
        <w:lang w:eastAsia="en-GB"/>
      </w:rPr>
      <w:drawing>
        <wp:inline distT="0" distB="0" distL="0" distR="0">
          <wp:extent cx="2438400" cy="342900"/>
          <wp:effectExtent l="0" t="0" r="0" b="12700"/>
          <wp:docPr id="1" name="yui_3_15_0_2_1409756930677_11" descr="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5_0_2_1409756930677_11" descr="WS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38400" cy="342900"/>
                  </a:xfrm>
                  <a:prstGeom prst="rect">
                    <a:avLst/>
                  </a:prstGeom>
                  <a:noFill/>
                  <a:ln>
                    <a:noFill/>
                  </a:ln>
                </pic:spPr>
              </pic:pic>
            </a:graphicData>
          </a:graphic>
        </wp:inline>
      </w:drawing>
    </w:r>
  </w:p>
  <w:p w:rsidR="00B15D5E" w:rsidRPr="00955273" w:rsidRDefault="00B15D5E" w:rsidP="00955273">
    <w:pPr>
      <w:pStyle w:val="Header"/>
      <w:jc w:val="center"/>
      <w:rPr>
        <w:rFonts w:eastAsia="Times New Roman"/>
        <w:i/>
      </w:rPr>
    </w:pPr>
    <w:r w:rsidRPr="00B15D5E">
      <w:rPr>
        <w:rFonts w:eastAsia="Times New Roman"/>
        <w:b/>
        <w:sz w:val="36"/>
      </w:rPr>
      <w:t>Serial day log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EB8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411839"/>
    <w:multiLevelType w:val="hybridMultilevel"/>
    <w:tmpl w:val="E41A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B1C8C"/>
    <w:multiLevelType w:val="hybridMultilevel"/>
    <w:tmpl w:val="D4C29A8A"/>
    <w:lvl w:ilvl="0" w:tplc="864CB8F0">
      <w:start w:val="1"/>
      <w:numFmt w:val="bullet"/>
      <w:lvlText w:val="o"/>
      <w:lvlJc w:val="left"/>
      <w:pPr>
        <w:tabs>
          <w:tab w:val="num" w:pos="360"/>
        </w:tabs>
        <w:ind w:left="454" w:hanging="94"/>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5421C"/>
    <w:rsid w:val="000A3261"/>
    <w:rsid w:val="000C3824"/>
    <w:rsid w:val="00130D8A"/>
    <w:rsid w:val="001349AD"/>
    <w:rsid w:val="001B4ECD"/>
    <w:rsid w:val="001D34D8"/>
    <w:rsid w:val="00254681"/>
    <w:rsid w:val="002F3250"/>
    <w:rsid w:val="0048585C"/>
    <w:rsid w:val="005B4665"/>
    <w:rsid w:val="005F685C"/>
    <w:rsid w:val="006422C1"/>
    <w:rsid w:val="006B7C01"/>
    <w:rsid w:val="00803302"/>
    <w:rsid w:val="00836289"/>
    <w:rsid w:val="008F12B4"/>
    <w:rsid w:val="00955273"/>
    <w:rsid w:val="00B06105"/>
    <w:rsid w:val="00B15D5E"/>
    <w:rsid w:val="00C164FC"/>
    <w:rsid w:val="00C531AF"/>
    <w:rsid w:val="00CF572D"/>
    <w:rsid w:val="00D32086"/>
    <w:rsid w:val="00D50948"/>
    <w:rsid w:val="00E1041B"/>
    <w:rsid w:val="00E5421C"/>
    <w:rsid w:val="00E619DE"/>
    <w:rsid w:val="00EE65E2"/>
    <w:rsid w:val="00F155D8"/>
    <w:rsid w:val="00F402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ymbol"/>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ymbol"/>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2B4"/>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2B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15D5E"/>
    <w:pPr>
      <w:tabs>
        <w:tab w:val="center" w:pos="4320"/>
        <w:tab w:val="right" w:pos="8640"/>
      </w:tabs>
    </w:pPr>
  </w:style>
  <w:style w:type="character" w:customStyle="1" w:styleId="HeaderChar">
    <w:name w:val="Header Char"/>
    <w:link w:val="Header"/>
    <w:uiPriority w:val="99"/>
    <w:rsid w:val="00B15D5E"/>
    <w:rPr>
      <w:rFonts w:cs="Times New Roman"/>
      <w:sz w:val="24"/>
      <w:szCs w:val="24"/>
    </w:rPr>
  </w:style>
  <w:style w:type="paragraph" w:styleId="Footer">
    <w:name w:val="footer"/>
    <w:basedOn w:val="Normal"/>
    <w:link w:val="FooterChar"/>
    <w:uiPriority w:val="99"/>
    <w:unhideWhenUsed/>
    <w:rsid w:val="00B15D5E"/>
    <w:pPr>
      <w:tabs>
        <w:tab w:val="center" w:pos="4320"/>
        <w:tab w:val="right" w:pos="8640"/>
      </w:tabs>
    </w:pPr>
  </w:style>
  <w:style w:type="character" w:customStyle="1" w:styleId="FooterChar">
    <w:name w:val="Footer Char"/>
    <w:link w:val="Footer"/>
    <w:uiPriority w:val="99"/>
    <w:rsid w:val="00B15D5E"/>
    <w:rPr>
      <w:rFonts w:cs="Times New Roman"/>
      <w:sz w:val="24"/>
      <w:szCs w:val="24"/>
    </w:rPr>
  </w:style>
  <w:style w:type="paragraph" w:styleId="BalloonText">
    <w:name w:val="Balloon Text"/>
    <w:basedOn w:val="Normal"/>
    <w:link w:val="BalloonTextChar"/>
    <w:uiPriority w:val="99"/>
    <w:semiHidden/>
    <w:unhideWhenUsed/>
    <w:rsid w:val="00E542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21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3649</CharactersWithSpaces>
  <SharedDoc>false</SharedDoc>
  <HLinks>
    <vt:vector size="6" baseType="variant">
      <vt:variant>
        <vt:i4>3276847</vt:i4>
      </vt:variant>
      <vt:variant>
        <vt:i4>2675</vt:i4>
      </vt:variant>
      <vt:variant>
        <vt:i4>1025</vt:i4>
      </vt:variant>
      <vt:variant>
        <vt:i4>1</vt:i4>
      </vt:variant>
      <vt:variant>
        <vt:lpwstr>uws-logo-black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White</dc:creator>
  <cp:lastModifiedBy>Heather</cp:lastModifiedBy>
  <cp:revision>5</cp:revision>
  <dcterms:created xsi:type="dcterms:W3CDTF">2016-11-17T19:20:00Z</dcterms:created>
  <dcterms:modified xsi:type="dcterms:W3CDTF">2016-11-17T19:45:00Z</dcterms:modified>
</cp:coreProperties>
</file>