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r w:rsidRPr="00B15D5E">
        <w:rPr>
          <w:rFonts w:ascii="Arial" w:hAnsi="Arial" w:cs="Arial"/>
        </w:rPr>
        <w:t>Date:</w:t>
      </w:r>
      <w:r w:rsidR="00EF22AF">
        <w:rPr>
          <w:rFonts w:ascii="Arial" w:hAnsi="Arial" w:cs="Arial"/>
        </w:rPr>
        <w:t xml:space="preserve"> 27.10.16</w:t>
      </w:r>
    </w:p>
    <w:p w:rsidR="002F3250" w:rsidRDefault="00FA07F5" w:rsidP="002F3250">
      <w:pPr>
        <w:rPr>
          <w:rFonts w:ascii="Arial" w:hAnsi="Arial"/>
        </w:rPr>
      </w:pPr>
      <w:r w:rsidRPr="00FA07F5">
        <w:rPr>
          <w:noProof/>
          <w:lang w:val="en-US"/>
        </w:rPr>
        <w:pict>
          <v:line id="_x0000_s1026" style="position:absolute;z-index:251658240;visibility:visible;mso-wrap-distance-top:-3e-5mm;mso-wrap-distance-bottom:-3e-5mm" from="30.15pt,6.6pt" to="265.8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" strokecolor="#4f81bd" strokeweight="2pt">
            <v:shadow on="t40000f" opacity="24903f" origin=",.5" offset="0,.55556mm"/>
            <o:lock v:ext="edit" shapetype="f"/>
          </v:line>
        </w:pict>
      </w:r>
      <w:r w:rsidRPr="00FA07F5">
        <w:rPr>
          <w:noProof/>
          <w:lang w:val="en-US"/>
        </w:rPr>
        <w:pict>
          <v:line id="Straight Connector 1" o:spid="_x0000_s1027" style="position:absolute;z-index:251657216;visibility:visible" from="-623.95pt,.85pt" to="-401.9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200" w:tblpY="2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4"/>
        <w:gridCol w:w="4855"/>
        <w:gridCol w:w="4043"/>
        <w:gridCol w:w="3378"/>
      </w:tblGrid>
      <w:tr w:rsidR="00304E40" w:rsidRPr="007905D2" w:rsidTr="00304E40">
        <w:trPr>
          <w:cantSplit/>
          <w:trHeight w:val="564"/>
        </w:trPr>
        <w:tc>
          <w:tcPr>
            <w:tcW w:w="2624" w:type="dxa"/>
            <w:shd w:val="clear" w:color="auto" w:fill="F2F2F2"/>
          </w:tcPr>
          <w:p w:rsidR="00304E40" w:rsidRDefault="00304E40" w:rsidP="00CD1AE2">
            <w:pPr>
              <w:jc w:val="center"/>
              <w:rPr>
                <w:rFonts w:ascii="Arial" w:hAnsi="Arial"/>
                <w:b/>
              </w:rPr>
            </w:pPr>
            <w:r>
              <w:rPr>
                <w:rFonts w:ascii="Arial" w:hAnsi="Arial"/>
                <w:b/>
              </w:rPr>
              <w:t>Learning</w:t>
            </w:r>
          </w:p>
          <w:p w:rsidR="00304E40" w:rsidRPr="00FA2C80" w:rsidRDefault="00304E40" w:rsidP="00CD1AE2">
            <w:pPr>
              <w:jc w:val="center"/>
              <w:rPr>
                <w:rFonts w:ascii="Arial" w:hAnsi="Arial"/>
                <w:i/>
              </w:rPr>
            </w:pPr>
            <w:r>
              <w:rPr>
                <w:rFonts w:ascii="Arial" w:hAnsi="Arial"/>
                <w:i/>
              </w:rPr>
              <w:t>(Describe the detail of learning developed via the lesson</w:t>
            </w:r>
            <w:r w:rsidR="0003233F">
              <w:rPr>
                <w:rFonts w:ascii="Arial" w:hAnsi="Arial"/>
                <w:i/>
              </w:rPr>
              <w:t>.</w:t>
            </w:r>
            <w:r>
              <w:rPr>
                <w:rFonts w:ascii="Arial" w:hAnsi="Arial"/>
                <w:i/>
              </w:rPr>
              <w:t>)</w:t>
            </w:r>
          </w:p>
        </w:tc>
        <w:tc>
          <w:tcPr>
            <w:tcW w:w="4855" w:type="dxa"/>
            <w:shd w:val="clear" w:color="auto" w:fill="F2F2F2"/>
          </w:tcPr>
          <w:p w:rsidR="00304E40" w:rsidRDefault="00304E40" w:rsidP="005E5F1E">
            <w:pPr>
              <w:jc w:val="center"/>
              <w:rPr>
                <w:rFonts w:ascii="Arial" w:hAnsi="Arial"/>
                <w:b/>
              </w:rPr>
            </w:pPr>
            <w:r w:rsidRPr="00B15D5E">
              <w:rPr>
                <w:rFonts w:ascii="Arial" w:hAnsi="Arial"/>
                <w:b/>
              </w:rPr>
              <w:t xml:space="preserve">Description of </w:t>
            </w:r>
            <w:r>
              <w:rPr>
                <w:rFonts w:ascii="Arial" w:hAnsi="Arial"/>
                <w:b/>
              </w:rPr>
              <w:t>lesson or a</w:t>
            </w:r>
            <w:r w:rsidRPr="00B15D5E">
              <w:rPr>
                <w:rFonts w:ascii="Arial" w:hAnsi="Arial"/>
                <w:b/>
              </w:rPr>
              <w:t>ctivity</w:t>
            </w:r>
            <w:r>
              <w:rPr>
                <w:rFonts w:ascii="Arial" w:hAnsi="Arial"/>
                <w:b/>
              </w:rPr>
              <w:t xml:space="preserve"> and lesson organisation </w:t>
            </w:r>
          </w:p>
          <w:p w:rsidR="00304E40" w:rsidRPr="00B15D5E" w:rsidRDefault="00304E40" w:rsidP="00304E40">
            <w:pPr>
              <w:jc w:val="center"/>
              <w:rPr>
                <w:rFonts w:ascii="Arial" w:hAnsi="Arial"/>
                <w:b/>
              </w:rPr>
            </w:pPr>
            <w:r>
              <w:rPr>
                <w:rFonts w:ascii="Arial" w:hAnsi="Arial"/>
                <w:i/>
              </w:rPr>
              <w:t>(Note organisations used throughout e.g. individual learning, paired discussion</w:t>
            </w:r>
            <w:r w:rsidR="0003233F">
              <w:rPr>
                <w:rFonts w:ascii="Arial" w:hAnsi="Arial"/>
                <w:i/>
              </w:rPr>
              <w:t>.</w:t>
            </w:r>
            <w:r>
              <w:rPr>
                <w:rFonts w:ascii="Arial" w:hAnsi="Arial"/>
                <w:i/>
              </w:rPr>
              <w:t>)</w:t>
            </w:r>
          </w:p>
          <w:p w:rsidR="00304E40" w:rsidRPr="00304E40" w:rsidRDefault="00304E40" w:rsidP="00304E40">
            <w:pPr>
              <w:jc w:val="center"/>
              <w:rPr>
                <w:rFonts w:ascii="Arial" w:hAnsi="Arial"/>
                <w:i/>
              </w:rPr>
            </w:pPr>
          </w:p>
        </w:tc>
        <w:tc>
          <w:tcPr>
            <w:tcW w:w="4043" w:type="dxa"/>
            <w:shd w:val="clear" w:color="auto" w:fill="F2F2F2"/>
          </w:tcPr>
          <w:p w:rsidR="00304E40" w:rsidRPr="00304E40" w:rsidRDefault="00304E40" w:rsidP="00CD1AE2">
            <w:pPr>
              <w:jc w:val="center"/>
              <w:rPr>
                <w:rFonts w:ascii="Arial" w:hAnsi="Arial"/>
                <w:b/>
                <w:sz w:val="28"/>
              </w:rPr>
            </w:pPr>
            <w:r w:rsidRPr="00304E40">
              <w:rPr>
                <w:rFonts w:ascii="Arial" w:hAnsi="Arial"/>
                <w:b/>
                <w:sz w:val="28"/>
              </w:rPr>
              <w:t>Student teacher role</w:t>
            </w:r>
          </w:p>
          <w:p w:rsidR="00304E40" w:rsidRPr="00B15D5E" w:rsidRDefault="0003233F" w:rsidP="0003233F">
            <w:pPr>
              <w:jc w:val="center"/>
              <w:rPr>
                <w:rFonts w:ascii="Arial" w:hAnsi="Arial"/>
                <w:i/>
              </w:rPr>
            </w:pPr>
            <w:r>
              <w:rPr>
                <w:rFonts w:ascii="Arial" w:hAnsi="Arial"/>
                <w:i/>
                <w:sz w:val="20"/>
              </w:rPr>
              <w:t xml:space="preserve">(Detail your involvement as observing, assisting </w:t>
            </w:r>
            <w:r w:rsidRPr="00B15D5E">
              <w:rPr>
                <w:rFonts w:ascii="Arial" w:hAnsi="Arial"/>
                <w:i/>
                <w:sz w:val="20"/>
              </w:rPr>
              <w:t>or leading learning for</w:t>
            </w:r>
            <w:r>
              <w:rPr>
                <w:rFonts w:ascii="Arial" w:hAnsi="Arial"/>
                <w:i/>
                <w:sz w:val="20"/>
              </w:rPr>
              <w:t xml:space="preserve"> specific</w:t>
            </w:r>
            <w:r w:rsidRPr="00B15D5E">
              <w:rPr>
                <w:rFonts w:ascii="Arial" w:hAnsi="Arial"/>
                <w:i/>
                <w:sz w:val="20"/>
              </w:rPr>
              <w:t xml:space="preserve"> groups</w:t>
            </w:r>
            <w:r>
              <w:rPr>
                <w:rFonts w:ascii="Arial" w:hAnsi="Arial"/>
                <w:i/>
                <w:sz w:val="20"/>
              </w:rPr>
              <w:t xml:space="preserve">.This should be </w:t>
            </w:r>
            <w:r w:rsidRPr="00B15D5E">
              <w:rPr>
                <w:rFonts w:ascii="Arial" w:hAnsi="Arial"/>
                <w:i/>
                <w:sz w:val="20"/>
              </w:rPr>
              <w:t>planned by the class teacher</w:t>
            </w:r>
            <w:r>
              <w:rPr>
                <w:rFonts w:ascii="Arial" w:hAnsi="Arial"/>
                <w:i/>
                <w:sz w:val="20"/>
              </w:rPr>
              <w:t>.</w:t>
            </w:r>
            <w:r w:rsidRPr="00B15D5E">
              <w:rPr>
                <w:rFonts w:ascii="Arial" w:hAnsi="Arial"/>
                <w:i/>
                <w:sz w:val="20"/>
              </w:rPr>
              <w:t>)</w:t>
            </w:r>
          </w:p>
        </w:tc>
        <w:tc>
          <w:tcPr>
            <w:tcW w:w="3378" w:type="dxa"/>
            <w:shd w:val="clear" w:color="auto" w:fill="F2F2F2"/>
          </w:tcPr>
          <w:p w:rsidR="00304E40" w:rsidRDefault="00304E40" w:rsidP="00CD1AE2">
            <w:pPr>
              <w:jc w:val="center"/>
              <w:rPr>
                <w:rFonts w:ascii="Arial" w:hAnsi="Arial"/>
                <w:b/>
              </w:rPr>
            </w:pPr>
            <w:r>
              <w:rPr>
                <w:rFonts w:ascii="Arial" w:hAnsi="Arial"/>
                <w:b/>
              </w:rPr>
              <w:t>Comments e.g.</w:t>
            </w:r>
          </w:p>
          <w:p w:rsidR="0003233F" w:rsidRDefault="0003233F" w:rsidP="0003233F">
            <w:pPr>
              <w:rPr>
                <w:rFonts w:ascii="Arial" w:hAnsi="Arial"/>
                <w:b/>
              </w:rPr>
            </w:pPr>
            <w:r>
              <w:rPr>
                <w:rFonts w:ascii="Arial" w:hAnsi="Arial"/>
                <w:i/>
                <w:sz w:val="20"/>
                <w:szCs w:val="20"/>
              </w:rPr>
              <w:t>To what extent did pupils engage with the learning experience?</w:t>
            </w:r>
          </w:p>
          <w:p w:rsidR="0003233F" w:rsidRPr="00D45036" w:rsidRDefault="0003233F" w:rsidP="0003233F">
            <w:pPr>
              <w:rPr>
                <w:rFonts w:ascii="Arial" w:hAnsi="Arial"/>
                <w:i/>
                <w:sz w:val="20"/>
              </w:rPr>
            </w:pPr>
            <w:r>
              <w:rPr>
                <w:rFonts w:ascii="Arial" w:hAnsi="Arial"/>
                <w:i/>
                <w:sz w:val="20"/>
              </w:rPr>
              <w:t>To what extent w</w:t>
            </w:r>
            <w:r w:rsidRPr="00D45036">
              <w:rPr>
                <w:rFonts w:ascii="Arial" w:hAnsi="Arial"/>
                <w:i/>
                <w:sz w:val="20"/>
              </w:rPr>
              <w:t>as the learning achieved?</w:t>
            </w:r>
          </w:p>
          <w:p w:rsidR="0003233F" w:rsidRPr="00CD1AE2" w:rsidRDefault="0003233F" w:rsidP="0003233F">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304E40" w:rsidRPr="00CD1AE2" w:rsidRDefault="0003233F" w:rsidP="0003233F">
            <w:pPr>
              <w:jc w:val="cente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bookmarkStart w:id="0" w:name="_GoBack"/>
            <w:bookmarkEnd w:id="0"/>
          </w:p>
        </w:tc>
      </w:tr>
      <w:tr w:rsidR="00304E40" w:rsidRPr="007905D2" w:rsidTr="00304E40">
        <w:trPr>
          <w:cantSplit/>
          <w:trHeight w:val="2148"/>
        </w:trPr>
        <w:tc>
          <w:tcPr>
            <w:tcW w:w="2624" w:type="dxa"/>
          </w:tcPr>
          <w:p w:rsidR="00304E40" w:rsidRPr="002A7F34" w:rsidRDefault="0003233F" w:rsidP="00CD1AE2">
            <w:pPr>
              <w:rPr>
                <w:b/>
                <w:sz w:val="28"/>
                <w:u w:val="single"/>
              </w:rPr>
            </w:pPr>
            <w:r>
              <w:rPr>
                <w:b/>
                <w:sz w:val="28"/>
                <w:u w:val="single"/>
              </w:rPr>
              <w:t>NUMERACY &amp;</w:t>
            </w:r>
            <w:r w:rsidR="00304E40" w:rsidRPr="002A7F34">
              <w:rPr>
                <w:b/>
                <w:sz w:val="28"/>
                <w:u w:val="single"/>
              </w:rPr>
              <w:t>MATHEMATICS</w:t>
            </w:r>
          </w:p>
          <w:p w:rsidR="00EF22AF" w:rsidRDefault="00304E40" w:rsidP="00CD1AE2">
            <w:pPr>
              <w:ind w:right="-119"/>
              <w:rPr>
                <w:rFonts w:ascii="Arial" w:hAnsi="Arial"/>
                <w:sz w:val="22"/>
              </w:rPr>
            </w:pPr>
            <w:r>
              <w:rPr>
                <w:rFonts w:ascii="Arial" w:hAnsi="Arial"/>
                <w:sz w:val="22"/>
              </w:rPr>
              <w:t>Pupils were learning to:</w:t>
            </w:r>
            <w:r w:rsidR="00DB7D8F">
              <w:rPr>
                <w:rFonts w:ascii="Arial" w:hAnsi="Arial"/>
                <w:sz w:val="22"/>
              </w:rPr>
              <w:t xml:space="preserve"> Not Applicable on this date.</w:t>
            </w: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Pr="007905D2" w:rsidRDefault="00304E40" w:rsidP="00CD1AE2">
            <w:pPr>
              <w:ind w:right="-119"/>
              <w:rPr>
                <w:rFonts w:ascii="Arial" w:hAnsi="Arial"/>
                <w:sz w:val="22"/>
              </w:rPr>
            </w:pPr>
          </w:p>
        </w:tc>
        <w:tc>
          <w:tcPr>
            <w:tcW w:w="4855" w:type="dxa"/>
          </w:tcPr>
          <w:p w:rsidR="00304E40" w:rsidRDefault="00304E40" w:rsidP="00CD1AE2">
            <w:pPr>
              <w:rPr>
                <w:rFonts w:ascii="Arial" w:hAnsi="Arial"/>
                <w:sz w:val="22"/>
              </w:rPr>
            </w:pPr>
          </w:p>
          <w:p w:rsidR="00DB7D8F" w:rsidRPr="007905D2" w:rsidRDefault="00DB7D8F" w:rsidP="00CD1AE2">
            <w:pPr>
              <w:rPr>
                <w:rFonts w:ascii="Arial" w:hAnsi="Arial"/>
                <w:sz w:val="22"/>
              </w:rPr>
            </w:pPr>
          </w:p>
        </w:tc>
        <w:tc>
          <w:tcPr>
            <w:tcW w:w="4043" w:type="dxa"/>
            <w:shd w:val="clear" w:color="auto" w:fill="auto"/>
          </w:tcPr>
          <w:p w:rsidR="00304E40" w:rsidRPr="007905D2" w:rsidRDefault="00304E40" w:rsidP="00CD1AE2">
            <w:pPr>
              <w:rPr>
                <w:rFonts w:ascii="Arial" w:hAnsi="Arial"/>
                <w:sz w:val="22"/>
              </w:rPr>
            </w:pPr>
          </w:p>
        </w:tc>
        <w:tc>
          <w:tcPr>
            <w:tcW w:w="3378" w:type="dxa"/>
          </w:tcPr>
          <w:p w:rsidR="00304E40" w:rsidRPr="007905D2" w:rsidRDefault="00304E40"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tc>
      </w:tr>
      <w:tr w:rsidR="005E5F1E" w:rsidRPr="007905D2" w:rsidTr="00483CF2">
        <w:trPr>
          <w:cantSplit/>
          <w:trHeight w:val="2148"/>
        </w:trPr>
        <w:tc>
          <w:tcPr>
            <w:tcW w:w="2624" w:type="dxa"/>
          </w:tcPr>
          <w:p w:rsidR="005E5F1E" w:rsidRDefault="0003233F" w:rsidP="00CD1AE2">
            <w:pPr>
              <w:rPr>
                <w:b/>
                <w:sz w:val="28"/>
                <w:u w:val="single"/>
              </w:rPr>
            </w:pPr>
            <w:r>
              <w:rPr>
                <w:b/>
                <w:sz w:val="28"/>
                <w:u w:val="single"/>
              </w:rPr>
              <w:lastRenderedPageBreak/>
              <w:t>LITERACY &amp;</w:t>
            </w:r>
            <w:r w:rsidR="005E5F1E">
              <w:rPr>
                <w:b/>
                <w:sz w:val="28"/>
                <w:u w:val="single"/>
              </w:rPr>
              <w:t>ENGLISH</w:t>
            </w:r>
          </w:p>
          <w:p w:rsidR="005E5F1E" w:rsidRDefault="005E5F1E" w:rsidP="00CD1AE2">
            <w:pPr>
              <w:rPr>
                <w:b/>
                <w:sz w:val="28"/>
                <w:u w:val="single"/>
              </w:rPr>
            </w:pPr>
            <w:r>
              <w:rPr>
                <w:rFonts w:ascii="Arial" w:hAnsi="Arial"/>
                <w:sz w:val="22"/>
              </w:rPr>
              <w:t>Pupils were learning to:</w:t>
            </w:r>
          </w:p>
          <w:p w:rsidR="005E5F1E" w:rsidRDefault="005E5F1E" w:rsidP="00CD1AE2">
            <w:pPr>
              <w:rPr>
                <w:b/>
                <w:sz w:val="28"/>
                <w:u w:val="single"/>
              </w:rPr>
            </w:pPr>
          </w:p>
          <w:p w:rsidR="00EF22AF" w:rsidRPr="00EF22AF" w:rsidRDefault="00EF22AF" w:rsidP="00CD1AE2">
            <w:r w:rsidRPr="00EF22AF">
              <w:t>Write Instructions</w:t>
            </w: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Pr="002A7F34" w:rsidRDefault="005E5F1E" w:rsidP="00CD1AE2">
            <w:pPr>
              <w:rPr>
                <w:b/>
                <w:sz w:val="28"/>
                <w:u w:val="single"/>
              </w:rPr>
            </w:pPr>
          </w:p>
        </w:tc>
        <w:tc>
          <w:tcPr>
            <w:tcW w:w="4855" w:type="dxa"/>
          </w:tcPr>
          <w:p w:rsidR="005E5F1E" w:rsidRPr="00EF22AF" w:rsidRDefault="00EF22AF" w:rsidP="00CD1AE2">
            <w:pPr>
              <w:rPr>
                <w:rFonts w:ascii="Arial" w:hAnsi="Arial"/>
              </w:rPr>
            </w:pPr>
            <w:r w:rsidRPr="00EF22AF">
              <w:rPr>
                <w:rFonts w:ascii="Arial" w:hAnsi="Arial"/>
              </w:rPr>
              <w:t>The children came together as a class to discuss the salad that they had made in the previous week. The concept of instructions was then introduced and the teacher explained that included in an instruction would be the ingredients, equipment and method</w:t>
            </w:r>
            <w:r>
              <w:rPr>
                <w:rFonts w:ascii="Arial" w:hAnsi="Arial"/>
              </w:rPr>
              <w:t>. There was also an example of the layout provided to the children. The children then worked individually to create their instructions for making a healthy salad</w:t>
            </w:r>
            <w:r w:rsidR="00DB7D8F">
              <w:rPr>
                <w:rFonts w:ascii="Arial" w:hAnsi="Arial"/>
              </w:rPr>
              <w:t>. The children were learning the concept of chronological order and used language such as first, next, then and lastly.</w:t>
            </w:r>
          </w:p>
        </w:tc>
        <w:tc>
          <w:tcPr>
            <w:tcW w:w="4043" w:type="dxa"/>
            <w:shd w:val="clear" w:color="auto" w:fill="auto"/>
          </w:tcPr>
          <w:p w:rsidR="005E5F1E" w:rsidRPr="00DB7D8F" w:rsidRDefault="00DB7D8F" w:rsidP="00CD1AE2">
            <w:pPr>
              <w:rPr>
                <w:rFonts w:ascii="Arial" w:hAnsi="Arial"/>
              </w:rPr>
            </w:pPr>
            <w:r>
              <w:rPr>
                <w:rFonts w:ascii="Arial" w:hAnsi="Arial"/>
              </w:rPr>
              <w:t>Assisting an</w:t>
            </w:r>
            <w:r w:rsidRPr="00DB7D8F">
              <w:rPr>
                <w:rFonts w:ascii="Arial" w:hAnsi="Arial"/>
              </w:rPr>
              <w:t xml:space="preserve"> </w:t>
            </w:r>
            <w:r w:rsidR="006D22BD" w:rsidRPr="00DB7D8F">
              <w:rPr>
                <w:rFonts w:ascii="Arial" w:hAnsi="Arial"/>
              </w:rPr>
              <w:t>individual’s</w:t>
            </w:r>
            <w:r w:rsidRPr="00DB7D8F">
              <w:rPr>
                <w:rFonts w:ascii="Arial" w:hAnsi="Arial"/>
              </w:rPr>
              <w:t xml:space="preserve"> learning.</w:t>
            </w:r>
          </w:p>
        </w:tc>
        <w:tc>
          <w:tcPr>
            <w:tcW w:w="3378" w:type="dxa"/>
          </w:tcPr>
          <w:p w:rsidR="005E5F1E" w:rsidRDefault="00DB7D8F" w:rsidP="00CD1AE2">
            <w:pPr>
              <w:rPr>
                <w:rFonts w:ascii="Arial" w:hAnsi="Arial"/>
              </w:rPr>
            </w:pPr>
            <w:r w:rsidRPr="00DB7D8F">
              <w:rPr>
                <w:rFonts w:ascii="Arial" w:hAnsi="Arial"/>
              </w:rPr>
              <w:t>Pupils engaged well with learning experience as they were writing instructions for a process th</w:t>
            </w:r>
            <w:r>
              <w:rPr>
                <w:rFonts w:ascii="Arial" w:hAnsi="Arial"/>
              </w:rPr>
              <w:t>at they had already carried out so they knew exactly what to write about. The learning was achieved successfully as the majority of children completed the task and completed it to a very high standard.</w:t>
            </w:r>
          </w:p>
          <w:p w:rsidR="00DB7D8F" w:rsidRPr="00DB7D8F" w:rsidRDefault="00DB7D8F" w:rsidP="00CD1AE2">
            <w:pPr>
              <w:rPr>
                <w:rFonts w:ascii="Arial" w:hAnsi="Arial"/>
              </w:rPr>
            </w:pPr>
            <w:r>
              <w:rPr>
                <w:rFonts w:ascii="Arial" w:hAnsi="Arial"/>
              </w:rPr>
              <w:t xml:space="preserve">I feel like my contribution to the learning worked well in this particular scenario as the child who I was working with had identified ASN and therefore needed prompting in order to complete the task. I sat with the child and asked questions to recall the knowledge required to complete this task as well as this I had to reiterate the instructions which had been given by the teacher. I was aware that my contribution was effective as </w:t>
            </w:r>
            <w:r w:rsidR="006D22BD">
              <w:rPr>
                <w:rFonts w:ascii="Arial" w:hAnsi="Arial"/>
              </w:rPr>
              <w:t>the individual completed the activity to the best of his ability.</w:t>
            </w:r>
          </w:p>
        </w:tc>
      </w:tr>
    </w:tbl>
    <w:p w:rsidR="002F3250" w:rsidRDefault="002F3250"/>
    <w:p w:rsidR="00B518D6" w:rsidRDefault="00B518D6"/>
    <w:p w:rsidR="00B518D6" w:rsidRDefault="00B518D6"/>
    <w:sectPr w:rsidR="00B518D6" w:rsidSect="002F3250">
      <w:headerReference w:type="default" r:id="rId8"/>
      <w:footerReference w:type="default" r:id="rId9"/>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E7" w:rsidRDefault="00467EE7" w:rsidP="00B15D5E">
      <w:r>
        <w:separator/>
      </w:r>
    </w:p>
  </w:endnote>
  <w:endnote w:type="continuationSeparator" w:id="1">
    <w:p w:rsidR="00467EE7" w:rsidRDefault="00467EE7"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F" w:rsidRDefault="002A7F34">
    <w:pPr>
      <w:pStyle w:val="Footer"/>
    </w:pPr>
    <w:r w:rsidRPr="00955273">
      <w:rPr>
        <w:i/>
        <w:sz w:val="22"/>
      </w:rPr>
      <w:t>Y</w:t>
    </w:r>
    <w:r>
      <w:rPr>
        <w:i/>
        <w:sz w:val="22"/>
      </w:rPr>
      <w:t xml:space="preserve">ou </w:t>
    </w:r>
    <w:r w:rsidR="00ED0B4B">
      <w:rPr>
        <w:i/>
        <w:sz w:val="22"/>
      </w:rPr>
      <w:t>may</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E7" w:rsidRDefault="00467EE7" w:rsidP="00B15D5E">
      <w:r>
        <w:separator/>
      </w:r>
    </w:p>
  </w:footnote>
  <w:footnote w:type="continuationSeparator" w:id="1">
    <w:p w:rsidR="00467EE7" w:rsidRDefault="00467EE7"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34" w:rsidRDefault="00FA07F5" w:rsidP="00955273">
    <w:pPr>
      <w:pStyle w:val="Header"/>
      <w:rPr>
        <w:rFonts w:eastAsia="Times New Roman"/>
      </w:rPr>
    </w:pPr>
    <w:r w:rsidRPr="00FA07F5">
      <w:rPr>
        <w:rFonts w:eastAsia="Times New Roman"/>
        <w:noProof/>
        <w:lang w:val="en-US"/>
      </w:rPr>
      <w:pict>
        <v:shapetype id="_x0000_t202" coordsize="21600,21600" o:spt="202" path="m,l,21600r21600,l21600,xe">
          <v:stroke joinstyle="miter"/>
          <v:path gradientshapeok="t" o:connecttype="rect"/>
        </v:shapetype>
        <v:shape id="Text Box 3" o:spid="_x0000_s4098" type="#_x0000_t202" style="position:absolute;margin-left:480pt;margin-top:-17pt;width:246pt;height:62.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" filled="f" strokecolor="blue">
          <v:textbox inset=",7.2pt,,7.2pt">
            <w:txbxContent>
              <w:p w:rsidR="002A7F34" w:rsidRDefault="002A7F34">
                <w:r>
                  <w:t xml:space="preserve">Complete this log in relation to one </w:t>
                </w:r>
                <w:r w:rsidR="0003233F" w:rsidRPr="0003233F">
                  <w:rPr>
                    <w:b/>
                  </w:rPr>
                  <w:t>Literacy &amp;</w:t>
                </w:r>
                <w:r w:rsidRPr="0003233F">
                  <w:rPr>
                    <w:b/>
                  </w:rPr>
                  <w:t xml:space="preserve">English and </w:t>
                </w:r>
                <w:r w:rsidR="0003233F" w:rsidRPr="0003233F">
                  <w:rPr>
                    <w:b/>
                  </w:rPr>
                  <w:t>one Numeracy &amp; M</w:t>
                </w:r>
                <w:r w:rsidRPr="0003233F">
                  <w:rPr>
                    <w:b/>
                  </w:rPr>
                  <w:t>athematics</w:t>
                </w:r>
                <w:r>
                  <w:t xml:space="preserve"> lesson on each serial day.</w:t>
                </w:r>
              </w:p>
            </w:txbxContent>
          </v:textbox>
        </v:shape>
      </w:pict>
    </w:r>
    <w:r w:rsidRPr="00FA07F5">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2A7F34" w:rsidRDefault="002A7F34">
                <w:r>
                  <w:t>BA 2 Inter-professional working</w:t>
                </w:r>
              </w:p>
            </w:txbxContent>
          </v:textbox>
        </v:shape>
      </w:pict>
    </w:r>
    <w:r w:rsidR="002E0A4A">
      <w:rPr>
        <w:rFonts w:eastAsia="Times New Roman"/>
        <w:noProof/>
        <w:lang w:eastAsia="en-GB"/>
      </w:rPr>
      <w:drawing>
        <wp:inline distT="0" distB="0" distL="0" distR="0">
          <wp:extent cx="2438400" cy="346075"/>
          <wp:effectExtent l="0" t="0" r="0" b="9525"/>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6075"/>
                  </a:xfrm>
                  <a:prstGeom prst="rect">
                    <a:avLst/>
                  </a:prstGeom>
                  <a:noFill/>
                  <a:ln>
                    <a:noFill/>
                  </a:ln>
                </pic:spPr>
              </pic:pic>
            </a:graphicData>
          </a:graphic>
        </wp:inline>
      </w:drawing>
    </w:r>
  </w:p>
  <w:p w:rsidR="00CD1AE2" w:rsidRPr="002F4504" w:rsidRDefault="002A7F34" w:rsidP="00CD1AE2">
    <w:pPr>
      <w:pStyle w:val="Header"/>
      <w:jc w:val="center"/>
      <w:rPr>
        <w:rFonts w:eastAsia="Times New Roman"/>
        <w:b/>
        <w:sz w:val="36"/>
      </w:rPr>
    </w:pPr>
    <w:r w:rsidRPr="00B15D5E">
      <w:rPr>
        <w:rFonts w:eastAsia="Times New Roman"/>
        <w:b/>
        <w:sz w:val="36"/>
      </w:rPr>
      <w:t>Serial day log</w:t>
    </w:r>
    <w:r>
      <w:rPr>
        <w:rFonts w:eastAsia="Times New Roman"/>
        <w:b/>
        <w:sz w:val="36"/>
      </w:rPr>
      <w:t xml:space="preser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20C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1C1925"/>
    <w:multiLevelType w:val="multilevel"/>
    <w:tmpl w:val="887219BE"/>
    <w:lvl w:ilvl="0">
      <w:start w:val="1"/>
      <w:numFmt w:val="bullet"/>
      <w:lvlText w:val="o"/>
      <w:lvlJc w:val="left"/>
      <w:pPr>
        <w:tabs>
          <w:tab w:val="num" w:pos="567"/>
        </w:tabs>
        <w:ind w:left="624"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846C09"/>
    <w:multiLevelType w:val="multilevel"/>
    <w:tmpl w:val="E41A5744"/>
    <w:lvl w:ilvl="0">
      <w:start w:val="1"/>
      <w:numFmt w:val="bullet"/>
      <w:lvlText w:val=""/>
      <w:lvlJc w:val="left"/>
      <w:pPr>
        <w:ind w:left="720" w:hanging="360"/>
      </w:pPr>
      <w:rPr>
        <w:rFonts w:ascii="Symbol" w:hAnsi="Symbol" w:hint="default"/>
      </w:rPr>
    </w:lvl>
    <w:lvl w:ilvl="1">
      <w:start w:val="1"/>
      <w:numFmt w:val="bullet"/>
      <w:lvlText w:val="o"/>
      <w:lvlJc w:val="left"/>
      <w:pPr>
        <w:ind w:left="927"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2671B"/>
    <w:multiLevelType w:val="hybridMultilevel"/>
    <w:tmpl w:val="887219BE"/>
    <w:lvl w:ilvl="0" w:tplc="31086DCC">
      <w:start w:val="1"/>
      <w:numFmt w:val="bullet"/>
      <w:lvlText w:val="o"/>
      <w:lvlJc w:val="left"/>
      <w:pPr>
        <w:tabs>
          <w:tab w:val="num" w:pos="567"/>
        </w:tabs>
        <w:ind w:left="624" w:hanging="5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17426"/>
    <w:rsid w:val="0003233F"/>
    <w:rsid w:val="00094BED"/>
    <w:rsid w:val="002A7F34"/>
    <w:rsid w:val="002E0A4A"/>
    <w:rsid w:val="002F3250"/>
    <w:rsid w:val="002F4504"/>
    <w:rsid w:val="00304E40"/>
    <w:rsid w:val="00467EE7"/>
    <w:rsid w:val="00483CF2"/>
    <w:rsid w:val="005862C9"/>
    <w:rsid w:val="005E5F1E"/>
    <w:rsid w:val="00602BAD"/>
    <w:rsid w:val="006D22BD"/>
    <w:rsid w:val="00803302"/>
    <w:rsid w:val="00817426"/>
    <w:rsid w:val="008F12B4"/>
    <w:rsid w:val="00955273"/>
    <w:rsid w:val="00A059E7"/>
    <w:rsid w:val="00B15D5E"/>
    <w:rsid w:val="00B518D6"/>
    <w:rsid w:val="00C164FC"/>
    <w:rsid w:val="00CD1AE2"/>
    <w:rsid w:val="00D45036"/>
    <w:rsid w:val="00DB7D8F"/>
    <w:rsid w:val="00ED0B4B"/>
    <w:rsid w:val="00EF22AF"/>
    <w:rsid w:val="00FA07F5"/>
    <w:rsid w:val="00FA2C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CE06-F687-3C49-98BC-5F0ECB6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CharactersWithSpaces>
  <SharedDoc>false</SharedDoc>
  <HLinks>
    <vt:vector size="6" baseType="variant">
      <vt:variant>
        <vt:i4>3276847</vt:i4>
      </vt:variant>
      <vt:variant>
        <vt:i4>2875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2</cp:revision>
  <dcterms:created xsi:type="dcterms:W3CDTF">2016-10-31T15:37:00Z</dcterms:created>
  <dcterms:modified xsi:type="dcterms:W3CDTF">2016-10-31T15:37:00Z</dcterms:modified>
</cp:coreProperties>
</file>