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2AB5D" w14:textId="2DB3AE7E" w:rsidR="007136D6" w:rsidRPr="00907A28" w:rsidRDefault="006A330E" w:rsidP="006A330E">
      <w:pPr>
        <w:pStyle w:val="Heading1"/>
        <w:jc w:val="center"/>
      </w:pPr>
      <w:r>
        <w:t xml:space="preserve">Glasgow Educational Psychology Service </w:t>
      </w:r>
      <w:r w:rsidR="00E7555B">
        <w:t xml:space="preserve">(GEPS) </w:t>
      </w:r>
      <w:hyperlink r:id="rId13" w:history="1">
        <w:r w:rsidR="007136D6" w:rsidRPr="00684987">
          <w:rPr>
            <w:rStyle w:val="Hyperlink"/>
            <w:sz w:val="36"/>
          </w:rPr>
          <w:t>Privacy Notice</w:t>
        </w:r>
      </w:hyperlink>
      <w:r w:rsidR="007136D6">
        <w:t xml:space="preserve"> (How we use pupil information)</w:t>
      </w:r>
    </w:p>
    <w:p w14:paraId="5FE4D6CA" w14:textId="34484FC2" w:rsidR="007136D6" w:rsidRPr="006A330E" w:rsidRDefault="006E4BED" w:rsidP="007136D6">
      <w:pPr>
        <w:rPr>
          <w:szCs w:val="22"/>
        </w:rPr>
      </w:pPr>
      <w:r w:rsidRPr="006A330E">
        <w:rPr>
          <w:szCs w:val="22"/>
        </w:rPr>
        <w:t>G</w:t>
      </w:r>
      <w:r w:rsidR="006A330E">
        <w:rPr>
          <w:szCs w:val="22"/>
        </w:rPr>
        <w:t xml:space="preserve">lasgow </w:t>
      </w:r>
      <w:r w:rsidRPr="006A330E">
        <w:rPr>
          <w:szCs w:val="22"/>
        </w:rPr>
        <w:t>E</w:t>
      </w:r>
      <w:r w:rsidR="006A330E">
        <w:rPr>
          <w:szCs w:val="22"/>
        </w:rPr>
        <w:t xml:space="preserve">ducational </w:t>
      </w:r>
      <w:r w:rsidRPr="006A330E">
        <w:rPr>
          <w:szCs w:val="22"/>
        </w:rPr>
        <w:t>P</w:t>
      </w:r>
      <w:r w:rsidR="006A330E">
        <w:rPr>
          <w:szCs w:val="22"/>
        </w:rPr>
        <w:t xml:space="preserve">sychology </w:t>
      </w:r>
      <w:r w:rsidRPr="006A330E">
        <w:rPr>
          <w:szCs w:val="22"/>
        </w:rPr>
        <w:t>S</w:t>
      </w:r>
      <w:r w:rsidR="006A330E">
        <w:rPr>
          <w:szCs w:val="22"/>
        </w:rPr>
        <w:t>ervice</w:t>
      </w:r>
      <w:r w:rsidRPr="006A330E">
        <w:rPr>
          <w:szCs w:val="22"/>
        </w:rPr>
        <w:t xml:space="preserve"> collects information to identify children who are involved with our service and information which is relevant to the child’s </w:t>
      </w:r>
      <w:r w:rsidR="00E7555B">
        <w:rPr>
          <w:szCs w:val="22"/>
        </w:rPr>
        <w:t>needs</w:t>
      </w:r>
      <w:r w:rsidRPr="006A330E">
        <w:rPr>
          <w:szCs w:val="22"/>
        </w:rPr>
        <w:t>. This information is gathered from their early years or school setting, parents and carers and other agencies who are involved. This information is gathered to collabor</w:t>
      </w:r>
      <w:r w:rsidR="006A330E" w:rsidRPr="006A330E">
        <w:rPr>
          <w:szCs w:val="22"/>
        </w:rPr>
        <w:t>a</w:t>
      </w:r>
      <w:r w:rsidRPr="006A330E">
        <w:rPr>
          <w:szCs w:val="22"/>
        </w:rPr>
        <w:t>tively assess and plan for meeting the</w:t>
      </w:r>
      <w:r w:rsidR="006A330E" w:rsidRPr="006A330E">
        <w:rPr>
          <w:szCs w:val="22"/>
        </w:rPr>
        <w:t xml:space="preserve"> </w:t>
      </w:r>
      <w:r w:rsidRPr="006A330E">
        <w:rPr>
          <w:szCs w:val="22"/>
        </w:rPr>
        <w:t>additional support needs of the child</w:t>
      </w:r>
      <w:r w:rsidR="006A330E">
        <w:rPr>
          <w:szCs w:val="22"/>
        </w:rPr>
        <w:t>.</w:t>
      </w:r>
    </w:p>
    <w:p w14:paraId="6910F293" w14:textId="5161CBEC" w:rsidR="007136D6" w:rsidRPr="00907A28" w:rsidRDefault="006E4BED" w:rsidP="007136D6">
      <w:pPr>
        <w:pStyle w:val="Heading2"/>
      </w:pPr>
      <w:r>
        <w:t>What personal data do we use/collect?</w:t>
      </w:r>
    </w:p>
    <w:p w14:paraId="36503678" w14:textId="64CEE746" w:rsidR="007136D6" w:rsidRPr="00907A28" w:rsidRDefault="007136D6" w:rsidP="007136D6">
      <w:pPr>
        <w:pStyle w:val="ListParagraph"/>
        <w:widowControl w:val="0"/>
        <w:numPr>
          <w:ilvl w:val="0"/>
          <w:numId w:val="23"/>
        </w:numPr>
        <w:overflowPunct w:val="0"/>
        <w:autoSpaceDE w:val="0"/>
        <w:autoSpaceDN w:val="0"/>
        <w:adjustRightInd w:val="0"/>
        <w:spacing w:after="0" w:line="240" w:lineRule="auto"/>
        <w:contextualSpacing w:val="0"/>
        <w:textAlignment w:val="baseline"/>
        <w:rPr>
          <w:szCs w:val="22"/>
        </w:rPr>
      </w:pPr>
      <w:r w:rsidRPr="00907A28">
        <w:rPr>
          <w:szCs w:val="22"/>
        </w:rPr>
        <w:t xml:space="preserve">personal identifiers and contacts (such as name, </w:t>
      </w:r>
      <w:r w:rsidR="006E4BED">
        <w:rPr>
          <w:szCs w:val="22"/>
        </w:rPr>
        <w:t>date of birth</w:t>
      </w:r>
      <w:r w:rsidRPr="00907A28">
        <w:rPr>
          <w:szCs w:val="22"/>
        </w:rPr>
        <w:t xml:space="preserve">, </w:t>
      </w:r>
      <w:r w:rsidR="006E4BED">
        <w:rPr>
          <w:szCs w:val="22"/>
        </w:rPr>
        <w:t xml:space="preserve">address, parent/carer </w:t>
      </w:r>
      <w:r w:rsidRPr="00907A28">
        <w:rPr>
          <w:szCs w:val="22"/>
        </w:rPr>
        <w:t>contact details</w:t>
      </w:r>
      <w:r w:rsidR="006E4BED">
        <w:rPr>
          <w:szCs w:val="22"/>
        </w:rPr>
        <w:t>, establishment name</w:t>
      </w:r>
      <w:r w:rsidRPr="00907A28">
        <w:rPr>
          <w:szCs w:val="22"/>
        </w:rPr>
        <w:t>)</w:t>
      </w:r>
    </w:p>
    <w:p w14:paraId="3E465F81" w14:textId="1FD5E0A7" w:rsidR="007136D6" w:rsidRPr="00907A28" w:rsidRDefault="007136D6" w:rsidP="007136D6">
      <w:pPr>
        <w:pStyle w:val="ListParagraph"/>
        <w:widowControl w:val="0"/>
        <w:numPr>
          <w:ilvl w:val="0"/>
          <w:numId w:val="23"/>
        </w:numPr>
        <w:overflowPunct w:val="0"/>
        <w:autoSpaceDE w:val="0"/>
        <w:autoSpaceDN w:val="0"/>
        <w:adjustRightInd w:val="0"/>
        <w:spacing w:after="0" w:line="240" w:lineRule="auto"/>
        <w:contextualSpacing w:val="0"/>
        <w:textAlignment w:val="baseline"/>
        <w:rPr>
          <w:szCs w:val="22"/>
        </w:rPr>
      </w:pPr>
      <w:r w:rsidRPr="00907A28">
        <w:rPr>
          <w:szCs w:val="22"/>
        </w:rPr>
        <w:t xml:space="preserve">characteristics (such as ethnicity, </w:t>
      </w:r>
      <w:r w:rsidR="006E4BED">
        <w:rPr>
          <w:szCs w:val="22"/>
        </w:rPr>
        <w:t xml:space="preserve">gender, </w:t>
      </w:r>
      <w:r w:rsidRPr="00907A28">
        <w:rPr>
          <w:szCs w:val="22"/>
        </w:rPr>
        <w:t>language)</w:t>
      </w:r>
    </w:p>
    <w:p w14:paraId="55394E01" w14:textId="77777777" w:rsidR="001B2BAF" w:rsidRDefault="006E4BED" w:rsidP="001B2BAF">
      <w:pPr>
        <w:pStyle w:val="ListParagraph"/>
        <w:widowControl w:val="0"/>
        <w:numPr>
          <w:ilvl w:val="0"/>
          <w:numId w:val="23"/>
        </w:numPr>
        <w:overflowPunct w:val="0"/>
        <w:autoSpaceDE w:val="0"/>
        <w:autoSpaceDN w:val="0"/>
        <w:adjustRightInd w:val="0"/>
        <w:spacing w:after="0" w:line="240" w:lineRule="auto"/>
        <w:contextualSpacing w:val="0"/>
        <w:textAlignment w:val="baseline"/>
        <w:rPr>
          <w:szCs w:val="22"/>
        </w:rPr>
      </w:pPr>
      <w:r w:rsidRPr="006E4BED">
        <w:rPr>
          <w:szCs w:val="22"/>
        </w:rPr>
        <w:t xml:space="preserve">communications with us and our responses. </w:t>
      </w:r>
    </w:p>
    <w:p w14:paraId="66C8ED08" w14:textId="21BDFD58" w:rsidR="001B2BAF" w:rsidRPr="004937DA" w:rsidRDefault="006E4BED" w:rsidP="004937DA">
      <w:pPr>
        <w:pStyle w:val="ListParagraph"/>
        <w:widowControl w:val="0"/>
        <w:numPr>
          <w:ilvl w:val="0"/>
          <w:numId w:val="23"/>
        </w:numPr>
        <w:overflowPunct w:val="0"/>
        <w:autoSpaceDE w:val="0"/>
        <w:autoSpaceDN w:val="0"/>
        <w:adjustRightInd w:val="0"/>
        <w:spacing w:after="0" w:line="240" w:lineRule="auto"/>
        <w:contextualSpacing w:val="0"/>
        <w:textAlignment w:val="baseline"/>
        <w:rPr>
          <w:szCs w:val="22"/>
        </w:rPr>
      </w:pPr>
      <w:r w:rsidRPr="001B2BAF">
        <w:rPr>
          <w:szCs w:val="22"/>
        </w:rPr>
        <w:t xml:space="preserve">assessment information, </w:t>
      </w:r>
      <w:r w:rsidR="001B2BAF">
        <w:rPr>
          <w:szCs w:val="22"/>
        </w:rPr>
        <w:t xml:space="preserve">views shared with us, </w:t>
      </w:r>
      <w:r w:rsidRPr="001B2BAF">
        <w:rPr>
          <w:szCs w:val="22"/>
        </w:rPr>
        <w:t>reports on educational progress, advice offered, intervention records, Wellbeing Assessment Plan (WAP), minutes of meetings, Coordinated Support Plans and reports from partner agencies and services</w:t>
      </w:r>
      <w:r w:rsidR="001B2BAF" w:rsidRPr="001B2BAF">
        <w:rPr>
          <w:szCs w:val="22"/>
        </w:rPr>
        <w:t>.</w:t>
      </w:r>
    </w:p>
    <w:p w14:paraId="5E5522B0" w14:textId="160DB886" w:rsidR="007136D6" w:rsidRPr="00355F5B" w:rsidRDefault="007136D6" w:rsidP="007136D6">
      <w:pPr>
        <w:pStyle w:val="Heading2"/>
        <w:rPr>
          <w:b w:val="0"/>
        </w:rPr>
      </w:pPr>
      <w:r w:rsidRPr="00F52713">
        <w:t xml:space="preserve">Why </w:t>
      </w:r>
      <w:r w:rsidR="00002B6F">
        <w:t xml:space="preserve">do </w:t>
      </w:r>
      <w:r w:rsidRPr="00F52713">
        <w:t xml:space="preserve">we collect and use </w:t>
      </w:r>
      <w:r w:rsidR="00002B6F">
        <w:t>your</w:t>
      </w:r>
      <w:r w:rsidRPr="00F52713">
        <w:t xml:space="preserve"> information</w:t>
      </w:r>
      <w:r w:rsidR="00002B6F">
        <w:t>?</w:t>
      </w:r>
    </w:p>
    <w:p w14:paraId="40B37D4D" w14:textId="279FC0A5" w:rsidR="001B2BAF" w:rsidRPr="001B2BAF" w:rsidRDefault="00E7555B" w:rsidP="001B2BAF">
      <w:pPr>
        <w:rPr>
          <w:szCs w:val="22"/>
        </w:rPr>
      </w:pPr>
      <w:r>
        <w:rPr>
          <w:szCs w:val="22"/>
        </w:rPr>
        <w:t>GEPS</w:t>
      </w:r>
      <w:r w:rsidR="001B2BAF" w:rsidRPr="001B2BAF">
        <w:rPr>
          <w:szCs w:val="22"/>
        </w:rPr>
        <w:t xml:space="preserve"> collects the information about you and your child or young person in order to provide you with an </w:t>
      </w:r>
      <w:r>
        <w:rPr>
          <w:szCs w:val="22"/>
        </w:rPr>
        <w:t>e</w:t>
      </w:r>
      <w:r w:rsidR="001B2BAF" w:rsidRPr="001B2BAF">
        <w:rPr>
          <w:szCs w:val="22"/>
        </w:rPr>
        <w:t xml:space="preserve">ducational </w:t>
      </w:r>
      <w:r>
        <w:rPr>
          <w:szCs w:val="22"/>
        </w:rPr>
        <w:t>p</w:t>
      </w:r>
      <w:r w:rsidR="001B2BAF" w:rsidRPr="001B2BAF">
        <w:rPr>
          <w:szCs w:val="22"/>
        </w:rPr>
        <w:t xml:space="preserve">sychology </w:t>
      </w:r>
      <w:r>
        <w:rPr>
          <w:szCs w:val="22"/>
        </w:rPr>
        <w:t>s</w:t>
      </w:r>
      <w:r w:rsidR="001B2BAF" w:rsidRPr="001B2BAF">
        <w:rPr>
          <w:szCs w:val="22"/>
        </w:rPr>
        <w:t>ervice. It is your</w:t>
      </w:r>
      <w:r w:rsidR="00375620">
        <w:rPr>
          <w:szCs w:val="22"/>
        </w:rPr>
        <w:t>/ the young person’s</w:t>
      </w:r>
      <w:r w:rsidR="001B2BAF" w:rsidRPr="001B2BAF">
        <w:rPr>
          <w:szCs w:val="22"/>
        </w:rPr>
        <w:t xml:space="preserve"> choice to access the </w:t>
      </w:r>
      <w:r>
        <w:rPr>
          <w:szCs w:val="22"/>
        </w:rPr>
        <w:t>e</w:t>
      </w:r>
      <w:r w:rsidR="001B2BAF" w:rsidRPr="001B2BAF">
        <w:rPr>
          <w:szCs w:val="22"/>
        </w:rPr>
        <w:t xml:space="preserve">ducational </w:t>
      </w:r>
      <w:r>
        <w:rPr>
          <w:szCs w:val="22"/>
        </w:rPr>
        <w:t>p</w:t>
      </w:r>
      <w:r w:rsidR="001B2BAF" w:rsidRPr="001B2BAF">
        <w:rPr>
          <w:szCs w:val="22"/>
        </w:rPr>
        <w:t xml:space="preserve">sychology </w:t>
      </w:r>
      <w:r>
        <w:rPr>
          <w:szCs w:val="22"/>
        </w:rPr>
        <w:t>s</w:t>
      </w:r>
      <w:r w:rsidR="001B2BAF" w:rsidRPr="001B2BAF">
        <w:rPr>
          <w:szCs w:val="22"/>
        </w:rPr>
        <w:t>ervice</w:t>
      </w:r>
      <w:r w:rsidR="00375620">
        <w:rPr>
          <w:szCs w:val="22"/>
        </w:rPr>
        <w:t xml:space="preserve">. </w:t>
      </w:r>
      <w:r w:rsidR="001B2BAF" w:rsidRPr="001B2BAF">
        <w:rPr>
          <w:szCs w:val="22"/>
        </w:rPr>
        <w:t>You may withdraw consent to use our service at any point, although we will require to process the data held in accordance with the retention period outlined below.</w:t>
      </w:r>
    </w:p>
    <w:p w14:paraId="40DAC252" w14:textId="2C78873A" w:rsidR="001B2BAF" w:rsidRPr="001B2BAF" w:rsidRDefault="00E7555B" w:rsidP="001B2BAF">
      <w:pPr>
        <w:rPr>
          <w:szCs w:val="22"/>
        </w:rPr>
      </w:pPr>
      <w:r>
        <w:rPr>
          <w:szCs w:val="22"/>
        </w:rPr>
        <w:t xml:space="preserve">GEPS </w:t>
      </w:r>
      <w:r w:rsidR="001B2BAF" w:rsidRPr="001B2BAF">
        <w:rPr>
          <w:szCs w:val="22"/>
        </w:rPr>
        <w:t>undertake</w:t>
      </w:r>
      <w:r>
        <w:rPr>
          <w:szCs w:val="22"/>
        </w:rPr>
        <w:t>s r</w:t>
      </w:r>
      <w:r w:rsidR="001B2BAF" w:rsidRPr="001B2BAF">
        <w:rPr>
          <w:szCs w:val="22"/>
        </w:rPr>
        <w:t xml:space="preserve">esearch and evaluation activity. Where this is done, information on you or your child is obtained with you or your child’s </w:t>
      </w:r>
      <w:r w:rsidR="00F8306D">
        <w:rPr>
          <w:szCs w:val="22"/>
        </w:rPr>
        <w:t>permission</w:t>
      </w:r>
      <w:r w:rsidR="001B2BAF" w:rsidRPr="001B2BAF">
        <w:rPr>
          <w:szCs w:val="22"/>
        </w:rPr>
        <w:t xml:space="preserve">. If you choose not to participate in research or evaluation activity this does not affect how we provide the </w:t>
      </w:r>
      <w:r>
        <w:rPr>
          <w:szCs w:val="22"/>
        </w:rPr>
        <w:t>e</w:t>
      </w:r>
      <w:r w:rsidR="001B2BAF" w:rsidRPr="001B2BAF">
        <w:rPr>
          <w:szCs w:val="22"/>
        </w:rPr>
        <w:t xml:space="preserve">ducational </w:t>
      </w:r>
      <w:r>
        <w:rPr>
          <w:szCs w:val="22"/>
        </w:rPr>
        <w:t>p</w:t>
      </w:r>
      <w:r w:rsidR="001B2BAF" w:rsidRPr="001B2BAF">
        <w:rPr>
          <w:szCs w:val="22"/>
        </w:rPr>
        <w:t xml:space="preserve">sychology </w:t>
      </w:r>
      <w:r>
        <w:rPr>
          <w:szCs w:val="22"/>
        </w:rPr>
        <w:t>s</w:t>
      </w:r>
      <w:r w:rsidR="001B2BAF" w:rsidRPr="001B2BAF">
        <w:rPr>
          <w:szCs w:val="22"/>
        </w:rPr>
        <w:t>ervice to you or your child. The information is being collected for the following purposes:</w:t>
      </w:r>
    </w:p>
    <w:p w14:paraId="235DAB58" w14:textId="36BC064D" w:rsidR="001B2BAF" w:rsidRPr="001B2BAF" w:rsidRDefault="001B2BAF" w:rsidP="001B2BAF">
      <w:pPr>
        <w:numPr>
          <w:ilvl w:val="0"/>
          <w:numId w:val="33"/>
        </w:numPr>
        <w:rPr>
          <w:szCs w:val="22"/>
        </w:rPr>
      </w:pPr>
      <w:r w:rsidRPr="001B2BAF">
        <w:rPr>
          <w:szCs w:val="22"/>
        </w:rPr>
        <w:t xml:space="preserve">To provide an </w:t>
      </w:r>
      <w:r w:rsidR="00E7555B">
        <w:rPr>
          <w:szCs w:val="22"/>
        </w:rPr>
        <w:t>e</w:t>
      </w:r>
      <w:r w:rsidRPr="001B2BAF">
        <w:rPr>
          <w:szCs w:val="22"/>
        </w:rPr>
        <w:t xml:space="preserve">ducational </w:t>
      </w:r>
      <w:r w:rsidR="00E7555B">
        <w:rPr>
          <w:szCs w:val="22"/>
        </w:rPr>
        <w:t>p</w:t>
      </w:r>
      <w:r w:rsidRPr="001B2BAF">
        <w:rPr>
          <w:szCs w:val="22"/>
        </w:rPr>
        <w:t xml:space="preserve">sychology </w:t>
      </w:r>
      <w:r w:rsidR="00E7555B">
        <w:rPr>
          <w:szCs w:val="22"/>
        </w:rPr>
        <w:t>s</w:t>
      </w:r>
      <w:r w:rsidRPr="001B2BAF">
        <w:rPr>
          <w:szCs w:val="22"/>
        </w:rPr>
        <w:t>ervice for children and young people</w:t>
      </w:r>
    </w:p>
    <w:p w14:paraId="5B83037E" w14:textId="77777777" w:rsidR="001B2BAF" w:rsidRPr="001B2BAF" w:rsidRDefault="001B2BAF" w:rsidP="001B2BAF">
      <w:pPr>
        <w:numPr>
          <w:ilvl w:val="0"/>
          <w:numId w:val="33"/>
        </w:numPr>
        <w:rPr>
          <w:szCs w:val="22"/>
        </w:rPr>
      </w:pPr>
      <w:r w:rsidRPr="001B2BAF">
        <w:rPr>
          <w:szCs w:val="22"/>
        </w:rPr>
        <w:t>To communicate with you or your child about this service and to provide advice to you or your child and to those working with you or your child</w:t>
      </w:r>
    </w:p>
    <w:p w14:paraId="4C29DF46" w14:textId="6A414A67" w:rsidR="001B2BAF" w:rsidRPr="001B2BAF" w:rsidRDefault="001B2BAF" w:rsidP="001B2BAF">
      <w:pPr>
        <w:numPr>
          <w:ilvl w:val="0"/>
          <w:numId w:val="33"/>
        </w:numPr>
        <w:rPr>
          <w:szCs w:val="22"/>
        </w:rPr>
      </w:pPr>
      <w:r w:rsidRPr="001B2BAF">
        <w:rPr>
          <w:szCs w:val="22"/>
        </w:rPr>
        <w:t xml:space="preserve">To contribute to the </w:t>
      </w:r>
      <w:r w:rsidR="00375620">
        <w:rPr>
          <w:szCs w:val="22"/>
        </w:rPr>
        <w:t>WAP</w:t>
      </w:r>
      <w:r w:rsidRPr="001B2BAF">
        <w:rPr>
          <w:szCs w:val="22"/>
        </w:rPr>
        <w:t xml:space="preserve"> or Coordinated Support Plan</w:t>
      </w:r>
    </w:p>
    <w:p w14:paraId="7D676CD9" w14:textId="77777777" w:rsidR="001B2BAF" w:rsidRPr="001B2BAF" w:rsidRDefault="001B2BAF" w:rsidP="001B2BAF">
      <w:pPr>
        <w:numPr>
          <w:ilvl w:val="0"/>
          <w:numId w:val="33"/>
        </w:numPr>
        <w:rPr>
          <w:szCs w:val="22"/>
        </w:rPr>
      </w:pPr>
      <w:r w:rsidRPr="001B2BAF">
        <w:rPr>
          <w:szCs w:val="22"/>
        </w:rPr>
        <w:t>To undertake research on behalf of the education authority</w:t>
      </w:r>
    </w:p>
    <w:p w14:paraId="55635989" w14:textId="77777777" w:rsidR="001C1D30" w:rsidRPr="001C1D30" w:rsidRDefault="001C1D30" w:rsidP="001C1D30">
      <w:pPr>
        <w:widowControl w:val="0"/>
        <w:suppressAutoHyphens/>
        <w:overflowPunct w:val="0"/>
        <w:autoSpaceDE w:val="0"/>
        <w:autoSpaceDN w:val="0"/>
        <w:spacing w:after="0" w:line="240" w:lineRule="auto"/>
        <w:ind w:left="360"/>
        <w:textAlignment w:val="baseline"/>
        <w:rPr>
          <w:b/>
          <w:color w:val="8A2529"/>
          <w:sz w:val="24"/>
        </w:rPr>
      </w:pPr>
    </w:p>
    <w:p w14:paraId="03C7BAAB" w14:textId="3F82D516" w:rsidR="001B2BAF" w:rsidRPr="001B2BAF" w:rsidRDefault="001C1D30" w:rsidP="001B2BAF">
      <w:pPr>
        <w:rPr>
          <w:rFonts w:cs="Arial"/>
        </w:rPr>
      </w:pPr>
      <w:r w:rsidRPr="001C1D30">
        <w:rPr>
          <w:rFonts w:cs="Arial"/>
        </w:rPr>
        <w:t xml:space="preserve">Under the </w:t>
      </w:r>
      <w:hyperlink r:id="rId14" w:history="1">
        <w:r w:rsidRPr="001C1D30">
          <w:rPr>
            <w:rStyle w:val="Hyperlink"/>
            <w:rFonts w:cs="Arial"/>
            <w:sz w:val="22"/>
          </w:rPr>
          <w:t>UK General Data Protection Regulation (UK GDPR)</w:t>
        </w:r>
      </w:hyperlink>
      <w:r w:rsidRPr="001C1D30">
        <w:rPr>
          <w:rFonts w:cs="Arial"/>
        </w:rPr>
        <w:t>, the lawful bases we rely on for processing pupil information are:</w:t>
      </w:r>
    </w:p>
    <w:tbl>
      <w:tblPr>
        <w:tblW w:w="9348"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Description w:val="legal basis"/>
      </w:tblPr>
      <w:tblGrid>
        <w:gridCol w:w="5946"/>
        <w:gridCol w:w="3402"/>
      </w:tblGrid>
      <w:tr w:rsidR="001B2BAF" w:rsidRPr="001B2BAF" w14:paraId="42843B53" w14:textId="77777777" w:rsidTr="00375620">
        <w:tc>
          <w:tcPr>
            <w:tcW w:w="5946"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2050F316" w14:textId="77777777" w:rsidR="001B2BAF" w:rsidRPr="001B2BAF" w:rsidRDefault="001B2BAF" w:rsidP="001B2BAF">
            <w:pPr>
              <w:rPr>
                <w:b/>
                <w:bCs/>
                <w:szCs w:val="22"/>
              </w:rPr>
            </w:pPr>
            <w:r w:rsidRPr="001B2BAF">
              <w:rPr>
                <w:b/>
                <w:bCs/>
                <w:szCs w:val="22"/>
              </w:rPr>
              <w:t>Legal basis</w:t>
            </w:r>
          </w:p>
        </w:tc>
        <w:tc>
          <w:tcPr>
            <w:tcW w:w="340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14:paraId="5C8A58F9" w14:textId="2254ABA5" w:rsidR="001B2BAF" w:rsidRPr="001B2BAF" w:rsidRDefault="001B2BAF" w:rsidP="00375620">
            <w:pPr>
              <w:ind w:left="-2091" w:firstLine="2091"/>
              <w:rPr>
                <w:b/>
                <w:bCs/>
                <w:szCs w:val="22"/>
              </w:rPr>
            </w:pPr>
            <w:r w:rsidRPr="001B2BAF">
              <w:rPr>
                <w:b/>
                <w:bCs/>
                <w:szCs w:val="22"/>
              </w:rPr>
              <w:t>Purpose</w:t>
            </w:r>
            <w:r w:rsidR="00E7555B">
              <w:rPr>
                <w:b/>
                <w:bCs/>
                <w:szCs w:val="22"/>
              </w:rPr>
              <w:t xml:space="preserve"> (quoted above)</w:t>
            </w:r>
          </w:p>
        </w:tc>
      </w:tr>
      <w:tr w:rsidR="001B2BAF" w:rsidRPr="001B2BAF" w14:paraId="0AACB1D1" w14:textId="77777777" w:rsidTr="00375620">
        <w:tc>
          <w:tcPr>
            <w:tcW w:w="594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41677D9" w14:textId="77777777" w:rsidR="001B2BAF" w:rsidRPr="001B2BAF" w:rsidRDefault="001B2BAF" w:rsidP="001B2BAF">
            <w:pPr>
              <w:rPr>
                <w:szCs w:val="22"/>
              </w:rPr>
            </w:pPr>
            <w:r w:rsidRPr="001B2BAF">
              <w:rPr>
                <w:szCs w:val="22"/>
              </w:rPr>
              <w:lastRenderedPageBreak/>
              <w:t>Legal obligation</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D0096FA" w14:textId="77777777" w:rsidR="001B2BAF" w:rsidRPr="001B2BAF" w:rsidRDefault="001B2BAF" w:rsidP="001B2BAF">
            <w:pPr>
              <w:rPr>
                <w:szCs w:val="22"/>
              </w:rPr>
            </w:pPr>
            <w:r w:rsidRPr="001B2BAF">
              <w:rPr>
                <w:szCs w:val="22"/>
              </w:rPr>
              <w:t>1, 2, 3</w:t>
            </w:r>
          </w:p>
        </w:tc>
      </w:tr>
      <w:tr w:rsidR="001B2BAF" w:rsidRPr="001B2BAF" w14:paraId="7C7AF52C" w14:textId="77777777" w:rsidTr="00375620">
        <w:tc>
          <w:tcPr>
            <w:tcW w:w="594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84B20AE" w14:textId="77777777" w:rsidR="001B2BAF" w:rsidRPr="001B2BAF" w:rsidRDefault="001B2BAF" w:rsidP="001B2BAF">
            <w:pPr>
              <w:rPr>
                <w:szCs w:val="22"/>
              </w:rPr>
            </w:pPr>
            <w:r w:rsidRPr="001B2BAF">
              <w:rPr>
                <w:szCs w:val="22"/>
              </w:rPr>
              <w:t>Task carried out in the public interest</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531A45B" w14:textId="77777777" w:rsidR="001B2BAF" w:rsidRPr="001B2BAF" w:rsidRDefault="001B2BAF" w:rsidP="001B2BAF">
            <w:pPr>
              <w:rPr>
                <w:szCs w:val="22"/>
              </w:rPr>
            </w:pPr>
            <w:r w:rsidRPr="001B2BAF">
              <w:rPr>
                <w:szCs w:val="22"/>
              </w:rPr>
              <w:t>1, 2, 3, 4</w:t>
            </w:r>
          </w:p>
        </w:tc>
      </w:tr>
    </w:tbl>
    <w:p w14:paraId="71418BA0" w14:textId="77777777" w:rsidR="00375620" w:rsidRDefault="00375620" w:rsidP="001B2BAF">
      <w:pPr>
        <w:rPr>
          <w:szCs w:val="22"/>
        </w:rPr>
      </w:pPr>
    </w:p>
    <w:p w14:paraId="4FE25DF1" w14:textId="65DD2E2E" w:rsidR="001B2BAF" w:rsidRPr="001B2BAF" w:rsidRDefault="001B2BAF" w:rsidP="001B2BAF">
      <w:pPr>
        <w:rPr>
          <w:szCs w:val="22"/>
        </w:rPr>
      </w:pPr>
      <w:r w:rsidRPr="001B2BAF">
        <w:rPr>
          <w:szCs w:val="22"/>
        </w:rPr>
        <w:t>Where we are relying on legal obligation or task carried out in the public interest, below are the key pieces of legislation that apply:</w:t>
      </w:r>
    </w:p>
    <w:p w14:paraId="3A3ACE8D" w14:textId="77777777" w:rsidR="001B2BAF" w:rsidRPr="001B2BAF" w:rsidRDefault="001B2BAF" w:rsidP="001B2BAF">
      <w:pPr>
        <w:numPr>
          <w:ilvl w:val="0"/>
          <w:numId w:val="34"/>
        </w:numPr>
        <w:rPr>
          <w:szCs w:val="22"/>
        </w:rPr>
      </w:pPr>
      <w:r w:rsidRPr="001B2BAF">
        <w:rPr>
          <w:szCs w:val="22"/>
        </w:rPr>
        <w:t>Education (Scotland) Act 1980</w:t>
      </w:r>
    </w:p>
    <w:p w14:paraId="7D12D58E" w14:textId="77777777" w:rsidR="001B2BAF" w:rsidRPr="001B2BAF" w:rsidRDefault="001B2BAF" w:rsidP="001B2BAF">
      <w:pPr>
        <w:numPr>
          <w:ilvl w:val="0"/>
          <w:numId w:val="34"/>
        </w:numPr>
        <w:rPr>
          <w:szCs w:val="22"/>
        </w:rPr>
      </w:pPr>
      <w:r w:rsidRPr="001B2BAF">
        <w:rPr>
          <w:szCs w:val="22"/>
        </w:rPr>
        <w:t>Education (Scotland) Act 2016</w:t>
      </w:r>
    </w:p>
    <w:p w14:paraId="56979CB9" w14:textId="77777777" w:rsidR="001B2BAF" w:rsidRPr="001B2BAF" w:rsidRDefault="001B2BAF" w:rsidP="001B2BAF">
      <w:pPr>
        <w:numPr>
          <w:ilvl w:val="0"/>
          <w:numId w:val="34"/>
        </w:numPr>
        <w:rPr>
          <w:szCs w:val="22"/>
        </w:rPr>
      </w:pPr>
      <w:r w:rsidRPr="001B2BAF">
        <w:rPr>
          <w:szCs w:val="22"/>
        </w:rPr>
        <w:t>Education (Disability Strategies and Pupils' Educational Records)(Scotland) Act 2002</w:t>
      </w:r>
    </w:p>
    <w:p w14:paraId="11645407" w14:textId="77777777" w:rsidR="001B2BAF" w:rsidRPr="001B2BAF" w:rsidRDefault="001B2BAF" w:rsidP="001B2BAF">
      <w:pPr>
        <w:numPr>
          <w:ilvl w:val="0"/>
          <w:numId w:val="34"/>
        </w:numPr>
        <w:rPr>
          <w:szCs w:val="22"/>
        </w:rPr>
      </w:pPr>
      <w:r w:rsidRPr="001B2BAF">
        <w:rPr>
          <w:szCs w:val="22"/>
        </w:rPr>
        <w:t>Education (Additional Support for Learning) (Scotland) Act 2004</w:t>
      </w:r>
    </w:p>
    <w:p w14:paraId="50F85CD2" w14:textId="77777777" w:rsidR="001B2BAF" w:rsidRPr="001B2BAF" w:rsidRDefault="001B2BAF" w:rsidP="001B2BAF">
      <w:pPr>
        <w:numPr>
          <w:ilvl w:val="0"/>
          <w:numId w:val="34"/>
        </w:numPr>
        <w:rPr>
          <w:szCs w:val="22"/>
        </w:rPr>
      </w:pPr>
      <w:r w:rsidRPr="001B2BAF">
        <w:rPr>
          <w:szCs w:val="22"/>
        </w:rPr>
        <w:t>Standards in Scotland’s Schools etc Act 2000</w:t>
      </w:r>
    </w:p>
    <w:p w14:paraId="630DBAAE" w14:textId="77777777" w:rsidR="001B2BAF" w:rsidRPr="001B2BAF" w:rsidRDefault="001B2BAF" w:rsidP="001B2BAF">
      <w:pPr>
        <w:numPr>
          <w:ilvl w:val="0"/>
          <w:numId w:val="34"/>
        </w:numPr>
        <w:rPr>
          <w:szCs w:val="22"/>
        </w:rPr>
      </w:pPr>
      <w:r w:rsidRPr="001B2BAF">
        <w:rPr>
          <w:szCs w:val="22"/>
        </w:rPr>
        <w:t>Children (Scotland) Act 1995</w:t>
      </w:r>
    </w:p>
    <w:p w14:paraId="20BF8F9D" w14:textId="77777777" w:rsidR="001B2BAF" w:rsidRPr="001B2BAF" w:rsidRDefault="001B2BAF" w:rsidP="001B2BAF">
      <w:pPr>
        <w:numPr>
          <w:ilvl w:val="0"/>
          <w:numId w:val="34"/>
        </w:numPr>
        <w:rPr>
          <w:szCs w:val="22"/>
        </w:rPr>
      </w:pPr>
      <w:r w:rsidRPr="001B2BAF">
        <w:rPr>
          <w:szCs w:val="22"/>
        </w:rPr>
        <w:t>Equality Act 2010</w:t>
      </w:r>
    </w:p>
    <w:p w14:paraId="04AF4304" w14:textId="46F58AD4" w:rsidR="001B2BAF" w:rsidRPr="004937DA" w:rsidRDefault="001B2BAF" w:rsidP="007136D6">
      <w:pPr>
        <w:numPr>
          <w:ilvl w:val="0"/>
          <w:numId w:val="34"/>
        </w:numPr>
        <w:rPr>
          <w:szCs w:val="22"/>
        </w:rPr>
      </w:pPr>
      <w:r w:rsidRPr="001B2BAF">
        <w:rPr>
          <w:szCs w:val="22"/>
        </w:rPr>
        <w:t>Children and Young People (Scotland) Act 2014</w:t>
      </w:r>
    </w:p>
    <w:p w14:paraId="1B28A214" w14:textId="2AF38385" w:rsidR="007136D6" w:rsidRPr="00907A28" w:rsidRDefault="00002B6F" w:rsidP="007136D6">
      <w:pPr>
        <w:pStyle w:val="Heading2"/>
      </w:pPr>
      <w:r>
        <w:t>Where do we c</w:t>
      </w:r>
      <w:r w:rsidR="007136D6">
        <w:t>ollect</w:t>
      </w:r>
      <w:r>
        <w:t xml:space="preserve"> your information?</w:t>
      </w:r>
    </w:p>
    <w:p w14:paraId="456729CF" w14:textId="77777777" w:rsidR="001C1D30" w:rsidRDefault="001C1D30" w:rsidP="001C1D30">
      <w:pPr>
        <w:pStyle w:val="Heading2"/>
        <w:rPr>
          <w:b w:val="0"/>
          <w:color w:val="auto"/>
          <w:sz w:val="22"/>
          <w:szCs w:val="24"/>
        </w:rPr>
      </w:pPr>
      <w:r w:rsidRPr="001C1D30">
        <w:rPr>
          <w:b w:val="0"/>
          <w:color w:val="auto"/>
          <w:sz w:val="22"/>
          <w:szCs w:val="24"/>
        </w:rPr>
        <w:t>We collect information from you using a variety of different methods including when you complete one of our forms, when you write, email or meet with us. We may also obtain information about you from other council services and partner services such as NHS, Voluntary Organisations and Social Work. We may at times request information from other education authorities, or Educational Psychology Services. Where we request information from third parties about your child, you will be informed.</w:t>
      </w:r>
    </w:p>
    <w:p w14:paraId="0E94713E" w14:textId="54DBC460" w:rsidR="001C1D30" w:rsidRDefault="001C1D30" w:rsidP="001C1D30">
      <w:pPr>
        <w:pStyle w:val="Heading2"/>
        <w:rPr>
          <w:b w:val="0"/>
          <w:color w:val="auto"/>
          <w:sz w:val="22"/>
          <w:szCs w:val="24"/>
        </w:rPr>
      </w:pPr>
      <w:r w:rsidRPr="001C1D30">
        <w:rPr>
          <w:b w:val="0"/>
          <w:color w:val="auto"/>
          <w:sz w:val="22"/>
          <w:szCs w:val="24"/>
        </w:rPr>
        <w:t>This list is not exhaustive and we may on occasion receive information from other sources not listed above, for example other pupils, parents or members of the public.</w:t>
      </w:r>
    </w:p>
    <w:p w14:paraId="74C8BBBB" w14:textId="2B37398B" w:rsidR="007136D6" w:rsidRPr="00907A28" w:rsidRDefault="001C1D30" w:rsidP="001C1D30">
      <w:pPr>
        <w:pStyle w:val="Heading2"/>
      </w:pPr>
      <w:r>
        <w:t xml:space="preserve">How </w:t>
      </w:r>
      <w:r w:rsidR="00002B6F">
        <w:t xml:space="preserve">do </w:t>
      </w:r>
      <w:r>
        <w:t>we store your data and for how long</w:t>
      </w:r>
      <w:r w:rsidR="00002B6F">
        <w:t>?</w:t>
      </w:r>
    </w:p>
    <w:p w14:paraId="00397E07" w14:textId="33EDEAE7" w:rsidR="001C1D30" w:rsidRDefault="007136D6" w:rsidP="007136D6">
      <w:pPr>
        <w:rPr>
          <w:rFonts w:cs="Arial"/>
        </w:rPr>
      </w:pPr>
      <w:r w:rsidRPr="00BF70E8">
        <w:rPr>
          <w:rFonts w:cs="Arial"/>
        </w:rPr>
        <w:t xml:space="preserve">We </w:t>
      </w:r>
      <w:r w:rsidR="001C1D30">
        <w:rPr>
          <w:rFonts w:cs="Arial"/>
        </w:rPr>
        <w:t>store your personal data securely, electronically on the council network with restricted access to the psychological service. All staff in GEPS are required to complete training on safe storage of data annually.</w:t>
      </w:r>
    </w:p>
    <w:p w14:paraId="6E75D7A7" w14:textId="0E097D28" w:rsidR="00E945E3" w:rsidRPr="00BF70E8" w:rsidRDefault="00F8306D" w:rsidP="007136D6">
      <w:pPr>
        <w:rPr>
          <w:rFonts w:cs="Arial"/>
        </w:rPr>
      </w:pPr>
      <w:r>
        <w:rPr>
          <w:rFonts w:cs="Arial"/>
        </w:rPr>
        <w:t>As a result of the ongoing Scottish Child Abuse Inquiry all local authorities are advised to store your personal data indefinitely. This timescale will be updated in line with Scottish Government and SCARRS (Scottish Council on Archives Record Retention Schedule) guidance.</w:t>
      </w:r>
      <w:r w:rsidR="001C1D30">
        <w:rPr>
          <w:rFonts w:cs="Arial"/>
        </w:rPr>
        <w:t xml:space="preserve"> </w:t>
      </w:r>
    </w:p>
    <w:p w14:paraId="1BE0B5F0" w14:textId="7C6A3F43" w:rsidR="007136D6" w:rsidRPr="00C97606" w:rsidRDefault="007136D6" w:rsidP="007136D6">
      <w:pPr>
        <w:pStyle w:val="Heading2"/>
        <w:rPr>
          <w:b w:val="0"/>
        </w:rPr>
      </w:pPr>
      <w:r w:rsidRPr="00676E90">
        <w:t xml:space="preserve">Who </w:t>
      </w:r>
      <w:r w:rsidR="00002B6F">
        <w:t xml:space="preserve">do </w:t>
      </w:r>
      <w:r w:rsidRPr="00676E90">
        <w:t xml:space="preserve">we share </w:t>
      </w:r>
      <w:r w:rsidR="00E73DBF" w:rsidRPr="00676E90">
        <w:t>your</w:t>
      </w:r>
      <w:r w:rsidRPr="00676E90">
        <w:t xml:space="preserve"> information with</w:t>
      </w:r>
      <w:r w:rsidR="00002B6F">
        <w:t>?</w:t>
      </w:r>
    </w:p>
    <w:p w14:paraId="175A3B63" w14:textId="7576FA66" w:rsidR="00E945E3" w:rsidRPr="00E945E3" w:rsidRDefault="00E945E3" w:rsidP="004937DA">
      <w:pPr>
        <w:widowControl w:val="0"/>
        <w:suppressAutoHyphens/>
        <w:overflowPunct w:val="0"/>
        <w:autoSpaceDE w:val="0"/>
        <w:autoSpaceDN w:val="0"/>
        <w:spacing w:line="240" w:lineRule="auto"/>
        <w:textAlignment w:val="baseline"/>
        <w:rPr>
          <w:rFonts w:cs="Arial"/>
          <w:szCs w:val="22"/>
        </w:rPr>
      </w:pPr>
      <w:r w:rsidRPr="00E945E3">
        <w:rPr>
          <w:rFonts w:cs="Arial"/>
          <w:szCs w:val="22"/>
        </w:rPr>
        <w:t>We will share relevant information with the education establishment and the agencies that are part of the team around your child or family. In some cases, this may involve a wider professional team to inform decision making.</w:t>
      </w:r>
    </w:p>
    <w:p w14:paraId="3CD72E83" w14:textId="1D1318B0" w:rsidR="007136D6" w:rsidRPr="004937DA" w:rsidRDefault="00E73DBF" w:rsidP="004937DA">
      <w:pPr>
        <w:widowControl w:val="0"/>
        <w:suppressAutoHyphens/>
        <w:overflowPunct w:val="0"/>
        <w:autoSpaceDE w:val="0"/>
        <w:autoSpaceDN w:val="0"/>
        <w:spacing w:line="240" w:lineRule="auto"/>
        <w:textAlignment w:val="baseline"/>
        <w:rPr>
          <w:szCs w:val="22"/>
        </w:rPr>
      </w:pPr>
      <w:r w:rsidRPr="00E945E3">
        <w:rPr>
          <w:szCs w:val="22"/>
        </w:rPr>
        <w:t>If asked to share data, Educational Psychologists will use their professional judgement to identify which information is appropriate and necessary to share with the other professionals involved.</w:t>
      </w:r>
    </w:p>
    <w:p w14:paraId="42A17B08" w14:textId="1C309EDC" w:rsidR="007136D6" w:rsidRDefault="00002B6F" w:rsidP="007136D6">
      <w:pPr>
        <w:pStyle w:val="Heading2"/>
      </w:pPr>
      <w:r>
        <w:lastRenderedPageBreak/>
        <w:t xml:space="preserve">What are your rights in relation to </w:t>
      </w:r>
      <w:r w:rsidR="007136D6">
        <w:t xml:space="preserve">your </w:t>
      </w:r>
      <w:r w:rsidR="007136D6" w:rsidRPr="0078079E">
        <w:t>personal data</w:t>
      </w:r>
      <w:r>
        <w:t>?</w:t>
      </w:r>
    </w:p>
    <w:p w14:paraId="6B71987D" w14:textId="38BABFD7" w:rsidR="00002B6F" w:rsidRPr="00CD390B" w:rsidRDefault="006C3CB6" w:rsidP="00002B6F">
      <w:pPr>
        <w:spacing w:line="240" w:lineRule="auto"/>
        <w:ind w:left="360"/>
        <w:rPr>
          <w:szCs w:val="22"/>
        </w:rPr>
      </w:pPr>
      <w:r w:rsidRPr="00A7481E">
        <w:rPr>
          <w:szCs w:val="22"/>
        </w:rPr>
        <w:t>The UK</w:t>
      </w:r>
      <w:r w:rsidR="00991403">
        <w:rPr>
          <w:szCs w:val="22"/>
        </w:rPr>
        <w:t>-</w:t>
      </w:r>
      <w:r w:rsidRPr="00A7481E">
        <w:rPr>
          <w:szCs w:val="22"/>
        </w:rPr>
        <w:t xml:space="preserve">GDPR gives parents and pupils certain rights about how their information is collected and used. To make a request for your personal information, </w:t>
      </w:r>
      <w:r w:rsidRPr="00002B6F">
        <w:rPr>
          <w:szCs w:val="22"/>
        </w:rPr>
        <w:t xml:space="preserve">contact </w:t>
      </w:r>
      <w:r w:rsidR="00002B6F" w:rsidRPr="00002B6F">
        <w:rPr>
          <w:szCs w:val="22"/>
        </w:rPr>
        <w:t>Kenny Meechan (Head Of Information And DPO) (</w:t>
      </w:r>
      <w:hyperlink r:id="rId15" w:history="1">
        <w:r w:rsidR="00002B6F" w:rsidRPr="00002B6F">
          <w:rPr>
            <w:rStyle w:val="Hyperlink"/>
            <w:sz w:val="22"/>
            <w:szCs w:val="22"/>
          </w:rPr>
          <w:t>kenny.meechan@glasgow.gov.uk</w:t>
        </w:r>
      </w:hyperlink>
      <w:r w:rsidR="00002B6F" w:rsidRPr="00002B6F">
        <w:rPr>
          <w:szCs w:val="22"/>
        </w:rPr>
        <w:t>).</w:t>
      </w:r>
    </w:p>
    <w:p w14:paraId="0848AB7D" w14:textId="77777777" w:rsidR="00002B6F" w:rsidRDefault="00002B6F" w:rsidP="00866D0E">
      <w:pPr>
        <w:spacing w:line="240" w:lineRule="auto"/>
        <w:rPr>
          <w:b/>
          <w:color w:val="943634" w:themeColor="accent2" w:themeShade="BF"/>
          <w:szCs w:val="22"/>
        </w:rPr>
      </w:pPr>
    </w:p>
    <w:p w14:paraId="1EC455C6" w14:textId="7D42D740" w:rsidR="00A7481E" w:rsidRPr="00A7481E" w:rsidRDefault="006C3CB6" w:rsidP="00866D0E">
      <w:pPr>
        <w:spacing w:line="240" w:lineRule="auto"/>
        <w:rPr>
          <w:szCs w:val="22"/>
        </w:rPr>
      </w:pPr>
      <w:r w:rsidRPr="00866D0E">
        <w:rPr>
          <w:szCs w:val="22"/>
        </w:rPr>
        <w:t xml:space="preserve">You also </w:t>
      </w:r>
      <w:r w:rsidRPr="00A7481E">
        <w:rPr>
          <w:szCs w:val="22"/>
        </w:rPr>
        <w:t>have the following rights:</w:t>
      </w:r>
    </w:p>
    <w:p w14:paraId="72F44705" w14:textId="3DDE4099" w:rsidR="00605E35" w:rsidRPr="00866D0E" w:rsidRDefault="00605E35" w:rsidP="00866D0E">
      <w:pPr>
        <w:numPr>
          <w:ilvl w:val="0"/>
          <w:numId w:val="31"/>
        </w:numPr>
        <w:spacing w:line="240" w:lineRule="auto"/>
        <w:rPr>
          <w:szCs w:val="22"/>
        </w:rPr>
      </w:pPr>
      <w:r w:rsidRPr="00866D0E">
        <w:rPr>
          <w:szCs w:val="22"/>
        </w:rPr>
        <w:t>the right to be informed about the collection and use of your personal data – this is called ’right to be informed’</w:t>
      </w:r>
      <w:r w:rsidR="00991403">
        <w:rPr>
          <w:szCs w:val="22"/>
        </w:rPr>
        <w:t>.</w:t>
      </w:r>
    </w:p>
    <w:p w14:paraId="20558866" w14:textId="7A3CC999" w:rsidR="00605E35" w:rsidRPr="00866D0E" w:rsidRDefault="00605E35" w:rsidP="00866D0E">
      <w:pPr>
        <w:numPr>
          <w:ilvl w:val="0"/>
          <w:numId w:val="31"/>
        </w:numPr>
        <w:spacing w:line="240" w:lineRule="auto"/>
        <w:rPr>
          <w:szCs w:val="22"/>
        </w:rPr>
      </w:pPr>
      <w:r w:rsidRPr="00866D0E">
        <w:rPr>
          <w:szCs w:val="22"/>
        </w:rPr>
        <w:t>the right to ask us for copies of your personal information we have about you – this is called ’right of access’, this is also known as a subject access request</w:t>
      </w:r>
      <w:r w:rsidR="00991403">
        <w:rPr>
          <w:szCs w:val="22"/>
        </w:rPr>
        <w:t xml:space="preserve"> (SAR)</w:t>
      </w:r>
      <w:r w:rsidRPr="00866D0E">
        <w:rPr>
          <w:szCs w:val="22"/>
        </w:rPr>
        <w:t>, data subject access request or right of access request</w:t>
      </w:r>
      <w:r w:rsidR="00991403">
        <w:rPr>
          <w:szCs w:val="22"/>
        </w:rPr>
        <w:t>.</w:t>
      </w:r>
    </w:p>
    <w:p w14:paraId="0C5E7505" w14:textId="40D296AB" w:rsidR="00605E35" w:rsidRPr="00866D0E" w:rsidRDefault="00605E35" w:rsidP="00866D0E">
      <w:pPr>
        <w:numPr>
          <w:ilvl w:val="0"/>
          <w:numId w:val="31"/>
        </w:numPr>
        <w:spacing w:line="240" w:lineRule="auto"/>
        <w:rPr>
          <w:szCs w:val="22"/>
        </w:rPr>
      </w:pPr>
      <w:r w:rsidRPr="00866D0E">
        <w:rPr>
          <w:szCs w:val="22"/>
        </w:rPr>
        <w:t>the right to ask us to change any information you think is not accurate or complete</w:t>
      </w:r>
      <w:r w:rsidR="00914F7D">
        <w:rPr>
          <w:szCs w:val="22"/>
        </w:rPr>
        <w:t xml:space="preserve"> </w:t>
      </w:r>
      <w:r w:rsidRPr="00866D0E">
        <w:rPr>
          <w:szCs w:val="22"/>
        </w:rPr>
        <w:t>– this is called ‘right to rectification’</w:t>
      </w:r>
      <w:r w:rsidR="00991403">
        <w:rPr>
          <w:szCs w:val="22"/>
        </w:rPr>
        <w:t>.</w:t>
      </w:r>
      <w:r w:rsidR="00676E90">
        <w:rPr>
          <w:szCs w:val="22"/>
        </w:rPr>
        <w:t xml:space="preserve"> </w:t>
      </w:r>
    </w:p>
    <w:p w14:paraId="1EBBEAA1" w14:textId="7562B39B" w:rsidR="00605E35" w:rsidRPr="00866D0E" w:rsidRDefault="00605E35" w:rsidP="00866D0E">
      <w:pPr>
        <w:numPr>
          <w:ilvl w:val="0"/>
          <w:numId w:val="31"/>
        </w:numPr>
        <w:spacing w:line="240" w:lineRule="auto"/>
        <w:rPr>
          <w:szCs w:val="22"/>
        </w:rPr>
      </w:pPr>
      <w:r w:rsidRPr="00866D0E">
        <w:rPr>
          <w:szCs w:val="22"/>
        </w:rPr>
        <w:t>the right to ask us to delete your personal information</w:t>
      </w:r>
      <w:r w:rsidR="00914F7D">
        <w:rPr>
          <w:szCs w:val="22"/>
        </w:rPr>
        <w:t xml:space="preserve"> </w:t>
      </w:r>
      <w:r w:rsidRPr="00866D0E">
        <w:rPr>
          <w:szCs w:val="22"/>
        </w:rPr>
        <w:t>– this is called ‘right to erasure’</w:t>
      </w:r>
    </w:p>
    <w:p w14:paraId="36E46654" w14:textId="7D2FC900" w:rsidR="00605E35" w:rsidRPr="00866D0E" w:rsidRDefault="00605E35" w:rsidP="00866D0E">
      <w:pPr>
        <w:numPr>
          <w:ilvl w:val="0"/>
          <w:numId w:val="31"/>
        </w:numPr>
        <w:spacing w:line="240" w:lineRule="auto"/>
        <w:rPr>
          <w:szCs w:val="22"/>
        </w:rPr>
      </w:pPr>
      <w:r w:rsidRPr="00866D0E">
        <w:rPr>
          <w:szCs w:val="22"/>
        </w:rPr>
        <w:t>the right to withdraw consent at any time (where relevant)</w:t>
      </w:r>
      <w:r w:rsidR="00991403">
        <w:rPr>
          <w:szCs w:val="22"/>
        </w:rPr>
        <w:t>.</w:t>
      </w:r>
    </w:p>
    <w:p w14:paraId="57A39921" w14:textId="1FD02672" w:rsidR="00A7481E" w:rsidRPr="00CB54F7" w:rsidRDefault="00605E35" w:rsidP="00CB54F7">
      <w:pPr>
        <w:numPr>
          <w:ilvl w:val="0"/>
          <w:numId w:val="31"/>
        </w:numPr>
        <w:spacing w:line="240" w:lineRule="auto"/>
        <w:rPr>
          <w:szCs w:val="22"/>
        </w:rPr>
      </w:pPr>
      <w:r w:rsidRPr="00866D0E">
        <w:rPr>
          <w:szCs w:val="22"/>
        </w:rPr>
        <w:t>the right to </w:t>
      </w:r>
      <w:hyperlink r:id="rId16" w:anchor="your-rights" w:history="1">
        <w:r w:rsidRPr="00866D0E">
          <w:rPr>
            <w:color w:val="0000FF"/>
            <w:szCs w:val="22"/>
            <w:u w:val="single"/>
          </w:rPr>
          <w:t>complain to the Information Commissioner</w:t>
        </w:r>
      </w:hyperlink>
      <w:r w:rsidRPr="00866D0E">
        <w:rPr>
          <w:szCs w:val="22"/>
        </w:rPr>
        <w:t> if you feel we have not used your information in the right way</w:t>
      </w:r>
      <w:r w:rsidR="00991403">
        <w:rPr>
          <w:szCs w:val="22"/>
        </w:rPr>
        <w:t>.</w:t>
      </w:r>
    </w:p>
    <w:p w14:paraId="4A6B35C7" w14:textId="10AE49F0" w:rsidR="002D2622" w:rsidRPr="00866D0E" w:rsidRDefault="00605E35" w:rsidP="00866D0E">
      <w:pPr>
        <w:spacing w:line="240" w:lineRule="auto"/>
        <w:rPr>
          <w:szCs w:val="22"/>
        </w:rPr>
      </w:pPr>
      <w:r w:rsidRPr="00866D0E">
        <w:rPr>
          <w:szCs w:val="22"/>
        </w:rPr>
        <w:t>There are legitimate reasons why we may refuse your information rights request, which depends on why we are processing it. For example, some rights will not apply:</w:t>
      </w:r>
    </w:p>
    <w:p w14:paraId="11E50D6A" w14:textId="5BBF20A5" w:rsidR="00605E35" w:rsidRPr="00866D0E" w:rsidRDefault="00605E35" w:rsidP="00866D0E">
      <w:pPr>
        <w:numPr>
          <w:ilvl w:val="0"/>
          <w:numId w:val="32"/>
        </w:numPr>
        <w:spacing w:line="240" w:lineRule="auto"/>
        <w:rPr>
          <w:szCs w:val="22"/>
        </w:rPr>
      </w:pPr>
      <w:r w:rsidRPr="00866D0E">
        <w:rPr>
          <w:szCs w:val="22"/>
        </w:rPr>
        <w:t>right to erasure does not apply when the lawful basis for processing is legal obligation or public task</w:t>
      </w:r>
      <w:r w:rsidR="00991403">
        <w:rPr>
          <w:szCs w:val="22"/>
        </w:rPr>
        <w:t>.</w:t>
      </w:r>
    </w:p>
    <w:p w14:paraId="1B4043D2" w14:textId="1BD29835" w:rsidR="00605E35" w:rsidRPr="00866D0E" w:rsidRDefault="00605E35" w:rsidP="00866D0E">
      <w:pPr>
        <w:numPr>
          <w:ilvl w:val="0"/>
          <w:numId w:val="32"/>
        </w:numPr>
        <w:spacing w:line="240" w:lineRule="auto"/>
        <w:rPr>
          <w:szCs w:val="22"/>
        </w:rPr>
      </w:pPr>
      <w:r w:rsidRPr="00866D0E">
        <w:rPr>
          <w:szCs w:val="22"/>
        </w:rPr>
        <w:t>right to portability does not apply when the lawful basis for processing is legal obligation, vital interests, public task or legitimate interests</w:t>
      </w:r>
      <w:r w:rsidR="00991403">
        <w:rPr>
          <w:szCs w:val="22"/>
        </w:rPr>
        <w:t>.</w:t>
      </w:r>
    </w:p>
    <w:p w14:paraId="60AAFB06" w14:textId="1705F3D2" w:rsidR="00605E35" w:rsidRPr="003B002D" w:rsidRDefault="00605E35" w:rsidP="00866D0E">
      <w:pPr>
        <w:numPr>
          <w:ilvl w:val="0"/>
          <w:numId w:val="32"/>
        </w:numPr>
        <w:spacing w:line="240" w:lineRule="auto"/>
        <w:rPr>
          <w:szCs w:val="22"/>
        </w:rPr>
      </w:pPr>
      <w:r w:rsidRPr="00866D0E">
        <w:rPr>
          <w:szCs w:val="22"/>
        </w:rPr>
        <w:t>right to object does not apply when the lawful basis for processing is contract, legal obligation or vital interests. And if the lawful basis is consent, you don’t haven’t the right to object, but you have the right to withdraw consent</w:t>
      </w:r>
      <w:r w:rsidR="00991403">
        <w:rPr>
          <w:szCs w:val="22"/>
        </w:rPr>
        <w:t>.</w:t>
      </w:r>
    </w:p>
    <w:p w14:paraId="3B563CA2" w14:textId="77777777" w:rsidR="00914F7D" w:rsidRDefault="00605E35" w:rsidP="005A3788">
      <w:pPr>
        <w:spacing w:line="240" w:lineRule="auto"/>
        <w:rPr>
          <w:szCs w:val="22"/>
        </w:rPr>
      </w:pPr>
      <w:r w:rsidRPr="00866D0E">
        <w:rPr>
          <w:szCs w:val="22"/>
        </w:rPr>
        <w:t>If you have a concern about the way we are collecting or using your personal data, you should raise your concern with us in the first instance</w:t>
      </w:r>
      <w:r w:rsidR="00914F7D">
        <w:rPr>
          <w:szCs w:val="22"/>
        </w:rPr>
        <w:t xml:space="preserve"> so we can try to resolve this.</w:t>
      </w:r>
    </w:p>
    <w:p w14:paraId="7B0B3630" w14:textId="716180CF" w:rsidR="00914F7D" w:rsidRDefault="00914F7D" w:rsidP="005A3788">
      <w:pPr>
        <w:spacing w:line="240" w:lineRule="auto"/>
        <w:rPr>
          <w:szCs w:val="22"/>
        </w:rPr>
      </w:pPr>
      <w:r w:rsidRPr="00002B6F">
        <w:rPr>
          <w:szCs w:val="22"/>
        </w:rPr>
        <w:t>Please contact our data protection officer using the contact details below:</w:t>
      </w:r>
    </w:p>
    <w:p w14:paraId="73481665" w14:textId="6D630471" w:rsidR="00914F7D" w:rsidRDefault="00914F7D" w:rsidP="00CD390B">
      <w:pPr>
        <w:spacing w:line="240" w:lineRule="auto"/>
        <w:ind w:left="360"/>
        <w:rPr>
          <w:szCs w:val="22"/>
        </w:rPr>
      </w:pPr>
      <w:r>
        <w:rPr>
          <w:szCs w:val="22"/>
        </w:rPr>
        <w:t>Kenny Meechan (</w:t>
      </w:r>
      <w:r w:rsidRPr="00914F7D">
        <w:rPr>
          <w:szCs w:val="22"/>
        </w:rPr>
        <w:t>Head Of Information And DPO</w:t>
      </w:r>
      <w:r>
        <w:rPr>
          <w:szCs w:val="22"/>
        </w:rPr>
        <w:t>)</w:t>
      </w:r>
    </w:p>
    <w:p w14:paraId="5F1FA690" w14:textId="7E76D34A" w:rsidR="00914F7D" w:rsidRPr="00CD390B" w:rsidRDefault="00CD390B" w:rsidP="00CD390B">
      <w:pPr>
        <w:spacing w:line="240" w:lineRule="auto"/>
        <w:ind w:left="360"/>
        <w:rPr>
          <w:szCs w:val="22"/>
        </w:rPr>
      </w:pPr>
      <w:hyperlink r:id="rId17" w:history="1">
        <w:r w:rsidRPr="00CD390B">
          <w:rPr>
            <w:rStyle w:val="Hyperlink"/>
            <w:sz w:val="22"/>
            <w:szCs w:val="22"/>
          </w:rPr>
          <w:t>kenny.meechan@glasgow.gov.uk</w:t>
        </w:r>
      </w:hyperlink>
    </w:p>
    <w:p w14:paraId="10D5EA88" w14:textId="77777777" w:rsidR="00CD390B" w:rsidRPr="00CD390B" w:rsidRDefault="00CD390B" w:rsidP="00CD390B">
      <w:pPr>
        <w:spacing w:line="240" w:lineRule="auto"/>
        <w:ind w:left="360"/>
        <w:rPr>
          <w:szCs w:val="22"/>
        </w:rPr>
      </w:pPr>
      <w:r w:rsidRPr="00CD390B">
        <w:rPr>
          <w:szCs w:val="22"/>
        </w:rPr>
        <w:t>23 Montrose Street</w:t>
      </w:r>
    </w:p>
    <w:p w14:paraId="084DB486" w14:textId="79931DD9" w:rsidR="00CD390B" w:rsidRDefault="00CD390B" w:rsidP="00CD390B">
      <w:pPr>
        <w:spacing w:line="240" w:lineRule="auto"/>
        <w:ind w:left="360"/>
        <w:rPr>
          <w:szCs w:val="22"/>
        </w:rPr>
      </w:pPr>
      <w:r w:rsidRPr="00CD390B">
        <w:rPr>
          <w:szCs w:val="22"/>
        </w:rPr>
        <w:t>Glasgow GCC - CEOCS - All</w:t>
      </w:r>
    </w:p>
    <w:p w14:paraId="03F9B157" w14:textId="77777777" w:rsidR="00914F7D" w:rsidRDefault="00914F7D" w:rsidP="00CD390B">
      <w:pPr>
        <w:spacing w:line="240" w:lineRule="auto"/>
        <w:ind w:left="720"/>
        <w:rPr>
          <w:szCs w:val="22"/>
        </w:rPr>
      </w:pPr>
    </w:p>
    <w:p w14:paraId="5FEC9709" w14:textId="7660F993" w:rsidR="007136D6" w:rsidRPr="005A3788" w:rsidRDefault="00914F7D" w:rsidP="005A3788">
      <w:pPr>
        <w:spacing w:line="240" w:lineRule="auto"/>
        <w:rPr>
          <w:color w:val="0000FF"/>
          <w:szCs w:val="22"/>
          <w:u w:val="single"/>
        </w:rPr>
      </w:pPr>
      <w:r>
        <w:rPr>
          <w:szCs w:val="22"/>
        </w:rPr>
        <w:t xml:space="preserve">If you are still concerned, you can contact </w:t>
      </w:r>
      <w:r w:rsidR="00605E35" w:rsidRPr="00866D0E">
        <w:rPr>
          <w:szCs w:val="22"/>
        </w:rPr>
        <w:t xml:space="preserve">the Information Commissioner’s Office at </w:t>
      </w:r>
      <w:hyperlink r:id="rId18" w:history="1">
        <w:r w:rsidR="00605E35" w:rsidRPr="00866D0E">
          <w:rPr>
            <w:color w:val="0000FF"/>
            <w:szCs w:val="22"/>
            <w:u w:val="single"/>
          </w:rPr>
          <w:t>raise a concern with ICO</w:t>
        </w:r>
      </w:hyperlink>
      <w:r w:rsidR="00991403">
        <w:rPr>
          <w:color w:val="0000FF"/>
          <w:szCs w:val="22"/>
          <w:u w:val="single"/>
        </w:rPr>
        <w:t>.</w:t>
      </w:r>
    </w:p>
    <w:p w14:paraId="22939D3D" w14:textId="77777777" w:rsidR="007136D6" w:rsidRPr="00390A43" w:rsidRDefault="007136D6" w:rsidP="007136D6">
      <w:pPr>
        <w:pStyle w:val="Heading2"/>
      </w:pPr>
      <w:r w:rsidRPr="00390A43">
        <w:t>Last updated</w:t>
      </w:r>
    </w:p>
    <w:p w14:paraId="1404013C" w14:textId="4005E00C" w:rsidR="007136D6" w:rsidRPr="00BF70E8" w:rsidRDefault="007136D6" w:rsidP="007136D6">
      <w:pPr>
        <w:spacing w:after="0" w:line="240" w:lineRule="auto"/>
        <w:rPr>
          <w:rFonts w:cs="Arial"/>
          <w:color w:val="FF0000"/>
        </w:rPr>
      </w:pPr>
      <w:r w:rsidRPr="00BF70E8">
        <w:rPr>
          <w:rFonts w:cs="Arial"/>
        </w:rPr>
        <w:t xml:space="preserve">We may need to update this privacy notice periodically so we recommend that you revisit this information from time to time. This version was last updated </w:t>
      </w:r>
      <w:r w:rsidR="004937DA">
        <w:rPr>
          <w:b/>
          <w:color w:val="000000" w:themeColor="text1"/>
        </w:rPr>
        <w:t xml:space="preserve">June 2026. </w:t>
      </w:r>
    </w:p>
    <w:p w14:paraId="5944612C" w14:textId="7CC0A99D" w:rsidR="005D3B59" w:rsidRPr="007136D6" w:rsidRDefault="007136D6" w:rsidP="00CB54F7">
      <w:pPr>
        <w:spacing w:line="240" w:lineRule="auto"/>
        <w:rPr>
          <w:u w:val="single"/>
        </w:rPr>
      </w:pPr>
      <w:r w:rsidRPr="00BF70E8">
        <w:t xml:space="preserve"> </w:t>
      </w:r>
    </w:p>
    <w:sectPr w:rsidR="005D3B59" w:rsidRPr="007136D6" w:rsidSect="00622501">
      <w:footerReference w:type="default" r:id="rId19"/>
      <w:headerReference w:type="first" r:id="rId20"/>
      <w:footerReference w:type="first" r:id="rId21"/>
      <w:pgSz w:w="11906" w:h="16838" w:code="9"/>
      <w:pgMar w:top="851" w:right="1077" w:bottom="992" w:left="1077" w:header="425" w:footer="397"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C5C08" w14:textId="77777777" w:rsidR="00E50DAB" w:rsidRDefault="00E50DAB" w:rsidP="002B6D93">
      <w:r>
        <w:separator/>
      </w:r>
    </w:p>
    <w:p w14:paraId="25D35A2D" w14:textId="77777777" w:rsidR="00E50DAB" w:rsidRDefault="00E50DAB"/>
  </w:endnote>
  <w:endnote w:type="continuationSeparator" w:id="0">
    <w:p w14:paraId="3A4B9A73" w14:textId="77777777" w:rsidR="00E50DAB" w:rsidRDefault="00E50DAB" w:rsidP="002B6D93">
      <w:r>
        <w:continuationSeparator/>
      </w:r>
    </w:p>
    <w:p w14:paraId="0170FC9B" w14:textId="77777777" w:rsidR="00E50DAB" w:rsidRDefault="00E50DAB"/>
  </w:endnote>
  <w:endnote w:type="continuationNotice" w:id="1">
    <w:p w14:paraId="5CA66000" w14:textId="77777777" w:rsidR="00E50DAB" w:rsidRDefault="00E50D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406967"/>
      <w:docPartObj>
        <w:docPartGallery w:val="Page Numbers (Top of Page)"/>
        <w:docPartUnique/>
      </w:docPartObj>
    </w:sdtPr>
    <w:sdtEndPr>
      <w:rPr>
        <w:noProof/>
      </w:rPr>
    </w:sdtEndPr>
    <w:sdtContent>
      <w:p w14:paraId="66A84460" w14:textId="17292909" w:rsidR="00DA0AD5" w:rsidRDefault="00DA0AD5" w:rsidP="004216FF">
        <w:pPr>
          <w:pStyle w:val="BodyText"/>
          <w:tabs>
            <w:tab w:val="center" w:pos="4820"/>
            <w:tab w:val="right" w:pos="9746"/>
          </w:tabs>
          <w:rPr>
            <w:noProof/>
          </w:rPr>
        </w:pPr>
        <w:r>
          <w:rPr>
            <w:szCs w:val="20"/>
          </w:rPr>
          <w:tab/>
        </w:r>
      </w:p>
    </w:sdtContent>
  </w:sdt>
  <w:p w14:paraId="4156AEA0" w14:textId="77777777" w:rsidR="001F1B30" w:rsidRDefault="001F1B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54E66" w14:textId="6F5E7E88" w:rsidR="00DA0AD5" w:rsidRPr="006E6ADB" w:rsidRDefault="00DA0AD5" w:rsidP="004A3626">
    <w:pPr>
      <w:tabs>
        <w:tab w:val="left" w:pos="7088"/>
      </w:tabs>
      <w:spacing w:before="240"/>
      <w:rPr>
        <w:szCs w:val="20"/>
      </w:rPr>
    </w:pPr>
    <w:r w:rsidRPr="006E6ADB">
      <w:rPr>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E4D0B" w14:textId="77777777" w:rsidR="00E50DAB" w:rsidRDefault="00E50DAB" w:rsidP="002B6D93">
      <w:r>
        <w:separator/>
      </w:r>
    </w:p>
    <w:p w14:paraId="421E5E76" w14:textId="77777777" w:rsidR="00E50DAB" w:rsidRDefault="00E50DAB"/>
  </w:footnote>
  <w:footnote w:type="continuationSeparator" w:id="0">
    <w:p w14:paraId="73CFD162" w14:textId="77777777" w:rsidR="00E50DAB" w:rsidRDefault="00E50DAB" w:rsidP="002B6D93">
      <w:r>
        <w:continuationSeparator/>
      </w:r>
    </w:p>
    <w:p w14:paraId="06A08069" w14:textId="77777777" w:rsidR="00E50DAB" w:rsidRDefault="00E50DAB"/>
  </w:footnote>
  <w:footnote w:type="continuationNotice" w:id="1">
    <w:p w14:paraId="5F26FC0E" w14:textId="77777777" w:rsidR="00E50DAB" w:rsidRDefault="00E50D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6F5FD" w14:textId="5C5B24A1" w:rsidR="00CD390B" w:rsidRDefault="00002B6F" w:rsidP="00002B6F">
    <w:pPr>
      <w:pStyle w:val="Header"/>
      <w:tabs>
        <w:tab w:val="clear" w:pos="9026"/>
        <w:tab w:val="right" w:pos="9752"/>
      </w:tabs>
    </w:pPr>
    <w:r>
      <w:rPr>
        <w:noProof/>
      </w:rPr>
      <w:drawing>
        <wp:inline distT="0" distB="0" distL="0" distR="0" wp14:anchorId="2A38268F" wp14:editId="348F93B0">
          <wp:extent cx="506994" cy="866209"/>
          <wp:effectExtent l="0" t="0" r="7620" b="0"/>
          <wp:docPr id="11" name="Image 11" descr="A green and yellow 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and yellow logo&#10;&#10;AI-generated content may be incorrect."/>
                  <pic:cNvPicPr>
                    <a:picLocks/>
                  </pic:cNvPicPr>
                </pic:nvPicPr>
                <pic:blipFill>
                  <a:blip r:embed="rId1" cstate="print"/>
                  <a:stretch>
                    <a:fillRect/>
                  </a:stretch>
                </pic:blipFill>
                <pic:spPr>
                  <a:xfrm>
                    <a:off x="0" y="0"/>
                    <a:ext cx="508789" cy="869276"/>
                  </a:xfrm>
                  <a:prstGeom prst="rect">
                    <a:avLst/>
                  </a:prstGeom>
                </pic:spPr>
              </pic:pic>
            </a:graphicData>
          </a:graphic>
        </wp:inline>
      </w:drawing>
    </w:r>
    <w:r>
      <w:t xml:space="preserve"> </w:t>
    </w:r>
    <w:r>
      <w:tab/>
    </w:r>
    <w:r>
      <w:tab/>
      <w:t xml:space="preserve">     </w:t>
    </w:r>
    <w:r w:rsidR="006A330E" w:rsidRPr="006A330E">
      <w:rPr>
        <w:noProof/>
      </w:rPr>
      <w:drawing>
        <wp:inline distT="0" distB="0" distL="0" distR="0" wp14:anchorId="151D515D" wp14:editId="4ADF1256">
          <wp:extent cx="1415861" cy="748873"/>
          <wp:effectExtent l="0" t="0" r="0" b="0"/>
          <wp:docPr id="287127213" name="Picture 2" descr="A logo for a psychological counse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27213" name="Picture 2" descr="A logo for a psychological counseling&#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4926" cy="753667"/>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8263E56"/>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3947254"/>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05E423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5D0F56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852838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4317CAA"/>
    <w:multiLevelType w:val="multilevel"/>
    <w:tmpl w:val="D63C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EB0D5F"/>
    <w:multiLevelType w:val="multilevel"/>
    <w:tmpl w:val="F4142C2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8" w15:restartNumberingAfterBreak="0">
    <w:nsid w:val="1D21392C"/>
    <w:multiLevelType w:val="multilevel"/>
    <w:tmpl w:val="06CC1E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0701F10"/>
    <w:multiLevelType w:val="hybridMultilevel"/>
    <w:tmpl w:val="C7021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CB39DD"/>
    <w:multiLevelType w:val="multilevel"/>
    <w:tmpl w:val="487888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FB43719"/>
    <w:multiLevelType w:val="hybridMultilevel"/>
    <w:tmpl w:val="5F8C1C5A"/>
    <w:lvl w:ilvl="0" w:tplc="16C031D4">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B769D0"/>
    <w:multiLevelType w:val="hybridMultilevel"/>
    <w:tmpl w:val="2E2C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4" w15:restartNumberingAfterBreak="0">
    <w:nsid w:val="3A8F3046"/>
    <w:multiLevelType w:val="hybridMultilevel"/>
    <w:tmpl w:val="556ED096"/>
    <w:lvl w:ilvl="0" w:tplc="08090017">
      <w:start w:val="1"/>
      <w:numFmt w:val="lowerLetter"/>
      <w:lvlText w:val="%1)"/>
      <w:lvlJc w:val="left"/>
      <w:pPr>
        <w:tabs>
          <w:tab w:val="num" w:pos="720"/>
        </w:tabs>
        <w:ind w:left="720" w:hanging="360"/>
      </w:pPr>
      <w:rPr>
        <w:rFonts w:hint="default"/>
      </w:rPr>
    </w:lvl>
    <w:lvl w:ilvl="1" w:tplc="E4E6087A">
      <w:start w:val="1"/>
      <w:numFmt w:val="bullet"/>
      <w:lvlRestart w:val="0"/>
      <w:lvlText w:val=""/>
      <w:lvlJc w:val="left"/>
      <w:pPr>
        <w:tabs>
          <w:tab w:val="num" w:pos="1800"/>
        </w:tabs>
        <w:ind w:left="1800" w:hanging="720"/>
      </w:pPr>
      <w:rPr>
        <w:rFonts w:ascii="Symbol" w:hAnsi="Symbol" w:hint="default"/>
        <w:color w:val="auto"/>
        <w:sz w:val="22"/>
      </w:rPr>
    </w:lvl>
    <w:lvl w:ilvl="2" w:tplc="CE24C576" w:tentative="1">
      <w:start w:val="1"/>
      <w:numFmt w:val="bullet"/>
      <w:lvlText w:val="•"/>
      <w:lvlJc w:val="left"/>
      <w:pPr>
        <w:tabs>
          <w:tab w:val="num" w:pos="2160"/>
        </w:tabs>
        <w:ind w:left="2160" w:hanging="360"/>
      </w:pPr>
      <w:rPr>
        <w:rFonts w:ascii="Arial" w:hAnsi="Arial" w:hint="default"/>
      </w:rPr>
    </w:lvl>
    <w:lvl w:ilvl="3" w:tplc="EB0EF668" w:tentative="1">
      <w:start w:val="1"/>
      <w:numFmt w:val="bullet"/>
      <w:lvlText w:val="•"/>
      <w:lvlJc w:val="left"/>
      <w:pPr>
        <w:tabs>
          <w:tab w:val="num" w:pos="2880"/>
        </w:tabs>
        <w:ind w:left="2880" w:hanging="360"/>
      </w:pPr>
      <w:rPr>
        <w:rFonts w:ascii="Arial" w:hAnsi="Arial" w:hint="default"/>
      </w:rPr>
    </w:lvl>
    <w:lvl w:ilvl="4" w:tplc="7FE88334" w:tentative="1">
      <w:start w:val="1"/>
      <w:numFmt w:val="bullet"/>
      <w:lvlText w:val="•"/>
      <w:lvlJc w:val="left"/>
      <w:pPr>
        <w:tabs>
          <w:tab w:val="num" w:pos="3600"/>
        </w:tabs>
        <w:ind w:left="3600" w:hanging="360"/>
      </w:pPr>
      <w:rPr>
        <w:rFonts w:ascii="Arial" w:hAnsi="Arial" w:hint="default"/>
      </w:rPr>
    </w:lvl>
    <w:lvl w:ilvl="5" w:tplc="C8F28AB4" w:tentative="1">
      <w:start w:val="1"/>
      <w:numFmt w:val="bullet"/>
      <w:lvlText w:val="•"/>
      <w:lvlJc w:val="left"/>
      <w:pPr>
        <w:tabs>
          <w:tab w:val="num" w:pos="4320"/>
        </w:tabs>
        <w:ind w:left="4320" w:hanging="360"/>
      </w:pPr>
      <w:rPr>
        <w:rFonts w:ascii="Arial" w:hAnsi="Arial" w:hint="default"/>
      </w:rPr>
    </w:lvl>
    <w:lvl w:ilvl="6" w:tplc="7B642156" w:tentative="1">
      <w:start w:val="1"/>
      <w:numFmt w:val="bullet"/>
      <w:lvlText w:val="•"/>
      <w:lvlJc w:val="left"/>
      <w:pPr>
        <w:tabs>
          <w:tab w:val="num" w:pos="5040"/>
        </w:tabs>
        <w:ind w:left="5040" w:hanging="360"/>
      </w:pPr>
      <w:rPr>
        <w:rFonts w:ascii="Arial" w:hAnsi="Arial" w:hint="default"/>
      </w:rPr>
    </w:lvl>
    <w:lvl w:ilvl="7" w:tplc="52BEBB48" w:tentative="1">
      <w:start w:val="1"/>
      <w:numFmt w:val="bullet"/>
      <w:lvlText w:val="•"/>
      <w:lvlJc w:val="left"/>
      <w:pPr>
        <w:tabs>
          <w:tab w:val="num" w:pos="5760"/>
        </w:tabs>
        <w:ind w:left="5760" w:hanging="360"/>
      </w:pPr>
      <w:rPr>
        <w:rFonts w:ascii="Arial" w:hAnsi="Arial" w:hint="default"/>
      </w:rPr>
    </w:lvl>
    <w:lvl w:ilvl="8" w:tplc="5546C1C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62240E2"/>
    <w:multiLevelType w:val="multilevel"/>
    <w:tmpl w:val="9B62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49019D"/>
    <w:multiLevelType w:val="multilevel"/>
    <w:tmpl w:val="333E3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8" w15:restartNumberingAfterBreak="0">
    <w:nsid w:val="493548B0"/>
    <w:multiLevelType w:val="hybridMultilevel"/>
    <w:tmpl w:val="9014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7613E5"/>
    <w:multiLevelType w:val="multilevel"/>
    <w:tmpl w:val="B960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7C378A"/>
    <w:multiLevelType w:val="hybridMultilevel"/>
    <w:tmpl w:val="C0AE7680"/>
    <w:lvl w:ilvl="0" w:tplc="1DA4680A">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473115C"/>
    <w:multiLevelType w:val="multilevel"/>
    <w:tmpl w:val="2E42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50A2B4D"/>
    <w:multiLevelType w:val="hybridMultilevel"/>
    <w:tmpl w:val="B3C6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7A0656"/>
    <w:multiLevelType w:val="hybridMultilevel"/>
    <w:tmpl w:val="81C49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643C40"/>
    <w:multiLevelType w:val="hybridMultilevel"/>
    <w:tmpl w:val="F89861C2"/>
    <w:lvl w:ilvl="0" w:tplc="BAFE26E2">
      <w:start w:val="1"/>
      <w:numFmt w:val="lowerLetter"/>
      <w:lvlText w:val="%1)"/>
      <w:lvlJc w:val="left"/>
      <w:pPr>
        <w:ind w:left="1080" w:hanging="720"/>
      </w:pPr>
      <w:rPr>
        <w:rFonts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BD1F63"/>
    <w:multiLevelType w:val="hybridMultilevel"/>
    <w:tmpl w:val="AC8E6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A258D5"/>
    <w:multiLevelType w:val="hybridMultilevel"/>
    <w:tmpl w:val="6A68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386B7B"/>
    <w:multiLevelType w:val="hybridMultilevel"/>
    <w:tmpl w:val="59207B56"/>
    <w:lvl w:ilvl="0" w:tplc="8B9EB6FE">
      <w:start w:val="1"/>
      <w:numFmt w:val="bullet"/>
      <w:pStyle w:val="ListBullet3"/>
      <w:lvlText w:val=""/>
      <w:lvlJc w:val="left"/>
      <w:pPr>
        <w:ind w:left="1072" w:hanging="360"/>
      </w:pPr>
      <w:rPr>
        <w:rFonts w:ascii="Symbol" w:hAnsi="Symbol" w:hint="default"/>
      </w:rPr>
    </w:lvl>
    <w:lvl w:ilvl="1" w:tplc="08090003" w:tentative="1">
      <w:start w:val="1"/>
      <w:numFmt w:val="bullet"/>
      <w:lvlText w:val="o"/>
      <w:lvlJc w:val="left"/>
      <w:pPr>
        <w:ind w:left="1792" w:hanging="360"/>
      </w:pPr>
      <w:rPr>
        <w:rFonts w:ascii="Courier New" w:hAnsi="Courier New" w:cs="Courier New" w:hint="default"/>
      </w:rPr>
    </w:lvl>
    <w:lvl w:ilvl="2" w:tplc="08090005" w:tentative="1">
      <w:start w:val="1"/>
      <w:numFmt w:val="bullet"/>
      <w:lvlText w:val=""/>
      <w:lvlJc w:val="left"/>
      <w:pPr>
        <w:ind w:left="2512" w:hanging="360"/>
      </w:pPr>
      <w:rPr>
        <w:rFonts w:ascii="Wingdings" w:hAnsi="Wingdings" w:hint="default"/>
      </w:rPr>
    </w:lvl>
    <w:lvl w:ilvl="3" w:tplc="08090001" w:tentative="1">
      <w:start w:val="1"/>
      <w:numFmt w:val="bullet"/>
      <w:lvlText w:val=""/>
      <w:lvlJc w:val="left"/>
      <w:pPr>
        <w:ind w:left="3232" w:hanging="360"/>
      </w:pPr>
      <w:rPr>
        <w:rFonts w:ascii="Symbol" w:hAnsi="Symbol" w:hint="default"/>
      </w:rPr>
    </w:lvl>
    <w:lvl w:ilvl="4" w:tplc="08090003" w:tentative="1">
      <w:start w:val="1"/>
      <w:numFmt w:val="bullet"/>
      <w:lvlText w:val="o"/>
      <w:lvlJc w:val="left"/>
      <w:pPr>
        <w:ind w:left="3952" w:hanging="360"/>
      </w:pPr>
      <w:rPr>
        <w:rFonts w:ascii="Courier New" w:hAnsi="Courier New" w:cs="Courier New" w:hint="default"/>
      </w:rPr>
    </w:lvl>
    <w:lvl w:ilvl="5" w:tplc="08090005" w:tentative="1">
      <w:start w:val="1"/>
      <w:numFmt w:val="bullet"/>
      <w:lvlText w:val=""/>
      <w:lvlJc w:val="left"/>
      <w:pPr>
        <w:ind w:left="4672" w:hanging="360"/>
      </w:pPr>
      <w:rPr>
        <w:rFonts w:ascii="Wingdings" w:hAnsi="Wingdings" w:hint="default"/>
      </w:rPr>
    </w:lvl>
    <w:lvl w:ilvl="6" w:tplc="08090001" w:tentative="1">
      <w:start w:val="1"/>
      <w:numFmt w:val="bullet"/>
      <w:lvlText w:val=""/>
      <w:lvlJc w:val="left"/>
      <w:pPr>
        <w:ind w:left="5392" w:hanging="360"/>
      </w:pPr>
      <w:rPr>
        <w:rFonts w:ascii="Symbol" w:hAnsi="Symbol" w:hint="default"/>
      </w:rPr>
    </w:lvl>
    <w:lvl w:ilvl="7" w:tplc="08090003" w:tentative="1">
      <w:start w:val="1"/>
      <w:numFmt w:val="bullet"/>
      <w:lvlText w:val="o"/>
      <w:lvlJc w:val="left"/>
      <w:pPr>
        <w:ind w:left="6112" w:hanging="360"/>
      </w:pPr>
      <w:rPr>
        <w:rFonts w:ascii="Courier New" w:hAnsi="Courier New" w:cs="Courier New" w:hint="default"/>
      </w:rPr>
    </w:lvl>
    <w:lvl w:ilvl="8" w:tplc="08090005" w:tentative="1">
      <w:start w:val="1"/>
      <w:numFmt w:val="bullet"/>
      <w:lvlText w:val=""/>
      <w:lvlJc w:val="left"/>
      <w:pPr>
        <w:ind w:left="6832" w:hanging="360"/>
      </w:pPr>
      <w:rPr>
        <w:rFonts w:ascii="Wingdings" w:hAnsi="Wingdings" w:hint="default"/>
      </w:rPr>
    </w:lvl>
  </w:abstractNum>
  <w:abstractNum w:abstractNumId="28"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9DC73E9"/>
    <w:multiLevelType w:val="multilevel"/>
    <w:tmpl w:val="185CC7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A0050A1"/>
    <w:multiLevelType w:val="hybridMultilevel"/>
    <w:tmpl w:val="01EA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0972F3"/>
    <w:multiLevelType w:val="hybridMultilevel"/>
    <w:tmpl w:val="C30E7BAE"/>
    <w:lvl w:ilvl="0" w:tplc="441AFCE4">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7E3B34"/>
    <w:multiLevelType w:val="hybridMultilevel"/>
    <w:tmpl w:val="DBEEC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8370771">
    <w:abstractNumId w:val="4"/>
  </w:num>
  <w:num w:numId="2" w16cid:durableId="283973371">
    <w:abstractNumId w:val="28"/>
  </w:num>
  <w:num w:numId="3" w16cid:durableId="1984969871">
    <w:abstractNumId w:val="27"/>
  </w:num>
  <w:num w:numId="4" w16cid:durableId="1216821354">
    <w:abstractNumId w:val="11"/>
  </w:num>
  <w:num w:numId="5" w16cid:durableId="473720375">
    <w:abstractNumId w:val="7"/>
  </w:num>
  <w:num w:numId="6" w16cid:durableId="871069910">
    <w:abstractNumId w:val="17"/>
  </w:num>
  <w:num w:numId="7" w16cid:durableId="282737734">
    <w:abstractNumId w:val="3"/>
  </w:num>
  <w:num w:numId="8" w16cid:durableId="1937324268">
    <w:abstractNumId w:val="1"/>
  </w:num>
  <w:num w:numId="9" w16cid:durableId="1922642397">
    <w:abstractNumId w:val="0"/>
  </w:num>
  <w:num w:numId="10" w16cid:durableId="979386704">
    <w:abstractNumId w:val="20"/>
  </w:num>
  <w:num w:numId="11" w16cid:durableId="141897054">
    <w:abstractNumId w:val="17"/>
  </w:num>
  <w:num w:numId="12" w16cid:durableId="270165171">
    <w:abstractNumId w:val="31"/>
  </w:num>
  <w:num w:numId="13" w16cid:durableId="645361175">
    <w:abstractNumId w:val="6"/>
  </w:num>
  <w:num w:numId="14" w16cid:durableId="6363022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2511382">
    <w:abstractNumId w:val="2"/>
  </w:num>
  <w:num w:numId="16" w16cid:durableId="1326861695">
    <w:abstractNumId w:val="12"/>
  </w:num>
  <w:num w:numId="17" w16cid:durableId="2143497985">
    <w:abstractNumId w:val="10"/>
  </w:num>
  <w:num w:numId="18" w16cid:durableId="268896138">
    <w:abstractNumId w:val="8"/>
  </w:num>
  <w:num w:numId="19" w16cid:durableId="92826631">
    <w:abstractNumId w:val="29"/>
  </w:num>
  <w:num w:numId="20" w16cid:durableId="433865862">
    <w:abstractNumId w:val="13"/>
  </w:num>
  <w:num w:numId="21" w16cid:durableId="1142037153">
    <w:abstractNumId w:val="22"/>
  </w:num>
  <w:num w:numId="22" w16cid:durableId="20133195">
    <w:abstractNumId w:val="14"/>
  </w:num>
  <w:num w:numId="23" w16cid:durableId="1863280346">
    <w:abstractNumId w:val="23"/>
  </w:num>
  <w:num w:numId="24" w16cid:durableId="43064580">
    <w:abstractNumId w:val="32"/>
  </w:num>
  <w:num w:numId="25" w16cid:durableId="1919553780">
    <w:abstractNumId w:val="30"/>
  </w:num>
  <w:num w:numId="26" w16cid:durableId="1384332182">
    <w:abstractNumId w:val="26"/>
  </w:num>
  <w:num w:numId="27" w16cid:durableId="1818691822">
    <w:abstractNumId w:val="25"/>
  </w:num>
  <w:num w:numId="28" w16cid:durableId="1052926223">
    <w:abstractNumId w:val="18"/>
  </w:num>
  <w:num w:numId="29" w16cid:durableId="279453017">
    <w:abstractNumId w:val="19"/>
  </w:num>
  <w:num w:numId="30" w16cid:durableId="2001882526">
    <w:abstractNumId w:val="24"/>
  </w:num>
  <w:num w:numId="31" w16cid:durableId="2108845560">
    <w:abstractNumId w:val="21"/>
  </w:num>
  <w:num w:numId="32" w16cid:durableId="2026327967">
    <w:abstractNumId w:val="5"/>
  </w:num>
  <w:num w:numId="33" w16cid:durableId="301732993">
    <w:abstractNumId w:val="16"/>
  </w:num>
  <w:num w:numId="34" w16cid:durableId="33311499">
    <w:abstractNumId w:val="15"/>
  </w:num>
  <w:num w:numId="35" w16cid:durableId="157470588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noPunctuationKerning/>
  <w:characterSpacingControl w:val="doNotCompress"/>
  <w:hdrShapeDefaults>
    <o:shapedefaults v:ext="edit" spidmax="2050">
      <o:colormru v:ext="edit" colors="#104f75,#260859,#004712,#8a2529,#c2a204,#e87d1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F3A"/>
    <w:rsid w:val="00002B6F"/>
    <w:rsid w:val="0001011D"/>
    <w:rsid w:val="00011A88"/>
    <w:rsid w:val="00012381"/>
    <w:rsid w:val="00013A6E"/>
    <w:rsid w:val="0002203B"/>
    <w:rsid w:val="00031F36"/>
    <w:rsid w:val="000442BD"/>
    <w:rsid w:val="00047256"/>
    <w:rsid w:val="00057100"/>
    <w:rsid w:val="00065E86"/>
    <w:rsid w:val="00066B1C"/>
    <w:rsid w:val="00083A73"/>
    <w:rsid w:val="000844D8"/>
    <w:rsid w:val="00096A8A"/>
    <w:rsid w:val="000A10F4"/>
    <w:rsid w:val="000A24B0"/>
    <w:rsid w:val="000B343F"/>
    <w:rsid w:val="000B3DE0"/>
    <w:rsid w:val="000D1D30"/>
    <w:rsid w:val="000D4433"/>
    <w:rsid w:val="000D7563"/>
    <w:rsid w:val="000E0E9D"/>
    <w:rsid w:val="000E3350"/>
    <w:rsid w:val="000E3E3C"/>
    <w:rsid w:val="000F73F3"/>
    <w:rsid w:val="00103E77"/>
    <w:rsid w:val="0011494F"/>
    <w:rsid w:val="00121C6C"/>
    <w:rsid w:val="001264D9"/>
    <w:rsid w:val="001272A9"/>
    <w:rsid w:val="00133075"/>
    <w:rsid w:val="0014597E"/>
    <w:rsid w:val="00147214"/>
    <w:rsid w:val="00147697"/>
    <w:rsid w:val="00152A04"/>
    <w:rsid w:val="001534B2"/>
    <w:rsid w:val="001540AB"/>
    <w:rsid w:val="001612C8"/>
    <w:rsid w:val="001747E2"/>
    <w:rsid w:val="00176EB9"/>
    <w:rsid w:val="0017793A"/>
    <w:rsid w:val="00190C3A"/>
    <w:rsid w:val="00196306"/>
    <w:rsid w:val="001975D1"/>
    <w:rsid w:val="001A3A04"/>
    <w:rsid w:val="001A7F56"/>
    <w:rsid w:val="001B2AE2"/>
    <w:rsid w:val="001B2BAF"/>
    <w:rsid w:val="001B4452"/>
    <w:rsid w:val="001B5C15"/>
    <w:rsid w:val="001B796F"/>
    <w:rsid w:val="001C1D30"/>
    <w:rsid w:val="001C5A63"/>
    <w:rsid w:val="001C5EB6"/>
    <w:rsid w:val="001D5770"/>
    <w:rsid w:val="001F1B30"/>
    <w:rsid w:val="00203EC9"/>
    <w:rsid w:val="002113CF"/>
    <w:rsid w:val="0022255C"/>
    <w:rsid w:val="0022489D"/>
    <w:rsid w:val="002262F3"/>
    <w:rsid w:val="00230559"/>
    <w:rsid w:val="002332F8"/>
    <w:rsid w:val="00234F75"/>
    <w:rsid w:val="00236D42"/>
    <w:rsid w:val="00240F4B"/>
    <w:rsid w:val="002419A6"/>
    <w:rsid w:val="002575C5"/>
    <w:rsid w:val="0027231C"/>
    <w:rsid w:val="0027252F"/>
    <w:rsid w:val="00273E63"/>
    <w:rsid w:val="002839B5"/>
    <w:rsid w:val="00287788"/>
    <w:rsid w:val="00287B45"/>
    <w:rsid w:val="002A28F7"/>
    <w:rsid w:val="002A3153"/>
    <w:rsid w:val="002B6D93"/>
    <w:rsid w:val="002C34D4"/>
    <w:rsid w:val="002C3AA4"/>
    <w:rsid w:val="002D2622"/>
    <w:rsid w:val="002D3438"/>
    <w:rsid w:val="002D4CD1"/>
    <w:rsid w:val="002E463F"/>
    <w:rsid w:val="002E4E9A"/>
    <w:rsid w:val="002E508B"/>
    <w:rsid w:val="002E5F9F"/>
    <w:rsid w:val="002E7849"/>
    <w:rsid w:val="002F7128"/>
    <w:rsid w:val="00300F99"/>
    <w:rsid w:val="00342F8B"/>
    <w:rsid w:val="00361752"/>
    <w:rsid w:val="003670B4"/>
    <w:rsid w:val="00372ADD"/>
    <w:rsid w:val="00374981"/>
    <w:rsid w:val="00375620"/>
    <w:rsid w:val="003810D8"/>
    <w:rsid w:val="003853A4"/>
    <w:rsid w:val="003864F9"/>
    <w:rsid w:val="0039725F"/>
    <w:rsid w:val="003A1CC2"/>
    <w:rsid w:val="003B002D"/>
    <w:rsid w:val="003B69A6"/>
    <w:rsid w:val="003B7EB4"/>
    <w:rsid w:val="003C3747"/>
    <w:rsid w:val="003C60B5"/>
    <w:rsid w:val="003D1EFE"/>
    <w:rsid w:val="003D5F95"/>
    <w:rsid w:val="003E1329"/>
    <w:rsid w:val="00400E1D"/>
    <w:rsid w:val="00403D1C"/>
    <w:rsid w:val="00404C09"/>
    <w:rsid w:val="004216FF"/>
    <w:rsid w:val="004242C5"/>
    <w:rsid w:val="004339FB"/>
    <w:rsid w:val="004509BE"/>
    <w:rsid w:val="00456560"/>
    <w:rsid w:val="00470223"/>
    <w:rsid w:val="004866AD"/>
    <w:rsid w:val="00491F80"/>
    <w:rsid w:val="004937DA"/>
    <w:rsid w:val="004A3626"/>
    <w:rsid w:val="004A3E98"/>
    <w:rsid w:val="004B08AC"/>
    <w:rsid w:val="004C165E"/>
    <w:rsid w:val="004C5600"/>
    <w:rsid w:val="004D13A3"/>
    <w:rsid w:val="004D73C6"/>
    <w:rsid w:val="004E5405"/>
    <w:rsid w:val="004E6CD9"/>
    <w:rsid w:val="004F20E3"/>
    <w:rsid w:val="004F211A"/>
    <w:rsid w:val="004F3159"/>
    <w:rsid w:val="004F4AEF"/>
    <w:rsid w:val="00503A23"/>
    <w:rsid w:val="005247AD"/>
    <w:rsid w:val="00527BAF"/>
    <w:rsid w:val="005360B7"/>
    <w:rsid w:val="005364B3"/>
    <w:rsid w:val="00536E0B"/>
    <w:rsid w:val="005535E5"/>
    <w:rsid w:val="00560451"/>
    <w:rsid w:val="00561B8C"/>
    <w:rsid w:val="0057250B"/>
    <w:rsid w:val="00574294"/>
    <w:rsid w:val="005749C5"/>
    <w:rsid w:val="0057670A"/>
    <w:rsid w:val="00581D79"/>
    <w:rsid w:val="00583996"/>
    <w:rsid w:val="005905B1"/>
    <w:rsid w:val="005914F1"/>
    <w:rsid w:val="005946C7"/>
    <w:rsid w:val="005A016F"/>
    <w:rsid w:val="005A07FF"/>
    <w:rsid w:val="005A2F8D"/>
    <w:rsid w:val="005A3788"/>
    <w:rsid w:val="005C0B41"/>
    <w:rsid w:val="005C1770"/>
    <w:rsid w:val="005C2D94"/>
    <w:rsid w:val="005C657D"/>
    <w:rsid w:val="005D3B59"/>
    <w:rsid w:val="005E3024"/>
    <w:rsid w:val="005E57A0"/>
    <w:rsid w:val="005F107C"/>
    <w:rsid w:val="005F3FC2"/>
    <w:rsid w:val="005F744D"/>
    <w:rsid w:val="00605E35"/>
    <w:rsid w:val="0060702F"/>
    <w:rsid w:val="006108B3"/>
    <w:rsid w:val="006150EE"/>
    <w:rsid w:val="00622501"/>
    <w:rsid w:val="006237FB"/>
    <w:rsid w:val="0062451E"/>
    <w:rsid w:val="00635D57"/>
    <w:rsid w:val="00640032"/>
    <w:rsid w:val="006418B2"/>
    <w:rsid w:val="00642404"/>
    <w:rsid w:val="00647EFA"/>
    <w:rsid w:val="00652973"/>
    <w:rsid w:val="00653AA1"/>
    <w:rsid w:val="006558CA"/>
    <w:rsid w:val="00657E79"/>
    <w:rsid w:val="006605B5"/>
    <w:rsid w:val="006606F5"/>
    <w:rsid w:val="00663D47"/>
    <w:rsid w:val="00670ADC"/>
    <w:rsid w:val="0067185E"/>
    <w:rsid w:val="00671D5B"/>
    <w:rsid w:val="00676E90"/>
    <w:rsid w:val="006775FA"/>
    <w:rsid w:val="00684973"/>
    <w:rsid w:val="00684987"/>
    <w:rsid w:val="0068544D"/>
    <w:rsid w:val="00695D08"/>
    <w:rsid w:val="006A27AA"/>
    <w:rsid w:val="006A330E"/>
    <w:rsid w:val="006A3602"/>
    <w:rsid w:val="006B1F9F"/>
    <w:rsid w:val="006C139A"/>
    <w:rsid w:val="006C382D"/>
    <w:rsid w:val="006C3CB6"/>
    <w:rsid w:val="006D1162"/>
    <w:rsid w:val="006E4BED"/>
    <w:rsid w:val="006E59A5"/>
    <w:rsid w:val="006E6ADB"/>
    <w:rsid w:val="006E76DE"/>
    <w:rsid w:val="006E7F39"/>
    <w:rsid w:val="006F1F96"/>
    <w:rsid w:val="00700B01"/>
    <w:rsid w:val="00702EBF"/>
    <w:rsid w:val="00713414"/>
    <w:rsid w:val="007136D6"/>
    <w:rsid w:val="0071689B"/>
    <w:rsid w:val="007202FC"/>
    <w:rsid w:val="00727EC4"/>
    <w:rsid w:val="00730350"/>
    <w:rsid w:val="0073516C"/>
    <w:rsid w:val="00736AA7"/>
    <w:rsid w:val="007403F5"/>
    <w:rsid w:val="007426B3"/>
    <w:rsid w:val="00743353"/>
    <w:rsid w:val="0075096B"/>
    <w:rsid w:val="00751648"/>
    <w:rsid w:val="007524DC"/>
    <w:rsid w:val="00754145"/>
    <w:rsid w:val="00760615"/>
    <w:rsid w:val="0076231A"/>
    <w:rsid w:val="007642EA"/>
    <w:rsid w:val="00764D03"/>
    <w:rsid w:val="00766597"/>
    <w:rsid w:val="00774F55"/>
    <w:rsid w:val="00775D8A"/>
    <w:rsid w:val="0077659E"/>
    <w:rsid w:val="00777AD4"/>
    <w:rsid w:val="00780950"/>
    <w:rsid w:val="007809EF"/>
    <w:rsid w:val="00783D2C"/>
    <w:rsid w:val="00794F29"/>
    <w:rsid w:val="007A2250"/>
    <w:rsid w:val="007A5759"/>
    <w:rsid w:val="007B3CFE"/>
    <w:rsid w:val="007C19E4"/>
    <w:rsid w:val="007C41A5"/>
    <w:rsid w:val="007C58BE"/>
    <w:rsid w:val="007D080B"/>
    <w:rsid w:val="007F087B"/>
    <w:rsid w:val="00816E77"/>
    <w:rsid w:val="00831263"/>
    <w:rsid w:val="00831DB7"/>
    <w:rsid w:val="00832EBF"/>
    <w:rsid w:val="008366CB"/>
    <w:rsid w:val="00837F3A"/>
    <w:rsid w:val="00856CD8"/>
    <w:rsid w:val="008620F3"/>
    <w:rsid w:val="00863986"/>
    <w:rsid w:val="00866257"/>
    <w:rsid w:val="00866D0E"/>
    <w:rsid w:val="008732E7"/>
    <w:rsid w:val="00874F24"/>
    <w:rsid w:val="00876230"/>
    <w:rsid w:val="00877651"/>
    <w:rsid w:val="00877D5B"/>
    <w:rsid w:val="00880441"/>
    <w:rsid w:val="00880B83"/>
    <w:rsid w:val="00886B1E"/>
    <w:rsid w:val="008A460D"/>
    <w:rsid w:val="008A4CD5"/>
    <w:rsid w:val="008A588F"/>
    <w:rsid w:val="008A644A"/>
    <w:rsid w:val="008B05BD"/>
    <w:rsid w:val="008B0C03"/>
    <w:rsid w:val="008B0DD1"/>
    <w:rsid w:val="008B427B"/>
    <w:rsid w:val="008B433B"/>
    <w:rsid w:val="008B6009"/>
    <w:rsid w:val="008C46DC"/>
    <w:rsid w:val="008D15AA"/>
    <w:rsid w:val="008D52ED"/>
    <w:rsid w:val="008D6968"/>
    <w:rsid w:val="008E3F07"/>
    <w:rsid w:val="008E5F36"/>
    <w:rsid w:val="008F2757"/>
    <w:rsid w:val="008F2E4F"/>
    <w:rsid w:val="008F7436"/>
    <w:rsid w:val="009055E4"/>
    <w:rsid w:val="00914F7D"/>
    <w:rsid w:val="00917E9C"/>
    <w:rsid w:val="00926A3C"/>
    <w:rsid w:val="0093027C"/>
    <w:rsid w:val="00941703"/>
    <w:rsid w:val="0094189B"/>
    <w:rsid w:val="00951C56"/>
    <w:rsid w:val="0095599F"/>
    <w:rsid w:val="0096424B"/>
    <w:rsid w:val="009701C8"/>
    <w:rsid w:val="009712EC"/>
    <w:rsid w:val="00972EFD"/>
    <w:rsid w:val="0098507C"/>
    <w:rsid w:val="00986616"/>
    <w:rsid w:val="00991403"/>
    <w:rsid w:val="00995398"/>
    <w:rsid w:val="009A621C"/>
    <w:rsid w:val="009B32FA"/>
    <w:rsid w:val="009B78C2"/>
    <w:rsid w:val="009C2C02"/>
    <w:rsid w:val="009C73CF"/>
    <w:rsid w:val="009D59E1"/>
    <w:rsid w:val="009E00AE"/>
    <w:rsid w:val="009E09D3"/>
    <w:rsid w:val="009E6E74"/>
    <w:rsid w:val="009E7EE1"/>
    <w:rsid w:val="009E7F32"/>
    <w:rsid w:val="00A0016A"/>
    <w:rsid w:val="00A04B1C"/>
    <w:rsid w:val="00A30BA1"/>
    <w:rsid w:val="00A37DEE"/>
    <w:rsid w:val="00A433C3"/>
    <w:rsid w:val="00A53E12"/>
    <w:rsid w:val="00A54BB7"/>
    <w:rsid w:val="00A5643A"/>
    <w:rsid w:val="00A5723C"/>
    <w:rsid w:val="00A70652"/>
    <w:rsid w:val="00A707A4"/>
    <w:rsid w:val="00A7274B"/>
    <w:rsid w:val="00A73FB8"/>
    <w:rsid w:val="00A7481E"/>
    <w:rsid w:val="00A75086"/>
    <w:rsid w:val="00A763CB"/>
    <w:rsid w:val="00A80151"/>
    <w:rsid w:val="00A801D1"/>
    <w:rsid w:val="00A8115D"/>
    <w:rsid w:val="00A81F69"/>
    <w:rsid w:val="00A85EBD"/>
    <w:rsid w:val="00A94E34"/>
    <w:rsid w:val="00AA04F3"/>
    <w:rsid w:val="00AA3484"/>
    <w:rsid w:val="00AA7E7B"/>
    <w:rsid w:val="00AB6D0F"/>
    <w:rsid w:val="00AB7858"/>
    <w:rsid w:val="00AC61A6"/>
    <w:rsid w:val="00AD1BE5"/>
    <w:rsid w:val="00AD1DD2"/>
    <w:rsid w:val="00AD2062"/>
    <w:rsid w:val="00AD2F1D"/>
    <w:rsid w:val="00AE1E46"/>
    <w:rsid w:val="00AE4296"/>
    <w:rsid w:val="00AF0989"/>
    <w:rsid w:val="00AF2191"/>
    <w:rsid w:val="00AF49DE"/>
    <w:rsid w:val="00AF785C"/>
    <w:rsid w:val="00B01CAE"/>
    <w:rsid w:val="00B336AF"/>
    <w:rsid w:val="00B3498C"/>
    <w:rsid w:val="00B43CAD"/>
    <w:rsid w:val="00B55A49"/>
    <w:rsid w:val="00B57263"/>
    <w:rsid w:val="00B64265"/>
    <w:rsid w:val="00B67F76"/>
    <w:rsid w:val="00B70EFF"/>
    <w:rsid w:val="00B7558C"/>
    <w:rsid w:val="00B76733"/>
    <w:rsid w:val="00B9194F"/>
    <w:rsid w:val="00B96F75"/>
    <w:rsid w:val="00BA003B"/>
    <w:rsid w:val="00BB05E2"/>
    <w:rsid w:val="00BD1111"/>
    <w:rsid w:val="00BD26B6"/>
    <w:rsid w:val="00BE01C6"/>
    <w:rsid w:val="00BE1E59"/>
    <w:rsid w:val="00BE4DAC"/>
    <w:rsid w:val="00BF13F8"/>
    <w:rsid w:val="00C01CFF"/>
    <w:rsid w:val="00C026F2"/>
    <w:rsid w:val="00C02D89"/>
    <w:rsid w:val="00C15B78"/>
    <w:rsid w:val="00C2207B"/>
    <w:rsid w:val="00C22BA0"/>
    <w:rsid w:val="00C2496D"/>
    <w:rsid w:val="00C278D7"/>
    <w:rsid w:val="00C46129"/>
    <w:rsid w:val="00C4624B"/>
    <w:rsid w:val="00C529E8"/>
    <w:rsid w:val="00C5454B"/>
    <w:rsid w:val="00C6013F"/>
    <w:rsid w:val="00C71238"/>
    <w:rsid w:val="00C71561"/>
    <w:rsid w:val="00C76325"/>
    <w:rsid w:val="00C8124F"/>
    <w:rsid w:val="00C81513"/>
    <w:rsid w:val="00C84637"/>
    <w:rsid w:val="00C92AD3"/>
    <w:rsid w:val="00CA1009"/>
    <w:rsid w:val="00CA30B4"/>
    <w:rsid w:val="00CA610B"/>
    <w:rsid w:val="00CA72FC"/>
    <w:rsid w:val="00CB46A5"/>
    <w:rsid w:val="00CB54F7"/>
    <w:rsid w:val="00CB56F5"/>
    <w:rsid w:val="00CB6E04"/>
    <w:rsid w:val="00CC2512"/>
    <w:rsid w:val="00CC547F"/>
    <w:rsid w:val="00CD390B"/>
    <w:rsid w:val="00CD3F56"/>
    <w:rsid w:val="00CD5D21"/>
    <w:rsid w:val="00CE255F"/>
    <w:rsid w:val="00CE2652"/>
    <w:rsid w:val="00CE7906"/>
    <w:rsid w:val="00CF0E19"/>
    <w:rsid w:val="00D1107A"/>
    <w:rsid w:val="00D27D9B"/>
    <w:rsid w:val="00D376DB"/>
    <w:rsid w:val="00D408A5"/>
    <w:rsid w:val="00D40DE9"/>
    <w:rsid w:val="00D41212"/>
    <w:rsid w:val="00D42B45"/>
    <w:rsid w:val="00D54127"/>
    <w:rsid w:val="00D660A1"/>
    <w:rsid w:val="00D75416"/>
    <w:rsid w:val="00D84146"/>
    <w:rsid w:val="00D92274"/>
    <w:rsid w:val="00D94339"/>
    <w:rsid w:val="00D9707F"/>
    <w:rsid w:val="00D97DD2"/>
    <w:rsid w:val="00DA0AD5"/>
    <w:rsid w:val="00DA1B01"/>
    <w:rsid w:val="00DA1F8E"/>
    <w:rsid w:val="00DA57A4"/>
    <w:rsid w:val="00DB0D07"/>
    <w:rsid w:val="00DB56EB"/>
    <w:rsid w:val="00DB5898"/>
    <w:rsid w:val="00DB5CB5"/>
    <w:rsid w:val="00DC39E8"/>
    <w:rsid w:val="00DC4922"/>
    <w:rsid w:val="00DD3A4E"/>
    <w:rsid w:val="00DD51B7"/>
    <w:rsid w:val="00DD788A"/>
    <w:rsid w:val="00DE2205"/>
    <w:rsid w:val="00DE6998"/>
    <w:rsid w:val="00DF0054"/>
    <w:rsid w:val="00DF3309"/>
    <w:rsid w:val="00DF5124"/>
    <w:rsid w:val="00DF5C0E"/>
    <w:rsid w:val="00DF7F39"/>
    <w:rsid w:val="00E1023C"/>
    <w:rsid w:val="00E1702C"/>
    <w:rsid w:val="00E20B43"/>
    <w:rsid w:val="00E22EE8"/>
    <w:rsid w:val="00E23ABB"/>
    <w:rsid w:val="00E23E99"/>
    <w:rsid w:val="00E2419F"/>
    <w:rsid w:val="00E3093A"/>
    <w:rsid w:val="00E33078"/>
    <w:rsid w:val="00E335AB"/>
    <w:rsid w:val="00E33AB6"/>
    <w:rsid w:val="00E3613B"/>
    <w:rsid w:val="00E4012C"/>
    <w:rsid w:val="00E42A8F"/>
    <w:rsid w:val="00E50DAB"/>
    <w:rsid w:val="00E5223F"/>
    <w:rsid w:val="00E534F0"/>
    <w:rsid w:val="00E60C31"/>
    <w:rsid w:val="00E66B4F"/>
    <w:rsid w:val="00E73DBF"/>
    <w:rsid w:val="00E741D5"/>
    <w:rsid w:val="00E74474"/>
    <w:rsid w:val="00E7555B"/>
    <w:rsid w:val="00E80915"/>
    <w:rsid w:val="00E8544A"/>
    <w:rsid w:val="00E87A6A"/>
    <w:rsid w:val="00E9232A"/>
    <w:rsid w:val="00E945E3"/>
    <w:rsid w:val="00EA4D1B"/>
    <w:rsid w:val="00EB1D11"/>
    <w:rsid w:val="00EC3DC1"/>
    <w:rsid w:val="00ED2F1C"/>
    <w:rsid w:val="00ED3D05"/>
    <w:rsid w:val="00EE64AE"/>
    <w:rsid w:val="00F01A5C"/>
    <w:rsid w:val="00F01AB1"/>
    <w:rsid w:val="00F06445"/>
    <w:rsid w:val="00F07114"/>
    <w:rsid w:val="00F116B1"/>
    <w:rsid w:val="00F157CD"/>
    <w:rsid w:val="00F206A7"/>
    <w:rsid w:val="00F3105E"/>
    <w:rsid w:val="00F41591"/>
    <w:rsid w:val="00F41A63"/>
    <w:rsid w:val="00F45BEB"/>
    <w:rsid w:val="00F52600"/>
    <w:rsid w:val="00F54523"/>
    <w:rsid w:val="00F54B50"/>
    <w:rsid w:val="00F8306D"/>
    <w:rsid w:val="00F84544"/>
    <w:rsid w:val="00F85AA7"/>
    <w:rsid w:val="00F954FA"/>
    <w:rsid w:val="00F95B1F"/>
    <w:rsid w:val="00FA05B2"/>
    <w:rsid w:val="00FA68A7"/>
    <w:rsid w:val="00FC0C51"/>
    <w:rsid w:val="00FC2B3C"/>
    <w:rsid w:val="00FC47E0"/>
    <w:rsid w:val="00FD1CD8"/>
    <w:rsid w:val="00FD6932"/>
    <w:rsid w:val="00FE1B88"/>
    <w:rsid w:val="448E20F5"/>
    <w:rsid w:val="51207FC3"/>
    <w:rsid w:val="540EB194"/>
    <w:rsid w:val="5D05B142"/>
    <w:rsid w:val="5EB7F3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104f75,#260859,#004712,#8a2529,#c2a204,#e87d1e"/>
    </o:shapedefaults>
    <o:shapelayout v:ext="edit">
      <o:idmap v:ext="edit" data="2"/>
    </o:shapelayout>
  </w:shapeDefaults>
  <w:decimalSymbol w:val="."/>
  <w:listSeparator w:val=","/>
  <w14:docId w14:val="0E60741D"/>
  <w15:docId w15:val="{BB2EF367-9013-44A6-9BF5-D31207ED4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nhideWhenUsed/>
    <w:qFormat/>
    <w:rsid w:val="009E7EE1"/>
    <w:pPr>
      <w:spacing w:after="160" w:line="288" w:lineRule="auto"/>
    </w:pPr>
    <w:rPr>
      <w:sz w:val="22"/>
      <w:szCs w:val="24"/>
    </w:rPr>
  </w:style>
  <w:style w:type="paragraph" w:styleId="Heading1">
    <w:name w:val="heading 1"/>
    <w:basedOn w:val="Normal"/>
    <w:next w:val="Normal"/>
    <w:link w:val="Heading1Char"/>
    <w:qFormat/>
    <w:rsid w:val="004B08AC"/>
    <w:pPr>
      <w:spacing w:before="360" w:after="240" w:line="240" w:lineRule="auto"/>
      <w:outlineLvl w:val="0"/>
    </w:pPr>
    <w:rPr>
      <w:b/>
      <w:color w:val="104F75"/>
      <w:sz w:val="36"/>
    </w:rPr>
  </w:style>
  <w:style w:type="paragraph" w:styleId="Heading2">
    <w:name w:val="heading 2"/>
    <w:basedOn w:val="Normal"/>
    <w:next w:val="Normal"/>
    <w:link w:val="Heading2Char"/>
    <w:qFormat/>
    <w:rsid w:val="00C22BA0"/>
    <w:pPr>
      <w:keepNext/>
      <w:spacing w:before="240" w:after="240" w:line="240" w:lineRule="auto"/>
      <w:outlineLvl w:val="1"/>
    </w:pPr>
    <w:rPr>
      <w:b/>
      <w:color w:val="104F75"/>
      <w:sz w:val="32"/>
      <w:szCs w:val="32"/>
    </w:rPr>
  </w:style>
  <w:style w:type="paragraph" w:styleId="Heading3">
    <w:name w:val="heading 3"/>
    <w:basedOn w:val="Heading2"/>
    <w:next w:val="Normal"/>
    <w:link w:val="Heading3Char"/>
    <w:qFormat/>
    <w:rsid w:val="002B6D93"/>
    <w:pPr>
      <w:outlineLvl w:val="2"/>
    </w:pPr>
    <w:rPr>
      <w:bCs/>
      <w:sz w:val="28"/>
      <w:szCs w:val="28"/>
    </w:rPr>
  </w:style>
  <w:style w:type="paragraph" w:styleId="Heading4">
    <w:name w:val="heading 4"/>
    <w:basedOn w:val="Heading2"/>
    <w:next w:val="Normal"/>
    <w:link w:val="Heading4Char"/>
    <w:qFormat/>
    <w:rsid w:val="00653AA1"/>
    <w:pPr>
      <w:outlineLvl w:val="3"/>
    </w:pPr>
    <w:rPr>
      <w:bCs/>
      <w:sz w:val="24"/>
      <w:szCs w:val="28"/>
    </w:rPr>
  </w:style>
  <w:style w:type="paragraph" w:styleId="Heading5">
    <w:name w:val="heading 5"/>
    <w:basedOn w:val="Normal"/>
    <w:next w:val="Normal"/>
    <w:link w:val="Heading5Char"/>
    <w:semiHidden/>
    <w:unhideWhenUsed/>
    <w:qFormat/>
    <w:rsid w:val="008B427B"/>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B427B"/>
    <w:pPr>
      <w:numPr>
        <w:ilvl w:val="6"/>
        <w:numId w:val="2"/>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2"/>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08AC"/>
    <w:rPr>
      <w:b/>
      <w:color w:val="104F75"/>
      <w:sz w:val="36"/>
      <w:szCs w:val="24"/>
    </w:rPr>
  </w:style>
  <w:style w:type="character" w:customStyle="1" w:styleId="Heading2Char">
    <w:name w:val="Heading 2 Char"/>
    <w:link w:val="Heading2"/>
    <w:rsid w:val="00C22BA0"/>
    <w:rPr>
      <w:b/>
      <w:color w:val="104F75"/>
      <w:sz w:val="32"/>
      <w:szCs w:val="32"/>
    </w:rPr>
  </w:style>
  <w:style w:type="character" w:customStyle="1" w:styleId="Heading3Char">
    <w:name w:val="Heading 3 Char"/>
    <w:link w:val="Heading3"/>
    <w:rsid w:val="002B6D93"/>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customStyle="1" w:styleId="EndBox">
    <w:name w:val="EndBox"/>
    <w:basedOn w:val="Normal"/>
    <w:qFormat/>
    <w:rsid w:val="00995398"/>
    <w:rPr>
      <w:szCs w:val="20"/>
    </w:rPr>
  </w:style>
  <w:style w:type="paragraph" w:styleId="TOCHeading">
    <w:name w:val="TOC Heading"/>
    <w:basedOn w:val="Normal"/>
    <w:next w:val="Normal"/>
    <w:uiPriority w:val="39"/>
    <w:semiHidden/>
    <w:unhideWhenUsed/>
    <w:qFormat/>
    <w:rsid w:val="00780950"/>
    <w:pPr>
      <w:pageBreakBefore/>
    </w:pPr>
    <w:rPr>
      <w:rFonts w:cs="Arial"/>
      <w:b/>
      <w:color w:val="365F91"/>
      <w:sz w:val="36"/>
      <w:szCs w:val="28"/>
      <w:lang w:eastAsia="ja-JP"/>
    </w:rPr>
  </w:style>
  <w:style w:type="paragraph" w:styleId="Header">
    <w:name w:val="header"/>
    <w:basedOn w:val="Normal"/>
    <w:link w:val="HeaderChar"/>
    <w:uiPriority w:val="99"/>
    <w:unhideWhenUsed/>
    <w:rsid w:val="00C02D89"/>
    <w:pPr>
      <w:tabs>
        <w:tab w:val="center" w:pos="4513"/>
        <w:tab w:val="right" w:pos="9026"/>
      </w:tabs>
      <w:spacing w:after="240" w:line="240" w:lineRule="auto"/>
    </w:pPr>
  </w:style>
  <w:style w:type="character" w:customStyle="1" w:styleId="HeaderChar">
    <w:name w:val="Header Char"/>
    <w:basedOn w:val="DefaultParagraphFont"/>
    <w:link w:val="Header"/>
    <w:uiPriority w:val="99"/>
    <w:rsid w:val="00C02D89"/>
    <w:rPr>
      <w:sz w:val="22"/>
      <w:szCs w:val="24"/>
    </w:rPr>
  </w:style>
  <w:style w:type="paragraph" w:styleId="ListParagraph">
    <w:name w:val="List Paragraph"/>
    <w:aliases w:val="Colorful List - Accent 11,Bullet 1,Numbered Para 1,Dot pt,No Spacing1,List Paragraph Char Char Char,Indicator Text,List Paragraph1,Bullet Points,MAIN CONTENT,F5 List Paragraph,List Paragraph12,Bullet Style,Normal numbered,L"/>
    <w:basedOn w:val="Normal"/>
    <w:uiPriority w:val="34"/>
    <w:qFormat/>
    <w:rsid w:val="00147697"/>
    <w:pPr>
      <w:numPr>
        <w:numId w:val="4"/>
      </w:numPr>
      <w:spacing w:after="240"/>
      <w:contextualSpacing/>
    </w:pPr>
  </w:style>
  <w:style w:type="paragraph" w:styleId="Title">
    <w:name w:val="Title"/>
    <w:basedOn w:val="Normal"/>
    <w:next w:val="Normal"/>
    <w:link w:val="TitleChar"/>
    <w:semiHidden/>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ListBullet3">
    <w:name w:val="List Bullet 3"/>
    <w:basedOn w:val="Normal"/>
    <w:link w:val="ListBullet3Char"/>
    <w:rsid w:val="001264D9"/>
    <w:pPr>
      <w:framePr w:hSpace="180" w:wrap="around" w:vAnchor="text" w:hAnchor="margin" w:y="17"/>
      <w:numPr>
        <w:numId w:val="3"/>
      </w:numPr>
      <w:tabs>
        <w:tab w:val="left" w:pos="426"/>
      </w:tabs>
    </w:pPr>
  </w:style>
  <w:style w:type="paragraph" w:styleId="Caption">
    <w:name w:val="caption"/>
    <w:basedOn w:val="Normal"/>
    <w:next w:val="Normal"/>
    <w:unhideWhenUsed/>
    <w:qFormat/>
    <w:rsid w:val="00065E86"/>
    <w:pPr>
      <w:spacing w:before="120" w:after="120"/>
      <w:jc w:val="center"/>
    </w:pPr>
    <w:rPr>
      <w:b/>
      <w:bCs/>
      <w:color w:val="000000" w:themeColor="text1"/>
      <w:sz w:val="20"/>
      <w:szCs w:val="20"/>
    </w:rPr>
  </w:style>
  <w:style w:type="character" w:customStyle="1" w:styleId="Heading4Char">
    <w:name w:val="Heading 4 Char"/>
    <w:link w:val="Heading4"/>
    <w:rsid w:val="00653AA1"/>
    <w:rPr>
      <w:b/>
      <w:bCs/>
      <w:color w:val="104F75"/>
      <w:sz w:val="24"/>
      <w:szCs w:val="28"/>
    </w:rPr>
  </w:style>
  <w:style w:type="paragraph" w:styleId="ListBullet">
    <w:name w:val="List Bullet"/>
    <w:basedOn w:val="ListParagraph"/>
    <w:unhideWhenUsed/>
    <w:rsid w:val="00D75416"/>
    <w:pPr>
      <w:numPr>
        <w:numId w:val="12"/>
      </w:numPr>
    </w:pPr>
  </w:style>
  <w:style w:type="character" w:customStyle="1" w:styleId="ListBullet3Char">
    <w:name w:val="List Bullet 3 Char"/>
    <w:link w:val="ListBullet3"/>
    <w:rsid w:val="001264D9"/>
    <w:rPr>
      <w:sz w:val="22"/>
      <w:szCs w:val="24"/>
    </w:rPr>
  </w:style>
  <w:style w:type="character" w:customStyle="1" w:styleId="Heading5Char">
    <w:name w:val="Heading 5 Char"/>
    <w:link w:val="Heading5"/>
    <w:semiHidden/>
    <w:rsid w:val="008B427B"/>
    <w:rPr>
      <w:rFonts w:ascii="Calibri" w:hAnsi="Calibri"/>
      <w:b/>
      <w:bCs/>
      <w:i/>
      <w:iCs/>
      <w:sz w:val="26"/>
      <w:szCs w:val="26"/>
    </w:rPr>
  </w:style>
  <w:style w:type="character" w:customStyle="1" w:styleId="Heading6Char">
    <w:name w:val="Heading 6 Char"/>
    <w:link w:val="Heading6"/>
    <w:semiHidden/>
    <w:rsid w:val="008B427B"/>
    <w:rPr>
      <w:rFonts w:ascii="Calibri" w:hAnsi="Calibri"/>
      <w:b/>
      <w:bCs/>
      <w:sz w:val="22"/>
      <w:szCs w:val="22"/>
    </w:rPr>
  </w:style>
  <w:style w:type="character" w:customStyle="1" w:styleId="Heading7Char">
    <w:name w:val="Heading 7 Char"/>
    <w:link w:val="Heading7"/>
    <w:semiHidden/>
    <w:rsid w:val="008B427B"/>
    <w:rPr>
      <w:rFonts w:ascii="Calibri" w:hAnsi="Calibri"/>
      <w:sz w:val="22"/>
      <w:szCs w:val="24"/>
    </w:rPr>
  </w:style>
  <w:style w:type="character" w:customStyle="1" w:styleId="Heading8Char">
    <w:name w:val="Heading 8 Char"/>
    <w:link w:val="Heading8"/>
    <w:semiHidden/>
    <w:rsid w:val="008B427B"/>
    <w:rPr>
      <w:rFonts w:ascii="Calibri" w:hAnsi="Calibri"/>
      <w:i/>
      <w:iCs/>
      <w:sz w:val="22"/>
      <w:szCs w:val="24"/>
    </w:rPr>
  </w:style>
  <w:style w:type="character" w:customStyle="1" w:styleId="Heading9Char">
    <w:name w:val="Heading 9 Char"/>
    <w:link w:val="Heading9"/>
    <w:semiHidden/>
    <w:rsid w:val="008B427B"/>
    <w:rPr>
      <w:rFonts w:ascii="Cambria" w:hAnsi="Cambria"/>
      <w:sz w:val="22"/>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table" w:styleId="TableGrid">
    <w:name w:val="Table Grid"/>
    <w:basedOn w:val="TableNormal"/>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customStyle="1" w:styleId="ColouredBoxHeadline">
    <w:name w:val="Coloured Box Headline"/>
    <w:basedOn w:val="Normal"/>
    <w:rsid w:val="00C76325"/>
    <w:pPr>
      <w:spacing w:before="120" w:after="240"/>
    </w:pPr>
    <w:rPr>
      <w:b/>
      <w:bCs/>
      <w:sz w:val="28"/>
      <w:szCs w:val="20"/>
    </w:rPr>
  </w:style>
  <w:style w:type="character" w:styleId="CommentReference">
    <w:name w:val="annotation reference"/>
    <w:basedOn w:val="DefaultParagraphFont"/>
    <w:unhideWhenUsed/>
    <w:rsid w:val="00C5454B"/>
    <w:rPr>
      <w:sz w:val="16"/>
      <w:szCs w:val="16"/>
    </w:rPr>
  </w:style>
  <w:style w:type="paragraph" w:styleId="CommentText">
    <w:name w:val="annotation text"/>
    <w:basedOn w:val="Normal"/>
    <w:link w:val="CommentTextChar"/>
    <w:uiPriority w:val="99"/>
    <w:unhideWhenUsed/>
    <w:rsid w:val="00C5454B"/>
    <w:pPr>
      <w:spacing w:line="240" w:lineRule="auto"/>
    </w:pPr>
    <w:rPr>
      <w:sz w:val="20"/>
      <w:szCs w:val="20"/>
    </w:rPr>
  </w:style>
  <w:style w:type="character" w:customStyle="1" w:styleId="CommentTextChar">
    <w:name w:val="Comment Text Char"/>
    <w:basedOn w:val="DefaultParagraphFont"/>
    <w:link w:val="CommentText"/>
    <w:uiPriority w:val="99"/>
    <w:rsid w:val="00C5454B"/>
  </w:style>
  <w:style w:type="paragraph" w:styleId="CommentSubject">
    <w:name w:val="annotation subject"/>
    <w:basedOn w:val="CommentText"/>
    <w:next w:val="CommentText"/>
    <w:link w:val="CommentSubjectChar"/>
    <w:semiHidden/>
    <w:unhideWhenUsed/>
    <w:rsid w:val="00C5454B"/>
    <w:rPr>
      <w:b/>
      <w:bCs/>
    </w:rPr>
  </w:style>
  <w:style w:type="character" w:customStyle="1" w:styleId="CommentSubjectChar">
    <w:name w:val="Comment Subject Char"/>
    <w:basedOn w:val="CommentTextChar"/>
    <w:link w:val="CommentSubject"/>
    <w:semiHidden/>
    <w:rsid w:val="00C5454B"/>
    <w:rPr>
      <w:b/>
      <w:bCs/>
    </w:rPr>
  </w:style>
  <w:style w:type="paragraph" w:customStyle="1" w:styleId="DfESOutNumbered">
    <w:name w:val="DfESOutNumbered"/>
    <w:basedOn w:val="Normal"/>
    <w:link w:val="DfESOutNumberedChar"/>
    <w:rsid w:val="009E7F32"/>
    <w:pPr>
      <w:widowControl w:val="0"/>
      <w:numPr>
        <w:numId w:val="5"/>
      </w:numPr>
      <w:overflowPunct w:val="0"/>
      <w:autoSpaceDE w:val="0"/>
      <w:autoSpaceDN w:val="0"/>
      <w:adjustRightInd w:val="0"/>
      <w:spacing w:after="240" w:line="240" w:lineRule="auto"/>
      <w:textAlignment w:val="baseline"/>
    </w:pPr>
    <w:rPr>
      <w:rFonts w:cs="Arial"/>
      <w:szCs w:val="20"/>
      <w:lang w:eastAsia="en-US"/>
    </w:rPr>
  </w:style>
  <w:style w:type="character" w:customStyle="1" w:styleId="DfESOutNumberedChar">
    <w:name w:val="DfESOutNumbered Char"/>
    <w:basedOn w:val="DefaultParagraphFont"/>
    <w:link w:val="DfESOutNumbered"/>
    <w:rsid w:val="009E7F32"/>
    <w:rPr>
      <w:rFonts w:cs="Arial"/>
      <w:sz w:val="22"/>
      <w:lang w:eastAsia="en-US"/>
    </w:rPr>
  </w:style>
  <w:style w:type="paragraph" w:customStyle="1" w:styleId="TableHeader">
    <w:name w:val="TableHeader"/>
    <w:basedOn w:val="Normal"/>
    <w:qFormat/>
    <w:rsid w:val="00E20B43"/>
    <w:pPr>
      <w:spacing w:after="0"/>
    </w:pPr>
    <w:rPr>
      <w:b/>
      <w:color w:val="0D0D0D" w:themeColor="text1" w:themeTint="F2"/>
      <w:sz w:val="24"/>
    </w:rPr>
  </w:style>
  <w:style w:type="paragraph" w:customStyle="1" w:styleId="TableRow">
    <w:name w:val="TableRow"/>
    <w:basedOn w:val="Normal"/>
    <w:link w:val="TableRowChar"/>
    <w:qFormat/>
    <w:rsid w:val="00E20B43"/>
    <w:pPr>
      <w:spacing w:after="0"/>
    </w:pPr>
    <w:rPr>
      <w:color w:val="0D0D0D" w:themeColor="text1" w:themeTint="F2"/>
      <w:sz w:val="24"/>
    </w:rPr>
  </w:style>
  <w:style w:type="character" w:customStyle="1" w:styleId="TableRowChar">
    <w:name w:val="TableRow Char"/>
    <w:link w:val="TableRow"/>
    <w:rsid w:val="00E20B43"/>
    <w:rPr>
      <w:color w:val="0D0D0D" w:themeColor="text1" w:themeTint="F2"/>
      <w:sz w:val="24"/>
      <w:szCs w:val="24"/>
    </w:rPr>
  </w:style>
  <w:style w:type="paragraph" w:customStyle="1" w:styleId="TableRowRight">
    <w:name w:val="TableRowRight"/>
    <w:basedOn w:val="TableRow"/>
    <w:rsid w:val="00E20B43"/>
    <w:pPr>
      <w:jc w:val="right"/>
    </w:pPr>
    <w:rPr>
      <w:szCs w:val="20"/>
    </w:rPr>
  </w:style>
  <w:style w:type="paragraph" w:customStyle="1" w:styleId="TableRowCentered">
    <w:name w:val="TableRowCentered"/>
    <w:basedOn w:val="TableRow"/>
    <w:rsid w:val="00E20B43"/>
    <w:pPr>
      <w:jc w:val="center"/>
    </w:pPr>
    <w:rPr>
      <w:szCs w:val="20"/>
    </w:rPr>
  </w:style>
  <w:style w:type="paragraph" w:customStyle="1" w:styleId="TableHeaderCentered">
    <w:name w:val="TableHeaderCentered"/>
    <w:basedOn w:val="TableHeader"/>
    <w:rsid w:val="00E20B43"/>
    <w:pPr>
      <w:jc w:val="center"/>
    </w:pPr>
    <w:rPr>
      <w:bCs/>
      <w:szCs w:val="20"/>
    </w:rPr>
  </w:style>
  <w:style w:type="paragraph" w:customStyle="1" w:styleId="DeptBullets">
    <w:name w:val="DeptBullets"/>
    <w:basedOn w:val="Normal"/>
    <w:link w:val="DeptBulletsChar"/>
    <w:rsid w:val="002C34D4"/>
    <w:pPr>
      <w:widowControl w:val="0"/>
      <w:numPr>
        <w:numId w:val="11"/>
      </w:numPr>
      <w:overflowPunct w:val="0"/>
      <w:autoSpaceDE w:val="0"/>
      <w:autoSpaceDN w:val="0"/>
      <w:adjustRightInd w:val="0"/>
      <w:spacing w:after="240" w:line="240" w:lineRule="auto"/>
      <w:textAlignment w:val="baseline"/>
    </w:pPr>
    <w:rPr>
      <w:sz w:val="24"/>
      <w:szCs w:val="20"/>
      <w:lang w:eastAsia="en-US"/>
    </w:rPr>
  </w:style>
  <w:style w:type="character" w:customStyle="1" w:styleId="DeptBulletsChar">
    <w:name w:val="DeptBullets Char"/>
    <w:basedOn w:val="DefaultParagraphFont"/>
    <w:link w:val="DeptBullets"/>
    <w:rsid w:val="002C34D4"/>
    <w:rPr>
      <w:sz w:val="24"/>
      <w:lang w:eastAsia="en-US"/>
    </w:rPr>
  </w:style>
  <w:style w:type="character" w:customStyle="1" w:styleId="LogosChar">
    <w:name w:val="Logos Char"/>
    <w:basedOn w:val="DefaultParagraphFont"/>
    <w:link w:val="Logos"/>
    <w:locked/>
    <w:rsid w:val="002C34D4"/>
    <w:rPr>
      <w:noProof/>
      <w:color w:val="0D0D0D" w:themeColor="text1" w:themeTint="F2"/>
      <w:sz w:val="24"/>
      <w:szCs w:val="24"/>
    </w:rPr>
  </w:style>
  <w:style w:type="paragraph" w:customStyle="1" w:styleId="Logos">
    <w:name w:val="Logos"/>
    <w:basedOn w:val="Normal"/>
    <w:link w:val="LogosChar"/>
    <w:rsid w:val="002C34D4"/>
    <w:pPr>
      <w:pageBreakBefore/>
      <w:widowControl w:val="0"/>
      <w:spacing w:after="240"/>
    </w:pPr>
    <w:rPr>
      <w:noProof/>
      <w:color w:val="0D0D0D" w:themeColor="text1" w:themeTint="F2"/>
      <w:sz w:val="24"/>
    </w:rPr>
  </w:style>
  <w:style w:type="paragraph" w:customStyle="1" w:styleId="DfESOutNumbered1">
    <w:name w:val="DfESOutNumbered1"/>
    <w:basedOn w:val="Normal"/>
    <w:link w:val="DfESOutNumbered1Char"/>
    <w:qFormat/>
    <w:rsid w:val="00A85EBD"/>
    <w:pPr>
      <w:numPr>
        <w:numId w:val="13"/>
      </w:numPr>
      <w:spacing w:after="240"/>
    </w:pPr>
    <w:rPr>
      <w:color w:val="0D0D0D" w:themeColor="text1" w:themeTint="F2"/>
      <w:sz w:val="24"/>
    </w:rPr>
  </w:style>
  <w:style w:type="character" w:customStyle="1" w:styleId="DfESOutNumbered1Char">
    <w:name w:val="DfESOutNumbered1 Char"/>
    <w:link w:val="DfESOutNumbered1"/>
    <w:rsid w:val="00A85EBD"/>
    <w:rPr>
      <w:color w:val="0D0D0D" w:themeColor="text1" w:themeTint="F2"/>
      <w:sz w:val="24"/>
      <w:szCs w:val="24"/>
    </w:rPr>
  </w:style>
  <w:style w:type="paragraph" w:customStyle="1" w:styleId="CopyrightSpacing">
    <w:name w:val="CopyrightSpacing"/>
    <w:basedOn w:val="Normal"/>
    <w:link w:val="CopyrightSpacingChar"/>
    <w:unhideWhenUsed/>
    <w:rsid w:val="005D3B59"/>
    <w:pPr>
      <w:spacing w:before="6000" w:after="120"/>
    </w:pPr>
    <w:rPr>
      <w:sz w:val="24"/>
    </w:rPr>
  </w:style>
  <w:style w:type="character" w:customStyle="1" w:styleId="CopyrightSpacingChar">
    <w:name w:val="CopyrightSpacing Char"/>
    <w:link w:val="CopyrightSpacing"/>
    <w:rsid w:val="005D3B59"/>
    <w:rPr>
      <w:sz w:val="24"/>
      <w:szCs w:val="24"/>
    </w:rPr>
  </w:style>
  <w:style w:type="paragraph" w:styleId="NormalWeb">
    <w:name w:val="Normal (Web)"/>
    <w:basedOn w:val="Normal"/>
    <w:uiPriority w:val="99"/>
    <w:semiHidden/>
    <w:unhideWhenUsed/>
    <w:rsid w:val="007136D6"/>
    <w:pPr>
      <w:spacing w:before="100" w:beforeAutospacing="1" w:after="100" w:afterAutospacing="1" w:line="240" w:lineRule="auto"/>
    </w:pPr>
    <w:rPr>
      <w:rFonts w:ascii="Times New Roman" w:hAnsi="Times New Roman"/>
      <w:sz w:val="24"/>
    </w:rPr>
  </w:style>
  <w:style w:type="character" w:styleId="UnresolvedMention">
    <w:name w:val="Unresolved Mention"/>
    <w:basedOn w:val="DefaultParagraphFont"/>
    <w:uiPriority w:val="99"/>
    <w:semiHidden/>
    <w:unhideWhenUsed/>
    <w:rsid w:val="006C139A"/>
    <w:rPr>
      <w:color w:val="605E5C"/>
      <w:shd w:val="clear" w:color="auto" w:fill="E1DFDD"/>
    </w:rPr>
  </w:style>
  <w:style w:type="paragraph" w:styleId="Revision">
    <w:name w:val="Revision"/>
    <w:hidden/>
    <w:uiPriority w:val="99"/>
    <w:semiHidden/>
    <w:rsid w:val="00605E35"/>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528570567">
      <w:bodyDiv w:val="1"/>
      <w:marLeft w:val="0"/>
      <w:marRight w:val="0"/>
      <w:marTop w:val="0"/>
      <w:marBottom w:val="0"/>
      <w:divBdr>
        <w:top w:val="none" w:sz="0" w:space="0" w:color="auto"/>
        <w:left w:val="none" w:sz="0" w:space="0" w:color="auto"/>
        <w:bottom w:val="none" w:sz="0" w:space="0" w:color="auto"/>
        <w:right w:val="none" w:sz="0" w:space="0" w:color="auto"/>
      </w:divBdr>
    </w:div>
    <w:div w:id="534197170">
      <w:bodyDiv w:val="1"/>
      <w:marLeft w:val="0"/>
      <w:marRight w:val="0"/>
      <w:marTop w:val="0"/>
      <w:marBottom w:val="0"/>
      <w:divBdr>
        <w:top w:val="none" w:sz="0" w:space="0" w:color="auto"/>
        <w:left w:val="none" w:sz="0" w:space="0" w:color="auto"/>
        <w:bottom w:val="none" w:sz="0" w:space="0" w:color="auto"/>
        <w:right w:val="none" w:sz="0" w:space="0" w:color="auto"/>
      </w:divBdr>
    </w:div>
    <w:div w:id="587153892">
      <w:bodyDiv w:val="1"/>
      <w:marLeft w:val="0"/>
      <w:marRight w:val="0"/>
      <w:marTop w:val="0"/>
      <w:marBottom w:val="0"/>
      <w:divBdr>
        <w:top w:val="none" w:sz="0" w:space="0" w:color="auto"/>
        <w:left w:val="none" w:sz="0" w:space="0" w:color="auto"/>
        <w:bottom w:val="none" w:sz="0" w:space="0" w:color="auto"/>
        <w:right w:val="none" w:sz="0" w:space="0" w:color="auto"/>
      </w:divBdr>
    </w:div>
    <w:div w:id="667683297">
      <w:bodyDiv w:val="1"/>
      <w:marLeft w:val="0"/>
      <w:marRight w:val="0"/>
      <w:marTop w:val="0"/>
      <w:marBottom w:val="0"/>
      <w:divBdr>
        <w:top w:val="none" w:sz="0" w:space="0" w:color="auto"/>
        <w:left w:val="none" w:sz="0" w:space="0" w:color="auto"/>
        <w:bottom w:val="none" w:sz="0" w:space="0" w:color="auto"/>
        <w:right w:val="none" w:sz="0" w:space="0" w:color="auto"/>
      </w:divBdr>
    </w:div>
    <w:div w:id="1252472985">
      <w:bodyDiv w:val="1"/>
      <w:marLeft w:val="0"/>
      <w:marRight w:val="0"/>
      <w:marTop w:val="0"/>
      <w:marBottom w:val="0"/>
      <w:divBdr>
        <w:top w:val="none" w:sz="0" w:space="0" w:color="auto"/>
        <w:left w:val="none" w:sz="0" w:space="0" w:color="auto"/>
        <w:bottom w:val="none" w:sz="0" w:space="0" w:color="auto"/>
        <w:right w:val="none" w:sz="0" w:space="0" w:color="auto"/>
      </w:divBdr>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358389612">
      <w:bodyDiv w:val="1"/>
      <w:marLeft w:val="0"/>
      <w:marRight w:val="0"/>
      <w:marTop w:val="0"/>
      <w:marBottom w:val="0"/>
      <w:divBdr>
        <w:top w:val="none" w:sz="0" w:space="0" w:color="auto"/>
        <w:left w:val="none" w:sz="0" w:space="0" w:color="auto"/>
        <w:bottom w:val="none" w:sz="0" w:space="0" w:color="auto"/>
        <w:right w:val="none" w:sz="0" w:space="0" w:color="auto"/>
      </w:divBdr>
    </w:div>
    <w:div w:id="1359349648">
      <w:bodyDiv w:val="1"/>
      <w:marLeft w:val="0"/>
      <w:marRight w:val="0"/>
      <w:marTop w:val="0"/>
      <w:marBottom w:val="0"/>
      <w:divBdr>
        <w:top w:val="none" w:sz="0" w:space="0" w:color="auto"/>
        <w:left w:val="none" w:sz="0" w:space="0" w:color="auto"/>
        <w:bottom w:val="none" w:sz="0" w:space="0" w:color="auto"/>
        <w:right w:val="none" w:sz="0" w:space="0" w:color="auto"/>
      </w:divBdr>
    </w:div>
    <w:div w:id="1424522975">
      <w:bodyDiv w:val="1"/>
      <w:marLeft w:val="0"/>
      <w:marRight w:val="0"/>
      <w:marTop w:val="0"/>
      <w:marBottom w:val="0"/>
      <w:divBdr>
        <w:top w:val="none" w:sz="0" w:space="0" w:color="auto"/>
        <w:left w:val="none" w:sz="0" w:space="0" w:color="auto"/>
        <w:bottom w:val="none" w:sz="0" w:space="0" w:color="auto"/>
        <w:right w:val="none" w:sz="0" w:space="0" w:color="auto"/>
      </w:divBdr>
    </w:div>
    <w:div w:id="1510214166">
      <w:bodyDiv w:val="1"/>
      <w:marLeft w:val="0"/>
      <w:marRight w:val="0"/>
      <w:marTop w:val="0"/>
      <w:marBottom w:val="0"/>
      <w:divBdr>
        <w:top w:val="none" w:sz="0" w:space="0" w:color="auto"/>
        <w:left w:val="none" w:sz="0" w:space="0" w:color="auto"/>
        <w:bottom w:val="none" w:sz="0" w:space="0" w:color="auto"/>
        <w:right w:val="none" w:sz="0" w:space="0" w:color="auto"/>
      </w:divBdr>
    </w:div>
    <w:div w:id="1603107480">
      <w:bodyDiv w:val="1"/>
      <w:marLeft w:val="0"/>
      <w:marRight w:val="0"/>
      <w:marTop w:val="0"/>
      <w:marBottom w:val="0"/>
      <w:divBdr>
        <w:top w:val="none" w:sz="0" w:space="0" w:color="auto"/>
        <w:left w:val="none" w:sz="0" w:space="0" w:color="auto"/>
        <w:bottom w:val="none" w:sz="0" w:space="0" w:color="auto"/>
        <w:right w:val="none" w:sz="0" w:space="0" w:color="auto"/>
      </w:divBdr>
      <w:divsChild>
        <w:div w:id="1110468104">
          <w:marLeft w:val="0"/>
          <w:marRight w:val="0"/>
          <w:marTop w:val="0"/>
          <w:marBottom w:val="0"/>
          <w:divBdr>
            <w:top w:val="none" w:sz="0" w:space="0" w:color="auto"/>
            <w:left w:val="none" w:sz="0" w:space="0" w:color="auto"/>
            <w:bottom w:val="none" w:sz="0" w:space="0" w:color="auto"/>
            <w:right w:val="none" w:sz="0" w:space="0" w:color="auto"/>
          </w:divBdr>
        </w:div>
        <w:div w:id="1582989220">
          <w:marLeft w:val="0"/>
          <w:marRight w:val="0"/>
          <w:marTop w:val="0"/>
          <w:marBottom w:val="0"/>
          <w:divBdr>
            <w:top w:val="none" w:sz="0" w:space="0" w:color="auto"/>
            <w:left w:val="none" w:sz="0" w:space="0" w:color="auto"/>
            <w:bottom w:val="none" w:sz="0" w:space="0" w:color="auto"/>
            <w:right w:val="none" w:sz="0" w:space="0" w:color="auto"/>
          </w:divBdr>
        </w:div>
      </w:divsChild>
    </w:div>
    <w:div w:id="1834297177">
      <w:bodyDiv w:val="1"/>
      <w:marLeft w:val="0"/>
      <w:marRight w:val="0"/>
      <w:marTop w:val="0"/>
      <w:marBottom w:val="0"/>
      <w:divBdr>
        <w:top w:val="none" w:sz="0" w:space="0" w:color="auto"/>
        <w:left w:val="none" w:sz="0" w:space="0" w:color="auto"/>
        <w:bottom w:val="none" w:sz="0" w:space="0" w:color="auto"/>
        <w:right w:val="none" w:sz="0" w:space="0" w:color="auto"/>
      </w:divBdr>
    </w:div>
    <w:div w:id="2052998707">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458641">
      <w:bodyDiv w:val="1"/>
      <w:marLeft w:val="0"/>
      <w:marRight w:val="0"/>
      <w:marTop w:val="0"/>
      <w:marBottom w:val="0"/>
      <w:divBdr>
        <w:top w:val="none" w:sz="0" w:space="0" w:color="auto"/>
        <w:left w:val="none" w:sz="0" w:space="0" w:color="auto"/>
        <w:bottom w:val="none" w:sz="0" w:space="0" w:color="auto"/>
        <w:right w:val="none" w:sz="0" w:space="0" w:color="auto"/>
      </w:divBdr>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blogs.glowscotland.org.uk/glowblogs/glasgowpsychologicalservice/privacy-notice/" TargetMode="External"/><Relationship Id="rId18" Type="http://schemas.openxmlformats.org/officeDocument/2006/relationships/hyperlink" Target="https://ico.org.uk/concerns/"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kenny.meechan@glasgow.gov.uk" TargetMode="External"/><Relationship Id="rId2" Type="http://schemas.openxmlformats.org/officeDocument/2006/relationships/customXml" Target="../customXml/item2.xml"/><Relationship Id="rId16" Type="http://schemas.openxmlformats.org/officeDocument/2006/relationships/hyperlink" Target="https://www.gov.uk/government/publications/requesting-your-personal-information/requesting-your-personal-informati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yperlink" Target="mailto:kenny.meechan@glasgow.gov.uk"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uk/data-protecti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2E48F3E0389843B40F6CE8D98855D7" ma:contentTypeVersion="5" ma:contentTypeDescription="Create a new document." ma:contentTypeScope="" ma:versionID="5b7769d49f1747b412ddd1d8a21bf954">
  <xsd:schema xmlns:xsd="http://www.w3.org/2001/XMLSchema" xmlns:xs="http://www.w3.org/2001/XMLSchema" xmlns:p="http://schemas.microsoft.com/office/2006/metadata/properties" xmlns:ns1="http://schemas.microsoft.com/sharepoint/v3" xmlns:ns2="d87ae06f-ddc7-413d-8f33-efe950f32258" xmlns:ns3="2a6a4fa4-dce8-465e-bbd1-f17bd35cfe0b" targetNamespace="http://schemas.microsoft.com/office/2006/metadata/properties" ma:root="true" ma:fieldsID="027620299c7e772a9d0779217695a5b3" ns1:_="" ns2:_="" ns3:_="">
    <xsd:import namespace="http://schemas.microsoft.com/sharepoint/v3"/>
    <xsd:import namespace="d87ae06f-ddc7-413d-8f33-efe950f32258"/>
    <xsd:import namespace="2a6a4fa4-dce8-465e-bbd1-f17bd35cfe0b"/>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ae06f-ddc7-413d-8f33-efe950f3225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6a4fa4-dce8-465e-bbd1-f17bd35cfe0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e3747532-42d1-43b9-8ba8-1bf45779edd5" value=""/>
</sisl>
</file>

<file path=customXml/itemProps1.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2.xml><?xml version="1.0" encoding="utf-8"?>
<ds:datastoreItem xmlns:ds="http://schemas.openxmlformats.org/officeDocument/2006/customXml" ds:itemID="{43E8B0F4-D59C-40A9-85A2-B910A3F7E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7ae06f-ddc7-413d-8f33-efe950f32258"/>
    <ds:schemaRef ds:uri="2a6a4fa4-dce8-465e-bbd1-f17bd35cfe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487277-EC21-4FC4-95E6-DE4DB8A626BA}">
  <ds:schemaRefs>
    <ds:schemaRef ds:uri="http://schemas.openxmlformats.org/officeDocument/2006/bibliography"/>
  </ds:schemaRefs>
</ds:datastoreItem>
</file>

<file path=customXml/itemProps4.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5.xml><?xml version="1.0" encoding="utf-8"?>
<ds:datastoreItem xmlns:ds="http://schemas.openxmlformats.org/officeDocument/2006/customXml" ds:itemID="{4B7DCE39-AB92-4048-BD16-472514B227E0}">
  <ds:schemaRefs>
    <ds:schemaRef ds:uri="http://schemas.microsoft.com/office/2006/metadata/properties"/>
    <ds:schemaRef ds:uri="http://schemas.microsoft.com/office/infopath/2007/PartnerControls"/>
    <ds:schemaRef ds:uri="http://schemas.microsoft.com/sharepoint/v3"/>
  </ds:schemaRefs>
</ds:datastoreItem>
</file>

<file path=customXml/itemProps6.xml><?xml version="1.0" encoding="utf-8"?>
<ds:datastoreItem xmlns:ds="http://schemas.openxmlformats.org/officeDocument/2006/customXml" ds:itemID="{3519B026-D563-43F7-922E-28664BEE3BA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1103</Words>
  <Characters>6290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Privacy notice: suggested text for educational settings</vt:lpstr>
    </vt:vector>
  </TitlesOfParts>
  <Company>Department for Education</Company>
  <LinksUpToDate>false</LinksUpToDate>
  <CharactersWithSpaces>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notice: suggested text for educational settings</dc:title>
  <dc:subject/>
  <dc:creator>DepartmentforEducation146@Educationgovuk.onmicrosoft.com</dc:creator>
  <cp:keywords>[OFFICIAL]</cp:keywords>
  <dc:description>DfE-SD-V1.4</dc:description>
  <cp:lastModifiedBy>Cameron, Iona</cp:lastModifiedBy>
  <cp:revision>4</cp:revision>
  <cp:lastPrinted>2013-07-11T10:35:00Z</cp:lastPrinted>
  <dcterms:created xsi:type="dcterms:W3CDTF">2025-07-08T13:44:00Z</dcterms:created>
  <dcterms:modified xsi:type="dcterms:W3CDTF">2026-06-25T10:46:00Z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0x010100AC2E48F3E0389843B40F6CE8D98855D7</vt:lpwstr>
  </property>
  <property fmtid="{D5CDD505-2E9C-101B-9397-08002B2CF9AE}" pid="4" name="_dlc_DocIdItemGuid">
    <vt:lpwstr>f932cb30-a47a-488d-898c-fd408f879a72</vt:lpwstr>
  </property>
  <property fmtid="{D5CDD505-2E9C-101B-9397-08002B2CF9AE}" pid="5" name="docIndexRef">
    <vt:lpwstr>87a37848-2a24-452d-85b1-ee36766d30a6</vt:lpwstr>
  </property>
  <property fmtid="{D5CDD505-2E9C-101B-9397-08002B2CF9AE}" pid="6" name="bjSaver">
    <vt:lpwstr>lHY8kuktmPEzpNTcWGgSyUm2brSXvKNo</vt:lpwstr>
  </property>
  <property fmtid="{D5CDD505-2E9C-101B-9397-08002B2CF9AE}" pid="7" name="bjDocumentSecurityLabel">
    <vt:lpwstr>OFFICIAL</vt:lpwstr>
  </property>
  <property fmtid="{D5CDD505-2E9C-101B-9397-08002B2CF9AE}" pid="8" name="gcc-meta-protectivemarking">
    <vt:lpwstr>[OFFICIAL]</vt:lpwstr>
  </property>
  <property fmtid="{D5CDD505-2E9C-101B-9397-08002B2CF9AE}" pid="9"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10" name="bjDocumentLabelXML-0">
    <vt:lpwstr>ames.com/2008/01/sie/internal/label"&gt;&lt;element uid="971a7eb4-36b4-4e7d-b804-a07772b8e228" value="" /&gt;&lt;element uid="e3747532-42d1-43b9-8ba8-1bf45779edd5" value="" /&gt;&lt;/sisl&gt;</vt:lpwstr>
  </property>
</Properties>
</file>