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69" w:rsidRPr="00945B39" w:rsidRDefault="00A70C3C" w:rsidP="00B8356C">
      <w:pPr>
        <w:pStyle w:val="Title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491">
        <w:rPr>
          <w:rFonts w:ascii="Arial Black" w:hAnsi="Arial Black"/>
          <w:noProof/>
          <w:color w:val="008000"/>
          <w:szCs w:val="60"/>
          <w:lang w:eastAsia="en-GB"/>
        </w:rPr>
        <w:drawing>
          <wp:anchor distT="0" distB="0" distL="114300" distR="114300" simplePos="0" relativeHeight="251684864" behindDoc="1" locked="0" layoutInCell="1" allowOverlap="1" wp14:anchorId="0E75B9AE" wp14:editId="55610C18">
            <wp:simplePos x="0" y="0"/>
            <wp:positionH relativeFrom="margin">
              <wp:posOffset>4973955</wp:posOffset>
            </wp:positionH>
            <wp:positionV relativeFrom="paragraph">
              <wp:posOffset>0</wp:posOffset>
            </wp:positionV>
            <wp:extent cx="1498600" cy="853440"/>
            <wp:effectExtent l="0" t="0" r="6350" b="3810"/>
            <wp:wrapTight wrapText="bothSides">
              <wp:wrapPolygon edited="0">
                <wp:start x="0" y="0"/>
                <wp:lineTo x="0" y="21214"/>
                <wp:lineTo x="21417" y="21214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7"/>
                    <a:stretch/>
                  </pic:blipFill>
                  <pic:spPr bwMode="auto">
                    <a:xfrm>
                      <a:off x="0" y="0"/>
                      <a:ext cx="149860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6C" w:rsidRPr="00945B39">
        <w:rPr>
          <w:color w:val="000000" w:themeColor="text1"/>
          <w:spacing w:val="0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Restorative Approaches</w:t>
      </w:r>
      <w:r w:rsidR="00B8356C" w:rsidRPr="00945B39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D5D69" w:rsidRDefault="00D25601">
      <w:r w:rsidRPr="00B8356C">
        <w:rPr>
          <w:b/>
          <w:noProof/>
          <w:sz w:val="7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5600700" cy="3657600"/>
            <wp:effectExtent l="0" t="0" r="0" b="0"/>
            <wp:wrapTight wrapText="bothSides">
              <wp:wrapPolygon edited="0">
                <wp:start x="9771" y="0"/>
                <wp:lineTo x="7200" y="2025"/>
                <wp:lineTo x="6759" y="2475"/>
                <wp:lineTo x="5731" y="3825"/>
                <wp:lineTo x="4922" y="5625"/>
                <wp:lineTo x="4335" y="7425"/>
                <wp:lineTo x="4114" y="9225"/>
                <wp:lineTo x="4041" y="11025"/>
                <wp:lineTo x="4188" y="12825"/>
                <wp:lineTo x="5143" y="16425"/>
                <wp:lineTo x="5143" y="16988"/>
                <wp:lineTo x="5878" y="18225"/>
                <wp:lineTo x="6245" y="18338"/>
                <wp:lineTo x="8008" y="20138"/>
                <wp:lineTo x="9478" y="20813"/>
                <wp:lineTo x="9771" y="21038"/>
                <wp:lineTo x="11755" y="21038"/>
                <wp:lineTo x="12049" y="20813"/>
                <wp:lineTo x="13518" y="20138"/>
                <wp:lineTo x="13665" y="20025"/>
                <wp:lineTo x="15355" y="18225"/>
                <wp:lineTo x="16531" y="16425"/>
                <wp:lineTo x="17265" y="14963"/>
                <wp:lineTo x="17192" y="14625"/>
                <wp:lineTo x="17486" y="11025"/>
                <wp:lineTo x="17412" y="9225"/>
                <wp:lineTo x="17192" y="7425"/>
                <wp:lineTo x="16678" y="5625"/>
                <wp:lineTo x="15869" y="3825"/>
                <wp:lineTo x="14767" y="2475"/>
                <wp:lineTo x="14400" y="1800"/>
                <wp:lineTo x="12196" y="788"/>
                <wp:lineTo x="10212" y="0"/>
                <wp:lineTo x="9771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01" w:rsidRDefault="00CF3D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-771780</wp:posOffset>
                </wp:positionH>
                <wp:positionV relativeFrom="paragraph">
                  <wp:posOffset>260482</wp:posOffset>
                </wp:positionV>
                <wp:extent cx="1615044" cy="1151906"/>
                <wp:effectExtent l="0" t="0" r="2349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044" cy="11519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682" w:rsidRDefault="00F37682" w:rsidP="00752235">
                            <w:pPr>
                              <w:jc w:val="center"/>
                            </w:pPr>
                            <w:r>
                              <w:t>Restorative Parenting initiative underway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60.75pt;margin-top:20.5pt;width:127.15pt;height:9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" fillcolor="#ffc000 [3207]" strokecolor="#7f5f00 [1607]" strokeweight="1pt">
                <v:stroke joinstyle="miter"/>
                <v:textbox>
                  <w:txbxContent>
                    <w:p w:rsidR="00F37682" w:rsidRDefault="00F37682" w:rsidP="00752235">
                      <w:pPr>
                        <w:jc w:val="center"/>
                      </w:pPr>
                      <w:r>
                        <w:t>Restorative Parenting initiative underway</w:t>
                      </w:r>
                    </w:p>
                  </w:txbxContent>
                </v:textbox>
              </v:oval>
            </w:pict>
          </mc:Fallback>
        </mc:AlternateContent>
      </w:r>
      <w:r w:rsidR="00B83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1609090</wp:posOffset>
                </wp:positionV>
                <wp:extent cx="4171950" cy="619125"/>
                <wp:effectExtent l="57150" t="95250" r="762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19125"/>
                        </a:xfrm>
                        <a:prstGeom prst="rec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8E7A79" w:rsidRDefault="00F37682" w:rsidP="008E7A79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7A79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Restorative</w:t>
                            </w:r>
                            <w:r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Approaches Accredited Framework (RAAF)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4.75pt;margin-top:126.7pt;width:32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" fillcolor="white [3201]" strokecolor="#5b9bd5 [3204]" strokeweight="1pt">
                <v:shadow on="t" color="black" opacity="26214f" origin=",.5" offset="0,-3pt"/>
                <v:textbox>
                  <w:txbxContent>
                    <w:p w:rsidR="00F37682" w:rsidRPr="008E7A79" w:rsidRDefault="00F37682" w:rsidP="008E7A79">
                      <w:pPr>
                        <w:pStyle w:val="Heading1"/>
                        <w:spacing w:before="0" w:line="240" w:lineRule="auto"/>
                        <w:jc w:val="center"/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7A79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Restorative</w:t>
                      </w:r>
                      <w:r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Approaches Accredited Framework (RAAF)</w:t>
                      </w:r>
                    </w:p>
                  </w:txbxContent>
                </v:textbox>
              </v:rect>
            </w:pict>
          </mc:Fallback>
        </mc:AlternateContent>
      </w:r>
    </w:p>
    <w:p w:rsidR="00D25601" w:rsidRPr="00D25601" w:rsidRDefault="00D25601" w:rsidP="00D25601"/>
    <w:p w:rsidR="00D25601" w:rsidRPr="00D25601" w:rsidRDefault="00D25601" w:rsidP="00D25601"/>
    <w:p w:rsidR="00D25601" w:rsidRPr="00D25601" w:rsidRDefault="00D25601" w:rsidP="00D25601"/>
    <w:p w:rsidR="00D25601" w:rsidRPr="00D25601" w:rsidRDefault="00D25601" w:rsidP="00D25601"/>
    <w:p w:rsidR="00D25601" w:rsidRPr="00D25601" w:rsidRDefault="00D25601" w:rsidP="00D25601"/>
    <w:p w:rsidR="00D25601" w:rsidRPr="00D25601" w:rsidRDefault="00D25601" w:rsidP="00D25601"/>
    <w:p w:rsidR="00D25601" w:rsidRPr="00D25601" w:rsidRDefault="00D25601" w:rsidP="00D25601"/>
    <w:p w:rsidR="00D25601" w:rsidRPr="00D25601" w:rsidRDefault="00613718" w:rsidP="00D25601">
      <w:r w:rsidRPr="0000764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6CBDC4D" wp14:editId="05CF7BCC">
            <wp:simplePos x="0" y="0"/>
            <wp:positionH relativeFrom="rightMargin">
              <wp:posOffset>33020</wp:posOffset>
            </wp:positionH>
            <wp:positionV relativeFrom="paragraph">
              <wp:posOffset>20955</wp:posOffset>
            </wp:positionV>
            <wp:extent cx="631825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0840" y="21267"/>
                <wp:lineTo x="20840" y="0"/>
                <wp:lineTo x="0" y="0"/>
              </wp:wrapPolygon>
            </wp:wrapTight>
            <wp:docPr id="26" name="Picture 26" descr="\\cpfpsclc01fs\MyDocs$\broadfootly\Documents\Desktop\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fpsclc01fs\MyDocs$\broadfootly\Documents\Desktop\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01" w:rsidRPr="00D25601" w:rsidRDefault="00D25601" w:rsidP="00D25601"/>
    <w:p w:rsidR="00D25601" w:rsidRDefault="00613718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913FD" wp14:editId="6170A38E">
                <wp:simplePos x="0" y="0"/>
                <wp:positionH relativeFrom="column">
                  <wp:posOffset>4498084</wp:posOffset>
                </wp:positionH>
                <wp:positionV relativeFrom="paragraph">
                  <wp:posOffset>17590</wp:posOffset>
                </wp:positionV>
                <wp:extent cx="1943100" cy="619125"/>
                <wp:effectExtent l="0" t="0" r="19050" b="2857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682" w:rsidRPr="00752235" w:rsidRDefault="00F37682" w:rsidP="00945B3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Glasgow chapter in </w:t>
                            </w:r>
                          </w:p>
                          <w:p w:rsidR="00F37682" w:rsidRPr="00752235" w:rsidRDefault="00F37682" w:rsidP="00945B39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223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‘Getting more out of Restorative Practice in Schools’ (2018).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13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7" o:spid="_x0000_s1028" type="#_x0000_t176" style="position:absolute;margin-left:354.2pt;margin-top:1.4pt;width:153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" fillcolor="#f2f2f2 [3052]" strokecolor="#1f3763 [1608]" strokeweight="1pt">
                <v:textbox>
                  <w:txbxContent>
                    <w:p w:rsidR="00F37682" w:rsidRPr="00752235" w:rsidRDefault="00F37682" w:rsidP="00945B3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2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Glasgow chapter in </w:t>
                      </w:r>
                    </w:p>
                    <w:p w:rsidR="00F37682" w:rsidRPr="00752235" w:rsidRDefault="00F37682" w:rsidP="00945B39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5223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‘Getting more out of Restorative Practice in Schools’ (2018).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195200</wp:posOffset>
                </wp:positionV>
                <wp:extent cx="7065818" cy="3152775"/>
                <wp:effectExtent l="0" t="0" r="2095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18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94229" id="Rectangle 16" o:spid="_x0000_s1026" style="position:absolute;margin-left:-51.4pt;margin-top:15.35pt;width:556.35pt;height:248.2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" fillcolor="white [3201]" strokecolor="black [3200]" strokeweight="1pt"/>
            </w:pict>
          </mc:Fallback>
        </mc:AlternateContent>
      </w:r>
    </w:p>
    <w:p w:rsidR="009D5D69" w:rsidRPr="00D25601" w:rsidRDefault="00613718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-569851</wp:posOffset>
                </wp:positionH>
                <wp:positionV relativeFrom="paragraph">
                  <wp:posOffset>158816</wp:posOffset>
                </wp:positionV>
                <wp:extent cx="2534145" cy="800100"/>
                <wp:effectExtent l="0" t="0" r="0" b="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145" cy="800100"/>
                        </a:xfrm>
                        <a:prstGeom prst="rightArrow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870ED1" w:rsidRDefault="00F37682" w:rsidP="00D256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ED1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 Training and Support Strategy </w:t>
                            </w:r>
                          </w:p>
                          <w:p w:rsidR="00F37682" w:rsidRPr="00870ED1" w:rsidRDefault="00F37682" w:rsidP="00D2560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9" type="#_x0000_t13" style="position:absolute;margin-left:-44.85pt;margin-top:12.5pt;width:199.5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" adj="18190" fillcolor="white [3201]" stroked="f" strokeweight="2.25pt">
                <v:textbox>
                  <w:txbxContent>
                    <w:p w:rsidR="00F37682" w:rsidRPr="00870ED1" w:rsidRDefault="00F37682" w:rsidP="00D2560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0ED1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 Training and Support Strategy </w:t>
                      </w:r>
                    </w:p>
                    <w:p w:rsidR="00F37682" w:rsidRPr="00870ED1" w:rsidRDefault="00F37682" w:rsidP="00D2560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3E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262255</wp:posOffset>
            </wp:positionV>
            <wp:extent cx="4981575" cy="2647950"/>
            <wp:effectExtent l="0" t="19050" r="0" b="19050"/>
            <wp:wrapTight wrapText="bothSides">
              <wp:wrapPolygon edited="0">
                <wp:start x="9747" y="-155"/>
                <wp:lineTo x="4047" y="21600"/>
                <wp:lineTo x="15859" y="21600"/>
                <wp:lineTo x="16355" y="21600"/>
                <wp:lineTo x="17594" y="20357"/>
                <wp:lineTo x="17511" y="7770"/>
                <wp:lineTo x="17429" y="7459"/>
                <wp:lineTo x="17759" y="2797"/>
                <wp:lineTo x="17098" y="2486"/>
                <wp:lineTo x="10821" y="2486"/>
                <wp:lineTo x="10160" y="-155"/>
                <wp:lineTo x="9747" y="-155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39" w:rsidRDefault="00945B39"/>
    <w:p w:rsidR="00945B39" w:rsidRPr="00945B39" w:rsidRDefault="00870ED1" w:rsidP="00945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143089</wp:posOffset>
                </wp:positionH>
                <wp:positionV relativeFrom="paragraph">
                  <wp:posOffset>157860</wp:posOffset>
                </wp:positionV>
                <wp:extent cx="427512" cy="1983179"/>
                <wp:effectExtent l="19050" t="19050" r="29845" b="17145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983179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007781" w:rsidRDefault="00F37682" w:rsidP="00870E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7781"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30" type="#_x0000_t68" style="position:absolute;margin-left:11.25pt;margin-top:12.45pt;width:33.65pt;height:15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" adj="232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37682" w:rsidRPr="00007781" w:rsidRDefault="00F37682" w:rsidP="00870ED1">
                      <w:pPr>
                        <w:jc w:val="center"/>
                        <w:rPr>
                          <w:b/>
                        </w:rPr>
                      </w:pPr>
                      <w:r w:rsidRPr="00007781"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945B39" w:rsidRPr="00945B39" w:rsidRDefault="00945B39" w:rsidP="00945B39"/>
    <w:p w:rsidR="00945B39" w:rsidRPr="00945B39" w:rsidRDefault="00F403E8" w:rsidP="00945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676FC" wp14:editId="459F7850">
                <wp:simplePos x="0" y="0"/>
                <wp:positionH relativeFrom="column">
                  <wp:posOffset>3867150</wp:posOffset>
                </wp:positionH>
                <wp:positionV relativeFrom="paragraph">
                  <wp:posOffset>94615</wp:posOffset>
                </wp:positionV>
                <wp:extent cx="1666875" cy="285750"/>
                <wp:effectExtent l="19050" t="0" r="47625" b="19050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682" w:rsidRPr="001841B6" w:rsidRDefault="00F8550C" w:rsidP="007522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 participants attending</w:t>
                            </w:r>
                            <w:r w:rsidR="00F37682" w:rsidRPr="001841B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37682" w:rsidRPr="001841B6" w:rsidRDefault="00F37682" w:rsidP="00F40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D676F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5" o:spid="_x0000_s1031" type="#_x0000_t186" style="position:absolute;margin-left:304.5pt;margin-top:7.45pt;width:131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" strokecolor="#70ad47 [3209]" strokeweight=".5pt">
                <v:stroke joinstyle="miter"/>
                <v:textbox>
                  <w:txbxContent>
                    <w:p w:rsidR="00F37682" w:rsidRPr="001841B6" w:rsidRDefault="00F8550C" w:rsidP="007522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50 participants attending</w:t>
                      </w:r>
                      <w:r w:rsidR="00F37682" w:rsidRPr="001841B6">
                        <w:rPr>
                          <w:sz w:val="24"/>
                        </w:rPr>
                        <w:t xml:space="preserve"> </w:t>
                      </w:r>
                    </w:p>
                    <w:p w:rsidR="00F37682" w:rsidRPr="001841B6" w:rsidRDefault="00F37682" w:rsidP="00F403E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B39" w:rsidRPr="00945B39" w:rsidRDefault="00945B39" w:rsidP="00945B39"/>
    <w:p w:rsidR="00945B39" w:rsidRPr="00945B39" w:rsidRDefault="00F403E8" w:rsidP="00945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C0A2E" wp14:editId="0AFF7B27">
                <wp:simplePos x="0" y="0"/>
                <wp:positionH relativeFrom="margin">
                  <wp:posOffset>3886200</wp:posOffset>
                </wp:positionH>
                <wp:positionV relativeFrom="paragraph">
                  <wp:posOffset>6985</wp:posOffset>
                </wp:positionV>
                <wp:extent cx="1676400" cy="466725"/>
                <wp:effectExtent l="38100" t="0" r="19050" b="28575"/>
                <wp:wrapNone/>
                <wp:docPr id="10" name="Double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667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682" w:rsidRDefault="00F8550C" w:rsidP="00F8550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1540 staff have received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0A2E" id="Double Brace 10" o:spid="_x0000_s1032" type="#_x0000_t186" style="position:absolute;margin-left:306pt;margin-top:.55pt;width:132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" strokecolor="#70ad47 [3209]" strokeweight=".5pt">
                <v:stroke joinstyle="miter"/>
                <v:textbox>
                  <w:txbxContent>
                    <w:p w:rsidR="00F37682" w:rsidRDefault="00F8550C" w:rsidP="00F8550C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1540 staff have received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B39" w:rsidRPr="00945B39" w:rsidRDefault="00945B39" w:rsidP="00945B39"/>
    <w:p w:rsidR="00945B39" w:rsidRPr="00945B39" w:rsidRDefault="00F403E8" w:rsidP="00945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54610</wp:posOffset>
                </wp:positionV>
                <wp:extent cx="1724025" cy="466725"/>
                <wp:effectExtent l="38100" t="0" r="28575" b="28575"/>
                <wp:wrapNone/>
                <wp:docPr id="9" name="Double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667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37682" w:rsidRPr="001841B6" w:rsidRDefault="002C160A" w:rsidP="00945B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1172</w:t>
                            </w:r>
                            <w:r w:rsidR="00F37682" w:rsidRPr="001841B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F37682" w:rsidRPr="001841B6">
                              <w:rPr>
                                <w:b/>
                                <w:sz w:val="20"/>
                              </w:rPr>
                              <w:t>taff</w:t>
                            </w:r>
                            <w:r w:rsidR="00F8550C">
                              <w:rPr>
                                <w:b/>
                                <w:sz w:val="20"/>
                              </w:rPr>
                              <w:t xml:space="preserve"> have</w:t>
                            </w:r>
                            <w:r w:rsidR="00F37682" w:rsidRPr="001841B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received</w:t>
                            </w:r>
                            <w:r w:rsidR="00F37682" w:rsidRPr="001841B6">
                              <w:rPr>
                                <w:b/>
                                <w:sz w:val="20"/>
                              </w:rPr>
                              <w:t xml:space="preserve"> training</w:t>
                            </w:r>
                            <w:r w:rsidR="00F37682" w:rsidRPr="001841B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e 9" o:spid="_x0000_s1033" type="#_x0000_t186" style="position:absolute;margin-left:302.25pt;margin-top:4.3pt;width:135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" strokecolor="#70ad47 [3209]" strokeweight=".5pt">
                <v:stroke joinstyle="miter"/>
                <v:textbox>
                  <w:txbxContent>
                    <w:p w:rsidR="00F37682" w:rsidRPr="001841B6" w:rsidRDefault="002C160A" w:rsidP="00945B3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1172</w:t>
                      </w:r>
                      <w:r w:rsidR="00F37682" w:rsidRPr="001841B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="00F37682" w:rsidRPr="001841B6">
                        <w:rPr>
                          <w:b/>
                          <w:sz w:val="20"/>
                        </w:rPr>
                        <w:t>taff</w:t>
                      </w:r>
                      <w:r w:rsidR="00F8550C">
                        <w:rPr>
                          <w:b/>
                          <w:sz w:val="20"/>
                        </w:rPr>
                        <w:t xml:space="preserve"> have</w:t>
                      </w:r>
                      <w:r w:rsidR="00F37682" w:rsidRPr="001841B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received</w:t>
                      </w:r>
                      <w:r w:rsidR="00F37682" w:rsidRPr="001841B6">
                        <w:rPr>
                          <w:b/>
                          <w:sz w:val="20"/>
                        </w:rPr>
                        <w:t xml:space="preserve"> training</w:t>
                      </w:r>
                      <w:r w:rsidR="00F37682" w:rsidRPr="001841B6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B39" w:rsidRPr="00945B39" w:rsidRDefault="00945B39" w:rsidP="00945B39"/>
    <w:p w:rsidR="00945B39" w:rsidRPr="00945B39" w:rsidRDefault="00752235" w:rsidP="00945B39">
      <w:r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CB725" wp14:editId="773ADCAE">
                <wp:simplePos x="0" y="0"/>
                <wp:positionH relativeFrom="column">
                  <wp:posOffset>3933825</wp:posOffset>
                </wp:positionH>
                <wp:positionV relativeFrom="paragraph">
                  <wp:posOffset>74930</wp:posOffset>
                </wp:positionV>
                <wp:extent cx="2434856" cy="2466754"/>
                <wp:effectExtent l="38100" t="38100" r="118110" b="1054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2466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5536C4" w:rsidRDefault="00F37682" w:rsidP="00945B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6C4">
                              <w:rPr>
                                <w:b/>
                              </w:rPr>
                              <w:t>School Training</w:t>
                            </w:r>
                            <w:r>
                              <w:rPr>
                                <w:b/>
                              </w:rPr>
                              <w:t xml:space="preserve"> 20</w:t>
                            </w:r>
                            <w:r w:rsidR="00F8550C">
                              <w:rPr>
                                <w:b/>
                              </w:rPr>
                              <w:t>17/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F37682" w:rsidRDefault="00F37682" w:rsidP="00945B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620C0" wp14:editId="16B31BDA">
                                  <wp:extent cx="2079625" cy="1247775"/>
                                  <wp:effectExtent l="0" t="0" r="15875" b="9525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682" w:rsidRDefault="00F37682" w:rsidP="00945B39">
                            <w:pPr>
                              <w:jc w:val="center"/>
                            </w:pPr>
                            <w:r>
                              <w:t>Over half of these schools have over 50% of pupils in the 15% most deprived areas in Scotland which supports ‘closing the gap’.</w:t>
                            </w:r>
                          </w:p>
                          <w:p w:rsidR="00F37682" w:rsidRDefault="00F37682" w:rsidP="00945B39">
                            <w:pPr>
                              <w:jc w:val="center"/>
                            </w:pPr>
                          </w:p>
                          <w:p w:rsidR="00F37682" w:rsidRDefault="00F37682" w:rsidP="00945B39">
                            <w:pPr>
                              <w:jc w:val="center"/>
                            </w:pPr>
                          </w:p>
                          <w:p w:rsidR="00F37682" w:rsidRDefault="00F37682" w:rsidP="00945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B725" id="Rectangle 22" o:spid="_x0000_s1034" style="position:absolute;margin-left:309.75pt;margin-top:5.9pt;width:191.7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" fillcolor="white [3201]" strokecolor="#a5a5a5 [2092]" strokeweight="1pt">
                <v:shadow on="t" color="black" opacity="26214f" origin="-.5,-.5" offset=".74836mm,.74836mm"/>
                <v:textbox>
                  <w:txbxContent>
                    <w:p w:rsidR="00F37682" w:rsidRPr="005536C4" w:rsidRDefault="00F37682" w:rsidP="00945B39">
                      <w:pPr>
                        <w:jc w:val="center"/>
                        <w:rPr>
                          <w:b/>
                        </w:rPr>
                      </w:pPr>
                      <w:r w:rsidRPr="005536C4">
                        <w:rPr>
                          <w:b/>
                        </w:rPr>
                        <w:t>School Training</w:t>
                      </w:r>
                      <w:r>
                        <w:rPr>
                          <w:b/>
                        </w:rPr>
                        <w:t xml:space="preserve"> 20</w:t>
                      </w:r>
                      <w:r w:rsidR="00F8550C">
                        <w:rPr>
                          <w:b/>
                        </w:rPr>
                        <w:t>17/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F37682" w:rsidRDefault="00F37682" w:rsidP="00945B3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D620C0" wp14:editId="16B31BDA">
                            <wp:extent cx="2079625" cy="1247775"/>
                            <wp:effectExtent l="0" t="0" r="15875" b="9525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:rsidR="00F37682" w:rsidRDefault="00F37682" w:rsidP="00945B39">
                      <w:pPr>
                        <w:jc w:val="center"/>
                      </w:pPr>
                      <w:r>
                        <w:t>Over half of these schools have over 50% of pupils in the 15% most deprived areas in Scotland which supports ‘closing the gap’.</w:t>
                      </w:r>
                    </w:p>
                    <w:p w:rsidR="00F37682" w:rsidRDefault="00F37682" w:rsidP="00945B39">
                      <w:pPr>
                        <w:jc w:val="center"/>
                      </w:pPr>
                    </w:p>
                    <w:p w:rsidR="00F37682" w:rsidRDefault="00F37682" w:rsidP="00945B39">
                      <w:pPr>
                        <w:jc w:val="center"/>
                      </w:pPr>
                    </w:p>
                    <w:p w:rsidR="00F37682" w:rsidRDefault="00F37682" w:rsidP="00945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945B39" w:rsidRPr="00945B39" w:rsidRDefault="00CF3D2F" w:rsidP="00945B39">
      <w:r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5ADB8" wp14:editId="0D161FD9">
                <wp:simplePos x="0" y="0"/>
                <wp:positionH relativeFrom="page">
                  <wp:posOffset>2473688</wp:posOffset>
                </wp:positionH>
                <wp:positionV relativeFrom="paragraph">
                  <wp:posOffset>172597</wp:posOffset>
                </wp:positionV>
                <wp:extent cx="2158365" cy="2038350"/>
                <wp:effectExtent l="38100" t="38100" r="108585" b="1143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203835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7A5330" w:rsidRDefault="00F37682" w:rsidP="00F403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A5330">
                              <w:rPr>
                                <w:b/>
                              </w:rPr>
                              <w:t>RA Support and Development groups 2018/19: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Groups running in NW, NE and South.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50 participants attending across the city.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</w:pPr>
                            <w:r>
                              <w:t>Themed sessions with discussion and examples of good practice in Glasgow schools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ADB8" id="Flowchart: Alternate Process 11" o:spid="_x0000_s1035" type="#_x0000_t176" style="position:absolute;margin-left:194.8pt;margin-top:13.6pt;width:169.95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F37682" w:rsidRPr="007A5330" w:rsidRDefault="00F37682" w:rsidP="00F403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A5330">
                        <w:rPr>
                          <w:b/>
                        </w:rPr>
                        <w:t>RA Support and Development groups 2018/19: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>
                        <w:t>Groups running in NW, NE and South.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>
                        <w:t>50 participants attending across the city.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</w:pPr>
                      <w:r>
                        <w:t>Themed sessions with discussion and examples of good practice in Glasgow schools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803F2" wp14:editId="320C2398">
                <wp:simplePos x="0" y="0"/>
                <wp:positionH relativeFrom="page">
                  <wp:posOffset>255980</wp:posOffset>
                </wp:positionH>
                <wp:positionV relativeFrom="paragraph">
                  <wp:posOffset>170634</wp:posOffset>
                </wp:positionV>
                <wp:extent cx="1971675" cy="2009775"/>
                <wp:effectExtent l="38100" t="38100" r="123825" b="12382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9775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682" w:rsidRPr="007A5330" w:rsidRDefault="00F37682" w:rsidP="00F403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A5330">
                              <w:rPr>
                                <w:b/>
                              </w:rPr>
                              <w:t>RA Support and Development Groups 2017/18 – Evaluation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5 sessions throughout the year.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13 schools represented</w:t>
                            </w:r>
                          </w:p>
                          <w:p w:rsidR="00F37682" w:rsidRDefault="00F37682" w:rsidP="00F40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Increase in knowledge and confidence delivering and practising 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03F2" id="Flowchart: Alternate Process 20" o:spid="_x0000_s1036" type="#_x0000_t176" style="position:absolute;margin-left:20.15pt;margin-top:13.45pt;width:155.2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F37682" w:rsidRPr="007A5330" w:rsidRDefault="00F37682" w:rsidP="00F403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A5330">
                        <w:rPr>
                          <w:b/>
                        </w:rPr>
                        <w:t>RA Support and Development Groups 2017/18 – Evaluation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5 sessions throughout the year.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13 schools represented</w:t>
                      </w:r>
                    </w:p>
                    <w:p w:rsidR="00F37682" w:rsidRDefault="00F37682" w:rsidP="00F40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Increase in knowledge and confidence delivering and practising RA.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B39" w:rsidRPr="00945B39" w:rsidRDefault="00945B39" w:rsidP="00945B39"/>
    <w:p w:rsidR="00945B39" w:rsidRPr="00945B39" w:rsidRDefault="00F403E8" w:rsidP="00945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1303416</wp:posOffset>
                </wp:positionH>
                <wp:positionV relativeFrom="paragraph">
                  <wp:posOffset>280670</wp:posOffset>
                </wp:positionV>
                <wp:extent cx="247650" cy="495300"/>
                <wp:effectExtent l="0" t="38100" r="38100" b="571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E2EDE" id="Right Arrow 14" o:spid="_x0000_s1026" type="#_x0000_t13" style="position:absolute;margin-left:102.65pt;margin-top:22.1pt;width:19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" adj="10800" fillcolor="#ffc000 [3207]" strokecolor="#7f5f00 [1607]" strokeweight="1pt"/>
            </w:pict>
          </mc:Fallback>
        </mc:AlternateContent>
      </w:r>
    </w:p>
    <w:p w:rsidR="00945B39" w:rsidRDefault="00945B39" w:rsidP="00945B39"/>
    <w:p w:rsidR="00F74E8A" w:rsidRDefault="00F74E8A" w:rsidP="00945B39">
      <w:pPr>
        <w:tabs>
          <w:tab w:val="left" w:pos="900"/>
        </w:tabs>
      </w:pPr>
    </w:p>
    <w:p w:rsidR="00F74E8A" w:rsidRDefault="00F74E8A" w:rsidP="00945B39">
      <w:pPr>
        <w:tabs>
          <w:tab w:val="left" w:pos="900"/>
        </w:tabs>
      </w:pPr>
    </w:p>
    <w:p w:rsidR="00F74E8A" w:rsidRPr="00F74E8A" w:rsidRDefault="00F74E8A" w:rsidP="00945B39">
      <w:pPr>
        <w:tabs>
          <w:tab w:val="left" w:pos="900"/>
        </w:tabs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E8A"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Restorative Approaches</w:t>
      </w:r>
      <w: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2018-19</w:t>
      </w:r>
    </w:p>
    <w:p w:rsidR="00F74E8A" w:rsidRDefault="00F74E8A" w:rsidP="00945B39">
      <w:p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Restorative Approaches Accredited Framework (</w:t>
      </w:r>
      <w:r w:rsidRPr="00F74E8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RAAF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74E8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74E8A" w:rsidRPr="00675354" w:rsidRDefault="00675354" w:rsidP="00F74E8A">
      <w:pPr>
        <w:pStyle w:val="ListParagraph"/>
        <w:numPr>
          <w:ilvl w:val="0"/>
          <w:numId w:val="6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Framework to support the implementation of restorative approaches within a whole school setting </w:t>
      </w:r>
    </w:p>
    <w:p w:rsidR="00675354" w:rsidRPr="00675354" w:rsidRDefault="00675354" w:rsidP="00F74E8A">
      <w:pPr>
        <w:pStyle w:val="ListParagraph"/>
        <w:numPr>
          <w:ilvl w:val="0"/>
          <w:numId w:val="6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Builds upon and amalgamates the readiness pack and Glasgow Restorative Approaches Implementation Tool (GRAIT) which have both been piloted and used for a number of years by schools</w:t>
      </w:r>
    </w:p>
    <w:p w:rsidR="00675354" w:rsidRPr="00675354" w:rsidRDefault="00675354" w:rsidP="00675354">
      <w:pPr>
        <w:pStyle w:val="ListParagraph"/>
        <w:numPr>
          <w:ilvl w:val="0"/>
          <w:numId w:val="6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Broken into four sections – 1: Readiness and Needs, 2: Whole Establishment Restorative Themes, 3: Glasgow’s Restorative Approaches Implementation Tool (GRAIT), 4: Impact and Evaluation.  Accreditation will be achieved through self-evaluation. </w:t>
      </w:r>
    </w:p>
    <w:p w:rsidR="00675354" w:rsidRPr="00675354" w:rsidRDefault="00675354" w:rsidP="00675354">
      <w:pPr>
        <w:pStyle w:val="ListParagraph"/>
        <w:numPr>
          <w:ilvl w:val="0"/>
          <w:numId w:val="6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Pilot schools outlined to use the framework and resources. This will be evaluated. </w:t>
      </w:r>
    </w:p>
    <w:p w:rsidR="00675354" w:rsidRDefault="00675354" w:rsidP="00675354">
      <w:p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Restorative Parenting Initiative</w:t>
      </w:r>
      <w:r w:rsidR="00C36214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75354" w:rsidRPr="00A6059B" w:rsidRDefault="00675354" w:rsidP="00A6059B">
      <w:pPr>
        <w:pStyle w:val="ListParagraph"/>
        <w:numPr>
          <w:ilvl w:val="0"/>
          <w:numId w:val="7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Links hav</w:t>
      </w:r>
      <w:r w:rsidR="00C362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been made with Jim McGrath – author of ‘Bringing it all back home – Restorative Parenting’. </w:t>
      </w:r>
      <w:r w:rsidR="00A605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0" w:history="1">
        <w:r w:rsidR="00A6059B" w:rsidRPr="00CA4697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http://www.netcare-ni.com/pages/index.asp?title=Training_for_Trainers_-_Restorative_Parenting_Course_-_</w:t>
        </w:r>
      </w:hyperlink>
    </w:p>
    <w:p w:rsidR="00C36214" w:rsidRPr="00C36214" w:rsidRDefault="00C36214" w:rsidP="00675354">
      <w:pPr>
        <w:pStyle w:val="ListParagraph"/>
        <w:numPr>
          <w:ilvl w:val="0"/>
          <w:numId w:val="7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Exploring proposal for CLG to be trained in ‘Training for Trainer Restorative Parenting’ course with a view of supporting staff to support parents in Glasgow.</w:t>
      </w:r>
    </w:p>
    <w:p w:rsidR="00C36214" w:rsidRDefault="00C36214" w:rsidP="00C36214">
      <w:p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Chapter in ‘Getting more out of Restorative Approaches’:</w:t>
      </w:r>
    </w:p>
    <w:p w:rsidR="00C36214" w:rsidRPr="00C36214" w:rsidRDefault="00C36214" w:rsidP="00C36214">
      <w:pPr>
        <w:pStyle w:val="ListParagraph"/>
        <w:numPr>
          <w:ilvl w:val="0"/>
          <w:numId w:val="8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Glasgow EPs contributed a chapter within the recent international publication about the RA journey in Glasgow. This was published in December 2018.</w:t>
      </w:r>
    </w:p>
    <w:p w:rsidR="00C36214" w:rsidRDefault="00C36214" w:rsidP="00C36214">
      <w:pPr>
        <w:tabs>
          <w:tab w:val="left" w:pos="90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 Training and Support Strategy:</w:t>
      </w:r>
    </w:p>
    <w:p w:rsidR="00C36214" w:rsidRPr="00C36214" w:rsidRDefault="00C36214" w:rsidP="00C36214">
      <w:pPr>
        <w:pStyle w:val="ListParagraph"/>
        <w:numPr>
          <w:ilvl w:val="0"/>
          <w:numId w:val="8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 City Lead Group (CLG) deliver and support a continuum of training for schools. </w:t>
      </w:r>
    </w:p>
    <w:p w:rsidR="00C36214" w:rsidRPr="00C36214" w:rsidRDefault="00C36214" w:rsidP="00C36214">
      <w:pPr>
        <w:pStyle w:val="ListParagraph"/>
        <w:numPr>
          <w:ilvl w:val="0"/>
          <w:numId w:val="8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Various levels from awareness raining to intensive support and coaching can be provided by EPs. </w:t>
      </w:r>
    </w:p>
    <w:p w:rsidR="00C36214" w:rsidRPr="00C36214" w:rsidRDefault="00C36214" w:rsidP="00C36214">
      <w:pPr>
        <w:pStyle w:val="ListParagraph"/>
        <w:numPr>
          <w:ilvl w:val="0"/>
          <w:numId w:val="8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main premises are that RA is a whole school approach and that implementation science must be used to increase likelihood of success and sustainability.</w:t>
      </w:r>
    </w:p>
    <w:p w:rsidR="00C36214" w:rsidRPr="00C36214" w:rsidRDefault="00C36214" w:rsidP="00C36214">
      <w:pPr>
        <w:pStyle w:val="ListParagraph"/>
        <w:numPr>
          <w:ilvl w:val="0"/>
          <w:numId w:val="8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triangle illustrates different levels of training. </w:t>
      </w:r>
    </w:p>
    <w:p w:rsidR="00C36214" w:rsidRDefault="00C36214" w:rsidP="00C36214">
      <w:p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 Support and Development Groups:</w:t>
      </w:r>
    </w:p>
    <w:p w:rsidR="00C36214" w:rsidRPr="00C36214" w:rsidRDefault="00C36214" w:rsidP="00C36214">
      <w:pPr>
        <w:pStyle w:val="ListParagraph"/>
        <w:numPr>
          <w:ilvl w:val="0"/>
          <w:numId w:val="9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 support and development groups have been run for a number of years. Evaluation over this time has contributed to the format of the current model.</w:t>
      </w:r>
    </w:p>
    <w:p w:rsidR="00C36214" w:rsidRPr="00C36214" w:rsidRDefault="00C36214" w:rsidP="00C36214">
      <w:pPr>
        <w:pStyle w:val="ListParagraph"/>
        <w:numPr>
          <w:ilvl w:val="0"/>
          <w:numId w:val="9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Three groups are currently running across the City – one in each area. </w:t>
      </w:r>
    </w:p>
    <w:p w:rsidR="00C36214" w:rsidRPr="00F37682" w:rsidRDefault="00C36214" w:rsidP="00C36214">
      <w:pPr>
        <w:pStyle w:val="ListParagraph"/>
        <w:numPr>
          <w:ilvl w:val="0"/>
          <w:numId w:val="9"/>
        </w:num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2017/18 evaluation was submitted to National Action Enquiry. </w:t>
      </w:r>
    </w:p>
    <w:p w:rsidR="00F37682" w:rsidRPr="00F37682" w:rsidRDefault="00F37682" w:rsidP="00F37682">
      <w:pPr>
        <w:tabs>
          <w:tab w:val="left" w:pos="900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Contribution to ‘Closing the Gap’:</w:t>
      </w:r>
    </w:p>
    <w:p w:rsidR="00465B60" w:rsidRDefault="00033700" w:rsidP="00945B39">
      <w:pPr>
        <w:pStyle w:val="ListParagraph"/>
        <w:numPr>
          <w:ilvl w:val="0"/>
          <w:numId w:val="10"/>
        </w:numPr>
        <w:tabs>
          <w:tab w:val="left" w:pos="900"/>
        </w:tabs>
        <w:sectPr w:rsidR="00465B60">
          <w:foot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05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has illustrated the link between RA and developing positive relationships in school (see diagram).</w:t>
      </w:r>
      <w:r w:rsidR="00945B39">
        <w:tab/>
      </w:r>
    </w:p>
    <w:p w:rsidR="00465B60" w:rsidRPr="00F15FB5" w:rsidRDefault="00465B60" w:rsidP="00465B60">
      <w:pPr>
        <w:spacing w:after="0" w:line="240" w:lineRule="auto"/>
        <w:jc w:val="center"/>
        <w:rPr>
          <w:b/>
          <w:sz w:val="28"/>
        </w:rPr>
      </w:pPr>
      <w:r w:rsidRPr="00F15FB5">
        <w:rPr>
          <w:b/>
          <w:sz w:val="28"/>
        </w:rPr>
        <w:t>Restorative Approaches</w:t>
      </w:r>
    </w:p>
    <w:p w:rsidR="00465B60" w:rsidRPr="00F15FB5" w:rsidRDefault="00465B60" w:rsidP="00465B60">
      <w:pPr>
        <w:spacing w:after="0" w:line="240" w:lineRule="auto"/>
        <w:jc w:val="center"/>
        <w:rPr>
          <w:b/>
          <w:sz w:val="28"/>
        </w:rPr>
      </w:pPr>
      <w:r w:rsidRPr="00F15FB5">
        <w:rPr>
          <w:b/>
          <w:sz w:val="28"/>
        </w:rPr>
        <w:t xml:space="preserve">City Lead Group 2017-2018 </w:t>
      </w:r>
    </w:p>
    <w:p w:rsidR="00465B60" w:rsidRDefault="00465B60" w:rsidP="00465B60">
      <w:pPr>
        <w:spacing w:after="0" w:line="240" w:lineRule="auto"/>
      </w:pPr>
    </w:p>
    <w:p w:rsidR="00465B60" w:rsidRPr="00CD7260" w:rsidRDefault="00465B60" w:rsidP="00465B60">
      <w:pPr>
        <w:spacing w:after="0" w:line="240" w:lineRule="auto"/>
        <w:rPr>
          <w:b/>
        </w:rPr>
      </w:pPr>
      <w:r w:rsidRPr="00CD7260">
        <w:rPr>
          <w:b/>
        </w:rPr>
        <w:t>Glasgow City Council Education Service Priority:</w:t>
      </w:r>
    </w:p>
    <w:p w:rsidR="00465B60" w:rsidRPr="00945B39" w:rsidRDefault="00465B60" w:rsidP="00465B60">
      <w:pPr>
        <w:pStyle w:val="ListParagraph"/>
        <w:numPr>
          <w:ilvl w:val="0"/>
          <w:numId w:val="11"/>
        </w:num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37AA51E" wp14:editId="131D1D16">
            <wp:simplePos x="0" y="0"/>
            <wp:positionH relativeFrom="margin">
              <wp:posOffset>-372110</wp:posOffset>
            </wp:positionH>
            <wp:positionV relativeFrom="paragraph">
              <wp:posOffset>510540</wp:posOffset>
            </wp:positionV>
            <wp:extent cx="9858375" cy="4410075"/>
            <wp:effectExtent l="0" t="38100" r="9525" b="66675"/>
            <wp:wrapTight wrapText="bothSides">
              <wp:wrapPolygon edited="0">
                <wp:start x="250" y="-187"/>
                <wp:lineTo x="0" y="0"/>
                <wp:lineTo x="0" y="20994"/>
                <wp:lineTo x="167" y="21647"/>
                <wp:lineTo x="209" y="21833"/>
                <wp:lineTo x="21245" y="21833"/>
                <wp:lineTo x="21287" y="21647"/>
                <wp:lineTo x="21579" y="20994"/>
                <wp:lineTo x="21579" y="0"/>
                <wp:lineTo x="21203" y="-187"/>
                <wp:lineTo x="250" y="-187"/>
              </wp:wrapPolygon>
            </wp:wrapTight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92">
        <w:t>As we move towards a Nurturing City, continue to improve how we meet the needs of all children and young people, particularly those with additional support needs</w:t>
      </w:r>
      <w:r>
        <w:t>.</w:t>
      </w:r>
    </w:p>
    <w:sectPr w:rsidR="00465B60" w:rsidRPr="00945B39" w:rsidSect="00465B6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82" w:rsidRDefault="00F37682" w:rsidP="00B8356C">
      <w:pPr>
        <w:spacing w:after="0" w:line="240" w:lineRule="auto"/>
      </w:pPr>
      <w:r>
        <w:separator/>
      </w:r>
    </w:p>
  </w:endnote>
  <w:endnote w:type="continuationSeparator" w:id="0">
    <w:p w:rsidR="00F37682" w:rsidRDefault="00F37682" w:rsidP="00B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84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682" w:rsidRDefault="00F37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82" w:rsidRDefault="00F37682" w:rsidP="00B8356C">
      <w:pPr>
        <w:spacing w:after="0" w:line="240" w:lineRule="auto"/>
      </w:pPr>
      <w:r>
        <w:separator/>
      </w:r>
    </w:p>
  </w:footnote>
  <w:footnote w:type="continuationSeparator" w:id="0">
    <w:p w:rsidR="00F37682" w:rsidRDefault="00F37682" w:rsidP="00B8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97B"/>
    <w:multiLevelType w:val="hybridMultilevel"/>
    <w:tmpl w:val="8C3654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6281D"/>
    <w:multiLevelType w:val="hybridMultilevel"/>
    <w:tmpl w:val="4DA87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C0F"/>
    <w:multiLevelType w:val="hybridMultilevel"/>
    <w:tmpl w:val="0A26C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637"/>
    <w:multiLevelType w:val="hybridMultilevel"/>
    <w:tmpl w:val="C884E55E"/>
    <w:lvl w:ilvl="0" w:tplc="9E3036C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925F9C"/>
    <w:multiLevelType w:val="hybridMultilevel"/>
    <w:tmpl w:val="626AF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4765"/>
    <w:multiLevelType w:val="hybridMultilevel"/>
    <w:tmpl w:val="58564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32FF"/>
    <w:multiLevelType w:val="hybridMultilevel"/>
    <w:tmpl w:val="362E1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70E25"/>
    <w:multiLevelType w:val="hybridMultilevel"/>
    <w:tmpl w:val="636CB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462E"/>
    <w:multiLevelType w:val="hybridMultilevel"/>
    <w:tmpl w:val="324E5C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378E7"/>
    <w:multiLevelType w:val="hybridMultilevel"/>
    <w:tmpl w:val="F538E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80018"/>
    <w:multiLevelType w:val="hybridMultilevel"/>
    <w:tmpl w:val="30C212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CA"/>
    <w:rsid w:val="00007781"/>
    <w:rsid w:val="00033700"/>
    <w:rsid w:val="001841B6"/>
    <w:rsid w:val="002A4087"/>
    <w:rsid w:val="002C160A"/>
    <w:rsid w:val="00465B60"/>
    <w:rsid w:val="0056781A"/>
    <w:rsid w:val="00613718"/>
    <w:rsid w:val="00660D26"/>
    <w:rsid w:val="00675354"/>
    <w:rsid w:val="00752235"/>
    <w:rsid w:val="00771738"/>
    <w:rsid w:val="007E3A4E"/>
    <w:rsid w:val="0082358E"/>
    <w:rsid w:val="00845EB2"/>
    <w:rsid w:val="00870ED1"/>
    <w:rsid w:val="008D2C4D"/>
    <w:rsid w:val="008E7A79"/>
    <w:rsid w:val="00945B39"/>
    <w:rsid w:val="009D5D69"/>
    <w:rsid w:val="009F7444"/>
    <w:rsid w:val="00A6059B"/>
    <w:rsid w:val="00A70C3C"/>
    <w:rsid w:val="00B8356C"/>
    <w:rsid w:val="00C32E64"/>
    <w:rsid w:val="00C36214"/>
    <w:rsid w:val="00CF3D2F"/>
    <w:rsid w:val="00D25601"/>
    <w:rsid w:val="00D969CA"/>
    <w:rsid w:val="00F37682"/>
    <w:rsid w:val="00F403E8"/>
    <w:rsid w:val="00F74E8A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FEE1B-506B-498E-B47C-B751989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C"/>
  </w:style>
  <w:style w:type="paragraph" w:styleId="Footer">
    <w:name w:val="footer"/>
    <w:basedOn w:val="Normal"/>
    <w:link w:val="FooterChar"/>
    <w:uiPriority w:val="99"/>
    <w:unhideWhenUsed/>
    <w:rsid w:val="00B8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C"/>
  </w:style>
  <w:style w:type="character" w:customStyle="1" w:styleId="Heading3Char">
    <w:name w:val="Heading 3 Char"/>
    <w:basedOn w:val="DefaultParagraphFont"/>
    <w:link w:val="Heading3"/>
    <w:uiPriority w:val="9"/>
    <w:rsid w:val="00B8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83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netcare-ni.com/pages/index.asp?title=Training_for_Trainers_-_Restorative_Parenting_Course_-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3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50"/>
              <a:t>Number of Schools Trained in Intro to RA by GPS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NW</c:v>
                </c:pt>
                <c:pt idx="1">
                  <c:v>NE</c:v>
                </c:pt>
                <c:pt idx="2">
                  <c:v>South</c:v>
                </c:pt>
                <c:pt idx="3">
                  <c:v>Total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14</c:v>
                </c:pt>
                <c:pt idx="3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706784"/>
        <c:axId val="137706392"/>
      </c:barChart>
      <c:catAx>
        <c:axId val="13770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706392"/>
        <c:crosses val="autoZero"/>
        <c:auto val="1"/>
        <c:lblAlgn val="ctr"/>
        <c:lblOffset val="100"/>
        <c:noMultiLvlLbl val="0"/>
      </c:catAx>
      <c:valAx>
        <c:axId val="137706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70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7482DD-4DC3-440F-A484-C671078D05D1}" type="doc">
      <dgm:prSet loTypeId="urn:microsoft.com/office/officeart/2005/8/layout/cycle8" loCatId="cycle" qsTypeId="urn:microsoft.com/office/officeart/2005/8/quickstyle/simple5" qsCatId="simple" csTypeId="urn:microsoft.com/office/officeart/2005/8/colors/accent1_2" csCatId="accent1" phldr="1"/>
      <dgm:spPr/>
    </dgm:pt>
    <dgm:pt modelId="{E46EAA55-779F-4ECF-B6C5-B6160A01C6E8}">
      <dgm:prSet phldrT="[Text]"/>
      <dgm:spPr/>
      <dgm:t>
        <a:bodyPr/>
        <a:lstStyle/>
        <a:p>
          <a:pPr algn="ctr"/>
          <a:r>
            <a:rPr lang="en-GB" b="1"/>
            <a:t>Glasgow Restorative Approaches Implementation Tool (GRAIT)</a:t>
          </a:r>
        </a:p>
      </dgm:t>
    </dgm:pt>
    <dgm:pt modelId="{8419C9AE-5B84-484B-BC96-8AC1758D564B}" type="parTrans" cxnId="{A4E0405C-66EE-481B-886B-B0E5C574CC25}">
      <dgm:prSet/>
      <dgm:spPr/>
      <dgm:t>
        <a:bodyPr/>
        <a:lstStyle/>
        <a:p>
          <a:pPr algn="ctr"/>
          <a:endParaRPr lang="en-GB"/>
        </a:p>
      </dgm:t>
    </dgm:pt>
    <dgm:pt modelId="{DDA31D27-2C58-45AD-AD83-6CF043CEA371}" type="sibTrans" cxnId="{A4E0405C-66EE-481B-886B-B0E5C574CC25}">
      <dgm:prSet/>
      <dgm:spPr/>
      <dgm:t>
        <a:bodyPr/>
        <a:lstStyle/>
        <a:p>
          <a:pPr algn="ctr"/>
          <a:endParaRPr lang="en-GB"/>
        </a:p>
      </dgm:t>
    </dgm:pt>
    <dgm:pt modelId="{6EF86DD5-3DF8-49BC-97CB-883F697EA304}">
      <dgm:prSet phldrT="[Text]"/>
      <dgm:spPr/>
      <dgm:t>
        <a:bodyPr/>
        <a:lstStyle/>
        <a:p>
          <a:pPr algn="ctr"/>
          <a:r>
            <a:rPr lang="en-GB" b="1"/>
            <a:t>Key Restorative Indicators </a:t>
          </a:r>
        </a:p>
      </dgm:t>
    </dgm:pt>
    <dgm:pt modelId="{0AF57219-A0A1-4128-8DEE-738B8B8BF1B9}" type="parTrans" cxnId="{86AD7B89-65E0-417C-98EB-077018D711C8}">
      <dgm:prSet/>
      <dgm:spPr/>
      <dgm:t>
        <a:bodyPr/>
        <a:lstStyle/>
        <a:p>
          <a:pPr algn="ctr"/>
          <a:endParaRPr lang="en-GB"/>
        </a:p>
      </dgm:t>
    </dgm:pt>
    <dgm:pt modelId="{CED90600-C73E-4A84-B120-370272AB790D}" type="sibTrans" cxnId="{86AD7B89-65E0-417C-98EB-077018D711C8}">
      <dgm:prSet/>
      <dgm:spPr/>
      <dgm:t>
        <a:bodyPr/>
        <a:lstStyle/>
        <a:p>
          <a:pPr algn="ctr"/>
          <a:endParaRPr lang="en-GB"/>
        </a:p>
      </dgm:t>
    </dgm:pt>
    <dgm:pt modelId="{F47926A4-1E19-4697-8053-1A32BE37D166}">
      <dgm:prSet phldrT="[Text]"/>
      <dgm:spPr/>
      <dgm:t>
        <a:bodyPr/>
        <a:lstStyle/>
        <a:p>
          <a:pPr algn="ctr"/>
          <a:r>
            <a:rPr lang="en-GB" b="1"/>
            <a:t>Readiness and needs analysis resource</a:t>
          </a:r>
        </a:p>
      </dgm:t>
    </dgm:pt>
    <dgm:pt modelId="{AB632BEF-ADA8-410F-9056-EC6C07E2968B}" type="parTrans" cxnId="{FB4AAA6A-2C18-4426-865B-5D19097B916C}">
      <dgm:prSet/>
      <dgm:spPr/>
      <dgm:t>
        <a:bodyPr/>
        <a:lstStyle/>
        <a:p>
          <a:pPr algn="ctr"/>
          <a:endParaRPr lang="en-GB"/>
        </a:p>
      </dgm:t>
    </dgm:pt>
    <dgm:pt modelId="{3E18FA24-ABA7-41B8-A88E-6B873EC777DE}" type="sibTrans" cxnId="{FB4AAA6A-2C18-4426-865B-5D19097B916C}">
      <dgm:prSet/>
      <dgm:spPr/>
      <dgm:t>
        <a:bodyPr/>
        <a:lstStyle/>
        <a:p>
          <a:pPr algn="ctr"/>
          <a:endParaRPr lang="en-GB"/>
        </a:p>
      </dgm:t>
    </dgm:pt>
    <dgm:pt modelId="{47F118F7-FC2D-4875-8C44-C7890A1A8652}" type="pres">
      <dgm:prSet presAssocID="{5A7482DD-4DC3-440F-A484-C671078D05D1}" presName="compositeShape" presStyleCnt="0">
        <dgm:presLayoutVars>
          <dgm:chMax val="7"/>
          <dgm:dir/>
          <dgm:resizeHandles val="exact"/>
        </dgm:presLayoutVars>
      </dgm:prSet>
      <dgm:spPr/>
    </dgm:pt>
    <dgm:pt modelId="{587FB7AC-AA4C-4725-B5AE-1C77F5855A5C}" type="pres">
      <dgm:prSet presAssocID="{5A7482DD-4DC3-440F-A484-C671078D05D1}" presName="wedge1" presStyleLbl="node1" presStyleIdx="0" presStyleCnt="3"/>
      <dgm:spPr/>
      <dgm:t>
        <a:bodyPr/>
        <a:lstStyle/>
        <a:p>
          <a:endParaRPr lang="en-GB"/>
        </a:p>
      </dgm:t>
    </dgm:pt>
    <dgm:pt modelId="{AC9C2128-1934-4D6F-B3B5-22972DC9388D}" type="pres">
      <dgm:prSet presAssocID="{5A7482DD-4DC3-440F-A484-C671078D05D1}" presName="dummy1a" presStyleCnt="0"/>
      <dgm:spPr/>
    </dgm:pt>
    <dgm:pt modelId="{DBB107AE-238F-46E2-B8C7-B87E6492C54B}" type="pres">
      <dgm:prSet presAssocID="{5A7482DD-4DC3-440F-A484-C671078D05D1}" presName="dummy1b" presStyleCnt="0"/>
      <dgm:spPr/>
    </dgm:pt>
    <dgm:pt modelId="{12936C7F-12A2-4BE7-8185-075A97787058}" type="pres">
      <dgm:prSet presAssocID="{5A7482DD-4DC3-440F-A484-C671078D05D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83BD6A-B83E-4E14-8107-8270F778CE48}" type="pres">
      <dgm:prSet presAssocID="{5A7482DD-4DC3-440F-A484-C671078D05D1}" presName="wedge2" presStyleLbl="node1" presStyleIdx="1" presStyleCnt="3"/>
      <dgm:spPr/>
      <dgm:t>
        <a:bodyPr/>
        <a:lstStyle/>
        <a:p>
          <a:endParaRPr lang="en-GB"/>
        </a:p>
      </dgm:t>
    </dgm:pt>
    <dgm:pt modelId="{D44FF4D3-C689-4AE2-BC86-A831E144BBD5}" type="pres">
      <dgm:prSet presAssocID="{5A7482DD-4DC3-440F-A484-C671078D05D1}" presName="dummy2a" presStyleCnt="0"/>
      <dgm:spPr/>
    </dgm:pt>
    <dgm:pt modelId="{A0512AC3-2B85-4BD4-9E53-59797D1BE946}" type="pres">
      <dgm:prSet presAssocID="{5A7482DD-4DC3-440F-A484-C671078D05D1}" presName="dummy2b" presStyleCnt="0"/>
      <dgm:spPr/>
    </dgm:pt>
    <dgm:pt modelId="{56BC74D0-A08D-4748-B3E9-06D966793E92}" type="pres">
      <dgm:prSet presAssocID="{5A7482DD-4DC3-440F-A484-C671078D05D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1BEBF4-3880-48DA-A6A4-93E1E3672C6E}" type="pres">
      <dgm:prSet presAssocID="{5A7482DD-4DC3-440F-A484-C671078D05D1}" presName="wedge3" presStyleLbl="node1" presStyleIdx="2" presStyleCnt="3"/>
      <dgm:spPr/>
      <dgm:t>
        <a:bodyPr/>
        <a:lstStyle/>
        <a:p>
          <a:endParaRPr lang="en-GB"/>
        </a:p>
      </dgm:t>
    </dgm:pt>
    <dgm:pt modelId="{17B213FB-FA63-416D-936C-F37665047052}" type="pres">
      <dgm:prSet presAssocID="{5A7482DD-4DC3-440F-A484-C671078D05D1}" presName="dummy3a" presStyleCnt="0"/>
      <dgm:spPr/>
    </dgm:pt>
    <dgm:pt modelId="{12EE72F2-E9B0-43FE-B09C-3C3E59500A80}" type="pres">
      <dgm:prSet presAssocID="{5A7482DD-4DC3-440F-A484-C671078D05D1}" presName="dummy3b" presStyleCnt="0"/>
      <dgm:spPr/>
    </dgm:pt>
    <dgm:pt modelId="{3E03642D-D500-4B23-BADB-9AACD2B6420B}" type="pres">
      <dgm:prSet presAssocID="{5A7482DD-4DC3-440F-A484-C671078D05D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6A7EDE-41C3-4E90-B8FF-CFF5908A8606}" type="pres">
      <dgm:prSet presAssocID="{DDA31D27-2C58-45AD-AD83-6CF043CEA371}" presName="arrowWedge1" presStyleLbl="fgSibTrans2D1" presStyleIdx="0" presStyleCnt="3"/>
      <dgm:spPr/>
    </dgm:pt>
    <dgm:pt modelId="{AC951E9F-C86A-454C-8B19-E118C80ACEA3}" type="pres">
      <dgm:prSet presAssocID="{CED90600-C73E-4A84-B120-370272AB790D}" presName="arrowWedge2" presStyleLbl="fgSibTrans2D1" presStyleIdx="1" presStyleCnt="3"/>
      <dgm:spPr/>
    </dgm:pt>
    <dgm:pt modelId="{7E3E4228-81D2-4253-896D-648CB3485DF3}" type="pres">
      <dgm:prSet presAssocID="{3E18FA24-ABA7-41B8-A88E-6B873EC777DE}" presName="arrowWedge3" presStyleLbl="fgSibTrans2D1" presStyleIdx="2" presStyleCnt="3"/>
      <dgm:spPr/>
    </dgm:pt>
  </dgm:ptLst>
  <dgm:cxnLst>
    <dgm:cxn modelId="{DD1E0E2B-67AB-4F68-BBF6-3F9DB1546B15}" type="presOf" srcId="{6EF86DD5-3DF8-49BC-97CB-883F697EA304}" destId="{56BC74D0-A08D-4748-B3E9-06D966793E92}" srcOrd="1" destOrd="0" presId="urn:microsoft.com/office/officeart/2005/8/layout/cycle8"/>
    <dgm:cxn modelId="{CA329680-E570-4886-A761-C08CF267C0EC}" type="presOf" srcId="{F47926A4-1E19-4697-8053-1A32BE37D166}" destId="{3E03642D-D500-4B23-BADB-9AACD2B6420B}" srcOrd="1" destOrd="0" presId="urn:microsoft.com/office/officeart/2005/8/layout/cycle8"/>
    <dgm:cxn modelId="{3EB0BEE1-9BE7-4A37-B11E-2DC4656952C0}" type="presOf" srcId="{F47926A4-1E19-4697-8053-1A32BE37D166}" destId="{651BEBF4-3880-48DA-A6A4-93E1E3672C6E}" srcOrd="0" destOrd="0" presId="urn:microsoft.com/office/officeart/2005/8/layout/cycle8"/>
    <dgm:cxn modelId="{1CC42A88-0366-4C0B-9E98-0A7AFB9E84FB}" type="presOf" srcId="{5A7482DD-4DC3-440F-A484-C671078D05D1}" destId="{47F118F7-FC2D-4875-8C44-C7890A1A8652}" srcOrd="0" destOrd="0" presId="urn:microsoft.com/office/officeart/2005/8/layout/cycle8"/>
    <dgm:cxn modelId="{FF1F516F-15D5-4810-8874-8717FAB48BB2}" type="presOf" srcId="{E46EAA55-779F-4ECF-B6C5-B6160A01C6E8}" destId="{12936C7F-12A2-4BE7-8185-075A97787058}" srcOrd="1" destOrd="0" presId="urn:microsoft.com/office/officeart/2005/8/layout/cycle8"/>
    <dgm:cxn modelId="{A4E0405C-66EE-481B-886B-B0E5C574CC25}" srcId="{5A7482DD-4DC3-440F-A484-C671078D05D1}" destId="{E46EAA55-779F-4ECF-B6C5-B6160A01C6E8}" srcOrd="0" destOrd="0" parTransId="{8419C9AE-5B84-484B-BC96-8AC1758D564B}" sibTransId="{DDA31D27-2C58-45AD-AD83-6CF043CEA371}"/>
    <dgm:cxn modelId="{86AD7B89-65E0-417C-98EB-077018D711C8}" srcId="{5A7482DD-4DC3-440F-A484-C671078D05D1}" destId="{6EF86DD5-3DF8-49BC-97CB-883F697EA304}" srcOrd="1" destOrd="0" parTransId="{0AF57219-A0A1-4128-8DEE-738B8B8BF1B9}" sibTransId="{CED90600-C73E-4A84-B120-370272AB790D}"/>
    <dgm:cxn modelId="{4231D812-785E-4E54-871A-FBF95FA44873}" type="presOf" srcId="{E46EAA55-779F-4ECF-B6C5-B6160A01C6E8}" destId="{587FB7AC-AA4C-4725-B5AE-1C77F5855A5C}" srcOrd="0" destOrd="0" presId="urn:microsoft.com/office/officeart/2005/8/layout/cycle8"/>
    <dgm:cxn modelId="{FB4AAA6A-2C18-4426-865B-5D19097B916C}" srcId="{5A7482DD-4DC3-440F-A484-C671078D05D1}" destId="{F47926A4-1E19-4697-8053-1A32BE37D166}" srcOrd="2" destOrd="0" parTransId="{AB632BEF-ADA8-410F-9056-EC6C07E2968B}" sibTransId="{3E18FA24-ABA7-41B8-A88E-6B873EC777DE}"/>
    <dgm:cxn modelId="{80919BBA-BBE1-4DE9-B4FF-AC3C66AEBCE3}" type="presOf" srcId="{6EF86DD5-3DF8-49BC-97CB-883F697EA304}" destId="{8F83BD6A-B83E-4E14-8107-8270F778CE48}" srcOrd="0" destOrd="0" presId="urn:microsoft.com/office/officeart/2005/8/layout/cycle8"/>
    <dgm:cxn modelId="{759C4A03-2F0B-40C7-B948-EE5EB6D85C31}" type="presParOf" srcId="{47F118F7-FC2D-4875-8C44-C7890A1A8652}" destId="{587FB7AC-AA4C-4725-B5AE-1C77F5855A5C}" srcOrd="0" destOrd="0" presId="urn:microsoft.com/office/officeart/2005/8/layout/cycle8"/>
    <dgm:cxn modelId="{904F5ABD-BD25-4F33-9C4B-593592BCF68B}" type="presParOf" srcId="{47F118F7-FC2D-4875-8C44-C7890A1A8652}" destId="{AC9C2128-1934-4D6F-B3B5-22972DC9388D}" srcOrd="1" destOrd="0" presId="urn:microsoft.com/office/officeart/2005/8/layout/cycle8"/>
    <dgm:cxn modelId="{9CF79DA8-FDD1-49E0-BD8F-F45F80E4954A}" type="presParOf" srcId="{47F118F7-FC2D-4875-8C44-C7890A1A8652}" destId="{DBB107AE-238F-46E2-B8C7-B87E6492C54B}" srcOrd="2" destOrd="0" presId="urn:microsoft.com/office/officeart/2005/8/layout/cycle8"/>
    <dgm:cxn modelId="{4EEC36A5-B26B-4FE9-9D93-53DBE8235FAF}" type="presParOf" srcId="{47F118F7-FC2D-4875-8C44-C7890A1A8652}" destId="{12936C7F-12A2-4BE7-8185-075A97787058}" srcOrd="3" destOrd="0" presId="urn:microsoft.com/office/officeart/2005/8/layout/cycle8"/>
    <dgm:cxn modelId="{85A5A097-D6F4-45A7-B301-574009A00953}" type="presParOf" srcId="{47F118F7-FC2D-4875-8C44-C7890A1A8652}" destId="{8F83BD6A-B83E-4E14-8107-8270F778CE48}" srcOrd="4" destOrd="0" presId="urn:microsoft.com/office/officeart/2005/8/layout/cycle8"/>
    <dgm:cxn modelId="{EE24C0DA-AE60-433D-9E76-697EB63E124A}" type="presParOf" srcId="{47F118F7-FC2D-4875-8C44-C7890A1A8652}" destId="{D44FF4D3-C689-4AE2-BC86-A831E144BBD5}" srcOrd="5" destOrd="0" presId="urn:microsoft.com/office/officeart/2005/8/layout/cycle8"/>
    <dgm:cxn modelId="{4D89DE79-38E8-4D27-8A64-F3779D955452}" type="presParOf" srcId="{47F118F7-FC2D-4875-8C44-C7890A1A8652}" destId="{A0512AC3-2B85-4BD4-9E53-59797D1BE946}" srcOrd="6" destOrd="0" presId="urn:microsoft.com/office/officeart/2005/8/layout/cycle8"/>
    <dgm:cxn modelId="{D48F86C5-F16F-466E-8974-79513738DF9A}" type="presParOf" srcId="{47F118F7-FC2D-4875-8C44-C7890A1A8652}" destId="{56BC74D0-A08D-4748-B3E9-06D966793E92}" srcOrd="7" destOrd="0" presId="urn:microsoft.com/office/officeart/2005/8/layout/cycle8"/>
    <dgm:cxn modelId="{0945975F-44AD-47C6-8A78-C43243DDF2C7}" type="presParOf" srcId="{47F118F7-FC2D-4875-8C44-C7890A1A8652}" destId="{651BEBF4-3880-48DA-A6A4-93E1E3672C6E}" srcOrd="8" destOrd="0" presId="urn:microsoft.com/office/officeart/2005/8/layout/cycle8"/>
    <dgm:cxn modelId="{95A98FD6-0D12-4153-A914-182F82F88ED9}" type="presParOf" srcId="{47F118F7-FC2D-4875-8C44-C7890A1A8652}" destId="{17B213FB-FA63-416D-936C-F37665047052}" srcOrd="9" destOrd="0" presId="urn:microsoft.com/office/officeart/2005/8/layout/cycle8"/>
    <dgm:cxn modelId="{7BBDCB31-CFB3-4777-B686-0586B0D47F8C}" type="presParOf" srcId="{47F118F7-FC2D-4875-8C44-C7890A1A8652}" destId="{12EE72F2-E9B0-43FE-B09C-3C3E59500A80}" srcOrd="10" destOrd="0" presId="urn:microsoft.com/office/officeart/2005/8/layout/cycle8"/>
    <dgm:cxn modelId="{88BE3BC3-1937-4C49-909D-4A8C199733A9}" type="presParOf" srcId="{47F118F7-FC2D-4875-8C44-C7890A1A8652}" destId="{3E03642D-D500-4B23-BADB-9AACD2B6420B}" srcOrd="11" destOrd="0" presId="urn:microsoft.com/office/officeart/2005/8/layout/cycle8"/>
    <dgm:cxn modelId="{29FCA15C-4A1C-4E9D-9F2E-4FCD7B80D248}" type="presParOf" srcId="{47F118F7-FC2D-4875-8C44-C7890A1A8652}" destId="{6F6A7EDE-41C3-4E90-B8FF-CFF5908A8606}" srcOrd="12" destOrd="0" presId="urn:microsoft.com/office/officeart/2005/8/layout/cycle8"/>
    <dgm:cxn modelId="{F7FD36F6-9728-4123-A647-4BAA5E30F31C}" type="presParOf" srcId="{47F118F7-FC2D-4875-8C44-C7890A1A8652}" destId="{AC951E9F-C86A-454C-8B19-E118C80ACEA3}" srcOrd="13" destOrd="0" presId="urn:microsoft.com/office/officeart/2005/8/layout/cycle8"/>
    <dgm:cxn modelId="{03CF800E-FE82-460B-9122-BEC90DA53F82}" type="presParOf" srcId="{47F118F7-FC2D-4875-8C44-C7890A1A8652}" destId="{7E3E4228-81D2-4253-896D-648CB3485DF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F23596-5328-40B8-B6A5-0DBAAB440DB9}" type="doc">
      <dgm:prSet loTypeId="urn:microsoft.com/office/officeart/2005/8/layout/pyramid2" loCatId="pyramid" qsTypeId="urn:microsoft.com/office/officeart/2005/8/quickstyle/simple1" qsCatId="simple" csTypeId="urn:microsoft.com/office/officeart/2005/8/colors/accent6_2" csCatId="accent6" phldr="1"/>
      <dgm:spPr/>
    </dgm:pt>
    <dgm:pt modelId="{66D2F0E5-5C0F-48C2-BB1F-FF206F69781E}">
      <dgm:prSet phldrT="[Text]"/>
      <dgm:spPr>
        <a:ln w="22225"/>
      </dgm:spPr>
      <dgm:t>
        <a:bodyPr/>
        <a:lstStyle/>
        <a:p>
          <a:r>
            <a:rPr lang="en-GB"/>
            <a:t>Whole School introduction training</a:t>
          </a:r>
        </a:p>
      </dgm:t>
    </dgm:pt>
    <dgm:pt modelId="{32635CD4-CB92-4C68-9FB0-7C441348E8CD}" type="parTrans" cxnId="{E6D630B2-2022-45DD-9346-2D164AFCA9B5}">
      <dgm:prSet/>
      <dgm:spPr/>
      <dgm:t>
        <a:bodyPr/>
        <a:lstStyle/>
        <a:p>
          <a:endParaRPr lang="en-GB"/>
        </a:p>
      </dgm:t>
    </dgm:pt>
    <dgm:pt modelId="{D42617C4-82F2-4C75-BE97-C77B6F06A5CA}" type="sibTrans" cxnId="{E6D630B2-2022-45DD-9346-2D164AFCA9B5}">
      <dgm:prSet/>
      <dgm:spPr/>
      <dgm:t>
        <a:bodyPr/>
        <a:lstStyle/>
        <a:p>
          <a:endParaRPr lang="en-GB"/>
        </a:p>
      </dgm:t>
    </dgm:pt>
    <dgm:pt modelId="{202A4379-043A-4D45-BFCA-426E0100897C}">
      <dgm:prSet phldrT="[Text]"/>
      <dgm:spPr>
        <a:ln w="22225"/>
      </dgm:spPr>
      <dgm:t>
        <a:bodyPr/>
        <a:lstStyle/>
        <a:p>
          <a:r>
            <a:rPr lang="en-GB"/>
            <a:t>ABC Training - awareness raising </a:t>
          </a:r>
        </a:p>
      </dgm:t>
    </dgm:pt>
    <dgm:pt modelId="{0A0DD45B-52E3-4862-9A81-26CECCF99748}" type="parTrans" cxnId="{EA5D19CF-62A8-467D-9CF1-F20851E55A4B}">
      <dgm:prSet/>
      <dgm:spPr/>
      <dgm:t>
        <a:bodyPr/>
        <a:lstStyle/>
        <a:p>
          <a:endParaRPr lang="en-GB"/>
        </a:p>
      </dgm:t>
    </dgm:pt>
    <dgm:pt modelId="{92EE595C-16AA-4909-8B9E-C4CC3EE48CC8}" type="sibTrans" cxnId="{EA5D19CF-62A8-467D-9CF1-F20851E55A4B}">
      <dgm:prSet/>
      <dgm:spPr/>
      <dgm:t>
        <a:bodyPr/>
        <a:lstStyle/>
        <a:p>
          <a:endParaRPr lang="en-GB"/>
        </a:p>
      </dgm:t>
    </dgm:pt>
    <dgm:pt modelId="{3FE31ACB-AFCA-479A-866A-972A91797E1D}">
      <dgm:prSet/>
      <dgm:spPr>
        <a:ln w="22225"/>
      </dgm:spPr>
      <dgm:t>
        <a:bodyPr/>
        <a:lstStyle/>
        <a:p>
          <a:r>
            <a:rPr lang="en-GB"/>
            <a:t>RA support and development groups</a:t>
          </a:r>
        </a:p>
      </dgm:t>
    </dgm:pt>
    <dgm:pt modelId="{E53DCB86-4DAD-4024-A135-217C967AA12D}" type="parTrans" cxnId="{F55E5EDC-06D3-49C8-B0E1-E1EC30FEE586}">
      <dgm:prSet/>
      <dgm:spPr/>
      <dgm:t>
        <a:bodyPr/>
        <a:lstStyle/>
        <a:p>
          <a:endParaRPr lang="en-GB"/>
        </a:p>
      </dgm:t>
    </dgm:pt>
    <dgm:pt modelId="{3921CCA5-F42E-4250-B9BF-C262B0A8735C}" type="sibTrans" cxnId="{F55E5EDC-06D3-49C8-B0E1-E1EC30FEE586}">
      <dgm:prSet/>
      <dgm:spPr/>
      <dgm:t>
        <a:bodyPr/>
        <a:lstStyle/>
        <a:p>
          <a:endParaRPr lang="en-GB"/>
        </a:p>
      </dgm:t>
    </dgm:pt>
    <dgm:pt modelId="{34048D26-1309-48EC-AB04-4B35E3DADB6D}">
      <dgm:prSet/>
      <dgm:spPr>
        <a:ln w="22225"/>
      </dgm:spPr>
      <dgm:t>
        <a:bodyPr/>
        <a:lstStyle/>
        <a:p>
          <a:r>
            <a:rPr lang="en-GB"/>
            <a:t>Implementation and coaching by GPS</a:t>
          </a:r>
        </a:p>
      </dgm:t>
    </dgm:pt>
    <dgm:pt modelId="{D925BE87-5411-4C25-BD28-076AD1F10A7A}" type="parTrans" cxnId="{FD80C586-8827-4AC4-B464-741EBC5F822B}">
      <dgm:prSet/>
      <dgm:spPr/>
      <dgm:t>
        <a:bodyPr/>
        <a:lstStyle/>
        <a:p>
          <a:endParaRPr lang="en-GB"/>
        </a:p>
      </dgm:t>
    </dgm:pt>
    <dgm:pt modelId="{3A1C4055-FE98-4222-95DF-C3498640CBF7}" type="sibTrans" cxnId="{FD80C586-8827-4AC4-B464-741EBC5F822B}">
      <dgm:prSet/>
      <dgm:spPr/>
      <dgm:t>
        <a:bodyPr/>
        <a:lstStyle/>
        <a:p>
          <a:endParaRPr lang="en-GB"/>
        </a:p>
      </dgm:t>
    </dgm:pt>
    <dgm:pt modelId="{A51492B1-6B62-40C4-ABEC-FE83B86670E2}" type="pres">
      <dgm:prSet presAssocID="{88F23596-5328-40B8-B6A5-0DBAAB440DB9}" presName="compositeShape" presStyleCnt="0">
        <dgm:presLayoutVars>
          <dgm:dir/>
          <dgm:resizeHandles/>
        </dgm:presLayoutVars>
      </dgm:prSet>
      <dgm:spPr/>
    </dgm:pt>
    <dgm:pt modelId="{E67C52C7-1F0B-4662-B67B-9646A83AC3B7}" type="pres">
      <dgm:prSet presAssocID="{88F23596-5328-40B8-B6A5-0DBAAB440DB9}" presName="pyramid" presStyleLbl="node1" presStyleIdx="0" presStyleCnt="1"/>
      <dgm:spPr/>
    </dgm:pt>
    <dgm:pt modelId="{81BDD809-B4BC-448C-8E33-3BFE7E366038}" type="pres">
      <dgm:prSet presAssocID="{88F23596-5328-40B8-B6A5-0DBAAB440DB9}" presName="theList" presStyleCnt="0"/>
      <dgm:spPr/>
    </dgm:pt>
    <dgm:pt modelId="{1B743E13-057E-43CD-887D-B6263386718B}" type="pres">
      <dgm:prSet presAssocID="{34048D26-1309-48EC-AB04-4B35E3DADB6D}" presName="aNode" presStyleLbl="fgAcc1" presStyleIdx="0" presStyleCnt="4" custLinFactY="5163" custLinFactNeighborX="69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95C576-960C-4434-BD61-F2AC7E097BF7}" type="pres">
      <dgm:prSet presAssocID="{34048D26-1309-48EC-AB04-4B35E3DADB6D}" presName="aSpace" presStyleCnt="0"/>
      <dgm:spPr/>
    </dgm:pt>
    <dgm:pt modelId="{16ACCB29-BCAC-4E0A-8C2C-00F127C288EB}" type="pres">
      <dgm:prSet presAssocID="{3FE31ACB-AFCA-479A-866A-972A91797E1D}" presName="aNode" presStyleLbl="fgAcc1" presStyleIdx="1" presStyleCnt="4" custLinFactY="12732" custLinFactNeighborX="69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54FC38-C0EF-40D2-ABFB-91DA44F8D1E7}" type="pres">
      <dgm:prSet presAssocID="{3FE31ACB-AFCA-479A-866A-972A91797E1D}" presName="aSpace" presStyleCnt="0"/>
      <dgm:spPr/>
    </dgm:pt>
    <dgm:pt modelId="{656268C7-DC1D-4314-A5A1-499656121FBB}" type="pres">
      <dgm:prSet presAssocID="{66D2F0E5-5C0F-48C2-BB1F-FF206F69781E}" presName="aNode" presStyleLbl="fgAcc1" presStyleIdx="2" presStyleCnt="4" custLinFactY="17779" custLinFactNeighborX="69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3A405C-F5DD-407E-AF9E-C167C0CC3AD7}" type="pres">
      <dgm:prSet presAssocID="{66D2F0E5-5C0F-48C2-BB1F-FF206F69781E}" presName="aSpace" presStyleCnt="0"/>
      <dgm:spPr/>
    </dgm:pt>
    <dgm:pt modelId="{F86A195E-1BE2-44DB-B5C6-F9E2CC7F4168}" type="pres">
      <dgm:prSet presAssocID="{202A4379-043A-4D45-BFCA-426E0100897C}" presName="aNode" presStyleLbl="fgAcc1" presStyleIdx="3" presStyleCnt="4" custLinFactY="33820" custLinFactNeighborX="-690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0D04CF-86A9-4895-8E3D-5D61318B025D}" type="pres">
      <dgm:prSet presAssocID="{202A4379-043A-4D45-BFCA-426E0100897C}" presName="aSpace" presStyleCnt="0"/>
      <dgm:spPr/>
    </dgm:pt>
  </dgm:ptLst>
  <dgm:cxnLst>
    <dgm:cxn modelId="{E6D630B2-2022-45DD-9346-2D164AFCA9B5}" srcId="{88F23596-5328-40B8-B6A5-0DBAAB440DB9}" destId="{66D2F0E5-5C0F-48C2-BB1F-FF206F69781E}" srcOrd="2" destOrd="0" parTransId="{32635CD4-CB92-4C68-9FB0-7C441348E8CD}" sibTransId="{D42617C4-82F2-4C75-BE97-C77B6F06A5CA}"/>
    <dgm:cxn modelId="{AE115554-BFEB-4037-85B5-B5C1659F40DD}" type="presOf" srcId="{66D2F0E5-5C0F-48C2-BB1F-FF206F69781E}" destId="{656268C7-DC1D-4314-A5A1-499656121FBB}" srcOrd="0" destOrd="0" presId="urn:microsoft.com/office/officeart/2005/8/layout/pyramid2"/>
    <dgm:cxn modelId="{D43A4E62-B0BC-4ED7-9E09-9F5D5604264E}" type="presOf" srcId="{202A4379-043A-4D45-BFCA-426E0100897C}" destId="{F86A195E-1BE2-44DB-B5C6-F9E2CC7F4168}" srcOrd="0" destOrd="0" presId="urn:microsoft.com/office/officeart/2005/8/layout/pyramid2"/>
    <dgm:cxn modelId="{B390F0F6-3C01-4FDE-ACD5-3619EF1B3B24}" type="presOf" srcId="{34048D26-1309-48EC-AB04-4B35E3DADB6D}" destId="{1B743E13-057E-43CD-887D-B6263386718B}" srcOrd="0" destOrd="0" presId="urn:microsoft.com/office/officeart/2005/8/layout/pyramid2"/>
    <dgm:cxn modelId="{EA5D19CF-62A8-467D-9CF1-F20851E55A4B}" srcId="{88F23596-5328-40B8-B6A5-0DBAAB440DB9}" destId="{202A4379-043A-4D45-BFCA-426E0100897C}" srcOrd="3" destOrd="0" parTransId="{0A0DD45B-52E3-4862-9A81-26CECCF99748}" sibTransId="{92EE595C-16AA-4909-8B9E-C4CC3EE48CC8}"/>
    <dgm:cxn modelId="{FD80C586-8827-4AC4-B464-741EBC5F822B}" srcId="{88F23596-5328-40B8-B6A5-0DBAAB440DB9}" destId="{34048D26-1309-48EC-AB04-4B35E3DADB6D}" srcOrd="0" destOrd="0" parTransId="{D925BE87-5411-4C25-BD28-076AD1F10A7A}" sibTransId="{3A1C4055-FE98-4222-95DF-C3498640CBF7}"/>
    <dgm:cxn modelId="{00D2AFED-678F-46B1-8778-2C41BE959D07}" type="presOf" srcId="{3FE31ACB-AFCA-479A-866A-972A91797E1D}" destId="{16ACCB29-BCAC-4E0A-8C2C-00F127C288EB}" srcOrd="0" destOrd="0" presId="urn:microsoft.com/office/officeart/2005/8/layout/pyramid2"/>
    <dgm:cxn modelId="{24B292A5-7154-4475-A438-B9B4FF6EF28C}" type="presOf" srcId="{88F23596-5328-40B8-B6A5-0DBAAB440DB9}" destId="{A51492B1-6B62-40C4-ABEC-FE83B86670E2}" srcOrd="0" destOrd="0" presId="urn:microsoft.com/office/officeart/2005/8/layout/pyramid2"/>
    <dgm:cxn modelId="{F55E5EDC-06D3-49C8-B0E1-E1EC30FEE586}" srcId="{88F23596-5328-40B8-B6A5-0DBAAB440DB9}" destId="{3FE31ACB-AFCA-479A-866A-972A91797E1D}" srcOrd="1" destOrd="0" parTransId="{E53DCB86-4DAD-4024-A135-217C967AA12D}" sibTransId="{3921CCA5-F42E-4250-B9BF-C262B0A8735C}"/>
    <dgm:cxn modelId="{12D10F40-EBE3-40A6-A44F-C8EEACF49F68}" type="presParOf" srcId="{A51492B1-6B62-40C4-ABEC-FE83B86670E2}" destId="{E67C52C7-1F0B-4662-B67B-9646A83AC3B7}" srcOrd="0" destOrd="0" presId="urn:microsoft.com/office/officeart/2005/8/layout/pyramid2"/>
    <dgm:cxn modelId="{B62767F7-A867-44B9-9333-B645682A83BC}" type="presParOf" srcId="{A51492B1-6B62-40C4-ABEC-FE83B86670E2}" destId="{81BDD809-B4BC-448C-8E33-3BFE7E366038}" srcOrd="1" destOrd="0" presId="urn:microsoft.com/office/officeart/2005/8/layout/pyramid2"/>
    <dgm:cxn modelId="{54001383-383B-4575-9672-D92B58DF9D27}" type="presParOf" srcId="{81BDD809-B4BC-448C-8E33-3BFE7E366038}" destId="{1B743E13-057E-43CD-887D-B6263386718B}" srcOrd="0" destOrd="0" presId="urn:microsoft.com/office/officeart/2005/8/layout/pyramid2"/>
    <dgm:cxn modelId="{04259841-BBAF-4D92-9383-3AD122FE9C91}" type="presParOf" srcId="{81BDD809-B4BC-448C-8E33-3BFE7E366038}" destId="{1B95C576-960C-4434-BD61-F2AC7E097BF7}" srcOrd="1" destOrd="0" presId="urn:microsoft.com/office/officeart/2005/8/layout/pyramid2"/>
    <dgm:cxn modelId="{EE72F605-22FA-4DA6-9C9C-A3E44E9900CE}" type="presParOf" srcId="{81BDD809-B4BC-448C-8E33-3BFE7E366038}" destId="{16ACCB29-BCAC-4E0A-8C2C-00F127C288EB}" srcOrd="2" destOrd="0" presId="urn:microsoft.com/office/officeart/2005/8/layout/pyramid2"/>
    <dgm:cxn modelId="{5CE77A56-D3D6-41E9-9AD2-16580D9D8628}" type="presParOf" srcId="{81BDD809-B4BC-448C-8E33-3BFE7E366038}" destId="{B854FC38-C0EF-40D2-ABFB-91DA44F8D1E7}" srcOrd="3" destOrd="0" presId="urn:microsoft.com/office/officeart/2005/8/layout/pyramid2"/>
    <dgm:cxn modelId="{26EE346B-EFEB-40AD-BEB4-2C6333EE308A}" type="presParOf" srcId="{81BDD809-B4BC-448C-8E33-3BFE7E366038}" destId="{656268C7-DC1D-4314-A5A1-499656121FBB}" srcOrd="4" destOrd="0" presId="urn:microsoft.com/office/officeart/2005/8/layout/pyramid2"/>
    <dgm:cxn modelId="{512D7EBA-DC92-4BBF-A364-6A4CBC516D15}" type="presParOf" srcId="{81BDD809-B4BC-448C-8E33-3BFE7E366038}" destId="{A63A405C-F5DD-407E-AF9E-C167C0CC3AD7}" srcOrd="5" destOrd="0" presId="urn:microsoft.com/office/officeart/2005/8/layout/pyramid2"/>
    <dgm:cxn modelId="{16D24E3A-E366-420C-AB41-DCD1407B152C}" type="presParOf" srcId="{81BDD809-B4BC-448C-8E33-3BFE7E366038}" destId="{F86A195E-1BE2-44DB-B5C6-F9E2CC7F4168}" srcOrd="6" destOrd="0" presId="urn:microsoft.com/office/officeart/2005/8/layout/pyramid2"/>
    <dgm:cxn modelId="{9CE927E2-94CD-44D9-8671-9505A9D9E7E5}" type="presParOf" srcId="{81BDD809-B4BC-448C-8E33-3BFE7E366038}" destId="{A50D04CF-86A9-4895-8E3D-5D61318B025D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FC76C1-4953-4D7E-8EF6-C0EB4CA98C0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5B4B54F-EF4E-4C74-AE3B-D0524892BC81}">
      <dgm:prSet phldrT="[Text]" custT="1"/>
      <dgm:spPr/>
      <dgm:t>
        <a:bodyPr/>
        <a:lstStyle/>
        <a:p>
          <a:pPr algn="ctr"/>
          <a:endParaRPr lang="en-GB" sz="1600" b="1"/>
        </a:p>
        <a:p>
          <a:pPr algn="ctr"/>
          <a:r>
            <a:rPr lang="en-GB" sz="1600" b="1"/>
            <a:t>Research shows RA postively impacts:</a:t>
          </a:r>
        </a:p>
        <a:p>
          <a:pPr algn="l"/>
          <a:r>
            <a:rPr lang="en-GB" sz="1200"/>
            <a:t>- Improved relationships (Kane, Lloyd and McCluskey, 2007, Macready, 2009)</a:t>
          </a:r>
        </a:p>
        <a:p>
          <a:pPr algn="l"/>
          <a:r>
            <a:rPr lang="en-GB" sz="1200"/>
            <a:t>- Pupil's affiliation to school (Pavelka, 2013)</a:t>
          </a:r>
        </a:p>
        <a:p>
          <a:pPr algn="l"/>
          <a:r>
            <a:rPr lang="en-GB" sz="1200"/>
            <a:t>- Pupil's resilience (McCluskey et al, 2008)</a:t>
          </a:r>
        </a:p>
        <a:p>
          <a:pPr algn="l"/>
          <a:r>
            <a:rPr lang="en-GB" sz="1200"/>
            <a:t>- Pupil's problem-solving skills (Macready, 2009)</a:t>
          </a:r>
        </a:p>
        <a:p>
          <a:pPr algn="l"/>
          <a:r>
            <a:rPr lang="en-GB" sz="1200"/>
            <a:t>- Pupil's emotional literacy (Hopkins, 2002)</a:t>
          </a:r>
        </a:p>
        <a:p>
          <a:pPr algn="l"/>
          <a:r>
            <a:rPr lang="en-GB" sz="1200"/>
            <a:t>- Puplil's ability to take responsibility for thier own actions (Thorsborn and Blood, 2009)</a:t>
          </a:r>
        </a:p>
        <a:p>
          <a:pPr algn="l"/>
          <a:r>
            <a:rPr lang="en-GB" sz="1200"/>
            <a:t>- Pupil's internal regulation (Hopkins, 2002)</a:t>
          </a:r>
        </a:p>
        <a:p>
          <a:pPr algn="l"/>
          <a:r>
            <a:rPr lang="en-GB" sz="1200"/>
            <a:t>- Enhances time in class and reduces exclusion (McCluskey et al, 2007; Thorsborne and Blood, 2009)</a:t>
          </a:r>
        </a:p>
        <a:p>
          <a:pPr algn="l"/>
          <a:r>
            <a:rPr lang="en-GB" sz="1200"/>
            <a:t>- Provides channel for pupil's to have their voice heard (Thorsborne and Blood, 2009)</a:t>
          </a:r>
        </a:p>
        <a:p>
          <a:pPr algn="l"/>
          <a:r>
            <a:rPr lang="en-GB" sz="1200"/>
            <a:t>- Develops social responsibility (Alphen, 2015)</a:t>
          </a:r>
        </a:p>
        <a:p>
          <a:pPr algn="l"/>
          <a:endParaRPr lang="en-GB" sz="1200"/>
        </a:p>
      </dgm:t>
    </dgm:pt>
    <dgm:pt modelId="{1D7EF39E-F8FD-4102-8B12-6DB09E176C30}" type="parTrans" cxnId="{591D7940-8803-42E4-AF71-3494FB088F5A}">
      <dgm:prSet/>
      <dgm:spPr/>
      <dgm:t>
        <a:bodyPr/>
        <a:lstStyle/>
        <a:p>
          <a:endParaRPr lang="en-GB"/>
        </a:p>
      </dgm:t>
    </dgm:pt>
    <dgm:pt modelId="{C7CE2F1E-9C51-4755-9A66-9BF95BD85D2E}" type="sibTrans" cxnId="{591D7940-8803-42E4-AF71-3494FB088F5A}">
      <dgm:prSet/>
      <dgm:spPr/>
      <dgm:t>
        <a:bodyPr/>
        <a:lstStyle/>
        <a:p>
          <a:endParaRPr lang="en-GB"/>
        </a:p>
      </dgm:t>
    </dgm:pt>
    <dgm:pt modelId="{2DD9BC2F-D08C-49B9-9266-EB345B80F13C}">
      <dgm:prSet phldrT="[Text]" custT="1"/>
      <dgm:spPr/>
      <dgm:t>
        <a:bodyPr/>
        <a:lstStyle/>
        <a:p>
          <a:endParaRPr lang="en-GB" sz="1600" b="1"/>
        </a:p>
        <a:p>
          <a:r>
            <a:rPr lang="en-GB" sz="1600" b="1"/>
            <a:t>Links between RA impact and 'closing the gap':</a:t>
          </a:r>
        </a:p>
        <a:p>
          <a:r>
            <a:rPr lang="en-GB" sz="1200"/>
            <a:t>-  Positive school relationships enhance pupil engagement with learning (Pianta et al, 2012)</a:t>
          </a:r>
        </a:p>
        <a:p>
          <a:r>
            <a:rPr lang="en-GB" sz="1200"/>
            <a:t>- Positive relationships support positive pupil behaviour (br, bl, bb, 2013)</a:t>
          </a:r>
        </a:p>
        <a:p>
          <a:r>
            <a:rPr lang="en-GB" sz="1200"/>
            <a:t>- Positive relationships are essential in effective learning and teaching (br, bl, bb, 2013)</a:t>
          </a:r>
        </a:p>
        <a:p>
          <a:r>
            <a:rPr lang="en-GB" sz="1200"/>
            <a:t>- When pupils/staff feel included and respected they are more likely to develop self-confidence and resilience (br, bl, bb, 2013, Pianta, 2012, Buckley &amp; Maxwell, 2014)</a:t>
          </a:r>
        </a:p>
        <a:p>
          <a:r>
            <a:rPr lang="en-GB" sz="1200"/>
            <a:t>- RA has been shown to positively impact chilren and young people's mental health (Wachtel, 1999)</a:t>
          </a:r>
        </a:p>
        <a:p>
          <a:r>
            <a:rPr lang="en-GB" sz="1200"/>
            <a:t>- RA has been shown as an effective approach to support children and young people who have experienced Adverse Childhood Experiences (Wilcox, 2002)</a:t>
          </a:r>
        </a:p>
        <a:p>
          <a:endParaRPr lang="en-GB" sz="1200"/>
        </a:p>
        <a:p>
          <a:endParaRPr lang="en-GB" sz="1200"/>
        </a:p>
      </dgm:t>
    </dgm:pt>
    <dgm:pt modelId="{07BDE1A9-4A51-4A9B-88A4-335A75CBECEF}" type="parTrans" cxnId="{6C153DDD-2D2B-47DF-AF9D-2467DBFF54E9}">
      <dgm:prSet/>
      <dgm:spPr/>
      <dgm:t>
        <a:bodyPr/>
        <a:lstStyle/>
        <a:p>
          <a:endParaRPr lang="en-GB"/>
        </a:p>
      </dgm:t>
    </dgm:pt>
    <dgm:pt modelId="{0AFAAD8C-A011-40EE-8F84-2F4E7735A4BC}" type="sibTrans" cxnId="{6C153DDD-2D2B-47DF-AF9D-2467DBFF54E9}">
      <dgm:prSet/>
      <dgm:spPr/>
      <dgm:t>
        <a:bodyPr/>
        <a:lstStyle/>
        <a:p>
          <a:endParaRPr lang="en-GB"/>
        </a:p>
      </dgm:t>
    </dgm:pt>
    <dgm:pt modelId="{3D13B5F6-D3DB-47E1-B35F-7C31FDED31EA}">
      <dgm:prSet phldrT="[Text]" custT="1"/>
      <dgm:spPr/>
      <dgm:t>
        <a:bodyPr/>
        <a:lstStyle/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600" b="1"/>
        </a:p>
        <a:p>
          <a:pPr algn="ctr"/>
          <a:r>
            <a:rPr lang="en-GB" sz="1600" b="1"/>
            <a:t>Key features of Restorative Approaches</a:t>
          </a:r>
        </a:p>
        <a:p>
          <a:pPr algn="l"/>
          <a:r>
            <a:rPr lang="en-GB" sz="1200"/>
            <a:t>- W</a:t>
          </a:r>
          <a:r>
            <a:rPr lang="en-US" sz="1200"/>
            <a:t>hole-community ethos to promote and maintain positive relationships by providing a foundation for repairing conflict or ‘emotional harm’ between two or more individuals.</a:t>
          </a:r>
        </a:p>
        <a:p>
          <a:pPr algn="l"/>
          <a:r>
            <a:rPr lang="en-US" sz="1200"/>
            <a:t>- Allows all parties involved in conflict to be listened to, reflect on all views expressed and arrive at a collective and agreed solution to resolve emotional harm.</a:t>
          </a:r>
        </a:p>
        <a:p>
          <a:pPr algn="l"/>
          <a:r>
            <a:rPr lang="en-US" sz="1200"/>
            <a:t>- Language of RA helps to define how we think about and manage our own and pupil behaviour and move forward.</a:t>
          </a:r>
          <a:endParaRPr lang="en-GB" sz="1200"/>
        </a:p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700"/>
        </a:p>
        <a:p>
          <a:pPr algn="ctr"/>
          <a:endParaRPr lang="en-GB" sz="1700"/>
        </a:p>
      </dgm:t>
    </dgm:pt>
    <dgm:pt modelId="{51B04655-5B34-4D22-8CDE-24E16614CAE9}" type="sibTrans" cxnId="{EB298C06-BE61-4729-8583-A5B90A42833D}">
      <dgm:prSet/>
      <dgm:spPr/>
      <dgm:t>
        <a:bodyPr/>
        <a:lstStyle/>
        <a:p>
          <a:endParaRPr lang="en-GB"/>
        </a:p>
      </dgm:t>
    </dgm:pt>
    <dgm:pt modelId="{0079514E-5DDA-42F6-9588-8BA3AA3DCC54}" type="parTrans" cxnId="{EB298C06-BE61-4729-8583-A5B90A42833D}">
      <dgm:prSet/>
      <dgm:spPr/>
      <dgm:t>
        <a:bodyPr/>
        <a:lstStyle/>
        <a:p>
          <a:endParaRPr lang="en-GB"/>
        </a:p>
      </dgm:t>
    </dgm:pt>
    <dgm:pt modelId="{8B500FB0-D859-4287-A5CB-FAD7AB543DCD}" type="pres">
      <dgm:prSet presAssocID="{DCFC76C1-4953-4D7E-8EF6-C0EB4CA98C00}" presName="Name0" presStyleCnt="0">
        <dgm:presLayoutVars>
          <dgm:dir/>
          <dgm:resizeHandles val="exact"/>
        </dgm:presLayoutVars>
      </dgm:prSet>
      <dgm:spPr/>
    </dgm:pt>
    <dgm:pt modelId="{20E65F5E-7F78-4968-97BA-8AC61B399A6B}" type="pres">
      <dgm:prSet presAssocID="{3D13B5F6-D3DB-47E1-B35F-7C31FDED31E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B0C955-D905-4A36-B583-0993983F9B7B}" type="pres">
      <dgm:prSet presAssocID="{51B04655-5B34-4D22-8CDE-24E16614CAE9}" presName="sibTrans" presStyleLbl="sibTrans2D1" presStyleIdx="0" presStyleCnt="2"/>
      <dgm:spPr/>
      <dgm:t>
        <a:bodyPr/>
        <a:lstStyle/>
        <a:p>
          <a:endParaRPr lang="en-GB"/>
        </a:p>
      </dgm:t>
    </dgm:pt>
    <dgm:pt modelId="{84D0D5B8-97FD-4B61-AE74-D2B8F9734A24}" type="pres">
      <dgm:prSet presAssocID="{51B04655-5B34-4D22-8CDE-24E16614CAE9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09B4D039-3374-4777-BB65-938C87D95A1C}" type="pres">
      <dgm:prSet presAssocID="{E5B4B54F-EF4E-4C74-AE3B-D0524892BC81}" presName="node" presStyleLbl="node1" presStyleIdx="1" presStyleCnt="3" custScaleX="1329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ECA761-8177-4E72-9737-AF9A61A4B3BA}" type="pres">
      <dgm:prSet presAssocID="{C7CE2F1E-9C51-4755-9A66-9BF95BD85D2E}" presName="sibTrans" presStyleLbl="sibTrans2D1" presStyleIdx="1" presStyleCnt="2"/>
      <dgm:spPr/>
      <dgm:t>
        <a:bodyPr/>
        <a:lstStyle/>
        <a:p>
          <a:endParaRPr lang="en-GB"/>
        </a:p>
      </dgm:t>
    </dgm:pt>
    <dgm:pt modelId="{E1B3104B-913D-4175-B629-8E2137035C28}" type="pres">
      <dgm:prSet presAssocID="{C7CE2F1E-9C51-4755-9A66-9BF95BD85D2E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A6EB253F-693E-45D7-B993-416DE1F8DB98}" type="pres">
      <dgm:prSet presAssocID="{2DD9BC2F-D08C-49B9-9266-EB345B80F13C}" presName="node" presStyleLbl="node1" presStyleIdx="2" presStyleCnt="3" custScaleX="127994" custLinFactNeighborX="296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91D7940-8803-42E4-AF71-3494FB088F5A}" srcId="{DCFC76C1-4953-4D7E-8EF6-C0EB4CA98C00}" destId="{E5B4B54F-EF4E-4C74-AE3B-D0524892BC81}" srcOrd="1" destOrd="0" parTransId="{1D7EF39E-F8FD-4102-8B12-6DB09E176C30}" sibTransId="{C7CE2F1E-9C51-4755-9A66-9BF95BD85D2E}"/>
    <dgm:cxn modelId="{6C153DDD-2D2B-47DF-AF9D-2467DBFF54E9}" srcId="{DCFC76C1-4953-4D7E-8EF6-C0EB4CA98C00}" destId="{2DD9BC2F-D08C-49B9-9266-EB345B80F13C}" srcOrd="2" destOrd="0" parTransId="{07BDE1A9-4A51-4A9B-88A4-335A75CBECEF}" sibTransId="{0AFAAD8C-A011-40EE-8F84-2F4E7735A4BC}"/>
    <dgm:cxn modelId="{8D292E23-0DB4-4918-81B2-3EEF4D439A7E}" type="presOf" srcId="{51B04655-5B34-4D22-8CDE-24E16614CAE9}" destId="{16B0C955-D905-4A36-B583-0993983F9B7B}" srcOrd="0" destOrd="0" presId="urn:microsoft.com/office/officeart/2005/8/layout/process1"/>
    <dgm:cxn modelId="{F7D062C3-5D0D-4821-83F5-C6B3F64D4445}" type="presOf" srcId="{2DD9BC2F-D08C-49B9-9266-EB345B80F13C}" destId="{A6EB253F-693E-45D7-B993-416DE1F8DB98}" srcOrd="0" destOrd="0" presId="urn:microsoft.com/office/officeart/2005/8/layout/process1"/>
    <dgm:cxn modelId="{5517FCA6-A136-4A9A-88D3-23B84DBD840B}" type="presOf" srcId="{3D13B5F6-D3DB-47E1-B35F-7C31FDED31EA}" destId="{20E65F5E-7F78-4968-97BA-8AC61B399A6B}" srcOrd="0" destOrd="0" presId="urn:microsoft.com/office/officeart/2005/8/layout/process1"/>
    <dgm:cxn modelId="{48D8694A-BA82-4512-9EF6-ADC68B669A33}" type="presOf" srcId="{E5B4B54F-EF4E-4C74-AE3B-D0524892BC81}" destId="{09B4D039-3374-4777-BB65-938C87D95A1C}" srcOrd="0" destOrd="0" presId="urn:microsoft.com/office/officeart/2005/8/layout/process1"/>
    <dgm:cxn modelId="{268BB381-3DB0-48C4-900B-40348587BA0E}" type="presOf" srcId="{C7CE2F1E-9C51-4755-9A66-9BF95BD85D2E}" destId="{E1B3104B-913D-4175-B629-8E2137035C28}" srcOrd="1" destOrd="0" presId="urn:microsoft.com/office/officeart/2005/8/layout/process1"/>
    <dgm:cxn modelId="{BD83C475-035F-4E2A-807D-87B3896DE2B4}" type="presOf" srcId="{C7CE2F1E-9C51-4755-9A66-9BF95BD85D2E}" destId="{12ECA761-8177-4E72-9737-AF9A61A4B3BA}" srcOrd="0" destOrd="0" presId="urn:microsoft.com/office/officeart/2005/8/layout/process1"/>
    <dgm:cxn modelId="{9D09C0AB-215D-4120-9933-3C7222052577}" type="presOf" srcId="{51B04655-5B34-4D22-8CDE-24E16614CAE9}" destId="{84D0D5B8-97FD-4B61-AE74-D2B8F9734A24}" srcOrd="1" destOrd="0" presId="urn:microsoft.com/office/officeart/2005/8/layout/process1"/>
    <dgm:cxn modelId="{EB298C06-BE61-4729-8583-A5B90A42833D}" srcId="{DCFC76C1-4953-4D7E-8EF6-C0EB4CA98C00}" destId="{3D13B5F6-D3DB-47E1-B35F-7C31FDED31EA}" srcOrd="0" destOrd="0" parTransId="{0079514E-5DDA-42F6-9588-8BA3AA3DCC54}" sibTransId="{51B04655-5B34-4D22-8CDE-24E16614CAE9}"/>
    <dgm:cxn modelId="{A3CDB594-2BAD-4DF1-B512-ED5A3EE255F3}" type="presOf" srcId="{DCFC76C1-4953-4D7E-8EF6-C0EB4CA98C00}" destId="{8B500FB0-D859-4287-A5CB-FAD7AB543DCD}" srcOrd="0" destOrd="0" presId="urn:microsoft.com/office/officeart/2005/8/layout/process1"/>
    <dgm:cxn modelId="{2B5F8B90-DC36-4AB7-9E29-CB77B8AE1C08}" type="presParOf" srcId="{8B500FB0-D859-4287-A5CB-FAD7AB543DCD}" destId="{20E65F5E-7F78-4968-97BA-8AC61B399A6B}" srcOrd="0" destOrd="0" presId="urn:microsoft.com/office/officeart/2005/8/layout/process1"/>
    <dgm:cxn modelId="{6BE1B25C-1028-4D6C-ADD6-8655BD8EA88F}" type="presParOf" srcId="{8B500FB0-D859-4287-A5CB-FAD7AB543DCD}" destId="{16B0C955-D905-4A36-B583-0993983F9B7B}" srcOrd="1" destOrd="0" presId="urn:microsoft.com/office/officeart/2005/8/layout/process1"/>
    <dgm:cxn modelId="{119BBBFB-3CA9-4DEE-9954-5D354784AF7F}" type="presParOf" srcId="{16B0C955-D905-4A36-B583-0993983F9B7B}" destId="{84D0D5B8-97FD-4B61-AE74-D2B8F9734A24}" srcOrd="0" destOrd="0" presId="urn:microsoft.com/office/officeart/2005/8/layout/process1"/>
    <dgm:cxn modelId="{B3997BFB-966D-4010-9A73-E03B761F7212}" type="presParOf" srcId="{8B500FB0-D859-4287-A5CB-FAD7AB543DCD}" destId="{09B4D039-3374-4777-BB65-938C87D95A1C}" srcOrd="2" destOrd="0" presId="urn:microsoft.com/office/officeart/2005/8/layout/process1"/>
    <dgm:cxn modelId="{76B3AABC-BD09-42AB-9C0A-78C9BFBFFBAF}" type="presParOf" srcId="{8B500FB0-D859-4287-A5CB-FAD7AB543DCD}" destId="{12ECA761-8177-4E72-9737-AF9A61A4B3BA}" srcOrd="3" destOrd="0" presId="urn:microsoft.com/office/officeart/2005/8/layout/process1"/>
    <dgm:cxn modelId="{F4E63C01-1603-4C6A-A14D-30B055012C28}" type="presParOf" srcId="{12ECA761-8177-4E72-9737-AF9A61A4B3BA}" destId="{E1B3104B-913D-4175-B629-8E2137035C28}" srcOrd="0" destOrd="0" presId="urn:microsoft.com/office/officeart/2005/8/layout/process1"/>
    <dgm:cxn modelId="{83F275C5-7ED9-415B-8D30-35B84F94D2DB}" type="presParOf" srcId="{8B500FB0-D859-4287-A5CB-FAD7AB543DCD}" destId="{A6EB253F-693E-45D7-B993-416DE1F8DB9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7FB7AC-AA4C-4725-B5AE-1C77F5855A5C}">
      <dsp:nvSpPr>
        <dsp:cNvPr id="0" name=""/>
        <dsp:cNvSpPr/>
      </dsp:nvSpPr>
      <dsp:spPr>
        <a:xfrm>
          <a:off x="1327434" y="237743"/>
          <a:ext cx="3072384" cy="3072384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Glasgow Restorative Approaches Implementation Tool (GRAIT)</a:t>
          </a:r>
        </a:p>
      </dsp:txBody>
      <dsp:txXfrm>
        <a:off x="2946653" y="888796"/>
        <a:ext cx="1097280" cy="914400"/>
      </dsp:txXfrm>
    </dsp:sp>
    <dsp:sp modelId="{8F83BD6A-B83E-4E14-8107-8270F778CE48}">
      <dsp:nvSpPr>
        <dsp:cNvPr id="0" name=""/>
        <dsp:cNvSpPr/>
      </dsp:nvSpPr>
      <dsp:spPr>
        <a:xfrm>
          <a:off x="1264157" y="347471"/>
          <a:ext cx="3072384" cy="3072384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Key Restorative Indicators </a:t>
          </a:r>
        </a:p>
      </dsp:txBody>
      <dsp:txXfrm>
        <a:off x="1995677" y="2340864"/>
        <a:ext cx="1645920" cy="804672"/>
      </dsp:txXfrm>
    </dsp:sp>
    <dsp:sp modelId="{651BEBF4-3880-48DA-A6A4-93E1E3672C6E}">
      <dsp:nvSpPr>
        <dsp:cNvPr id="0" name=""/>
        <dsp:cNvSpPr/>
      </dsp:nvSpPr>
      <dsp:spPr>
        <a:xfrm>
          <a:off x="1200881" y="237743"/>
          <a:ext cx="3072384" cy="3072384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Readiness and needs analysis resource</a:t>
          </a:r>
        </a:p>
      </dsp:txBody>
      <dsp:txXfrm>
        <a:off x="1556765" y="888796"/>
        <a:ext cx="1097280" cy="914400"/>
      </dsp:txXfrm>
    </dsp:sp>
    <dsp:sp modelId="{6F6A7EDE-41C3-4E90-B8FF-CFF5908A8606}">
      <dsp:nvSpPr>
        <dsp:cNvPr id="0" name=""/>
        <dsp:cNvSpPr/>
      </dsp:nvSpPr>
      <dsp:spPr>
        <a:xfrm>
          <a:off x="1137492" y="47548"/>
          <a:ext cx="3452774" cy="345277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951E9F-C86A-454C-8B19-E118C80ACEA3}">
      <dsp:nvSpPr>
        <dsp:cNvPr id="0" name=""/>
        <dsp:cNvSpPr/>
      </dsp:nvSpPr>
      <dsp:spPr>
        <a:xfrm>
          <a:off x="1073962" y="157082"/>
          <a:ext cx="3452774" cy="345277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E3E4228-81D2-4253-896D-648CB3485DF3}">
      <dsp:nvSpPr>
        <dsp:cNvPr id="0" name=""/>
        <dsp:cNvSpPr/>
      </dsp:nvSpPr>
      <dsp:spPr>
        <a:xfrm>
          <a:off x="1010432" y="47548"/>
          <a:ext cx="3452774" cy="345277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7C52C7-1F0B-4662-B67B-9646A83AC3B7}">
      <dsp:nvSpPr>
        <dsp:cNvPr id="0" name=""/>
        <dsp:cNvSpPr/>
      </dsp:nvSpPr>
      <dsp:spPr>
        <a:xfrm>
          <a:off x="968216" y="0"/>
          <a:ext cx="2647949" cy="2647949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43E13-057E-43CD-887D-B6263386718B}">
      <dsp:nvSpPr>
        <dsp:cNvPr id="0" name=""/>
        <dsp:cNvSpPr/>
      </dsp:nvSpPr>
      <dsp:spPr>
        <a:xfrm>
          <a:off x="2304067" y="348181"/>
          <a:ext cx="1721167" cy="4706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22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Implementation and coaching by GPS</a:t>
          </a:r>
        </a:p>
      </dsp:txBody>
      <dsp:txXfrm>
        <a:off x="2327041" y="371155"/>
        <a:ext cx="1675219" cy="424683"/>
      </dsp:txXfrm>
    </dsp:sp>
    <dsp:sp modelId="{16ACCB29-BCAC-4E0A-8C2C-00F127C288EB}">
      <dsp:nvSpPr>
        <dsp:cNvPr id="0" name=""/>
        <dsp:cNvSpPr/>
      </dsp:nvSpPr>
      <dsp:spPr>
        <a:xfrm>
          <a:off x="2304067" y="913264"/>
          <a:ext cx="1721167" cy="4706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22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RA support and development groups</a:t>
          </a:r>
        </a:p>
      </dsp:txBody>
      <dsp:txXfrm>
        <a:off x="2327041" y="936238"/>
        <a:ext cx="1675219" cy="424683"/>
      </dsp:txXfrm>
    </dsp:sp>
    <dsp:sp modelId="{656268C7-DC1D-4314-A5A1-499656121FBB}">
      <dsp:nvSpPr>
        <dsp:cNvPr id="0" name=""/>
        <dsp:cNvSpPr/>
      </dsp:nvSpPr>
      <dsp:spPr>
        <a:xfrm>
          <a:off x="2304067" y="1466477"/>
          <a:ext cx="1721167" cy="4706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22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Whole School introduction training</a:t>
          </a:r>
        </a:p>
      </dsp:txBody>
      <dsp:txXfrm>
        <a:off x="2327041" y="1489451"/>
        <a:ext cx="1675219" cy="424683"/>
      </dsp:txXfrm>
    </dsp:sp>
    <dsp:sp modelId="{F86A195E-1BE2-44DB-B5C6-F9E2CC7F4168}">
      <dsp:nvSpPr>
        <dsp:cNvPr id="0" name=""/>
        <dsp:cNvSpPr/>
      </dsp:nvSpPr>
      <dsp:spPr>
        <a:xfrm>
          <a:off x="2280315" y="2071432"/>
          <a:ext cx="1721167" cy="47063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22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ABC Training - awareness raising </a:t>
          </a:r>
        </a:p>
      </dsp:txBody>
      <dsp:txXfrm>
        <a:off x="2303289" y="2094406"/>
        <a:ext cx="1675219" cy="4246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65F5E-7F78-4968-97BA-8AC61B399A6B}">
      <dsp:nvSpPr>
        <dsp:cNvPr id="0" name=""/>
        <dsp:cNvSpPr/>
      </dsp:nvSpPr>
      <dsp:spPr>
        <a:xfrm>
          <a:off x="4815" y="0"/>
          <a:ext cx="2233761" cy="441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Key features of Restorative Approaches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W</a:t>
          </a:r>
          <a:r>
            <a:rPr lang="en-US" sz="1200" kern="1200"/>
            <a:t>hole-community ethos to promote and maintain positive relationships by providing a foundation for repairing conflict or ‘emotional harm’ between two or more individuals.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Allows all parties involved in conflict to be listened to, reflect on all views expressed and arrive at a collective and agreed solution to resolve emotional harm.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Language of RA helps to define how we think about and manage our own and pupil behaviour and move forward.</a:t>
          </a:r>
          <a:endParaRPr lang="en-GB" sz="12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70240" y="65425"/>
        <a:ext cx="2102911" cy="4279225"/>
      </dsp:txXfrm>
    </dsp:sp>
    <dsp:sp modelId="{16B0C955-D905-4A36-B583-0993983F9B7B}">
      <dsp:nvSpPr>
        <dsp:cNvPr id="0" name=""/>
        <dsp:cNvSpPr/>
      </dsp:nvSpPr>
      <dsp:spPr>
        <a:xfrm>
          <a:off x="2461953" y="1928051"/>
          <a:ext cx="473557" cy="5539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2461953" y="2038845"/>
        <a:ext cx="331490" cy="332384"/>
      </dsp:txXfrm>
    </dsp:sp>
    <dsp:sp modelId="{09B4D039-3374-4777-BB65-938C87D95A1C}">
      <dsp:nvSpPr>
        <dsp:cNvPr id="0" name=""/>
        <dsp:cNvSpPr/>
      </dsp:nvSpPr>
      <dsp:spPr>
        <a:xfrm>
          <a:off x="3132081" y="0"/>
          <a:ext cx="2968892" cy="441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Research shows RA postively impacts: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Improved relationships (Kane, Lloyd and McCluskey, 2007, Macready, 2009)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Pupil's affiliation to school (Pavelka, 2013)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Pupil's resilience (McCluskey et al, 2008)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Pupil's problem-solving skills (Macready, 2009)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Pupil's emotional literacy (Hopkins, 2002)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Puplil's ability to take responsibility for thier own actions (Thorsborn and Blood, 2009)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Pupil's internal regulation (Hopkins, 2002)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Enhances time in class and reduces exclusion (McCluskey et al, 2007; Thorsborne and Blood, 2009)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Provides channel for pupil's to have their voice heard (Thorsborne and Blood, 2009)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Develops social responsibility (Alphen, 2015)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3219037" y="86956"/>
        <a:ext cx="2794980" cy="4236163"/>
      </dsp:txXfrm>
    </dsp:sp>
    <dsp:sp modelId="{12ECA761-8177-4E72-9737-AF9A61A4B3BA}">
      <dsp:nvSpPr>
        <dsp:cNvPr id="0" name=""/>
        <dsp:cNvSpPr/>
      </dsp:nvSpPr>
      <dsp:spPr>
        <a:xfrm>
          <a:off x="6325554" y="1928051"/>
          <a:ext cx="476109" cy="5539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6325554" y="2038845"/>
        <a:ext cx="333276" cy="332384"/>
      </dsp:txXfrm>
    </dsp:sp>
    <dsp:sp modelId="{A6EB253F-693E-45D7-B993-416DE1F8DB98}">
      <dsp:nvSpPr>
        <dsp:cNvPr id="0" name=""/>
        <dsp:cNvSpPr/>
      </dsp:nvSpPr>
      <dsp:spPr>
        <a:xfrm>
          <a:off x="6999294" y="0"/>
          <a:ext cx="2859080" cy="4410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Links between RA impact and 'closing the gap':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 Positive school relationships enhance pupil engagement with learning (Pianta et al, 2012)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Positive relationships support positive pupil behaviour (br, bl, bb, 2013)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Positive relationships are essential in effective learning and teaching (br, bl, bb, 2013)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When pupils/staff feel included and respected they are more likely to develop self-confidence and resilience (br, bl, bb, 2013, Pianta, 2012, Buckley &amp; Maxwell, 2014)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RA has been shown to positively impact chilren and young people's mental health (Wachtel, 1999)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- RA has been shown as an effective approach to support children and young people who have experienced Adverse Childhood Experiences (Wilcox, 2002)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7083034" y="83740"/>
        <a:ext cx="2691600" cy="4242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Broadfoot, Lyndsay</dc:creator>
  <cp:keywords/>
  <dc:description/>
  <cp:lastModifiedBy>Broadfoot, Lyndsay</cp:lastModifiedBy>
  <cp:revision>2</cp:revision>
  <cp:lastPrinted>2019-04-09T13:55:00Z</cp:lastPrinted>
  <dcterms:created xsi:type="dcterms:W3CDTF">2019-04-23T13:43:00Z</dcterms:created>
  <dcterms:modified xsi:type="dcterms:W3CDTF">2019-04-23T13:43:00Z</dcterms:modified>
</cp:coreProperties>
</file>