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pptx" ContentType="application/vnd.openxmlformats-officedocument.presentationml.presentation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414065D" w14:textId="2034F906" w:rsidR="00611251" w:rsidRDefault="007F0271" w:rsidP="00741B8D">
      <w:pPr>
        <w:spacing w:before="240" w:after="0"/>
        <w:jc w:val="center"/>
        <w:rPr>
          <w:b/>
          <w:bCs/>
          <w:sz w:val="44"/>
          <w:szCs w:val="44"/>
        </w:rPr>
      </w:pPr>
      <w:r w:rsidRPr="007F0271">
        <w:rPr>
          <w:b/>
          <w:bCs/>
          <w:noProof/>
          <w:sz w:val="44"/>
          <w:szCs w:val="44"/>
        </w:rPr>
        <w:drawing>
          <wp:anchor distT="0" distB="0" distL="114300" distR="114300" simplePos="0" relativeHeight="251670528" behindDoc="1" locked="0" layoutInCell="1" allowOverlap="1" wp14:anchorId="5E035150" wp14:editId="32002AF8">
            <wp:simplePos x="0" y="0"/>
            <wp:positionH relativeFrom="column">
              <wp:posOffset>-139700</wp:posOffset>
            </wp:positionH>
            <wp:positionV relativeFrom="paragraph">
              <wp:posOffset>6351</wp:posOffset>
            </wp:positionV>
            <wp:extent cx="488950" cy="802184"/>
            <wp:effectExtent l="0" t="0" r="635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838" cy="8052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1251">
        <w:rPr>
          <w:b/>
          <w:bCs/>
          <w:sz w:val="44"/>
          <w:szCs w:val="44"/>
        </w:rPr>
        <w:t xml:space="preserve">PROFESSIONAL </w:t>
      </w:r>
      <w:r w:rsidR="00861384">
        <w:rPr>
          <w:b/>
          <w:bCs/>
          <w:sz w:val="44"/>
          <w:szCs w:val="44"/>
        </w:rPr>
        <w:t>LEARNING F</w:t>
      </w:r>
      <w:r w:rsidR="00203B16">
        <w:rPr>
          <w:b/>
          <w:bCs/>
          <w:sz w:val="44"/>
          <w:szCs w:val="44"/>
        </w:rPr>
        <w:t>OR</w:t>
      </w:r>
      <w:r w:rsidR="00223593" w:rsidRPr="007F0271">
        <w:rPr>
          <w:b/>
          <w:bCs/>
          <w:sz w:val="44"/>
          <w:szCs w:val="44"/>
        </w:rPr>
        <w:t xml:space="preserve"> EARLY YEARS STAFF</w:t>
      </w:r>
    </w:p>
    <w:p w14:paraId="38E52426" w14:textId="77777777" w:rsidR="00611251" w:rsidRPr="00741B8D" w:rsidRDefault="00611251" w:rsidP="00611251">
      <w:pPr>
        <w:jc w:val="center"/>
        <w:rPr>
          <w:b/>
          <w:bCs/>
          <w:sz w:val="28"/>
          <w:szCs w:val="28"/>
        </w:rPr>
      </w:pPr>
    </w:p>
    <w:p w14:paraId="60EB66AC" w14:textId="47B13707" w:rsidR="007F0271" w:rsidRPr="00741B8D" w:rsidRDefault="007F0271" w:rsidP="007F0271">
      <w:pPr>
        <w:jc w:val="center"/>
        <w:rPr>
          <w:rFonts w:cstheme="minorHAnsi"/>
        </w:rPr>
      </w:pPr>
      <w:r w:rsidRPr="00741B8D">
        <w:rPr>
          <w:rFonts w:cstheme="minorHAnsi"/>
          <w:color w:val="333333"/>
          <w:sz w:val="28"/>
          <w:szCs w:val="28"/>
          <w:shd w:val="clear" w:color="auto" w:fill="FFFFFF"/>
        </w:rPr>
        <w:t>“The single most important driver of the quality of a child’s early learning and childcare (ELC) experience is a high</w:t>
      </w:r>
      <w:r w:rsidR="008155AB">
        <w:rPr>
          <w:rFonts w:cstheme="minorHAnsi"/>
          <w:color w:val="333333"/>
          <w:sz w:val="28"/>
          <w:szCs w:val="28"/>
          <w:shd w:val="clear" w:color="auto" w:fill="FFFFFF"/>
        </w:rPr>
        <w:t>-</w:t>
      </w:r>
      <w:r w:rsidRPr="00741B8D">
        <w:rPr>
          <w:rFonts w:cstheme="minorHAnsi"/>
          <w:color w:val="333333"/>
          <w:sz w:val="28"/>
          <w:szCs w:val="28"/>
          <w:shd w:val="clear" w:color="auto" w:fill="FFFFFF"/>
        </w:rPr>
        <w:t xml:space="preserve">quality workforce. </w:t>
      </w:r>
      <w:r w:rsidRPr="00741B8D">
        <w:rPr>
          <w:rFonts w:cstheme="minorHAnsi"/>
          <w:b/>
          <w:bCs/>
          <w:color w:val="333333"/>
          <w:sz w:val="28"/>
          <w:szCs w:val="28"/>
          <w:shd w:val="clear" w:color="auto" w:fill="FFFFFF"/>
        </w:rPr>
        <w:t>Continuous professional learning (CPL)</w:t>
      </w:r>
      <w:r w:rsidRPr="00741B8D">
        <w:rPr>
          <w:rFonts w:cstheme="minorHAnsi"/>
          <w:color w:val="333333"/>
          <w:sz w:val="28"/>
          <w:szCs w:val="28"/>
          <w:shd w:val="clear" w:color="auto" w:fill="FFFFFF"/>
        </w:rPr>
        <w:t xml:space="preserve"> </w:t>
      </w:r>
      <w:r w:rsidRPr="00741B8D">
        <w:rPr>
          <w:rFonts w:cstheme="minorHAnsi"/>
          <w:color w:val="333333"/>
          <w:sz w:val="24"/>
          <w:szCs w:val="24"/>
          <w:shd w:val="clear" w:color="auto" w:fill="FFFFFF"/>
        </w:rPr>
        <w:t xml:space="preserve">is an </w:t>
      </w:r>
      <w:r w:rsidRPr="00741B8D">
        <w:rPr>
          <w:rFonts w:cstheme="minorHAnsi"/>
          <w:b/>
          <w:bCs/>
          <w:color w:val="333333"/>
          <w:sz w:val="28"/>
          <w:szCs w:val="28"/>
          <w:shd w:val="clear" w:color="auto" w:fill="FFFFFF"/>
        </w:rPr>
        <w:t>essential component</w:t>
      </w:r>
      <w:r w:rsidRPr="00741B8D">
        <w:rPr>
          <w:rFonts w:cstheme="minorHAnsi"/>
          <w:color w:val="333333"/>
          <w:sz w:val="28"/>
          <w:szCs w:val="28"/>
          <w:shd w:val="clear" w:color="auto" w:fill="FFFFFF"/>
        </w:rPr>
        <w:t xml:space="preserve"> of </w:t>
      </w:r>
      <w:r w:rsidRPr="00741B8D">
        <w:rPr>
          <w:rFonts w:cstheme="minorHAnsi"/>
          <w:b/>
          <w:bCs/>
          <w:color w:val="333333"/>
          <w:sz w:val="28"/>
          <w:szCs w:val="28"/>
          <w:shd w:val="clear" w:color="auto" w:fill="FFFFFF"/>
        </w:rPr>
        <w:t>ELC quality</w:t>
      </w:r>
      <w:r w:rsidRPr="00741B8D">
        <w:rPr>
          <w:rFonts w:cstheme="minorHAnsi"/>
          <w:color w:val="333333"/>
          <w:sz w:val="28"/>
          <w:szCs w:val="28"/>
          <w:shd w:val="clear" w:color="auto" w:fill="FFFFFF"/>
        </w:rPr>
        <w:t xml:space="preserve"> and is linked to children’s development.” </w:t>
      </w:r>
      <w:r w:rsidRPr="00741B8D">
        <w:rPr>
          <w:rFonts w:cstheme="minorHAnsi"/>
          <w:color w:val="333333"/>
          <w:sz w:val="20"/>
          <w:szCs w:val="20"/>
          <w:shd w:val="clear" w:color="auto" w:fill="FFFFFF"/>
        </w:rPr>
        <w:t>(Scottish Government, 2020)</w:t>
      </w:r>
      <w:r w:rsidR="005C1E75" w:rsidRPr="00741B8D">
        <w:rPr>
          <w:rStyle w:val="FootnoteReference"/>
          <w:rFonts w:cstheme="minorHAnsi"/>
        </w:rPr>
        <w:footnoteReference w:id="1"/>
      </w:r>
    </w:p>
    <w:p w14:paraId="194F4F2B" w14:textId="630EA9E3" w:rsidR="00D9254E" w:rsidRPr="00ED53C0" w:rsidRDefault="00611251" w:rsidP="00AA32F3">
      <w:pPr>
        <w:rPr>
          <w:rFonts w:cstheme="minorHAnsi"/>
          <w:color w:val="444444"/>
          <w:sz w:val="24"/>
          <w:szCs w:val="24"/>
        </w:rPr>
      </w:pPr>
      <w:r w:rsidRPr="00611251">
        <w:rPr>
          <w:rFonts w:cstheme="minorHAnsi"/>
          <w:color w:val="444444"/>
          <w:sz w:val="24"/>
          <w:szCs w:val="24"/>
        </w:rPr>
        <w:t xml:space="preserve">Continuous </w:t>
      </w:r>
      <w:r w:rsidR="00B10D34">
        <w:rPr>
          <w:rFonts w:cstheme="minorHAnsi"/>
          <w:color w:val="444444"/>
          <w:sz w:val="24"/>
          <w:szCs w:val="24"/>
        </w:rPr>
        <w:t>p</w:t>
      </w:r>
      <w:r w:rsidRPr="00611251">
        <w:rPr>
          <w:rFonts w:cstheme="minorHAnsi"/>
          <w:color w:val="444444"/>
          <w:sz w:val="24"/>
          <w:szCs w:val="24"/>
        </w:rPr>
        <w:t xml:space="preserve">rofessional </w:t>
      </w:r>
      <w:r w:rsidR="00B10D34">
        <w:rPr>
          <w:rFonts w:cstheme="minorHAnsi"/>
          <w:color w:val="444444"/>
          <w:sz w:val="24"/>
          <w:szCs w:val="24"/>
        </w:rPr>
        <w:t>l</w:t>
      </w:r>
      <w:r w:rsidRPr="00611251">
        <w:rPr>
          <w:rFonts w:cstheme="minorHAnsi"/>
          <w:color w:val="444444"/>
          <w:sz w:val="24"/>
          <w:szCs w:val="24"/>
        </w:rPr>
        <w:t xml:space="preserve">earning is essential </w:t>
      </w:r>
      <w:r w:rsidR="00AA32F3">
        <w:rPr>
          <w:rFonts w:cstheme="minorHAnsi"/>
          <w:color w:val="444444"/>
          <w:sz w:val="24"/>
          <w:szCs w:val="24"/>
        </w:rPr>
        <w:t xml:space="preserve">to providing </w:t>
      </w:r>
      <w:r w:rsidRPr="00611251">
        <w:rPr>
          <w:rFonts w:cstheme="minorHAnsi"/>
          <w:color w:val="444444"/>
          <w:sz w:val="24"/>
          <w:szCs w:val="24"/>
        </w:rPr>
        <w:t xml:space="preserve">high-quality ELC </w:t>
      </w:r>
      <w:r w:rsidR="00AA32F3">
        <w:rPr>
          <w:rFonts w:cstheme="minorHAnsi"/>
          <w:sz w:val="24"/>
          <w:szCs w:val="24"/>
        </w:rPr>
        <w:t xml:space="preserve">in Glasgow. </w:t>
      </w:r>
      <w:r w:rsidR="007F0271" w:rsidRPr="00611251">
        <w:rPr>
          <w:rFonts w:cstheme="minorHAnsi"/>
          <w:sz w:val="24"/>
          <w:szCs w:val="24"/>
        </w:rPr>
        <w:t xml:space="preserve">This document outlines </w:t>
      </w:r>
      <w:r w:rsidR="00B10D34">
        <w:rPr>
          <w:rFonts w:cstheme="minorHAnsi"/>
          <w:sz w:val="24"/>
          <w:szCs w:val="24"/>
        </w:rPr>
        <w:t>Glasgow’s</w:t>
      </w:r>
      <w:r w:rsidR="00AA32F3">
        <w:rPr>
          <w:rFonts w:cstheme="minorHAnsi"/>
          <w:sz w:val="24"/>
          <w:szCs w:val="24"/>
        </w:rPr>
        <w:t xml:space="preserve"> </w:t>
      </w:r>
      <w:r w:rsidR="00B10D34">
        <w:rPr>
          <w:rFonts w:cstheme="minorHAnsi"/>
          <w:sz w:val="24"/>
          <w:szCs w:val="24"/>
        </w:rPr>
        <w:t>P</w:t>
      </w:r>
      <w:r w:rsidR="00AA32F3">
        <w:rPr>
          <w:rFonts w:cstheme="minorHAnsi"/>
          <w:sz w:val="24"/>
          <w:szCs w:val="24"/>
        </w:rPr>
        <w:t xml:space="preserve">rofessional </w:t>
      </w:r>
      <w:r w:rsidR="00D9254E">
        <w:rPr>
          <w:rFonts w:cstheme="minorHAnsi"/>
          <w:sz w:val="24"/>
          <w:szCs w:val="24"/>
        </w:rPr>
        <w:t>Learning</w:t>
      </w:r>
      <w:r w:rsidR="007F0271" w:rsidRPr="00611251">
        <w:rPr>
          <w:rFonts w:cstheme="minorHAnsi"/>
          <w:sz w:val="24"/>
          <w:szCs w:val="24"/>
        </w:rPr>
        <w:t xml:space="preserve"> </w:t>
      </w:r>
      <w:r w:rsidR="00B10D34">
        <w:rPr>
          <w:rFonts w:cstheme="minorHAnsi"/>
          <w:sz w:val="24"/>
          <w:szCs w:val="24"/>
        </w:rPr>
        <w:t>F</w:t>
      </w:r>
      <w:r w:rsidR="007F0271" w:rsidRPr="00611251">
        <w:rPr>
          <w:rFonts w:cstheme="minorHAnsi"/>
          <w:sz w:val="24"/>
          <w:szCs w:val="24"/>
        </w:rPr>
        <w:t xml:space="preserve">ramework for all staff working </w:t>
      </w:r>
      <w:r w:rsidR="003277E6">
        <w:rPr>
          <w:rFonts w:cstheme="minorHAnsi"/>
          <w:sz w:val="24"/>
          <w:szCs w:val="24"/>
        </w:rPr>
        <w:t>in both local authority and funded providers of ELC in Glasgow</w:t>
      </w:r>
      <w:r w:rsidR="007F0271" w:rsidRPr="00611251">
        <w:rPr>
          <w:rFonts w:cstheme="minorHAnsi"/>
          <w:sz w:val="24"/>
          <w:szCs w:val="24"/>
        </w:rPr>
        <w:t xml:space="preserve">. </w:t>
      </w:r>
      <w:r w:rsidR="007F0271" w:rsidRPr="00611251">
        <w:rPr>
          <w:rFonts w:cstheme="minorHAnsi"/>
          <w:color w:val="444444"/>
          <w:sz w:val="24"/>
          <w:szCs w:val="24"/>
        </w:rPr>
        <w:t xml:space="preserve">All staff should use the framework </w:t>
      </w:r>
      <w:r w:rsidR="00A40287">
        <w:rPr>
          <w:rFonts w:cstheme="minorHAnsi"/>
          <w:color w:val="444444"/>
          <w:sz w:val="24"/>
          <w:szCs w:val="24"/>
        </w:rPr>
        <w:t>in planning</w:t>
      </w:r>
      <w:r w:rsidR="007F0271" w:rsidRPr="00611251">
        <w:rPr>
          <w:rFonts w:cstheme="minorHAnsi"/>
          <w:color w:val="444444"/>
          <w:sz w:val="24"/>
          <w:szCs w:val="24"/>
        </w:rPr>
        <w:t xml:space="preserve"> their personal continu</w:t>
      </w:r>
      <w:r w:rsidR="00B10D34">
        <w:rPr>
          <w:rFonts w:cstheme="minorHAnsi"/>
          <w:color w:val="444444"/>
          <w:sz w:val="24"/>
          <w:szCs w:val="24"/>
        </w:rPr>
        <w:t>ous</w:t>
      </w:r>
      <w:r w:rsidR="007F0271" w:rsidRPr="00611251">
        <w:rPr>
          <w:rFonts w:cstheme="minorHAnsi"/>
          <w:color w:val="444444"/>
          <w:sz w:val="24"/>
          <w:szCs w:val="24"/>
        </w:rPr>
        <w:t xml:space="preserve"> professional learni</w:t>
      </w:r>
      <w:r w:rsidR="00A40287">
        <w:rPr>
          <w:rFonts w:cstheme="minorHAnsi"/>
          <w:color w:val="444444"/>
          <w:sz w:val="24"/>
          <w:szCs w:val="24"/>
        </w:rPr>
        <w:t>ng</w:t>
      </w:r>
      <w:r w:rsidR="00E02EA7">
        <w:rPr>
          <w:rFonts w:cstheme="minorHAnsi"/>
          <w:color w:val="444444"/>
          <w:sz w:val="24"/>
          <w:szCs w:val="24"/>
        </w:rPr>
        <w:t xml:space="preserve">, as part of the established </w:t>
      </w:r>
      <w:hyperlink r:id="rId10" w:history="1">
        <w:r w:rsidR="00E02EA7" w:rsidRPr="00ED53C0">
          <w:rPr>
            <w:rStyle w:val="Hyperlink"/>
            <w:rFonts w:cstheme="minorHAnsi"/>
            <w:sz w:val="24"/>
            <w:szCs w:val="24"/>
          </w:rPr>
          <w:t>PDP processes for GCC nurseries</w:t>
        </w:r>
      </w:hyperlink>
      <w:r w:rsidR="00E02EA7" w:rsidRPr="00ED53C0">
        <w:rPr>
          <w:rFonts w:cstheme="minorHAnsi"/>
          <w:color w:val="444444"/>
          <w:sz w:val="24"/>
          <w:szCs w:val="24"/>
        </w:rPr>
        <w:t xml:space="preserve"> or for your establishment,</w:t>
      </w:r>
      <w:r w:rsidR="00A40287" w:rsidRPr="00ED53C0">
        <w:rPr>
          <w:rFonts w:cstheme="minorHAnsi"/>
          <w:color w:val="444444"/>
          <w:sz w:val="24"/>
          <w:szCs w:val="24"/>
        </w:rPr>
        <w:t xml:space="preserve"> as</w:t>
      </w:r>
      <w:r w:rsidR="00E02EA7" w:rsidRPr="00ED53C0">
        <w:rPr>
          <w:rFonts w:cstheme="minorHAnsi"/>
          <w:color w:val="444444"/>
          <w:sz w:val="24"/>
          <w:szCs w:val="24"/>
        </w:rPr>
        <w:t xml:space="preserve"> informed by</w:t>
      </w:r>
      <w:r w:rsidR="008155AB" w:rsidRPr="00ED53C0">
        <w:rPr>
          <w:rFonts w:cstheme="minorHAnsi"/>
          <w:color w:val="444444"/>
          <w:sz w:val="24"/>
          <w:szCs w:val="24"/>
        </w:rPr>
        <w:t xml:space="preserve"> the</w:t>
      </w:r>
      <w:r w:rsidR="00E02EA7" w:rsidRPr="00ED53C0">
        <w:rPr>
          <w:rFonts w:cstheme="minorHAnsi"/>
          <w:color w:val="444444"/>
          <w:sz w:val="24"/>
          <w:szCs w:val="24"/>
        </w:rPr>
        <w:t xml:space="preserve"> </w:t>
      </w:r>
      <w:hyperlink r:id="rId11" w:history="1">
        <w:r w:rsidR="008C3549" w:rsidRPr="00ED53C0">
          <w:rPr>
            <w:rStyle w:val="Hyperlink"/>
            <w:rFonts w:cstheme="minorHAnsi"/>
            <w:sz w:val="24"/>
            <w:szCs w:val="24"/>
          </w:rPr>
          <w:t>SSSC Code of Practice</w:t>
        </w:r>
      </w:hyperlink>
      <w:r w:rsidR="00E02EA7" w:rsidRPr="00ED53C0">
        <w:rPr>
          <w:rFonts w:cstheme="minorHAnsi"/>
          <w:color w:val="444444"/>
          <w:sz w:val="24"/>
          <w:szCs w:val="24"/>
        </w:rPr>
        <w:t>. T</w:t>
      </w:r>
      <w:r w:rsidR="00597AE4" w:rsidRPr="00ED53C0">
        <w:rPr>
          <w:rFonts w:cstheme="minorHAnsi"/>
          <w:color w:val="444444"/>
          <w:sz w:val="24"/>
          <w:szCs w:val="24"/>
        </w:rPr>
        <w:t>he leadership team</w:t>
      </w:r>
      <w:r w:rsidR="003C174B" w:rsidRPr="00ED53C0">
        <w:rPr>
          <w:rFonts w:cstheme="minorHAnsi"/>
          <w:color w:val="444444"/>
          <w:sz w:val="24"/>
          <w:szCs w:val="24"/>
        </w:rPr>
        <w:t xml:space="preserve"> should also use the framework to keep an overview of staff development needs and support planning for development at establishment level</w:t>
      </w:r>
      <w:r w:rsidR="00AA32F3" w:rsidRPr="00ED53C0">
        <w:rPr>
          <w:rFonts w:cstheme="minorHAnsi"/>
          <w:color w:val="444444"/>
          <w:sz w:val="24"/>
          <w:szCs w:val="24"/>
        </w:rPr>
        <w:t>.</w:t>
      </w:r>
      <w:r w:rsidR="00D9254E" w:rsidRPr="00ED53C0">
        <w:rPr>
          <w:rFonts w:cstheme="minorHAnsi"/>
          <w:color w:val="444444"/>
          <w:sz w:val="24"/>
          <w:szCs w:val="24"/>
        </w:rPr>
        <w:t xml:space="preserve"> </w:t>
      </w:r>
    </w:p>
    <w:p w14:paraId="0BFBA2B6" w14:textId="5CF8BD86" w:rsidR="00E72D5E" w:rsidRPr="00ED53C0" w:rsidRDefault="00A40287" w:rsidP="00E72D5E">
      <w:pPr>
        <w:spacing w:after="0"/>
        <w:rPr>
          <w:rFonts w:cstheme="minorHAnsi"/>
          <w:color w:val="444444"/>
          <w:sz w:val="24"/>
          <w:szCs w:val="24"/>
        </w:rPr>
      </w:pPr>
      <w:r w:rsidRPr="00ED53C0">
        <w:rPr>
          <w:rFonts w:cstheme="minorHAnsi"/>
          <w:color w:val="444444"/>
          <w:sz w:val="24"/>
          <w:szCs w:val="24"/>
        </w:rPr>
        <w:t xml:space="preserve">The framework is informed by the </w:t>
      </w:r>
      <w:hyperlink r:id="rId12" w:history="1">
        <w:r w:rsidRPr="00ED53C0">
          <w:rPr>
            <w:rStyle w:val="Hyperlink"/>
            <w:rFonts w:cstheme="minorHAnsi"/>
            <w:sz w:val="24"/>
            <w:szCs w:val="24"/>
          </w:rPr>
          <w:t>National Model of Professional Learning</w:t>
        </w:r>
      </w:hyperlink>
      <w:r w:rsidRPr="00ED53C0">
        <w:rPr>
          <w:rFonts w:cstheme="minorHAnsi"/>
          <w:color w:val="444444"/>
          <w:sz w:val="24"/>
          <w:szCs w:val="24"/>
        </w:rPr>
        <w:t xml:space="preserve"> which states professional learning should be</w:t>
      </w:r>
      <w:r w:rsidR="00E72D5E" w:rsidRPr="00ED53C0">
        <w:rPr>
          <w:rFonts w:cstheme="minorHAnsi"/>
          <w:color w:val="444444"/>
          <w:sz w:val="24"/>
          <w:szCs w:val="24"/>
        </w:rPr>
        <w:t>:</w:t>
      </w:r>
      <w:r w:rsidRPr="00ED53C0">
        <w:rPr>
          <w:rFonts w:cstheme="minorHAnsi"/>
          <w:color w:val="444444"/>
          <w:sz w:val="24"/>
          <w:szCs w:val="24"/>
        </w:rPr>
        <w:t xml:space="preserve"> </w:t>
      </w:r>
    </w:p>
    <w:p w14:paraId="20B41DC5" w14:textId="1171343D" w:rsidR="00E72D5E" w:rsidRPr="00ED53C0" w:rsidRDefault="00E72D5E" w:rsidP="008155AB">
      <w:pPr>
        <w:pStyle w:val="ListParagraph"/>
        <w:numPr>
          <w:ilvl w:val="0"/>
          <w:numId w:val="12"/>
        </w:numPr>
        <w:spacing w:after="0"/>
        <w:rPr>
          <w:rFonts w:cstheme="minorHAnsi"/>
          <w:color w:val="444444"/>
          <w:sz w:val="24"/>
          <w:szCs w:val="24"/>
        </w:rPr>
      </w:pPr>
      <w:r w:rsidRPr="00ED53C0">
        <w:rPr>
          <w:rFonts w:cstheme="minorHAnsi"/>
          <w:color w:val="444444"/>
          <w:sz w:val="24"/>
          <w:szCs w:val="24"/>
        </w:rPr>
        <w:t>Challen</w:t>
      </w:r>
      <w:r w:rsidR="00717476" w:rsidRPr="00ED53C0">
        <w:rPr>
          <w:rFonts w:cstheme="minorHAnsi"/>
          <w:color w:val="444444"/>
          <w:sz w:val="24"/>
          <w:szCs w:val="24"/>
        </w:rPr>
        <w:t>g</w:t>
      </w:r>
      <w:r w:rsidRPr="00ED53C0">
        <w:rPr>
          <w:rFonts w:cstheme="minorHAnsi"/>
          <w:color w:val="444444"/>
          <w:sz w:val="24"/>
          <w:szCs w:val="24"/>
        </w:rPr>
        <w:t>ing, and develop thinking, knowledge, skills and understanding;</w:t>
      </w:r>
    </w:p>
    <w:p w14:paraId="29F9295B" w14:textId="77777777" w:rsidR="00ED53C0" w:rsidRDefault="00E72D5E" w:rsidP="00ED53C0">
      <w:pPr>
        <w:pStyle w:val="ListParagraph"/>
        <w:numPr>
          <w:ilvl w:val="0"/>
          <w:numId w:val="12"/>
        </w:numPr>
        <w:spacing w:after="0"/>
        <w:rPr>
          <w:rFonts w:cstheme="minorHAnsi"/>
          <w:color w:val="444444"/>
          <w:sz w:val="24"/>
          <w:szCs w:val="24"/>
        </w:rPr>
      </w:pPr>
      <w:r w:rsidRPr="00ED53C0">
        <w:rPr>
          <w:rFonts w:cstheme="minorHAnsi"/>
          <w:color w:val="444444"/>
          <w:sz w:val="24"/>
          <w:szCs w:val="24"/>
        </w:rPr>
        <w:t>Underpinned by developing skills of enquiry and criticality;</w:t>
      </w:r>
    </w:p>
    <w:p w14:paraId="7A149529" w14:textId="4971B352" w:rsidR="00E72D5E" w:rsidRPr="00ED53C0" w:rsidRDefault="00E72D5E" w:rsidP="00ED53C0">
      <w:pPr>
        <w:pStyle w:val="ListParagraph"/>
        <w:numPr>
          <w:ilvl w:val="0"/>
          <w:numId w:val="12"/>
        </w:numPr>
        <w:spacing w:after="0"/>
        <w:rPr>
          <w:rFonts w:cstheme="minorHAnsi"/>
          <w:color w:val="444444"/>
          <w:sz w:val="24"/>
          <w:szCs w:val="24"/>
        </w:rPr>
      </w:pPr>
      <w:r w:rsidRPr="00ED53C0">
        <w:rPr>
          <w:rFonts w:cstheme="minorHAnsi"/>
          <w:color w:val="444444"/>
          <w:sz w:val="24"/>
          <w:szCs w:val="24"/>
        </w:rPr>
        <w:t>Interactive, reflective and involve learning with and from others.</w:t>
      </w:r>
    </w:p>
    <w:p w14:paraId="44354C01" w14:textId="77777777" w:rsidR="00717476" w:rsidRDefault="00717476" w:rsidP="00717476">
      <w:pPr>
        <w:spacing w:after="0"/>
        <w:rPr>
          <w:rFonts w:cstheme="minorHAnsi"/>
          <w:color w:val="444444"/>
          <w:sz w:val="24"/>
          <w:szCs w:val="24"/>
        </w:rPr>
      </w:pPr>
    </w:p>
    <w:p w14:paraId="453C1FCB" w14:textId="32ACB2B5" w:rsidR="003277E6" w:rsidRDefault="009910BE" w:rsidP="00717476">
      <w:pPr>
        <w:spacing w:after="0"/>
        <w:rPr>
          <w:rFonts w:cstheme="minorHAnsi"/>
          <w:color w:val="444444"/>
          <w:sz w:val="24"/>
          <w:szCs w:val="24"/>
        </w:rPr>
      </w:pPr>
      <w:r>
        <w:rPr>
          <w:rFonts w:cstheme="minorHAnsi"/>
          <w:color w:val="444444"/>
          <w:sz w:val="24"/>
          <w:szCs w:val="24"/>
        </w:rPr>
        <w:t xml:space="preserve">It shows </w:t>
      </w:r>
      <w:r w:rsidR="00AA32F3">
        <w:rPr>
          <w:rFonts w:cstheme="minorHAnsi"/>
          <w:color w:val="444444"/>
          <w:sz w:val="24"/>
          <w:szCs w:val="24"/>
        </w:rPr>
        <w:t xml:space="preserve">how, in line with best practice principles for effective </w:t>
      </w:r>
      <w:r w:rsidR="003277E6">
        <w:rPr>
          <w:rFonts w:cstheme="minorHAnsi"/>
          <w:color w:val="444444"/>
          <w:sz w:val="24"/>
          <w:szCs w:val="24"/>
        </w:rPr>
        <w:t xml:space="preserve">professional </w:t>
      </w:r>
      <w:r w:rsidR="00AA32F3">
        <w:rPr>
          <w:rFonts w:cstheme="minorHAnsi"/>
          <w:color w:val="444444"/>
          <w:sz w:val="24"/>
          <w:szCs w:val="24"/>
        </w:rPr>
        <w:t>development (EEF, 2021)</w:t>
      </w:r>
      <w:r w:rsidR="005C1E75">
        <w:rPr>
          <w:rStyle w:val="FootnoteReference"/>
          <w:rFonts w:cstheme="minorHAnsi"/>
          <w:color w:val="444444"/>
          <w:sz w:val="24"/>
          <w:szCs w:val="24"/>
        </w:rPr>
        <w:footnoteReference w:id="2"/>
      </w:r>
      <w:r w:rsidR="00AA32F3">
        <w:rPr>
          <w:rFonts w:cstheme="minorHAnsi"/>
          <w:color w:val="444444"/>
          <w:sz w:val="24"/>
          <w:szCs w:val="24"/>
        </w:rPr>
        <w:t xml:space="preserve">, </w:t>
      </w:r>
      <w:r w:rsidR="003277E6">
        <w:rPr>
          <w:rFonts w:cstheme="minorHAnsi"/>
          <w:color w:val="444444"/>
          <w:sz w:val="24"/>
          <w:szCs w:val="24"/>
        </w:rPr>
        <w:t>new</w:t>
      </w:r>
      <w:r w:rsidR="00AA32F3">
        <w:rPr>
          <w:rFonts w:cstheme="minorHAnsi"/>
          <w:color w:val="444444"/>
          <w:sz w:val="24"/>
          <w:szCs w:val="24"/>
        </w:rPr>
        <w:t xml:space="preserve"> learning should build on previous learning. A mix of learning opportunities should be considered, including self-directed research, </w:t>
      </w:r>
      <w:r w:rsidR="005B1A7E">
        <w:rPr>
          <w:rFonts w:cstheme="minorHAnsi"/>
          <w:color w:val="444444"/>
          <w:sz w:val="24"/>
          <w:szCs w:val="24"/>
        </w:rPr>
        <w:t xml:space="preserve">skills </w:t>
      </w:r>
      <w:r w:rsidR="003A2C09">
        <w:rPr>
          <w:rFonts w:cstheme="minorHAnsi"/>
          <w:color w:val="444444"/>
          <w:sz w:val="24"/>
          <w:szCs w:val="24"/>
        </w:rPr>
        <w:t>training</w:t>
      </w:r>
      <w:r w:rsidR="005B1A7E">
        <w:rPr>
          <w:rFonts w:cstheme="minorHAnsi"/>
          <w:color w:val="444444"/>
          <w:sz w:val="24"/>
          <w:szCs w:val="24"/>
        </w:rPr>
        <w:t xml:space="preserve">, </w:t>
      </w:r>
      <w:r w:rsidR="003A2C09">
        <w:rPr>
          <w:rFonts w:cstheme="minorHAnsi"/>
          <w:color w:val="444444"/>
          <w:sz w:val="24"/>
          <w:szCs w:val="24"/>
        </w:rPr>
        <w:t xml:space="preserve">reflective practice and self-evaluation, </w:t>
      </w:r>
      <w:r w:rsidR="006F1D09">
        <w:rPr>
          <w:rFonts w:cstheme="minorHAnsi"/>
          <w:color w:val="444444"/>
          <w:sz w:val="24"/>
          <w:szCs w:val="24"/>
        </w:rPr>
        <w:t>collaborative learning with peers, whole establishment development processes</w:t>
      </w:r>
      <w:r w:rsidR="00602F1B">
        <w:rPr>
          <w:rFonts w:cstheme="minorHAnsi"/>
          <w:color w:val="444444"/>
          <w:sz w:val="24"/>
          <w:szCs w:val="24"/>
        </w:rPr>
        <w:t>, and others</w:t>
      </w:r>
      <w:r w:rsidR="00AA32F3">
        <w:rPr>
          <w:rFonts w:cstheme="minorHAnsi"/>
          <w:color w:val="444444"/>
          <w:sz w:val="24"/>
          <w:szCs w:val="24"/>
        </w:rPr>
        <w:t xml:space="preserve">. </w:t>
      </w:r>
      <w:r w:rsidR="005B1A7E">
        <w:rPr>
          <w:rFonts w:cstheme="minorHAnsi"/>
          <w:color w:val="444444"/>
          <w:sz w:val="24"/>
          <w:szCs w:val="24"/>
        </w:rPr>
        <w:t>It is vital to consider</w:t>
      </w:r>
      <w:r w:rsidR="00AA32F3">
        <w:rPr>
          <w:rFonts w:cstheme="minorHAnsi"/>
          <w:color w:val="444444"/>
          <w:sz w:val="24"/>
          <w:szCs w:val="24"/>
        </w:rPr>
        <w:t xml:space="preserve"> how</w:t>
      </w:r>
      <w:r w:rsidR="003277E6">
        <w:rPr>
          <w:rFonts w:cstheme="minorHAnsi"/>
          <w:color w:val="444444"/>
          <w:sz w:val="24"/>
          <w:szCs w:val="24"/>
        </w:rPr>
        <w:t xml:space="preserve"> the skills and knowledge gained through</w:t>
      </w:r>
      <w:r w:rsidR="00AA32F3">
        <w:rPr>
          <w:rFonts w:cstheme="minorHAnsi"/>
          <w:color w:val="444444"/>
          <w:sz w:val="24"/>
          <w:szCs w:val="24"/>
        </w:rPr>
        <w:t xml:space="preserve"> training</w:t>
      </w:r>
      <w:r w:rsidR="003277E6">
        <w:rPr>
          <w:rFonts w:cstheme="minorHAnsi"/>
          <w:color w:val="444444"/>
          <w:sz w:val="24"/>
          <w:szCs w:val="24"/>
        </w:rPr>
        <w:t xml:space="preserve"> and development opportunities</w:t>
      </w:r>
      <w:r w:rsidR="00AA32F3">
        <w:rPr>
          <w:rFonts w:cstheme="minorHAnsi"/>
          <w:color w:val="444444"/>
          <w:sz w:val="24"/>
          <w:szCs w:val="24"/>
        </w:rPr>
        <w:t xml:space="preserve"> will </w:t>
      </w:r>
      <w:r w:rsidR="003277E6">
        <w:rPr>
          <w:rFonts w:cstheme="minorHAnsi"/>
          <w:color w:val="444444"/>
          <w:sz w:val="24"/>
          <w:szCs w:val="24"/>
        </w:rPr>
        <w:t xml:space="preserve">result in improved practice. </w:t>
      </w:r>
      <w:r w:rsidR="00AA32F3">
        <w:rPr>
          <w:rFonts w:cstheme="minorHAnsi"/>
          <w:color w:val="444444"/>
          <w:sz w:val="24"/>
          <w:szCs w:val="24"/>
        </w:rPr>
        <w:t xml:space="preserve"> Using opportunities </w:t>
      </w:r>
      <w:r w:rsidR="003C174B">
        <w:rPr>
          <w:rFonts w:cstheme="minorHAnsi"/>
          <w:color w:val="444444"/>
          <w:sz w:val="24"/>
          <w:szCs w:val="24"/>
        </w:rPr>
        <w:t>to access coaching and consultation can support the implementation of new skills and knowledge</w:t>
      </w:r>
      <w:r w:rsidR="005B1A7E">
        <w:rPr>
          <w:rFonts w:cstheme="minorHAnsi"/>
          <w:color w:val="444444"/>
          <w:sz w:val="24"/>
          <w:szCs w:val="24"/>
        </w:rPr>
        <w:t xml:space="preserve"> and so ensure professional </w:t>
      </w:r>
      <w:r w:rsidR="008155AB">
        <w:rPr>
          <w:rFonts w:cstheme="minorHAnsi"/>
          <w:color w:val="444444"/>
          <w:sz w:val="24"/>
          <w:szCs w:val="24"/>
        </w:rPr>
        <w:t>learning</w:t>
      </w:r>
      <w:r w:rsidR="005B1A7E">
        <w:rPr>
          <w:rFonts w:cstheme="minorHAnsi"/>
          <w:color w:val="444444"/>
          <w:sz w:val="24"/>
          <w:szCs w:val="24"/>
        </w:rPr>
        <w:t xml:space="preserve"> activities lead to higher-quality experiences for the children and babies in our care. </w:t>
      </w:r>
    </w:p>
    <w:p w14:paraId="3012F279" w14:textId="139115D1" w:rsidR="008155AB" w:rsidRPr="008155AB" w:rsidRDefault="008155AB" w:rsidP="00AA32F3">
      <w:pPr>
        <w:rPr>
          <w:rFonts w:cstheme="minorHAnsi"/>
          <w:b/>
          <w:bCs/>
          <w:color w:val="444444"/>
          <w:sz w:val="24"/>
          <w:szCs w:val="24"/>
        </w:rPr>
      </w:pPr>
      <w:r w:rsidRPr="008155AB">
        <w:rPr>
          <w:rFonts w:cstheme="minorHAnsi"/>
          <w:b/>
          <w:bCs/>
          <w:color w:val="444444"/>
          <w:sz w:val="24"/>
          <w:szCs w:val="24"/>
        </w:rPr>
        <w:lastRenderedPageBreak/>
        <w:t>Professional Learning Opportunities</w:t>
      </w:r>
    </w:p>
    <w:p w14:paraId="4EC29D3D" w14:textId="15D32947" w:rsidR="003C174B" w:rsidRDefault="003C174B" w:rsidP="00AA32F3">
      <w:pPr>
        <w:rPr>
          <w:rFonts w:cstheme="minorHAnsi"/>
          <w:color w:val="444444"/>
          <w:sz w:val="24"/>
          <w:szCs w:val="24"/>
        </w:rPr>
      </w:pPr>
      <w:r>
        <w:rPr>
          <w:rFonts w:cstheme="minorHAnsi"/>
          <w:color w:val="444444"/>
          <w:sz w:val="24"/>
          <w:szCs w:val="24"/>
        </w:rPr>
        <w:t xml:space="preserve">You will find in this document </w:t>
      </w:r>
      <w:r w:rsidR="008155AB">
        <w:rPr>
          <w:rFonts w:cstheme="minorHAnsi"/>
          <w:color w:val="444444"/>
          <w:sz w:val="24"/>
          <w:szCs w:val="24"/>
        </w:rPr>
        <w:t>tables for each stage of professional learning listing the</w:t>
      </w:r>
      <w:r>
        <w:rPr>
          <w:rFonts w:cstheme="minorHAnsi"/>
          <w:color w:val="444444"/>
          <w:sz w:val="24"/>
          <w:szCs w:val="24"/>
        </w:rPr>
        <w:t xml:space="preserve"> opportunities which are freely available through national and local authority agencies. The tables state whether the opportunities are available for Glasgow City Council (GCC) establishments, Funded Providers (FP)</w:t>
      </w:r>
      <w:r w:rsidR="005D44E9">
        <w:rPr>
          <w:rFonts w:cstheme="minorHAnsi"/>
          <w:color w:val="444444"/>
          <w:sz w:val="24"/>
          <w:szCs w:val="24"/>
        </w:rPr>
        <w:t>,</w:t>
      </w:r>
      <w:r>
        <w:rPr>
          <w:rFonts w:cstheme="minorHAnsi"/>
          <w:color w:val="444444"/>
          <w:sz w:val="24"/>
          <w:szCs w:val="24"/>
        </w:rPr>
        <w:t xml:space="preserve"> or both</w:t>
      </w:r>
      <w:r w:rsidR="005D44E9">
        <w:rPr>
          <w:rFonts w:cstheme="minorHAnsi"/>
          <w:color w:val="444444"/>
          <w:sz w:val="24"/>
          <w:szCs w:val="24"/>
        </w:rPr>
        <w:t>,</w:t>
      </w:r>
      <w:r w:rsidR="0056049B">
        <w:rPr>
          <w:rFonts w:cstheme="minorHAnsi"/>
          <w:color w:val="444444"/>
          <w:sz w:val="24"/>
          <w:szCs w:val="24"/>
        </w:rPr>
        <w:t xml:space="preserve"> and give links for further information where available. </w:t>
      </w:r>
    </w:p>
    <w:p w14:paraId="33F41B32" w14:textId="765C91B4" w:rsidR="00213788" w:rsidRDefault="0056049B" w:rsidP="00AA32F3">
      <w:pPr>
        <w:rPr>
          <w:rFonts w:cstheme="minorHAnsi"/>
          <w:color w:val="444444"/>
          <w:sz w:val="24"/>
          <w:szCs w:val="24"/>
        </w:rPr>
      </w:pPr>
      <w:r>
        <w:rPr>
          <w:rFonts w:cstheme="minorHAnsi"/>
          <w:color w:val="444444"/>
          <w:sz w:val="24"/>
          <w:szCs w:val="24"/>
        </w:rPr>
        <w:t xml:space="preserve">Training opportunities are also available through private or third sector agencies. The </w:t>
      </w:r>
      <w:hyperlink r:id="rId13" w:history="1">
        <w:r w:rsidRPr="00486D46">
          <w:rPr>
            <w:rStyle w:val="Hyperlink"/>
            <w:rFonts w:cstheme="minorHAnsi"/>
            <w:sz w:val="24"/>
            <w:szCs w:val="24"/>
          </w:rPr>
          <w:t>Directory of CPL for ELC</w:t>
        </w:r>
      </w:hyperlink>
      <w:r>
        <w:rPr>
          <w:rFonts w:cstheme="minorHAnsi"/>
          <w:color w:val="444444"/>
          <w:sz w:val="24"/>
          <w:szCs w:val="24"/>
        </w:rPr>
        <w:t xml:space="preserve"> is a useful source of further information on these opportunities.</w:t>
      </w:r>
      <w:r w:rsidR="00486D46">
        <w:rPr>
          <w:rFonts w:cstheme="minorHAnsi"/>
          <w:color w:val="444444"/>
          <w:sz w:val="24"/>
          <w:szCs w:val="24"/>
        </w:rPr>
        <w:t xml:space="preserve"> </w:t>
      </w:r>
      <w:r w:rsidR="005B1A7E">
        <w:rPr>
          <w:rFonts w:cstheme="minorHAnsi"/>
          <w:color w:val="444444"/>
          <w:sz w:val="24"/>
          <w:szCs w:val="24"/>
        </w:rPr>
        <w:t xml:space="preserve">The </w:t>
      </w:r>
      <w:hyperlink r:id="rId14" w:history="1">
        <w:r w:rsidR="005B1A7E" w:rsidRPr="006C5ADE">
          <w:rPr>
            <w:rStyle w:val="Hyperlink"/>
            <w:rFonts w:cstheme="minorHAnsi"/>
            <w:sz w:val="24"/>
            <w:szCs w:val="24"/>
          </w:rPr>
          <w:t>Glasgow Early Years</w:t>
        </w:r>
      </w:hyperlink>
      <w:r w:rsidR="005B1A7E">
        <w:rPr>
          <w:rFonts w:cstheme="minorHAnsi"/>
          <w:color w:val="444444"/>
          <w:sz w:val="24"/>
          <w:szCs w:val="24"/>
        </w:rPr>
        <w:t xml:space="preserve"> website is also a good source of information about current developments in ELC in Glasgow. </w:t>
      </w:r>
      <w:r w:rsidR="00741B8D">
        <w:rPr>
          <w:rFonts w:cstheme="minorHAnsi"/>
          <w:color w:val="444444"/>
          <w:sz w:val="24"/>
          <w:szCs w:val="24"/>
        </w:rPr>
        <w:t xml:space="preserve"> </w:t>
      </w:r>
    </w:p>
    <w:p w14:paraId="584E92F6" w14:textId="70CD39B5" w:rsidR="00C44512" w:rsidRDefault="00C44512" w:rsidP="00AA32F3">
      <w:pPr>
        <w:rPr>
          <w:rFonts w:cstheme="minorHAnsi"/>
          <w:color w:val="444444"/>
          <w:sz w:val="24"/>
          <w:szCs w:val="24"/>
        </w:rPr>
      </w:pPr>
      <w:r w:rsidRPr="00031AC9">
        <w:rPr>
          <w:rFonts w:cstheme="minorHAnsi"/>
          <w:color w:val="444444"/>
          <w:sz w:val="24"/>
          <w:szCs w:val="24"/>
        </w:rPr>
        <w:t xml:space="preserve">Glasgow City Council also support early years workers </w:t>
      </w:r>
      <w:r w:rsidR="008155AB" w:rsidRPr="00031AC9">
        <w:rPr>
          <w:rFonts w:cstheme="minorHAnsi"/>
          <w:color w:val="444444"/>
          <w:sz w:val="24"/>
          <w:szCs w:val="24"/>
        </w:rPr>
        <w:t>to achieve certified</w:t>
      </w:r>
      <w:r w:rsidRPr="00031AC9">
        <w:rPr>
          <w:rFonts w:cstheme="minorHAnsi"/>
          <w:color w:val="444444"/>
          <w:sz w:val="24"/>
          <w:szCs w:val="24"/>
        </w:rPr>
        <w:t xml:space="preserve"> qualifications</w:t>
      </w:r>
      <w:r w:rsidR="008155AB" w:rsidRPr="00031AC9">
        <w:rPr>
          <w:rFonts w:cstheme="minorHAnsi"/>
          <w:color w:val="444444"/>
          <w:sz w:val="24"/>
          <w:szCs w:val="24"/>
        </w:rPr>
        <w:t xml:space="preserve">. Further information on the qualifications which can be supported and how to access funding support is detailed in </w:t>
      </w:r>
      <w:hyperlink w:anchor="AppendixI" w:history="1">
        <w:r w:rsidR="008155AB" w:rsidRPr="00031AC9">
          <w:rPr>
            <w:rStyle w:val="Hyperlink"/>
            <w:rFonts w:cstheme="minorHAnsi"/>
            <w:sz w:val="24"/>
            <w:szCs w:val="24"/>
          </w:rPr>
          <w:t>Appendix I</w:t>
        </w:r>
      </w:hyperlink>
      <w:r w:rsidR="008155AB" w:rsidRPr="00031AC9">
        <w:rPr>
          <w:rFonts w:cstheme="minorHAnsi"/>
          <w:color w:val="444444"/>
          <w:sz w:val="24"/>
          <w:szCs w:val="24"/>
        </w:rPr>
        <w:t>.</w:t>
      </w:r>
      <w:r w:rsidR="008155AB">
        <w:rPr>
          <w:rFonts w:cstheme="minorHAnsi"/>
          <w:color w:val="444444"/>
          <w:sz w:val="24"/>
          <w:szCs w:val="24"/>
        </w:rPr>
        <w:t xml:space="preserve"> </w:t>
      </w:r>
    </w:p>
    <w:p w14:paraId="2A449075" w14:textId="77777777" w:rsidR="008155AB" w:rsidRDefault="008155AB" w:rsidP="00AA32F3">
      <w:pPr>
        <w:rPr>
          <w:rFonts w:cstheme="minorHAnsi"/>
          <w:color w:val="444444"/>
          <w:sz w:val="24"/>
          <w:szCs w:val="24"/>
        </w:rPr>
      </w:pPr>
    </w:p>
    <w:p w14:paraId="5B297C56" w14:textId="7C3E41D4" w:rsidR="00A5247C" w:rsidRDefault="00A5247C" w:rsidP="00AA32F3">
      <w:pPr>
        <w:rPr>
          <w:rFonts w:cstheme="minorHAnsi"/>
          <w:color w:val="444444"/>
          <w:sz w:val="24"/>
          <w:szCs w:val="24"/>
        </w:rPr>
      </w:pPr>
      <w:r>
        <w:rPr>
          <w:rFonts w:cstheme="minorHAnsi"/>
          <w:color w:val="444444"/>
          <w:sz w:val="24"/>
          <w:szCs w:val="24"/>
        </w:rPr>
        <w:t xml:space="preserve">A </w:t>
      </w:r>
      <w:hyperlink w:anchor="Key" w:history="1">
        <w:r w:rsidR="00354E7B">
          <w:rPr>
            <w:rStyle w:val="Hyperlink"/>
            <w:rFonts w:cstheme="minorHAnsi"/>
            <w:sz w:val="24"/>
            <w:szCs w:val="24"/>
          </w:rPr>
          <w:t>key</w:t>
        </w:r>
      </w:hyperlink>
      <w:r>
        <w:rPr>
          <w:rFonts w:cstheme="minorHAnsi"/>
          <w:color w:val="444444"/>
          <w:sz w:val="24"/>
          <w:szCs w:val="24"/>
        </w:rPr>
        <w:t xml:space="preserve"> to acronyms is provided on page 1</w:t>
      </w:r>
      <w:r w:rsidR="0017570F">
        <w:rPr>
          <w:rFonts w:cstheme="minorHAnsi"/>
          <w:color w:val="444444"/>
          <w:sz w:val="24"/>
          <w:szCs w:val="24"/>
        </w:rPr>
        <w:t>6</w:t>
      </w:r>
      <w:r>
        <w:rPr>
          <w:rFonts w:cstheme="minorHAnsi"/>
          <w:color w:val="444444"/>
          <w:sz w:val="24"/>
          <w:szCs w:val="24"/>
        </w:rPr>
        <w:t xml:space="preserve">. </w:t>
      </w:r>
    </w:p>
    <w:p w14:paraId="67F0677F" w14:textId="77777777" w:rsidR="003C1776" w:rsidRDefault="003C1776" w:rsidP="000B4428">
      <w:pPr>
        <w:spacing w:after="0"/>
        <w:rPr>
          <w:rFonts w:cstheme="minorHAnsi"/>
          <w:color w:val="444444"/>
          <w:sz w:val="24"/>
          <w:szCs w:val="24"/>
        </w:rPr>
      </w:pPr>
    </w:p>
    <w:p w14:paraId="504910DF" w14:textId="77777777" w:rsidR="003A2C09" w:rsidRDefault="003A2C09">
      <w:pPr>
        <w:rPr>
          <w:b/>
          <w:bCs/>
          <w:sz w:val="40"/>
          <w:szCs w:val="40"/>
        </w:rPr>
      </w:pPr>
      <w:bookmarkStart w:id="0" w:name="_Hlk111014756"/>
      <w:r>
        <w:rPr>
          <w:b/>
          <w:bCs/>
          <w:sz w:val="40"/>
          <w:szCs w:val="40"/>
        </w:rPr>
        <w:br w:type="page"/>
      </w:r>
    </w:p>
    <w:p w14:paraId="7B2DAA6A" w14:textId="0C91CBEE" w:rsidR="000B0532" w:rsidRPr="003C1776" w:rsidRDefault="00611251" w:rsidP="003C1776">
      <w:pPr>
        <w:jc w:val="center"/>
        <w:rPr>
          <w:b/>
          <w:bCs/>
          <w:sz w:val="24"/>
          <w:szCs w:val="24"/>
        </w:rPr>
      </w:pPr>
      <w:r>
        <w:rPr>
          <w:b/>
          <w:bCs/>
          <w:sz w:val="40"/>
          <w:szCs w:val="40"/>
        </w:rPr>
        <w:lastRenderedPageBreak/>
        <w:t xml:space="preserve">PROFESSIONAL </w:t>
      </w:r>
      <w:r w:rsidR="00861384">
        <w:rPr>
          <w:b/>
          <w:bCs/>
          <w:sz w:val="40"/>
          <w:szCs w:val="40"/>
        </w:rPr>
        <w:t>LEARNING F</w:t>
      </w:r>
      <w:r w:rsidR="00DD48C4" w:rsidRPr="00DD48C4">
        <w:rPr>
          <w:b/>
          <w:bCs/>
          <w:sz w:val="40"/>
          <w:szCs w:val="40"/>
        </w:rPr>
        <w:t>RAMEWORK FOR EARLY YEARS STAFF</w:t>
      </w:r>
    </w:p>
    <w:bookmarkEnd w:id="0"/>
    <w:p w14:paraId="10B460A3" w14:textId="5F4729C9" w:rsidR="007A335A" w:rsidRPr="000B0532" w:rsidRDefault="00CD2925" w:rsidP="000B0532">
      <w:pPr>
        <w:rPr>
          <w:b/>
          <w:bCs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B14659C" wp14:editId="5C81DB33">
                <wp:simplePos x="0" y="0"/>
                <wp:positionH relativeFrom="column">
                  <wp:posOffset>2146300</wp:posOffset>
                </wp:positionH>
                <wp:positionV relativeFrom="paragraph">
                  <wp:posOffset>1577975</wp:posOffset>
                </wp:positionV>
                <wp:extent cx="488950" cy="273050"/>
                <wp:effectExtent l="0" t="19050" r="44450" b="31750"/>
                <wp:wrapNone/>
                <wp:docPr id="4" name="Arrow: Right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8950" cy="273050"/>
                        </a:xfrm>
                        <a:prstGeom prst="rightArrow">
                          <a:avLst/>
                        </a:prstGeom>
                        <a:solidFill>
                          <a:schemeClr val="accent6">
                            <a:lumMod val="50000"/>
                          </a:schemeClr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54F2595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Arrow: Right 4" o:spid="_x0000_s1026" type="#_x0000_t13" style="position:absolute;margin-left:169pt;margin-top:124.25pt;width:38.5pt;height:21.5pt;z-index:251660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" adj="15569" fillcolor="#375623 [1609]" strokecolor="white [3212]" strokeweight="1pt"/>
            </w:pict>
          </mc:Fallback>
        </mc:AlternateContent>
      </w:r>
      <w:r w:rsidR="007A335A">
        <w:rPr>
          <w:noProof/>
        </w:rPr>
        <w:drawing>
          <wp:anchor distT="0" distB="0" distL="114300" distR="114300" simplePos="0" relativeHeight="251668480" behindDoc="1" locked="0" layoutInCell="1" allowOverlap="1" wp14:anchorId="48BC8EB4" wp14:editId="1A257666">
            <wp:simplePos x="0" y="0"/>
            <wp:positionH relativeFrom="column">
              <wp:posOffset>0</wp:posOffset>
            </wp:positionH>
            <wp:positionV relativeFrom="paragraph">
              <wp:posOffset>1270</wp:posOffset>
            </wp:positionV>
            <wp:extent cx="9366250" cy="3232150"/>
            <wp:effectExtent l="0" t="0" r="6350" b="6350"/>
            <wp:wrapNone/>
            <wp:docPr id="2" name="Diagram 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5" r:lo="rId16" r:qs="rId17" r:cs="rId18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F68F93" w14:textId="77777777" w:rsidR="00BE285A" w:rsidRDefault="00BE285A">
      <w:pPr>
        <w:rPr>
          <w:b/>
          <w:bCs/>
        </w:rPr>
      </w:pPr>
    </w:p>
    <w:p w14:paraId="5AF85B39" w14:textId="4341DE6A" w:rsidR="00BE285A" w:rsidRDefault="005470E7">
      <w:pPr>
        <w:rPr>
          <w:b/>
          <w:b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95DEA18" wp14:editId="1A74C3C8">
                <wp:simplePos x="0" y="0"/>
                <wp:positionH relativeFrom="column">
                  <wp:posOffset>6534150</wp:posOffset>
                </wp:positionH>
                <wp:positionV relativeFrom="paragraph">
                  <wp:posOffset>189865</wp:posOffset>
                </wp:positionV>
                <wp:extent cx="914400" cy="825500"/>
                <wp:effectExtent l="0" t="0" r="38100" b="0"/>
                <wp:wrapNone/>
                <wp:docPr id="8" name="Arrow: Circular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825500"/>
                        </a:xfrm>
                        <a:prstGeom prst="circularArrow">
                          <a:avLst/>
                        </a:prstGeom>
                        <a:solidFill>
                          <a:srgbClr val="70AD47">
                            <a:lumMod val="50000"/>
                          </a:srgbClr>
                        </a:soli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threePt" dir="t"/>
                        </a:scene3d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3EDC72" id="Arrow: Circular 8" o:spid="_x0000_s1026" style="position:absolute;margin-left:514.5pt;margin-top:14.95pt;width:1in;height:6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914400,825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" path="m51594,412750c51594,231106,203109,77726,405442,54547,598004,32487,781118,135023,842206,299115r47480,l811213,412750,683311,299115r45386,c669623,196416,538316,139169,406134,158485,260932,179704,154780,287085,154780,412750r-103186,xe" fillcolor="#385723" strokecolor="window" strokeweight="1pt">
                <v:stroke joinstyle="miter"/>
                <v:path arrowok="t" o:connecttype="custom" o:connectlocs="51594,412750;405442,54547;842206,299115;889686,299115;811213,412750;683311,299115;728697,299115;406134,158485;154780,412750;51594,412750" o:connectangles="0,0,0,0,0,0,0,0,0,0"/>
              </v:shape>
            </w:pict>
          </mc:Fallback>
        </mc:AlternateContent>
      </w:r>
    </w:p>
    <w:p w14:paraId="4E74566F" w14:textId="7E122E1C" w:rsidR="00BE285A" w:rsidRDefault="00483E7C" w:rsidP="00985015">
      <w:pPr>
        <w:tabs>
          <w:tab w:val="left" w:pos="2130"/>
          <w:tab w:val="left" w:pos="3070"/>
        </w:tabs>
        <w:rPr>
          <w:b/>
          <w:bCs/>
        </w:rPr>
      </w:pPr>
      <w:r>
        <w:rPr>
          <w:b/>
          <w:bCs/>
        </w:rPr>
        <w:tab/>
      </w:r>
      <w:r w:rsidR="00985015">
        <w:rPr>
          <w:b/>
          <w:bCs/>
        </w:rPr>
        <w:tab/>
      </w:r>
    </w:p>
    <w:p w14:paraId="7AFB5AF4" w14:textId="015C3E3D" w:rsidR="00BE285A" w:rsidRDefault="00F5623E" w:rsidP="00B16FC6">
      <w:pPr>
        <w:tabs>
          <w:tab w:val="left" w:pos="2610"/>
          <w:tab w:val="left" w:pos="9210"/>
          <w:tab w:val="left" w:pos="9730"/>
        </w:tabs>
        <w:rPr>
          <w:b/>
          <w:bCs/>
        </w:rPr>
      </w:pPr>
      <w:r>
        <w:rPr>
          <w:b/>
          <w:bCs/>
        </w:rPr>
        <w:tab/>
      </w:r>
      <w:r w:rsidR="00B16FC6">
        <w:rPr>
          <w:b/>
          <w:bCs/>
        </w:rPr>
        <w:tab/>
      </w:r>
      <w:r>
        <w:rPr>
          <w:b/>
          <w:bCs/>
        </w:rPr>
        <w:tab/>
      </w:r>
    </w:p>
    <w:p w14:paraId="1E3A8B91" w14:textId="481B002D" w:rsidR="00BE285A" w:rsidRDefault="00E14854" w:rsidP="00B16FC6">
      <w:pPr>
        <w:tabs>
          <w:tab w:val="left" w:pos="7920"/>
        </w:tabs>
        <w:spacing w:after="0"/>
        <w:rPr>
          <w:b/>
          <w:b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F92CD3A" wp14:editId="61EA1A89">
                <wp:simplePos x="0" y="0"/>
                <wp:positionH relativeFrom="column">
                  <wp:posOffset>4337050</wp:posOffset>
                </wp:positionH>
                <wp:positionV relativeFrom="paragraph">
                  <wp:posOffset>133350</wp:posOffset>
                </wp:positionV>
                <wp:extent cx="488950" cy="273050"/>
                <wp:effectExtent l="0" t="19050" r="44450" b="31750"/>
                <wp:wrapNone/>
                <wp:docPr id="6" name="Arrow: Right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8950" cy="273050"/>
                        </a:xfrm>
                        <a:prstGeom prst="rightArrow">
                          <a:avLst/>
                        </a:prstGeom>
                        <a:solidFill>
                          <a:srgbClr val="70AD47">
                            <a:lumMod val="50000"/>
                          </a:srgbClr>
                        </a:solidFill>
                        <a:ln w="12700" cap="flat" cmpd="sng" algn="ctr">
                          <a:solidFill>
                            <a:schemeClr val="bg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3055949B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Arrow: Right 6" o:spid="_x0000_s1026" type="#_x0000_t13" style="position:absolute;margin-left:341.5pt;margin-top:10.5pt;width:38.5pt;height:21.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" adj="15569" fillcolor="#385723" strokecolor="white [3212]" strokeweight="1pt"/>
            </w:pict>
          </mc:Fallback>
        </mc:AlternateContent>
      </w:r>
      <w:r w:rsidR="00483E7C">
        <w:rPr>
          <w:b/>
          <w:bCs/>
        </w:rPr>
        <w:tab/>
      </w:r>
    </w:p>
    <w:p w14:paraId="3D78D797" w14:textId="2DE7A434" w:rsidR="00BE285A" w:rsidRDefault="00985015" w:rsidP="00B16FC6">
      <w:pPr>
        <w:tabs>
          <w:tab w:val="left" w:pos="3270"/>
          <w:tab w:val="left" w:pos="12680"/>
        </w:tabs>
        <w:spacing w:after="0"/>
        <w:rPr>
          <w:b/>
          <w:bCs/>
        </w:rPr>
      </w:pPr>
      <w:r>
        <w:rPr>
          <w:b/>
          <w:bCs/>
        </w:rPr>
        <w:tab/>
      </w:r>
      <w:r>
        <w:rPr>
          <w:b/>
          <w:bCs/>
        </w:rPr>
        <w:tab/>
      </w:r>
    </w:p>
    <w:p w14:paraId="1CB49701" w14:textId="66A00B22" w:rsidR="00BE285A" w:rsidRDefault="00483E7C">
      <w:pPr>
        <w:rPr>
          <w:b/>
          <w:b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8A5F70F" wp14:editId="5D4EAC0D">
                <wp:simplePos x="0" y="0"/>
                <wp:positionH relativeFrom="column">
                  <wp:posOffset>6521450</wp:posOffset>
                </wp:positionH>
                <wp:positionV relativeFrom="paragraph">
                  <wp:posOffset>171450</wp:posOffset>
                </wp:positionV>
                <wp:extent cx="914400" cy="825500"/>
                <wp:effectExtent l="0" t="0" r="38100" b="0"/>
                <wp:wrapNone/>
                <wp:docPr id="7" name="Arrow: Circular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825500"/>
                        </a:xfrm>
                        <a:prstGeom prst="circularArrow">
                          <a:avLst/>
                        </a:prstGeom>
                        <a:solidFill>
                          <a:schemeClr val="accent6">
                            <a:lumMod val="50000"/>
                          </a:schemeClr>
                        </a:solidFill>
                        <a:ln>
                          <a:solidFill>
                            <a:schemeClr val="bg1"/>
                          </a:solidFill>
                        </a:ln>
                        <a:scene3d>
                          <a:camera prst="orthographicFront">
                            <a:rot lat="10800000" lon="10800000" rev="0"/>
                          </a:camera>
                          <a:lightRig rig="threePt" dir="t"/>
                        </a:scene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5E5BBA" id="Arrow: Circular 7" o:spid="_x0000_s1026" style="position:absolute;margin-left:513.5pt;margin-top:13.5pt;width:1in;height:6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914400,825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" path="m51594,412750c51594,231106,203109,77726,405442,54547,598004,32487,781118,135023,842206,299115r47480,l811213,412750,683311,299115r45386,c669623,196416,538316,139169,406134,158485,260932,179704,154780,287085,154780,412750r-103186,xe" fillcolor="#375623 [1609]" strokecolor="white [3212]" strokeweight="1pt">
                <v:stroke joinstyle="miter"/>
                <v:path arrowok="t" o:connecttype="custom" o:connectlocs="51594,412750;405442,54547;842206,299115;889686,299115;811213,412750;683311,299115;728697,299115;406134,158485;154780,412750;51594,412750" o:connectangles="0,0,0,0,0,0,0,0,0,0"/>
              </v:shape>
            </w:pict>
          </mc:Fallback>
        </mc:AlternateContent>
      </w:r>
    </w:p>
    <w:p w14:paraId="610AE2F8" w14:textId="77777777" w:rsidR="00BE285A" w:rsidRDefault="00BE285A">
      <w:pPr>
        <w:rPr>
          <w:b/>
          <w:bCs/>
        </w:rPr>
      </w:pPr>
    </w:p>
    <w:p w14:paraId="43AE6EEA" w14:textId="77777777" w:rsidR="00BE285A" w:rsidRDefault="00BE285A">
      <w:pPr>
        <w:rPr>
          <w:b/>
          <w:bCs/>
        </w:rPr>
      </w:pPr>
    </w:p>
    <w:p w14:paraId="16EBA5F4" w14:textId="77777777" w:rsidR="00BE285A" w:rsidRDefault="00BE285A">
      <w:pPr>
        <w:rPr>
          <w:b/>
          <w:bCs/>
        </w:rPr>
      </w:pPr>
    </w:p>
    <w:p w14:paraId="604341CA" w14:textId="77777777" w:rsidR="00BE285A" w:rsidRDefault="00BE285A">
      <w:pPr>
        <w:rPr>
          <w:b/>
          <w:bCs/>
        </w:rPr>
      </w:pPr>
    </w:p>
    <w:p w14:paraId="4F01C221" w14:textId="0F3FDE18" w:rsidR="000B0532" w:rsidRDefault="0042684F">
      <w:pPr>
        <w:rPr>
          <w:b/>
          <w:bCs/>
        </w:rPr>
      </w:pPr>
      <w:r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DF148CB" wp14:editId="3F5C44B8">
                <wp:simplePos x="0" y="0"/>
                <wp:positionH relativeFrom="column">
                  <wp:posOffset>19050</wp:posOffset>
                </wp:positionH>
                <wp:positionV relativeFrom="paragraph">
                  <wp:posOffset>61595</wp:posOffset>
                </wp:positionV>
                <wp:extent cx="9277350" cy="755650"/>
                <wp:effectExtent l="0" t="0" r="19050" b="25400"/>
                <wp:wrapNone/>
                <wp:docPr id="3" name="Rectangle: Rounded Corners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77350" cy="755650"/>
                        </a:xfrm>
                        <a:prstGeom prst="roundRect">
                          <a:avLst/>
                        </a:prstGeom>
                        <a:solidFill>
                          <a:schemeClr val="accent4">
                            <a:lumMod val="7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7676496" w14:textId="33EC2B14" w:rsidR="00232D68" w:rsidRPr="00D02191" w:rsidRDefault="00D02191" w:rsidP="00130F36">
                            <w:pPr>
                              <w:jc w:val="center"/>
                              <w:rPr>
                                <w:rStyle w:val="Hyperlink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u w:val="none"/>
                              </w:rPr>
                            </w:pPr>
                            <w:r w:rsidRPr="00D02191">
                              <w:rPr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fldChar w:fldCharType="begin"/>
                            </w:r>
                            <w:r w:rsidRPr="00D02191">
                              <w:rPr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instrText xml:space="preserve"> HYPERLINK  \l "wholeestablishment" </w:instrText>
                            </w:r>
                            <w:r w:rsidRPr="00D02191">
                              <w:rPr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</w:r>
                            <w:r w:rsidRPr="00D02191">
                              <w:rPr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fldChar w:fldCharType="separate"/>
                            </w:r>
                            <w:r w:rsidR="00232D68" w:rsidRPr="00D02191">
                              <w:rPr>
                                <w:rStyle w:val="Hyperlink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u w:val="none"/>
                              </w:rPr>
                              <w:t>WHOLE ESTABLISHMENT DEVELOPMENT AND PRACTICES</w:t>
                            </w:r>
                          </w:p>
                          <w:p w14:paraId="6EB6BAED" w14:textId="07970123" w:rsidR="00232D68" w:rsidRPr="00D02191" w:rsidRDefault="00232D68" w:rsidP="00130F36">
                            <w:pPr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  <w:r w:rsidRPr="00D02191">
                              <w:rPr>
                                <w:rStyle w:val="Hyperlink"/>
                                <w:color w:val="FFFFFF" w:themeColor="background1"/>
                                <w:u w:val="none"/>
                              </w:rPr>
                              <w:t>Whole establishment development should align with local, authority and national priorities and include a robust implementation plan</w:t>
                            </w:r>
                            <w:r w:rsidR="00D02191" w:rsidRPr="00D02191">
                              <w:rPr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DF148CB" id="Rectangle: Rounded Corners 3" o:spid="_x0000_s1026" style="position:absolute;margin-left:1.5pt;margin-top:4.85pt;width:730.5pt;height:59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" fillcolor="#bf8f00 [2407]" strokecolor="#1f3763 [1604]" strokeweight="1pt">
                <v:stroke joinstyle="miter"/>
                <v:textbox>
                  <w:txbxContent>
                    <w:p w14:paraId="07676496" w14:textId="33EC2B14" w:rsidR="00232D68" w:rsidRPr="00D02191" w:rsidRDefault="00D02191" w:rsidP="00130F36">
                      <w:pPr>
                        <w:jc w:val="center"/>
                        <w:rPr>
                          <w:rStyle w:val="Hyperlink"/>
                          <w:b/>
                          <w:bCs/>
                          <w:color w:val="FFFFFF" w:themeColor="background1"/>
                          <w:sz w:val="36"/>
                          <w:szCs w:val="36"/>
                          <w:u w:val="none"/>
                        </w:rPr>
                      </w:pPr>
                      <w:r w:rsidRPr="00D02191">
                        <w:rPr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fldChar w:fldCharType="begin"/>
                      </w:r>
                      <w:r w:rsidRPr="00D02191">
                        <w:rPr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instrText xml:space="preserve"> HYPERLINK  \l "wholeestablishment" </w:instrText>
                      </w:r>
                      <w:r w:rsidRPr="00D02191">
                        <w:rPr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</w:r>
                      <w:r w:rsidRPr="00D02191">
                        <w:rPr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fldChar w:fldCharType="separate"/>
                      </w:r>
                      <w:r w:rsidR="00232D68" w:rsidRPr="00D02191">
                        <w:rPr>
                          <w:rStyle w:val="Hyperlink"/>
                          <w:b/>
                          <w:bCs/>
                          <w:color w:val="FFFFFF" w:themeColor="background1"/>
                          <w:sz w:val="36"/>
                          <w:szCs w:val="36"/>
                          <w:u w:val="none"/>
                        </w:rPr>
                        <w:t>WHOLE ESTABLISHMENT DEVELOPMENT AND PRACTICES</w:t>
                      </w:r>
                    </w:p>
                    <w:p w14:paraId="6EB6BAED" w14:textId="07970123" w:rsidR="00232D68" w:rsidRPr="00D02191" w:rsidRDefault="00232D68" w:rsidP="00130F36">
                      <w:pPr>
                        <w:jc w:val="center"/>
                        <w:rPr>
                          <w:color w:val="FFFFFF" w:themeColor="background1"/>
                        </w:rPr>
                      </w:pPr>
                      <w:r w:rsidRPr="00D02191">
                        <w:rPr>
                          <w:rStyle w:val="Hyperlink"/>
                          <w:color w:val="FFFFFF" w:themeColor="background1"/>
                          <w:u w:val="none"/>
                        </w:rPr>
                        <w:t>Whole establishment development should align with local, authority and national priorities and include a robust implementation plan</w:t>
                      </w:r>
                      <w:r w:rsidR="00D02191" w:rsidRPr="00D02191">
                        <w:rPr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fldChar w:fldCharType="end"/>
                      </w:r>
                    </w:p>
                  </w:txbxContent>
                </v:textbox>
              </v:roundrect>
            </w:pict>
          </mc:Fallback>
        </mc:AlternateContent>
      </w:r>
    </w:p>
    <w:p w14:paraId="62EA4319" w14:textId="21DB2F05" w:rsidR="00130F36" w:rsidRDefault="00130F36">
      <w:pPr>
        <w:rPr>
          <w:b/>
          <w:bCs/>
        </w:rPr>
      </w:pPr>
    </w:p>
    <w:p w14:paraId="0620A961" w14:textId="00EBF57C" w:rsidR="00130F36" w:rsidRDefault="00130F36">
      <w:pPr>
        <w:rPr>
          <w:b/>
          <w:bCs/>
        </w:rPr>
      </w:pPr>
    </w:p>
    <w:p w14:paraId="2C198FD3" w14:textId="3B99258E" w:rsidR="00130F36" w:rsidRDefault="00130F36">
      <w:pPr>
        <w:rPr>
          <w:b/>
          <w:bCs/>
        </w:rPr>
      </w:pPr>
    </w:p>
    <w:p w14:paraId="5CCB7312" w14:textId="77777777" w:rsidR="006021D7" w:rsidRDefault="006021D7">
      <w:pPr>
        <w:rPr>
          <w:sz w:val="20"/>
          <w:szCs w:val="20"/>
        </w:rPr>
      </w:pPr>
    </w:p>
    <w:p w14:paraId="0070FFFE" w14:textId="5570A088" w:rsidR="006021D7" w:rsidRDefault="006021D7">
      <w:pPr>
        <w:rPr>
          <w:sz w:val="20"/>
          <w:szCs w:val="20"/>
        </w:rPr>
      </w:pPr>
      <w:r>
        <w:rPr>
          <w:sz w:val="20"/>
          <w:szCs w:val="20"/>
        </w:rPr>
        <w:t>Click on each stage to access further information</w:t>
      </w:r>
    </w:p>
    <w:p w14:paraId="2F89D301" w14:textId="43BE225C" w:rsidR="006021D7" w:rsidRPr="006021D7" w:rsidRDefault="00000000" w:rsidP="006021D7">
      <w:pPr>
        <w:jc w:val="center"/>
        <w:rPr>
          <w:sz w:val="28"/>
          <w:szCs w:val="28"/>
        </w:rPr>
      </w:pPr>
      <w:hyperlink w:anchor="Induction" w:history="1">
        <w:r w:rsidR="006021D7" w:rsidRPr="00AA5165">
          <w:rPr>
            <w:rStyle w:val="Hyperlink"/>
            <w:sz w:val="28"/>
            <w:szCs w:val="28"/>
          </w:rPr>
          <w:t>INDUCTION</w:t>
        </w:r>
      </w:hyperlink>
      <w:r w:rsidR="006021D7" w:rsidRPr="006021D7">
        <w:rPr>
          <w:sz w:val="28"/>
          <w:szCs w:val="28"/>
        </w:rPr>
        <w:tab/>
      </w:r>
      <w:r w:rsidR="006021D7" w:rsidRPr="006021D7">
        <w:rPr>
          <w:sz w:val="28"/>
          <w:szCs w:val="28"/>
        </w:rPr>
        <w:tab/>
      </w:r>
      <w:hyperlink w:anchor="Universal" w:history="1">
        <w:r w:rsidR="006021D7" w:rsidRPr="00AA5165">
          <w:rPr>
            <w:rStyle w:val="Hyperlink"/>
            <w:sz w:val="28"/>
            <w:szCs w:val="28"/>
          </w:rPr>
          <w:t>UNIVERSAL</w:t>
        </w:r>
      </w:hyperlink>
      <w:r w:rsidR="006021D7" w:rsidRPr="006021D7">
        <w:rPr>
          <w:sz w:val="28"/>
          <w:szCs w:val="28"/>
        </w:rPr>
        <w:tab/>
      </w:r>
      <w:r w:rsidR="006021D7" w:rsidRPr="006021D7">
        <w:rPr>
          <w:sz w:val="28"/>
          <w:szCs w:val="28"/>
        </w:rPr>
        <w:tab/>
      </w:r>
      <w:hyperlink w:anchor="Implementation" w:history="1">
        <w:r w:rsidR="006021D7" w:rsidRPr="00AA5165">
          <w:rPr>
            <w:rStyle w:val="Hyperlink"/>
            <w:sz w:val="28"/>
            <w:szCs w:val="28"/>
          </w:rPr>
          <w:t>IMPLEMENTATION</w:t>
        </w:r>
        <w:r w:rsidR="006021D7" w:rsidRPr="00AA5165">
          <w:rPr>
            <w:rStyle w:val="Hyperlink"/>
            <w:sz w:val="28"/>
            <w:szCs w:val="28"/>
          </w:rPr>
          <w:tab/>
        </w:r>
      </w:hyperlink>
      <w:r w:rsidR="006021D7" w:rsidRPr="006021D7">
        <w:rPr>
          <w:sz w:val="28"/>
          <w:szCs w:val="28"/>
        </w:rPr>
        <w:tab/>
      </w:r>
      <w:hyperlink w:anchor="Targeted" w:history="1">
        <w:r w:rsidR="00810FBF">
          <w:rPr>
            <w:rStyle w:val="Hyperlink"/>
            <w:sz w:val="28"/>
            <w:szCs w:val="28"/>
          </w:rPr>
          <w:t>TARGETED</w:t>
        </w:r>
      </w:hyperlink>
      <w:r w:rsidR="006021D7" w:rsidRPr="006021D7">
        <w:rPr>
          <w:sz w:val="28"/>
          <w:szCs w:val="28"/>
        </w:rPr>
        <w:t xml:space="preserve"> </w:t>
      </w:r>
      <w:r w:rsidR="006021D7" w:rsidRPr="006021D7">
        <w:rPr>
          <w:sz w:val="28"/>
          <w:szCs w:val="28"/>
        </w:rPr>
        <w:tab/>
      </w:r>
      <w:r w:rsidR="006021D7" w:rsidRPr="006021D7">
        <w:rPr>
          <w:sz w:val="28"/>
          <w:szCs w:val="28"/>
        </w:rPr>
        <w:tab/>
      </w:r>
      <w:hyperlink w:anchor="wholeestablishment" w:history="1">
        <w:r w:rsidR="006021D7" w:rsidRPr="00AA5165">
          <w:rPr>
            <w:rStyle w:val="Hyperlink"/>
            <w:sz w:val="28"/>
            <w:szCs w:val="28"/>
          </w:rPr>
          <w:t>WHOLE ESTABLISHMENT</w:t>
        </w:r>
      </w:hyperlink>
    </w:p>
    <w:p w14:paraId="76D87AB6" w14:textId="5286F339" w:rsidR="00DF1C4B" w:rsidRPr="00FB41AA" w:rsidRDefault="009F2D41" w:rsidP="00272E27">
      <w:pPr>
        <w:pStyle w:val="ListParagraph"/>
        <w:numPr>
          <w:ilvl w:val="0"/>
          <w:numId w:val="10"/>
        </w:numPr>
        <w:rPr>
          <w:b/>
          <w:bCs/>
          <w:sz w:val="24"/>
          <w:szCs w:val="24"/>
        </w:rPr>
      </w:pPr>
      <w:r w:rsidRPr="00FB41AA">
        <w:rPr>
          <w:b/>
          <w:bCs/>
          <w:sz w:val="24"/>
          <w:szCs w:val="24"/>
        </w:rPr>
        <w:lastRenderedPageBreak/>
        <w:t>INDUCTION</w:t>
      </w:r>
      <w:bookmarkStart w:id="1" w:name="Induction"/>
      <w:bookmarkEnd w:id="1"/>
    </w:p>
    <w:tbl>
      <w:tblPr>
        <w:tblStyle w:val="TableGrid"/>
        <w:tblW w:w="14454" w:type="dxa"/>
        <w:tblLayout w:type="fixed"/>
        <w:tblLook w:val="04A0" w:firstRow="1" w:lastRow="0" w:firstColumn="1" w:lastColumn="0" w:noHBand="0" w:noVBand="1"/>
      </w:tblPr>
      <w:tblGrid>
        <w:gridCol w:w="3256"/>
        <w:gridCol w:w="1134"/>
        <w:gridCol w:w="3827"/>
        <w:gridCol w:w="992"/>
        <w:gridCol w:w="5245"/>
      </w:tblGrid>
      <w:tr w:rsidR="00FB41AA" w14:paraId="7893E46A" w14:textId="77777777" w:rsidTr="00FB41AA">
        <w:tc>
          <w:tcPr>
            <w:tcW w:w="14454" w:type="dxa"/>
            <w:gridSpan w:val="5"/>
            <w:shd w:val="clear" w:color="auto" w:fill="C5E0B3" w:themeFill="accent6" w:themeFillTint="66"/>
          </w:tcPr>
          <w:p w14:paraId="13B096BF" w14:textId="75B59BF2" w:rsidR="00FB41AA" w:rsidRDefault="00FB41AA">
            <w:pPr>
              <w:rPr>
                <w:b/>
                <w:bCs/>
              </w:rPr>
            </w:pPr>
            <w:r w:rsidRPr="008635A8">
              <w:rPr>
                <w:b/>
                <w:bCs/>
                <w:color w:val="FFFFFF" w:themeColor="background1"/>
              </w:rPr>
              <w:t>INDUCTION</w:t>
            </w:r>
          </w:p>
        </w:tc>
      </w:tr>
      <w:tr w:rsidR="00C73B57" w14:paraId="1B43F7B9" w14:textId="1B28CB2A" w:rsidTr="00FB41AA">
        <w:tc>
          <w:tcPr>
            <w:tcW w:w="3256" w:type="dxa"/>
          </w:tcPr>
          <w:p w14:paraId="14F25030" w14:textId="4C294CF5" w:rsidR="00C73B57" w:rsidRPr="00E0532E" w:rsidRDefault="00E035B7">
            <w:pPr>
              <w:rPr>
                <w:b/>
                <w:bCs/>
              </w:rPr>
            </w:pPr>
            <w:r>
              <w:rPr>
                <w:b/>
                <w:bCs/>
              </w:rPr>
              <w:t>Learning</w:t>
            </w:r>
            <w:r w:rsidR="00243093">
              <w:rPr>
                <w:b/>
                <w:bCs/>
              </w:rPr>
              <w:t xml:space="preserve"> Resource</w:t>
            </w:r>
          </w:p>
        </w:tc>
        <w:tc>
          <w:tcPr>
            <w:tcW w:w="1134" w:type="dxa"/>
          </w:tcPr>
          <w:p w14:paraId="2EFAEBEC" w14:textId="682D19DF" w:rsidR="00C73B57" w:rsidRPr="00E0532E" w:rsidRDefault="00C73B57" w:rsidP="00D31A6B">
            <w:pPr>
              <w:jc w:val="center"/>
              <w:rPr>
                <w:b/>
                <w:bCs/>
              </w:rPr>
            </w:pPr>
            <w:r w:rsidRPr="00E0532E">
              <w:rPr>
                <w:b/>
                <w:bCs/>
              </w:rPr>
              <w:t>Provider</w:t>
            </w:r>
          </w:p>
        </w:tc>
        <w:tc>
          <w:tcPr>
            <w:tcW w:w="3827" w:type="dxa"/>
          </w:tcPr>
          <w:p w14:paraId="10F90578" w14:textId="3E0B9C9B" w:rsidR="00C73B57" w:rsidRPr="00E0532E" w:rsidRDefault="00C73B57">
            <w:pPr>
              <w:rPr>
                <w:b/>
                <w:bCs/>
              </w:rPr>
            </w:pPr>
            <w:r>
              <w:rPr>
                <w:b/>
                <w:bCs/>
              </w:rPr>
              <w:t>Delivery</w:t>
            </w:r>
          </w:p>
        </w:tc>
        <w:tc>
          <w:tcPr>
            <w:tcW w:w="992" w:type="dxa"/>
          </w:tcPr>
          <w:p w14:paraId="6B399632" w14:textId="3A740BE4" w:rsidR="00C73B57" w:rsidRPr="00E0532E" w:rsidRDefault="00C73B57" w:rsidP="00D31A6B">
            <w:pPr>
              <w:jc w:val="center"/>
              <w:rPr>
                <w:b/>
                <w:bCs/>
              </w:rPr>
            </w:pPr>
            <w:r w:rsidRPr="00E0532E">
              <w:rPr>
                <w:b/>
                <w:bCs/>
              </w:rPr>
              <w:t>GCC/FP</w:t>
            </w:r>
          </w:p>
        </w:tc>
        <w:tc>
          <w:tcPr>
            <w:tcW w:w="5245" w:type="dxa"/>
          </w:tcPr>
          <w:p w14:paraId="0706DBEF" w14:textId="0285AEB8" w:rsidR="00C73B57" w:rsidRPr="00E0532E" w:rsidRDefault="00C73B57">
            <w:pPr>
              <w:rPr>
                <w:b/>
                <w:bCs/>
              </w:rPr>
            </w:pPr>
            <w:r>
              <w:rPr>
                <w:b/>
                <w:bCs/>
              </w:rPr>
              <w:t>Link</w:t>
            </w:r>
          </w:p>
        </w:tc>
      </w:tr>
      <w:tr w:rsidR="00C73B57" w14:paraId="05EA477B" w14:textId="2D3012DA" w:rsidTr="00FB41AA">
        <w:tc>
          <w:tcPr>
            <w:tcW w:w="3256" w:type="dxa"/>
            <w:shd w:val="clear" w:color="auto" w:fill="auto"/>
          </w:tcPr>
          <w:p w14:paraId="5A55B8A0" w14:textId="284B0BA3" w:rsidR="00C73B57" w:rsidRPr="008635A8" w:rsidRDefault="00C73B57" w:rsidP="00C73B57">
            <w:pPr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Induction Resource - National</w:t>
            </w:r>
          </w:p>
        </w:tc>
        <w:tc>
          <w:tcPr>
            <w:tcW w:w="1134" w:type="dxa"/>
            <w:shd w:val="clear" w:color="auto" w:fill="auto"/>
          </w:tcPr>
          <w:p w14:paraId="2598C84A" w14:textId="721092D2" w:rsidR="00C73B57" w:rsidRPr="008635A8" w:rsidRDefault="00C73B57" w:rsidP="00D31A6B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SG</w:t>
            </w:r>
          </w:p>
        </w:tc>
        <w:tc>
          <w:tcPr>
            <w:tcW w:w="3827" w:type="dxa"/>
            <w:shd w:val="clear" w:color="auto" w:fill="auto"/>
          </w:tcPr>
          <w:p w14:paraId="6B3C9A82" w14:textId="4EECEB8F" w:rsidR="00C73B57" w:rsidRPr="008635A8" w:rsidRDefault="00C73B57" w:rsidP="00C73B57">
            <w:pPr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Online</w:t>
            </w:r>
            <w:r w:rsidR="00DF1C4B">
              <w:rPr>
                <w:color w:val="000000" w:themeColor="text1"/>
              </w:rPr>
              <w:t>. S</w:t>
            </w:r>
            <w:r w:rsidRPr="008635A8">
              <w:rPr>
                <w:color w:val="000000" w:themeColor="text1"/>
              </w:rPr>
              <w:t>elf-directe</w:t>
            </w:r>
            <w:r w:rsidR="00DF1C4B">
              <w:rPr>
                <w:color w:val="000000" w:themeColor="text1"/>
              </w:rPr>
              <w:t>d.</w:t>
            </w:r>
            <w:r w:rsidRPr="008635A8">
              <w:rPr>
                <w:color w:val="000000" w:themeColor="text1"/>
              </w:rPr>
              <w:t xml:space="preserve"> </w:t>
            </w:r>
            <w:r w:rsidR="00FB41AA">
              <w:rPr>
                <w:color w:val="000000" w:themeColor="text1"/>
              </w:rPr>
              <w:t>New staff should use with a</w:t>
            </w:r>
            <w:r w:rsidR="001C421A">
              <w:rPr>
                <w:color w:val="000000" w:themeColor="text1"/>
              </w:rPr>
              <w:t>n identified</w:t>
            </w:r>
            <w:r w:rsidR="00FB41AA">
              <w:rPr>
                <w:color w:val="000000" w:themeColor="text1"/>
              </w:rPr>
              <w:t xml:space="preserve"> mentor from their establishment</w:t>
            </w:r>
            <w:r w:rsidR="00FD5A47">
              <w:rPr>
                <w:color w:val="000000" w:themeColor="text1"/>
              </w:rPr>
              <w:t xml:space="preserve"> and engage in reflection and professional discussion.</w:t>
            </w:r>
          </w:p>
        </w:tc>
        <w:tc>
          <w:tcPr>
            <w:tcW w:w="992" w:type="dxa"/>
            <w:shd w:val="clear" w:color="auto" w:fill="auto"/>
          </w:tcPr>
          <w:p w14:paraId="71488384" w14:textId="5AB1B9E4" w:rsidR="00C73B57" w:rsidRPr="008635A8" w:rsidRDefault="00C73B57" w:rsidP="00FB41AA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  <w:shd w:val="clear" w:color="auto" w:fill="auto"/>
          </w:tcPr>
          <w:p w14:paraId="72C8424E" w14:textId="4674C3AA" w:rsidR="00E14854" w:rsidRDefault="00000000" w:rsidP="00C73B57">
            <w:pPr>
              <w:rPr>
                <w:color w:val="000000" w:themeColor="text1"/>
              </w:rPr>
            </w:pPr>
            <w:hyperlink r:id="rId20" w:history="1">
              <w:r w:rsidR="00E14854" w:rsidRPr="00E14854">
                <w:rPr>
                  <w:rStyle w:val="Hyperlink"/>
                </w:rPr>
                <w:t>Induction Resource - National</w:t>
              </w:r>
            </w:hyperlink>
          </w:p>
          <w:p w14:paraId="2850036C" w14:textId="4EE2EDC3" w:rsidR="00C73B57" w:rsidRPr="008635A8" w:rsidRDefault="00C73B57" w:rsidP="00A2126E">
            <w:pPr>
              <w:spacing w:before="240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https://www.gov.scot/publications/early-learning-childcare-national-induction-resource-2/</w:t>
            </w:r>
          </w:p>
        </w:tc>
      </w:tr>
      <w:tr w:rsidR="00C73B57" w14:paraId="0E5C46D3" w14:textId="7CB2FF58" w:rsidTr="00FB41AA">
        <w:tc>
          <w:tcPr>
            <w:tcW w:w="3256" w:type="dxa"/>
            <w:shd w:val="clear" w:color="auto" w:fill="auto"/>
          </w:tcPr>
          <w:p w14:paraId="72FEDE58" w14:textId="14DC49C8" w:rsidR="00C73B57" w:rsidRPr="008635A8" w:rsidRDefault="00C73B57" w:rsidP="00C73B57">
            <w:pPr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Induction Resource - Glasgow</w:t>
            </w:r>
          </w:p>
        </w:tc>
        <w:tc>
          <w:tcPr>
            <w:tcW w:w="1134" w:type="dxa"/>
            <w:shd w:val="clear" w:color="auto" w:fill="auto"/>
          </w:tcPr>
          <w:p w14:paraId="36A4D51F" w14:textId="167F39C4" w:rsidR="00C73B57" w:rsidRPr="008635A8" w:rsidRDefault="00C73B57" w:rsidP="00D31A6B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GCC ES</w:t>
            </w:r>
          </w:p>
        </w:tc>
        <w:tc>
          <w:tcPr>
            <w:tcW w:w="3827" w:type="dxa"/>
            <w:shd w:val="clear" w:color="auto" w:fill="auto"/>
          </w:tcPr>
          <w:p w14:paraId="1E0E4B29" w14:textId="376EB490" w:rsidR="00C73B57" w:rsidRPr="008635A8" w:rsidRDefault="001C421A" w:rsidP="00C73B57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Self-directed. Leadership team/mentor should support new staff to access with opportunities for active learning activities such as peer discussion and reflection. </w:t>
            </w:r>
          </w:p>
        </w:tc>
        <w:tc>
          <w:tcPr>
            <w:tcW w:w="992" w:type="dxa"/>
            <w:shd w:val="clear" w:color="auto" w:fill="auto"/>
          </w:tcPr>
          <w:p w14:paraId="6C90E98A" w14:textId="2D11CC9C" w:rsidR="00C73B57" w:rsidRPr="008635A8" w:rsidRDefault="00C73B57" w:rsidP="00FB41AA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All</w:t>
            </w:r>
          </w:p>
        </w:tc>
        <w:bookmarkStart w:id="2" w:name="_MON_1713334384"/>
        <w:bookmarkEnd w:id="2"/>
        <w:tc>
          <w:tcPr>
            <w:tcW w:w="5245" w:type="dxa"/>
            <w:shd w:val="clear" w:color="auto" w:fill="auto"/>
          </w:tcPr>
          <w:p w14:paraId="79FACDD9" w14:textId="770AB2AE" w:rsidR="00C73B57" w:rsidRPr="008635A8" w:rsidRDefault="00C73B57" w:rsidP="00C73B57">
            <w:pPr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object w:dxaOrig="1508" w:dyaOrig="984" w14:anchorId="6676CFB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6pt;height:49.5pt" o:ole="">
                  <v:imagedata r:id="rId21" o:title=""/>
                </v:shape>
                <o:OLEObject Type="Embed" ProgID="PowerPoint.Show.12" ShapeID="_x0000_i1025" DrawAspect="Icon" ObjectID="_1774933036" r:id="rId22"/>
              </w:object>
            </w:r>
          </w:p>
        </w:tc>
      </w:tr>
      <w:tr w:rsidR="000C25B2" w14:paraId="7594CD65" w14:textId="77777777" w:rsidTr="00FB41AA">
        <w:tc>
          <w:tcPr>
            <w:tcW w:w="3256" w:type="dxa"/>
            <w:shd w:val="clear" w:color="auto" w:fill="auto"/>
          </w:tcPr>
          <w:p w14:paraId="6C399FBF" w14:textId="1817B12E" w:rsidR="000C25B2" w:rsidRPr="008635A8" w:rsidRDefault="004818B8" w:rsidP="000C25B2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Establishment induction procedures</w:t>
            </w:r>
          </w:p>
        </w:tc>
        <w:tc>
          <w:tcPr>
            <w:tcW w:w="1134" w:type="dxa"/>
            <w:shd w:val="clear" w:color="auto" w:fill="auto"/>
          </w:tcPr>
          <w:p w14:paraId="79B24FC7" w14:textId="5F7B7E05" w:rsidR="000C25B2" w:rsidRPr="008635A8" w:rsidRDefault="00C42F34" w:rsidP="00D31A6B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E</w:t>
            </w:r>
            <w:r w:rsidR="004818B8">
              <w:rPr>
                <w:color w:val="000000" w:themeColor="text1"/>
              </w:rPr>
              <w:t>stablishment</w:t>
            </w:r>
          </w:p>
        </w:tc>
        <w:tc>
          <w:tcPr>
            <w:tcW w:w="3827" w:type="dxa"/>
            <w:shd w:val="clear" w:color="auto" w:fill="auto"/>
          </w:tcPr>
          <w:p w14:paraId="48AB8CFD" w14:textId="3876CBF5" w:rsidR="000C25B2" w:rsidRPr="008635A8" w:rsidRDefault="00C42F34" w:rsidP="000C25B2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Each establishment should have its own policy and procedures</w:t>
            </w:r>
            <w:r w:rsidR="009856F5">
              <w:rPr>
                <w:color w:val="000000" w:themeColor="text1"/>
              </w:rPr>
              <w:t xml:space="preserve"> for inducting new members of staff. </w:t>
            </w:r>
          </w:p>
        </w:tc>
        <w:tc>
          <w:tcPr>
            <w:tcW w:w="992" w:type="dxa"/>
            <w:shd w:val="clear" w:color="auto" w:fill="auto"/>
          </w:tcPr>
          <w:p w14:paraId="784C9DF3" w14:textId="38DE1C3C" w:rsidR="000C25B2" w:rsidRPr="008635A8" w:rsidRDefault="00C42F34" w:rsidP="00FB41AA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</w:tcPr>
          <w:p w14:paraId="2E545D87" w14:textId="19C4EF37" w:rsidR="000C25B2" w:rsidRPr="008635A8" w:rsidRDefault="009856F5" w:rsidP="000C25B2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See individual establishment. </w:t>
            </w:r>
          </w:p>
        </w:tc>
      </w:tr>
    </w:tbl>
    <w:p w14:paraId="591C9BF3" w14:textId="3997AA6B" w:rsidR="009F2D41" w:rsidRDefault="009F2D41"/>
    <w:p w14:paraId="54BD84BE" w14:textId="77777777" w:rsidR="00FB41AA" w:rsidRDefault="00FB41AA">
      <w:pPr>
        <w:rPr>
          <w:b/>
          <w:bCs/>
        </w:rPr>
      </w:pPr>
      <w:r>
        <w:rPr>
          <w:b/>
          <w:bCs/>
        </w:rPr>
        <w:br w:type="page"/>
      </w:r>
    </w:p>
    <w:p w14:paraId="0A71AF5B" w14:textId="3444F6D1" w:rsidR="009F2D41" w:rsidRPr="00642F05" w:rsidRDefault="009F2D41" w:rsidP="00272E27">
      <w:pPr>
        <w:pStyle w:val="ListParagraph"/>
        <w:numPr>
          <w:ilvl w:val="0"/>
          <w:numId w:val="10"/>
        </w:numPr>
        <w:rPr>
          <w:b/>
          <w:bCs/>
          <w:sz w:val="24"/>
          <w:szCs w:val="24"/>
        </w:rPr>
      </w:pPr>
      <w:r w:rsidRPr="00642F05">
        <w:rPr>
          <w:b/>
          <w:bCs/>
          <w:sz w:val="24"/>
          <w:szCs w:val="24"/>
        </w:rPr>
        <w:lastRenderedPageBreak/>
        <w:t>UNIVERSAL</w:t>
      </w:r>
      <w:bookmarkStart w:id="3" w:name="Universal"/>
      <w:bookmarkEnd w:id="3"/>
    </w:p>
    <w:tbl>
      <w:tblPr>
        <w:tblStyle w:val="TableGrid"/>
        <w:tblW w:w="14454" w:type="dxa"/>
        <w:tblLayout w:type="fixed"/>
        <w:tblLook w:val="04A0" w:firstRow="1" w:lastRow="0" w:firstColumn="1" w:lastColumn="0" w:noHBand="0" w:noVBand="1"/>
      </w:tblPr>
      <w:tblGrid>
        <w:gridCol w:w="3256"/>
        <w:gridCol w:w="1275"/>
        <w:gridCol w:w="3686"/>
        <w:gridCol w:w="992"/>
        <w:gridCol w:w="5245"/>
      </w:tblGrid>
      <w:tr w:rsidR="00642F05" w14:paraId="539C13EB" w14:textId="77777777" w:rsidTr="00642F05">
        <w:tc>
          <w:tcPr>
            <w:tcW w:w="14454" w:type="dxa"/>
            <w:gridSpan w:val="5"/>
            <w:shd w:val="clear" w:color="auto" w:fill="A8D08D" w:themeFill="accent6" w:themeFillTint="99"/>
          </w:tcPr>
          <w:p w14:paraId="21C31227" w14:textId="0D5BF474" w:rsidR="00642F05" w:rsidRPr="00E0532E" w:rsidRDefault="00642F05" w:rsidP="00D81849">
            <w:pPr>
              <w:rPr>
                <w:b/>
                <w:bCs/>
              </w:rPr>
            </w:pPr>
            <w:r w:rsidRPr="008635A8">
              <w:rPr>
                <w:b/>
                <w:bCs/>
                <w:color w:val="FFFFFF" w:themeColor="background1"/>
              </w:rPr>
              <w:t>UNIVERSAL</w:t>
            </w:r>
          </w:p>
        </w:tc>
      </w:tr>
      <w:tr w:rsidR="00642F05" w14:paraId="3FFFFCD8" w14:textId="77777777" w:rsidTr="00996863">
        <w:tc>
          <w:tcPr>
            <w:tcW w:w="3256" w:type="dxa"/>
          </w:tcPr>
          <w:p w14:paraId="4DEA279D" w14:textId="011B51EB" w:rsidR="00642F05" w:rsidRPr="00E0532E" w:rsidRDefault="00E035B7" w:rsidP="00642F05">
            <w:pPr>
              <w:rPr>
                <w:b/>
                <w:bCs/>
              </w:rPr>
            </w:pPr>
            <w:r>
              <w:rPr>
                <w:b/>
                <w:bCs/>
              </w:rPr>
              <w:t>Learning</w:t>
            </w:r>
            <w:r w:rsidR="00642F05">
              <w:rPr>
                <w:b/>
                <w:bCs/>
              </w:rPr>
              <w:t xml:space="preserve"> Resource</w:t>
            </w:r>
          </w:p>
        </w:tc>
        <w:tc>
          <w:tcPr>
            <w:tcW w:w="1275" w:type="dxa"/>
          </w:tcPr>
          <w:p w14:paraId="2AFE8249" w14:textId="79E7CECA" w:rsidR="00642F05" w:rsidRPr="00E0532E" w:rsidRDefault="00642F05" w:rsidP="00D31A6B">
            <w:pPr>
              <w:jc w:val="center"/>
              <w:rPr>
                <w:b/>
                <w:bCs/>
              </w:rPr>
            </w:pPr>
            <w:r w:rsidRPr="00E0532E">
              <w:rPr>
                <w:b/>
                <w:bCs/>
              </w:rPr>
              <w:t>Provider</w:t>
            </w:r>
          </w:p>
        </w:tc>
        <w:tc>
          <w:tcPr>
            <w:tcW w:w="3686" w:type="dxa"/>
          </w:tcPr>
          <w:p w14:paraId="00D8F29B" w14:textId="4CF5190A" w:rsidR="00642F05" w:rsidRDefault="00642F05" w:rsidP="00642F05">
            <w:pPr>
              <w:rPr>
                <w:b/>
                <w:bCs/>
              </w:rPr>
            </w:pPr>
            <w:r>
              <w:rPr>
                <w:b/>
                <w:bCs/>
              </w:rPr>
              <w:t>Delivery</w:t>
            </w:r>
          </w:p>
        </w:tc>
        <w:tc>
          <w:tcPr>
            <w:tcW w:w="992" w:type="dxa"/>
          </w:tcPr>
          <w:p w14:paraId="1DDFCDBF" w14:textId="71CE6B2C" w:rsidR="00642F05" w:rsidRPr="00E0532E" w:rsidRDefault="00642F05" w:rsidP="00D31A6B">
            <w:pPr>
              <w:jc w:val="center"/>
              <w:rPr>
                <w:b/>
                <w:bCs/>
              </w:rPr>
            </w:pPr>
            <w:r w:rsidRPr="00E0532E">
              <w:rPr>
                <w:b/>
                <w:bCs/>
              </w:rPr>
              <w:t>GCC/FP</w:t>
            </w:r>
          </w:p>
        </w:tc>
        <w:tc>
          <w:tcPr>
            <w:tcW w:w="5245" w:type="dxa"/>
          </w:tcPr>
          <w:p w14:paraId="2DE4DD06" w14:textId="16F26F52" w:rsidR="00642F05" w:rsidRDefault="00642F05" w:rsidP="00642F05">
            <w:pPr>
              <w:rPr>
                <w:b/>
                <w:bCs/>
              </w:rPr>
            </w:pPr>
            <w:r>
              <w:rPr>
                <w:b/>
                <w:bCs/>
              </w:rPr>
              <w:t>Link</w:t>
            </w:r>
          </w:p>
        </w:tc>
      </w:tr>
      <w:tr w:rsidR="00375E03" w14:paraId="13F96CC9" w14:textId="77777777" w:rsidTr="004D20D7">
        <w:tc>
          <w:tcPr>
            <w:tcW w:w="14454" w:type="dxa"/>
            <w:gridSpan w:val="5"/>
            <w:shd w:val="clear" w:color="auto" w:fill="A8D08D" w:themeFill="accent6" w:themeFillTint="99"/>
          </w:tcPr>
          <w:p w14:paraId="0F6E427D" w14:textId="65BBA0EC" w:rsidR="00375E03" w:rsidRPr="00375E03" w:rsidRDefault="00375E03" w:rsidP="00375E03">
            <w:pPr>
              <w:jc w:val="center"/>
              <w:rPr>
                <w:b/>
                <w:bCs/>
              </w:rPr>
            </w:pPr>
            <w:r w:rsidRPr="00375E03">
              <w:rPr>
                <w:b/>
                <w:bCs/>
                <w:color w:val="FFFFFF" w:themeColor="background1"/>
              </w:rPr>
              <w:t>UNIVERSAL - MANDATORY</w:t>
            </w:r>
          </w:p>
        </w:tc>
      </w:tr>
      <w:tr w:rsidR="00642F05" w14:paraId="5F4BCAE3" w14:textId="77777777" w:rsidTr="00996863">
        <w:tc>
          <w:tcPr>
            <w:tcW w:w="3256" w:type="dxa"/>
            <w:shd w:val="clear" w:color="auto" w:fill="auto"/>
          </w:tcPr>
          <w:p w14:paraId="23B1FD84" w14:textId="77777777" w:rsidR="00642F05" w:rsidRPr="008635A8" w:rsidRDefault="00642F05" w:rsidP="00642F05">
            <w:pPr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EY Online Modules</w:t>
            </w:r>
          </w:p>
          <w:p w14:paraId="7E5779EE" w14:textId="4B2DD2B9" w:rsidR="00642F05" w:rsidRPr="008635A8" w:rsidRDefault="0098790D" w:rsidP="00642F05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Core m</w:t>
            </w:r>
            <w:r w:rsidR="00B1643D">
              <w:rPr>
                <w:color w:val="000000" w:themeColor="text1"/>
              </w:rPr>
              <w:t>odules on</w:t>
            </w:r>
            <w:r w:rsidR="006F216B">
              <w:rPr>
                <w:color w:val="000000" w:themeColor="text1"/>
              </w:rPr>
              <w:t xml:space="preserve"> </w:t>
            </w:r>
            <w:r w:rsidR="00565791">
              <w:rPr>
                <w:color w:val="000000" w:themeColor="text1"/>
              </w:rPr>
              <w:t xml:space="preserve">i) </w:t>
            </w:r>
            <w:r>
              <w:rPr>
                <w:color w:val="000000" w:themeColor="text1"/>
              </w:rPr>
              <w:t>Att</w:t>
            </w:r>
            <w:r w:rsidR="00642F05" w:rsidRPr="008635A8">
              <w:rPr>
                <w:color w:val="000000" w:themeColor="text1"/>
              </w:rPr>
              <w:t xml:space="preserve">achment, </w:t>
            </w:r>
            <w:r w:rsidR="00565791">
              <w:rPr>
                <w:color w:val="000000" w:themeColor="text1"/>
              </w:rPr>
              <w:t xml:space="preserve">ii) </w:t>
            </w:r>
            <w:r>
              <w:rPr>
                <w:color w:val="000000" w:themeColor="text1"/>
              </w:rPr>
              <w:t>N</w:t>
            </w:r>
            <w:r w:rsidR="00642F05" w:rsidRPr="008635A8">
              <w:rPr>
                <w:color w:val="000000" w:themeColor="text1"/>
              </w:rPr>
              <w:t xml:space="preserve">urture, </w:t>
            </w:r>
            <w:r w:rsidR="00565791">
              <w:rPr>
                <w:color w:val="000000" w:themeColor="text1"/>
              </w:rPr>
              <w:t xml:space="preserve">iii) </w:t>
            </w:r>
            <w:r>
              <w:rPr>
                <w:color w:val="000000" w:themeColor="text1"/>
              </w:rPr>
              <w:t>C</w:t>
            </w:r>
            <w:r w:rsidR="00642F05" w:rsidRPr="008635A8">
              <w:rPr>
                <w:color w:val="000000" w:themeColor="text1"/>
              </w:rPr>
              <w:t xml:space="preserve">hild development, </w:t>
            </w:r>
            <w:r w:rsidR="00565791">
              <w:rPr>
                <w:color w:val="000000" w:themeColor="text1"/>
              </w:rPr>
              <w:t xml:space="preserve">iv) </w:t>
            </w:r>
            <w:r>
              <w:rPr>
                <w:color w:val="000000" w:themeColor="text1"/>
              </w:rPr>
              <w:t>Language</w:t>
            </w:r>
            <w:r w:rsidR="00642F05" w:rsidRPr="008635A8">
              <w:rPr>
                <w:color w:val="000000" w:themeColor="text1"/>
              </w:rPr>
              <w:t xml:space="preserve"> </w:t>
            </w:r>
            <w:r>
              <w:rPr>
                <w:color w:val="000000" w:themeColor="text1"/>
              </w:rPr>
              <w:t>&amp;</w:t>
            </w:r>
            <w:r w:rsidR="00642F05" w:rsidRPr="008635A8">
              <w:rPr>
                <w:color w:val="000000" w:themeColor="text1"/>
              </w:rPr>
              <w:t xml:space="preserve"> </w:t>
            </w:r>
            <w:r>
              <w:rPr>
                <w:color w:val="000000" w:themeColor="text1"/>
              </w:rPr>
              <w:t>C</w:t>
            </w:r>
            <w:r w:rsidR="00642F05" w:rsidRPr="008635A8">
              <w:rPr>
                <w:color w:val="000000" w:themeColor="text1"/>
              </w:rPr>
              <w:t>omm</w:t>
            </w:r>
            <w:r>
              <w:rPr>
                <w:color w:val="000000" w:themeColor="text1"/>
              </w:rPr>
              <w:t>unication</w:t>
            </w:r>
            <w:r w:rsidR="00642F05" w:rsidRPr="008635A8">
              <w:rPr>
                <w:color w:val="000000" w:themeColor="text1"/>
              </w:rPr>
              <w:t xml:space="preserve"> </w:t>
            </w:r>
            <w:r>
              <w:rPr>
                <w:color w:val="000000" w:themeColor="text1"/>
              </w:rPr>
              <w:t>D</w:t>
            </w:r>
            <w:r w:rsidR="00642F05" w:rsidRPr="008635A8">
              <w:rPr>
                <w:color w:val="000000" w:themeColor="text1"/>
              </w:rPr>
              <w:t>ev</w:t>
            </w:r>
            <w:r>
              <w:rPr>
                <w:color w:val="000000" w:themeColor="text1"/>
              </w:rPr>
              <w:t>elopment</w:t>
            </w:r>
            <w:r w:rsidR="00642F05" w:rsidRPr="008635A8">
              <w:rPr>
                <w:color w:val="000000" w:themeColor="text1"/>
              </w:rPr>
              <w:t xml:space="preserve">, </w:t>
            </w:r>
            <w:r w:rsidR="00565791">
              <w:rPr>
                <w:color w:val="000000" w:themeColor="text1"/>
              </w:rPr>
              <w:t xml:space="preserve">v) </w:t>
            </w:r>
            <w:r>
              <w:rPr>
                <w:color w:val="000000" w:themeColor="text1"/>
              </w:rPr>
              <w:t>I</w:t>
            </w:r>
            <w:r w:rsidR="00642F05" w:rsidRPr="008635A8">
              <w:rPr>
                <w:color w:val="000000" w:themeColor="text1"/>
              </w:rPr>
              <w:t>mp</w:t>
            </w:r>
            <w:r>
              <w:rPr>
                <w:color w:val="000000" w:themeColor="text1"/>
              </w:rPr>
              <w:t>lications</w:t>
            </w:r>
            <w:r w:rsidR="00642F05" w:rsidRPr="008635A8">
              <w:rPr>
                <w:color w:val="000000" w:themeColor="text1"/>
              </w:rPr>
              <w:t xml:space="preserve"> for </w:t>
            </w:r>
            <w:r>
              <w:rPr>
                <w:color w:val="000000" w:themeColor="text1"/>
              </w:rPr>
              <w:t>P</w:t>
            </w:r>
            <w:r w:rsidR="00642F05" w:rsidRPr="008635A8">
              <w:rPr>
                <w:color w:val="000000" w:themeColor="text1"/>
              </w:rPr>
              <w:t>ractice</w:t>
            </w:r>
          </w:p>
        </w:tc>
        <w:tc>
          <w:tcPr>
            <w:tcW w:w="1275" w:type="dxa"/>
            <w:shd w:val="clear" w:color="auto" w:fill="auto"/>
          </w:tcPr>
          <w:p w14:paraId="7CED9C83" w14:textId="77777777" w:rsidR="00642F05" w:rsidRPr="008635A8" w:rsidRDefault="00642F05" w:rsidP="00D31A6B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GEPS</w:t>
            </w:r>
          </w:p>
        </w:tc>
        <w:tc>
          <w:tcPr>
            <w:tcW w:w="3686" w:type="dxa"/>
            <w:shd w:val="clear" w:color="auto" w:fill="auto"/>
          </w:tcPr>
          <w:p w14:paraId="429A53F0" w14:textId="64DFD1FF" w:rsidR="00642F05" w:rsidRPr="008635A8" w:rsidRDefault="00642F05" w:rsidP="00642F05">
            <w:pPr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Online</w:t>
            </w:r>
            <w:r>
              <w:rPr>
                <w:color w:val="000000" w:themeColor="text1"/>
              </w:rPr>
              <w:t>. S</w:t>
            </w:r>
            <w:r w:rsidRPr="008635A8">
              <w:rPr>
                <w:color w:val="000000" w:themeColor="text1"/>
              </w:rPr>
              <w:t>elf-directed</w:t>
            </w:r>
            <w:r>
              <w:rPr>
                <w:color w:val="000000" w:themeColor="text1"/>
              </w:rPr>
              <w:t>. Ideally to be studied within small peer group. Allow</w:t>
            </w:r>
            <w:r w:rsidR="00996863">
              <w:rPr>
                <w:color w:val="000000" w:themeColor="text1"/>
              </w:rPr>
              <w:t xml:space="preserve"> around</w:t>
            </w:r>
            <w:r>
              <w:rPr>
                <w:color w:val="000000" w:themeColor="text1"/>
              </w:rPr>
              <w:t xml:space="preserve"> 30mins for each module to allow for discussion and reflection. </w:t>
            </w:r>
          </w:p>
        </w:tc>
        <w:tc>
          <w:tcPr>
            <w:tcW w:w="992" w:type="dxa"/>
            <w:shd w:val="clear" w:color="auto" w:fill="auto"/>
          </w:tcPr>
          <w:p w14:paraId="3592EBE4" w14:textId="77777777" w:rsidR="00642F05" w:rsidRPr="008635A8" w:rsidRDefault="00642F05" w:rsidP="00D31A6B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  <w:shd w:val="clear" w:color="auto" w:fill="auto"/>
          </w:tcPr>
          <w:p w14:paraId="56CC66C6" w14:textId="6B6237B4" w:rsidR="006F216B" w:rsidRDefault="00000000" w:rsidP="00642F05">
            <w:pPr>
              <w:rPr>
                <w:color w:val="000000" w:themeColor="text1"/>
              </w:rPr>
            </w:pPr>
            <w:hyperlink r:id="rId23" w:history="1">
              <w:r w:rsidR="006F216B" w:rsidRPr="006F216B">
                <w:rPr>
                  <w:rStyle w:val="Hyperlink"/>
                </w:rPr>
                <w:t>EY Online Modules</w:t>
              </w:r>
            </w:hyperlink>
          </w:p>
          <w:p w14:paraId="42029CBA" w14:textId="0403D3C2" w:rsidR="008C1F76" w:rsidRPr="008635A8" w:rsidRDefault="00642F05" w:rsidP="008C1F76">
            <w:pPr>
              <w:spacing w:before="240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 xml:space="preserve">https://blogs.glowscotland.org.uk/glowblogs/glasgowpsychologicalservice/school-staff/early-years-online-learning-modules/ </w:t>
            </w:r>
          </w:p>
          <w:p w14:paraId="43AEC445" w14:textId="77777777" w:rsidR="00642F05" w:rsidRDefault="00642F05" w:rsidP="008C1F76">
            <w:pPr>
              <w:spacing w:before="240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 xml:space="preserve">Contact </w:t>
            </w:r>
            <w:hyperlink r:id="rId24" w:history="1">
              <w:r w:rsidRPr="007027D5">
                <w:rPr>
                  <w:rStyle w:val="Hyperlink"/>
                </w:rPr>
                <w:t>EY Team</w:t>
              </w:r>
            </w:hyperlink>
            <w:r w:rsidRPr="008635A8">
              <w:rPr>
                <w:color w:val="000000" w:themeColor="text1"/>
              </w:rPr>
              <w:t xml:space="preserve"> </w:t>
            </w:r>
            <w:r w:rsidR="00D31A6B">
              <w:rPr>
                <w:color w:val="000000" w:themeColor="text1"/>
              </w:rPr>
              <w:t xml:space="preserve">or link EP for password to access. </w:t>
            </w:r>
          </w:p>
          <w:p w14:paraId="4F007315" w14:textId="7DF298EA" w:rsidR="008C1F76" w:rsidRPr="008635A8" w:rsidRDefault="008C1F76" w:rsidP="008C1F76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Childminders should contact Michelle Anderson.</w:t>
            </w:r>
          </w:p>
        </w:tc>
      </w:tr>
      <w:tr w:rsidR="00375E03" w14:paraId="1E1EEB9F" w14:textId="77777777" w:rsidTr="004D20D7">
        <w:tc>
          <w:tcPr>
            <w:tcW w:w="14454" w:type="dxa"/>
            <w:gridSpan w:val="5"/>
            <w:shd w:val="clear" w:color="auto" w:fill="A8D08D" w:themeFill="accent6" w:themeFillTint="99"/>
          </w:tcPr>
          <w:p w14:paraId="5BF69780" w14:textId="05E24107" w:rsidR="00375E03" w:rsidRPr="00375E03" w:rsidRDefault="00375E03" w:rsidP="00375E03">
            <w:pPr>
              <w:jc w:val="center"/>
              <w:rPr>
                <w:b/>
                <w:bCs/>
              </w:rPr>
            </w:pPr>
            <w:r w:rsidRPr="00375E03">
              <w:rPr>
                <w:b/>
                <w:bCs/>
                <w:color w:val="FFFFFF" w:themeColor="background1"/>
              </w:rPr>
              <w:t>UNIVERSAL – OPTIONAL EXTENSION</w:t>
            </w:r>
            <w:r w:rsidR="00957C26">
              <w:rPr>
                <w:b/>
                <w:bCs/>
                <w:color w:val="FFFFFF" w:themeColor="background1"/>
              </w:rPr>
              <w:t xml:space="preserve"> MODULES</w:t>
            </w:r>
          </w:p>
        </w:tc>
      </w:tr>
      <w:tr w:rsidR="00642F05" w14:paraId="514FA7EA" w14:textId="77777777" w:rsidTr="00996863">
        <w:tc>
          <w:tcPr>
            <w:tcW w:w="3256" w:type="dxa"/>
            <w:shd w:val="clear" w:color="auto" w:fill="auto"/>
          </w:tcPr>
          <w:p w14:paraId="6078ED3F" w14:textId="77777777" w:rsidR="00C03C70" w:rsidRDefault="00C03C70" w:rsidP="006B724F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Scottish Government / SSSC </w:t>
            </w:r>
          </w:p>
          <w:p w14:paraId="6F9C60A4" w14:textId="2E3C84EF" w:rsidR="00C03C70" w:rsidRPr="00C03C70" w:rsidRDefault="006B724F" w:rsidP="00C03C70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ELC Modules</w:t>
            </w:r>
          </w:p>
        </w:tc>
        <w:tc>
          <w:tcPr>
            <w:tcW w:w="1275" w:type="dxa"/>
            <w:shd w:val="clear" w:color="auto" w:fill="auto"/>
          </w:tcPr>
          <w:p w14:paraId="5D3457E8" w14:textId="50B0404F" w:rsidR="00642F05" w:rsidRPr="008635A8" w:rsidRDefault="006B724F" w:rsidP="00D31A6B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SG /</w:t>
            </w:r>
            <w:r w:rsidR="00124513">
              <w:rPr>
                <w:color w:val="000000" w:themeColor="text1"/>
              </w:rPr>
              <w:t xml:space="preserve"> SSSC</w:t>
            </w:r>
          </w:p>
        </w:tc>
        <w:tc>
          <w:tcPr>
            <w:tcW w:w="3686" w:type="dxa"/>
            <w:shd w:val="clear" w:color="auto" w:fill="auto"/>
          </w:tcPr>
          <w:p w14:paraId="3C1D4183" w14:textId="412518E3" w:rsidR="00642F05" w:rsidRPr="008635A8" w:rsidRDefault="00642F05" w:rsidP="00642F05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Online. Self-directed. Complete individually or with peers. Need to enrol </w:t>
            </w:r>
            <w:r w:rsidR="00124513">
              <w:rPr>
                <w:color w:val="000000" w:themeColor="text1"/>
              </w:rPr>
              <w:t>to gain access</w:t>
            </w:r>
            <w:r w:rsidRPr="008635A8">
              <w:rPr>
                <w:color w:val="000000" w:themeColor="text1"/>
              </w:rPr>
              <w:t xml:space="preserve">. </w:t>
            </w:r>
            <w:r>
              <w:rPr>
                <w:color w:val="000000" w:themeColor="text1"/>
              </w:rPr>
              <w:t xml:space="preserve">Allow around </w:t>
            </w:r>
            <w:r w:rsidR="006B724F">
              <w:rPr>
                <w:color w:val="000000" w:themeColor="text1"/>
              </w:rPr>
              <w:t>1-</w:t>
            </w:r>
            <w:r w:rsidR="00492DAF">
              <w:rPr>
                <w:color w:val="000000" w:themeColor="text1"/>
              </w:rPr>
              <w:t xml:space="preserve">3 </w:t>
            </w:r>
            <w:r>
              <w:rPr>
                <w:color w:val="000000" w:themeColor="text1"/>
              </w:rPr>
              <w:t xml:space="preserve">hours for each module. </w:t>
            </w:r>
            <w:r w:rsidR="00124513">
              <w:rPr>
                <w:color w:val="000000" w:themeColor="text1"/>
              </w:rPr>
              <w:t xml:space="preserve">Modules are accredited. </w:t>
            </w:r>
          </w:p>
        </w:tc>
        <w:tc>
          <w:tcPr>
            <w:tcW w:w="992" w:type="dxa"/>
            <w:shd w:val="clear" w:color="auto" w:fill="auto"/>
          </w:tcPr>
          <w:p w14:paraId="49671D73" w14:textId="77777777" w:rsidR="00642F05" w:rsidRPr="008635A8" w:rsidRDefault="00642F05" w:rsidP="00D31A6B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  <w:shd w:val="clear" w:color="auto" w:fill="auto"/>
          </w:tcPr>
          <w:p w14:paraId="13E19CF9" w14:textId="5DDA5709" w:rsidR="00642F05" w:rsidRPr="008635A8" w:rsidRDefault="00925F6C" w:rsidP="007A4C37">
            <w:pPr>
              <w:spacing w:before="240"/>
              <w:rPr>
                <w:color w:val="000000" w:themeColor="text1"/>
              </w:rPr>
            </w:pPr>
            <w:hyperlink r:id="rId25" w:history="1">
              <w:r w:rsidRPr="00925F6C">
                <w:rPr>
                  <w:color w:val="0000FF"/>
                  <w:u w:val="single"/>
                </w:rPr>
                <w:t>All modules - CPL Portal (sssc.uk.com)</w:t>
              </w:r>
            </w:hyperlink>
          </w:p>
        </w:tc>
      </w:tr>
    </w:tbl>
    <w:p w14:paraId="4D985E21" w14:textId="336AF592" w:rsidR="00140701" w:rsidRDefault="00140701" w:rsidP="00994C35">
      <w:pPr>
        <w:tabs>
          <w:tab w:val="left" w:pos="2370"/>
        </w:tabs>
        <w:rPr>
          <w:b/>
          <w:bCs/>
        </w:rPr>
      </w:pPr>
    </w:p>
    <w:p w14:paraId="6E8D6271" w14:textId="6E26E5FD" w:rsidR="009F2D41" w:rsidRDefault="00492DAF">
      <w:pPr>
        <w:rPr>
          <w:b/>
          <w:bCs/>
        </w:rPr>
      </w:pPr>
      <w:r>
        <w:t xml:space="preserve">Note: All staff are expected to complete the GEPS EY Online Modules, which ensures a foundation level of understanding on which to build with further targeted learning. The SG ELC Practitioners Training Modules also offer </w:t>
      </w:r>
      <w:r w:rsidR="00F06DB3">
        <w:t xml:space="preserve">good foundation learning, but these can be engaged with at any stage as suits your personal and establishment learning needs. </w:t>
      </w:r>
      <w:r>
        <w:t xml:space="preserve"> </w:t>
      </w:r>
    </w:p>
    <w:p w14:paraId="2350AEFB" w14:textId="77777777" w:rsidR="00227470" w:rsidRDefault="00227470">
      <w:pPr>
        <w:rPr>
          <w:b/>
          <w:bCs/>
        </w:rPr>
      </w:pPr>
      <w:r>
        <w:rPr>
          <w:b/>
          <w:bCs/>
        </w:rPr>
        <w:br w:type="page"/>
      </w:r>
    </w:p>
    <w:p w14:paraId="388B04E2" w14:textId="1EBAF165" w:rsidR="009F2D41" w:rsidRPr="00C9603C" w:rsidRDefault="009F2D41" w:rsidP="00272E27">
      <w:pPr>
        <w:pStyle w:val="ListParagraph"/>
        <w:numPr>
          <w:ilvl w:val="0"/>
          <w:numId w:val="10"/>
        </w:numPr>
        <w:tabs>
          <w:tab w:val="left" w:pos="2370"/>
        </w:tabs>
        <w:rPr>
          <w:b/>
          <w:bCs/>
          <w:sz w:val="24"/>
          <w:szCs w:val="24"/>
        </w:rPr>
      </w:pPr>
      <w:bookmarkStart w:id="4" w:name="_Hlk112940628"/>
      <w:r w:rsidRPr="00C9603C">
        <w:rPr>
          <w:b/>
          <w:bCs/>
          <w:sz w:val="24"/>
          <w:szCs w:val="24"/>
        </w:rPr>
        <w:lastRenderedPageBreak/>
        <w:t>IMPLEMENTATION</w:t>
      </w:r>
      <w:bookmarkStart w:id="5" w:name="Implementation"/>
      <w:bookmarkEnd w:id="5"/>
    </w:p>
    <w:tbl>
      <w:tblPr>
        <w:tblStyle w:val="TableGrid"/>
        <w:tblW w:w="14454" w:type="dxa"/>
        <w:tblLayout w:type="fixed"/>
        <w:tblLook w:val="04A0" w:firstRow="1" w:lastRow="0" w:firstColumn="1" w:lastColumn="0" w:noHBand="0" w:noVBand="1"/>
      </w:tblPr>
      <w:tblGrid>
        <w:gridCol w:w="3256"/>
        <w:gridCol w:w="1275"/>
        <w:gridCol w:w="3686"/>
        <w:gridCol w:w="992"/>
        <w:gridCol w:w="5245"/>
      </w:tblGrid>
      <w:tr w:rsidR="008C562B" w14:paraId="6C42F103" w14:textId="77777777" w:rsidTr="008C562B">
        <w:tc>
          <w:tcPr>
            <w:tcW w:w="14454" w:type="dxa"/>
            <w:gridSpan w:val="5"/>
            <w:shd w:val="clear" w:color="auto" w:fill="538135" w:themeFill="accent6" w:themeFillShade="BF"/>
          </w:tcPr>
          <w:p w14:paraId="6BE5DC57" w14:textId="6043C0F4" w:rsidR="008C562B" w:rsidRDefault="008C562B" w:rsidP="008C562B">
            <w:pPr>
              <w:rPr>
                <w:b/>
                <w:bCs/>
              </w:rPr>
            </w:pPr>
            <w:r w:rsidRPr="008635A8">
              <w:rPr>
                <w:b/>
                <w:bCs/>
                <w:color w:val="FFFFFF" w:themeColor="background1"/>
              </w:rPr>
              <w:t>IMPLEMENTATION</w:t>
            </w:r>
            <w:r>
              <w:rPr>
                <w:b/>
                <w:bCs/>
                <w:color w:val="FFFFFF" w:themeColor="background1"/>
              </w:rPr>
              <w:t xml:space="preserve">  (</w:t>
            </w:r>
            <w:r w:rsidR="006C46C7">
              <w:rPr>
                <w:b/>
                <w:bCs/>
                <w:color w:val="FFFFFF" w:themeColor="background1"/>
              </w:rPr>
              <w:t>T</w:t>
            </w:r>
            <w:r w:rsidR="00C9603C">
              <w:rPr>
                <w:b/>
                <w:bCs/>
                <w:color w:val="FFFFFF" w:themeColor="background1"/>
              </w:rPr>
              <w:t xml:space="preserve">o support </w:t>
            </w:r>
            <w:r w:rsidR="00E035B7">
              <w:rPr>
                <w:b/>
                <w:bCs/>
                <w:color w:val="FFFFFF" w:themeColor="background1"/>
              </w:rPr>
              <w:t>the effective application</w:t>
            </w:r>
            <w:r w:rsidR="00C9603C">
              <w:rPr>
                <w:b/>
                <w:bCs/>
                <w:color w:val="FFFFFF" w:themeColor="background1"/>
              </w:rPr>
              <w:t xml:space="preserve"> of </w:t>
            </w:r>
            <w:r w:rsidR="006C46C7">
              <w:rPr>
                <w:b/>
                <w:bCs/>
                <w:color w:val="FFFFFF" w:themeColor="background1"/>
              </w:rPr>
              <w:t xml:space="preserve">skills/knowledge gained from </w:t>
            </w:r>
            <w:r w:rsidR="00C9603C">
              <w:rPr>
                <w:b/>
                <w:bCs/>
                <w:color w:val="FFFFFF" w:themeColor="background1"/>
              </w:rPr>
              <w:t>universal</w:t>
            </w:r>
            <w:r w:rsidR="00E035B7">
              <w:rPr>
                <w:b/>
                <w:bCs/>
                <w:color w:val="FFFFFF" w:themeColor="background1"/>
              </w:rPr>
              <w:t xml:space="preserve"> and</w:t>
            </w:r>
            <w:r w:rsidR="006C46C7">
              <w:rPr>
                <w:b/>
                <w:bCs/>
                <w:color w:val="FFFFFF" w:themeColor="background1"/>
              </w:rPr>
              <w:t xml:space="preserve"> targeted  </w:t>
            </w:r>
            <w:r w:rsidR="00E035B7">
              <w:rPr>
                <w:b/>
                <w:bCs/>
                <w:color w:val="FFFFFF" w:themeColor="background1"/>
              </w:rPr>
              <w:t>learning</w:t>
            </w:r>
            <w:r w:rsidR="006C46C7">
              <w:rPr>
                <w:b/>
                <w:bCs/>
                <w:color w:val="FFFFFF" w:themeColor="background1"/>
              </w:rPr>
              <w:t xml:space="preserve"> resources</w:t>
            </w:r>
            <w:r>
              <w:rPr>
                <w:b/>
                <w:bCs/>
                <w:color w:val="FFFFFF" w:themeColor="background1"/>
              </w:rPr>
              <w:t>)</w:t>
            </w:r>
          </w:p>
        </w:tc>
      </w:tr>
      <w:tr w:rsidR="008C562B" w14:paraId="777780F2" w14:textId="77777777" w:rsidTr="00D81849">
        <w:tc>
          <w:tcPr>
            <w:tcW w:w="3256" w:type="dxa"/>
          </w:tcPr>
          <w:p w14:paraId="18A7521D" w14:textId="02C4D01C" w:rsidR="008C562B" w:rsidRPr="00E0532E" w:rsidRDefault="00E035B7" w:rsidP="008C562B">
            <w:pPr>
              <w:rPr>
                <w:b/>
                <w:bCs/>
              </w:rPr>
            </w:pPr>
            <w:r>
              <w:rPr>
                <w:b/>
                <w:bCs/>
              </w:rPr>
              <w:t>Learning</w:t>
            </w:r>
            <w:r w:rsidR="008C562B">
              <w:rPr>
                <w:b/>
                <w:bCs/>
              </w:rPr>
              <w:t xml:space="preserve"> Resource</w:t>
            </w:r>
          </w:p>
        </w:tc>
        <w:tc>
          <w:tcPr>
            <w:tcW w:w="1275" w:type="dxa"/>
          </w:tcPr>
          <w:p w14:paraId="6605D0B0" w14:textId="77777777" w:rsidR="008C562B" w:rsidRPr="00E0532E" w:rsidRDefault="008C562B" w:rsidP="008C562B">
            <w:pPr>
              <w:jc w:val="center"/>
              <w:rPr>
                <w:b/>
                <w:bCs/>
              </w:rPr>
            </w:pPr>
            <w:r w:rsidRPr="00E0532E">
              <w:rPr>
                <w:b/>
                <w:bCs/>
              </w:rPr>
              <w:t>Provider</w:t>
            </w:r>
          </w:p>
        </w:tc>
        <w:tc>
          <w:tcPr>
            <w:tcW w:w="3686" w:type="dxa"/>
          </w:tcPr>
          <w:p w14:paraId="0823EBF3" w14:textId="77777777" w:rsidR="008C562B" w:rsidRPr="00E0532E" w:rsidRDefault="008C562B" w:rsidP="008C562B">
            <w:pPr>
              <w:rPr>
                <w:b/>
                <w:bCs/>
              </w:rPr>
            </w:pPr>
            <w:r>
              <w:rPr>
                <w:b/>
                <w:bCs/>
              </w:rPr>
              <w:t>Delivery</w:t>
            </w:r>
          </w:p>
        </w:tc>
        <w:tc>
          <w:tcPr>
            <w:tcW w:w="992" w:type="dxa"/>
          </w:tcPr>
          <w:p w14:paraId="651F6DFE" w14:textId="77777777" w:rsidR="008C562B" w:rsidRPr="00E0532E" w:rsidRDefault="008C562B" w:rsidP="008C562B">
            <w:pPr>
              <w:jc w:val="center"/>
              <w:rPr>
                <w:b/>
                <w:bCs/>
              </w:rPr>
            </w:pPr>
            <w:r w:rsidRPr="00E0532E">
              <w:rPr>
                <w:b/>
                <w:bCs/>
              </w:rPr>
              <w:t>GCC/FP</w:t>
            </w:r>
          </w:p>
        </w:tc>
        <w:tc>
          <w:tcPr>
            <w:tcW w:w="5245" w:type="dxa"/>
          </w:tcPr>
          <w:p w14:paraId="01CB8344" w14:textId="77777777" w:rsidR="008C562B" w:rsidRPr="00E0532E" w:rsidRDefault="008C562B" w:rsidP="008C562B">
            <w:pPr>
              <w:rPr>
                <w:b/>
                <w:bCs/>
              </w:rPr>
            </w:pPr>
            <w:r>
              <w:rPr>
                <w:b/>
                <w:bCs/>
              </w:rPr>
              <w:t>Link</w:t>
            </w:r>
          </w:p>
        </w:tc>
      </w:tr>
      <w:tr w:rsidR="008C562B" w14:paraId="074A7016" w14:textId="77777777" w:rsidTr="00D81849">
        <w:tc>
          <w:tcPr>
            <w:tcW w:w="3256" w:type="dxa"/>
            <w:shd w:val="clear" w:color="auto" w:fill="auto"/>
          </w:tcPr>
          <w:p w14:paraId="3BDB816E" w14:textId="741FDFD2" w:rsidR="008C562B" w:rsidRPr="008635A8" w:rsidRDefault="008C562B" w:rsidP="008C562B">
            <w:pPr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Inclusion S</w:t>
            </w:r>
            <w:r w:rsidR="00A173C0">
              <w:rPr>
                <w:color w:val="000000" w:themeColor="text1"/>
              </w:rPr>
              <w:t xml:space="preserve">upport </w:t>
            </w:r>
            <w:r w:rsidRPr="008635A8">
              <w:rPr>
                <w:color w:val="000000" w:themeColor="text1"/>
              </w:rPr>
              <w:t>+</w:t>
            </w:r>
            <w:r w:rsidR="00A173C0">
              <w:rPr>
                <w:color w:val="000000" w:themeColor="text1"/>
              </w:rPr>
              <w:t xml:space="preserve"> </w:t>
            </w:r>
            <w:r w:rsidRPr="008635A8">
              <w:rPr>
                <w:color w:val="000000" w:themeColor="text1"/>
              </w:rPr>
              <w:t>D</w:t>
            </w:r>
            <w:r w:rsidR="00A173C0">
              <w:rPr>
                <w:color w:val="000000" w:themeColor="text1"/>
              </w:rPr>
              <w:t>evelopment</w:t>
            </w:r>
            <w:r w:rsidRPr="008635A8">
              <w:rPr>
                <w:color w:val="000000" w:themeColor="text1"/>
              </w:rPr>
              <w:t xml:space="preserve"> Group</w:t>
            </w:r>
          </w:p>
        </w:tc>
        <w:tc>
          <w:tcPr>
            <w:tcW w:w="1275" w:type="dxa"/>
            <w:shd w:val="clear" w:color="auto" w:fill="auto"/>
          </w:tcPr>
          <w:p w14:paraId="6F012FCD" w14:textId="335FDD91" w:rsidR="008C562B" w:rsidRPr="008635A8" w:rsidRDefault="008C562B" w:rsidP="008C562B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GEP</w:t>
            </w:r>
            <w:r>
              <w:rPr>
                <w:color w:val="000000" w:themeColor="text1"/>
              </w:rPr>
              <w:t>S</w:t>
            </w:r>
            <w:r w:rsidR="00A173C0">
              <w:rPr>
                <w:color w:val="000000" w:themeColor="text1"/>
              </w:rPr>
              <w:t xml:space="preserve"> /</w:t>
            </w:r>
            <w:r w:rsidR="00B52384">
              <w:rPr>
                <w:color w:val="000000" w:themeColor="text1"/>
              </w:rPr>
              <w:t xml:space="preserve"> </w:t>
            </w:r>
            <w:r w:rsidR="00A173C0">
              <w:rPr>
                <w:color w:val="000000" w:themeColor="text1"/>
              </w:rPr>
              <w:t>SLT</w:t>
            </w:r>
          </w:p>
        </w:tc>
        <w:tc>
          <w:tcPr>
            <w:tcW w:w="3686" w:type="dxa"/>
            <w:shd w:val="clear" w:color="auto" w:fill="auto"/>
          </w:tcPr>
          <w:p w14:paraId="1B93B952" w14:textId="50764012" w:rsidR="008C562B" w:rsidRPr="008635A8" w:rsidRDefault="008C562B" w:rsidP="008C562B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In person. </w:t>
            </w:r>
            <w:r w:rsidR="00A173C0">
              <w:rPr>
                <w:color w:val="000000" w:themeColor="text1"/>
              </w:rPr>
              <w:t>Five/six sessions across the academic year (attend every session)</w:t>
            </w:r>
            <w:r>
              <w:rPr>
                <w:color w:val="000000" w:themeColor="text1"/>
              </w:rPr>
              <w:t>. Includes peer support</w:t>
            </w:r>
            <w:r w:rsidR="00B52384">
              <w:rPr>
                <w:color w:val="000000" w:themeColor="text1"/>
              </w:rPr>
              <w:t xml:space="preserve"> and reflective practice elements. </w:t>
            </w:r>
          </w:p>
        </w:tc>
        <w:tc>
          <w:tcPr>
            <w:tcW w:w="992" w:type="dxa"/>
            <w:shd w:val="clear" w:color="auto" w:fill="auto"/>
          </w:tcPr>
          <w:p w14:paraId="0D393D5C" w14:textId="330F3D35" w:rsidR="008C562B" w:rsidRPr="008635A8" w:rsidRDefault="008C562B" w:rsidP="008C562B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  <w:shd w:val="clear" w:color="auto" w:fill="auto"/>
          </w:tcPr>
          <w:p w14:paraId="3CDA7291" w14:textId="762C46DA" w:rsidR="00E035B7" w:rsidRDefault="00E035B7" w:rsidP="008C562B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Contact the GEPS EY Lead for further information</w:t>
            </w:r>
            <w:r w:rsidR="0046742A">
              <w:rPr>
                <w:color w:val="000000" w:themeColor="text1"/>
              </w:rPr>
              <w:t>.</w:t>
            </w:r>
          </w:p>
          <w:p w14:paraId="4530AB19" w14:textId="53E3EE52" w:rsidR="0046742A" w:rsidRDefault="00000000" w:rsidP="008C562B">
            <w:pPr>
              <w:rPr>
                <w:color w:val="000000" w:themeColor="text1"/>
              </w:rPr>
            </w:pPr>
            <w:hyperlink r:id="rId26" w:history="1">
              <w:r w:rsidR="0046742A" w:rsidRPr="001F3C0E">
                <w:rPr>
                  <w:rStyle w:val="Hyperlink"/>
                </w:rPr>
                <w:t>eyleadnortheast@glasgow.gov.uk</w:t>
              </w:r>
            </w:hyperlink>
          </w:p>
          <w:p w14:paraId="4233AB44" w14:textId="02E8646F" w:rsidR="0046742A" w:rsidRDefault="00000000" w:rsidP="008C562B">
            <w:pPr>
              <w:rPr>
                <w:color w:val="000000" w:themeColor="text1"/>
              </w:rPr>
            </w:pPr>
            <w:hyperlink r:id="rId27" w:history="1">
              <w:r w:rsidR="0046742A" w:rsidRPr="001F3C0E">
                <w:rPr>
                  <w:rStyle w:val="Hyperlink"/>
                </w:rPr>
                <w:t>eyleadnorthwest@glasgow.gov.uk</w:t>
              </w:r>
            </w:hyperlink>
          </w:p>
          <w:p w14:paraId="155E0EEB" w14:textId="5B790B4A" w:rsidR="0046742A" w:rsidRDefault="00000000" w:rsidP="008C562B">
            <w:pPr>
              <w:rPr>
                <w:color w:val="000000" w:themeColor="text1"/>
              </w:rPr>
            </w:pPr>
            <w:hyperlink r:id="rId28" w:history="1">
              <w:r w:rsidR="0046742A" w:rsidRPr="001F3C0E">
                <w:rPr>
                  <w:rStyle w:val="Hyperlink"/>
                </w:rPr>
                <w:t>eyleadsouth@glasogw.gov.uk</w:t>
              </w:r>
            </w:hyperlink>
          </w:p>
          <w:p w14:paraId="67F3993C" w14:textId="6AC4A796" w:rsidR="0046742A" w:rsidRPr="008635A8" w:rsidRDefault="0046742A" w:rsidP="008C562B">
            <w:pPr>
              <w:rPr>
                <w:color w:val="000000" w:themeColor="text1"/>
              </w:rPr>
            </w:pPr>
          </w:p>
        </w:tc>
      </w:tr>
      <w:tr w:rsidR="008C562B" w14:paraId="4CC59B45" w14:textId="77777777" w:rsidTr="00D81849">
        <w:tc>
          <w:tcPr>
            <w:tcW w:w="3256" w:type="dxa"/>
            <w:shd w:val="clear" w:color="auto" w:fill="auto"/>
          </w:tcPr>
          <w:p w14:paraId="4DBAB4F0" w14:textId="6F55AE2E" w:rsidR="008C562B" w:rsidRPr="008635A8" w:rsidRDefault="00C03C70" w:rsidP="008C562B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Early Years Support Service Outreach</w:t>
            </w:r>
          </w:p>
        </w:tc>
        <w:tc>
          <w:tcPr>
            <w:tcW w:w="1275" w:type="dxa"/>
            <w:shd w:val="clear" w:color="auto" w:fill="auto"/>
          </w:tcPr>
          <w:p w14:paraId="0EBC36D4" w14:textId="6089A0F8" w:rsidR="008C562B" w:rsidRPr="008635A8" w:rsidRDefault="00C03C70" w:rsidP="008C562B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EYSS</w:t>
            </w:r>
          </w:p>
        </w:tc>
        <w:tc>
          <w:tcPr>
            <w:tcW w:w="3686" w:type="dxa"/>
            <w:shd w:val="clear" w:color="auto" w:fill="auto"/>
          </w:tcPr>
          <w:p w14:paraId="65901C1C" w14:textId="0CF8A5FC" w:rsidR="008C562B" w:rsidRPr="008635A8" w:rsidRDefault="00C03C70" w:rsidP="008C562B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EYSS </w:t>
            </w:r>
            <w:r w:rsidR="00B52384">
              <w:rPr>
                <w:color w:val="000000" w:themeColor="text1"/>
              </w:rPr>
              <w:t>staff can provide support based around</w:t>
            </w:r>
            <w:r w:rsidR="00AD57CE">
              <w:rPr>
                <w:color w:val="000000" w:themeColor="text1"/>
              </w:rPr>
              <w:t xml:space="preserve"> an</w:t>
            </w:r>
            <w:r w:rsidR="00B52384">
              <w:rPr>
                <w:color w:val="000000" w:themeColor="text1"/>
              </w:rPr>
              <w:t xml:space="preserve"> individual child – will support ELC staff to apply knowledge of child development and inclusion to understand and respond to child’s needs</w:t>
            </w:r>
            <w:r w:rsidR="00904448">
              <w:rPr>
                <w:color w:val="000000" w:themeColor="text1"/>
              </w:rPr>
              <w:t xml:space="preserve"> effectively. </w:t>
            </w:r>
          </w:p>
        </w:tc>
        <w:tc>
          <w:tcPr>
            <w:tcW w:w="992" w:type="dxa"/>
            <w:shd w:val="clear" w:color="auto" w:fill="auto"/>
          </w:tcPr>
          <w:p w14:paraId="649347BE" w14:textId="77777777" w:rsidR="008C562B" w:rsidRPr="008635A8" w:rsidRDefault="008C562B" w:rsidP="008C562B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  <w:shd w:val="clear" w:color="auto" w:fill="auto"/>
          </w:tcPr>
          <w:p w14:paraId="0134419B" w14:textId="0BD0BED8" w:rsidR="008C562B" w:rsidRPr="008635A8" w:rsidRDefault="00B52384" w:rsidP="008C562B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Contact </w:t>
            </w:r>
            <w:r w:rsidR="00AD57CE">
              <w:rPr>
                <w:color w:val="000000" w:themeColor="text1"/>
              </w:rPr>
              <w:t>EYSS</w:t>
            </w:r>
            <w:r>
              <w:rPr>
                <w:color w:val="000000" w:themeColor="text1"/>
              </w:rPr>
              <w:t xml:space="preserve"> for further information. </w:t>
            </w:r>
            <w:r w:rsidR="008C562B">
              <w:rPr>
                <w:color w:val="000000" w:themeColor="text1"/>
              </w:rPr>
              <w:t xml:space="preserve"> </w:t>
            </w:r>
          </w:p>
        </w:tc>
      </w:tr>
      <w:bookmarkEnd w:id="4"/>
      <w:tr w:rsidR="008C562B" w14:paraId="2E43BF63" w14:textId="77777777" w:rsidTr="00D81849">
        <w:tc>
          <w:tcPr>
            <w:tcW w:w="3256" w:type="dxa"/>
            <w:shd w:val="clear" w:color="auto" w:fill="auto"/>
          </w:tcPr>
          <w:p w14:paraId="53E2763D" w14:textId="77777777" w:rsidR="008C562B" w:rsidRPr="008635A8" w:rsidRDefault="008C562B" w:rsidP="008C562B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LPAs / Team Leads</w:t>
            </w:r>
          </w:p>
        </w:tc>
        <w:tc>
          <w:tcPr>
            <w:tcW w:w="1275" w:type="dxa"/>
            <w:shd w:val="clear" w:color="auto" w:fill="auto"/>
          </w:tcPr>
          <w:p w14:paraId="31DEF51A" w14:textId="1340DB2B" w:rsidR="008C562B" w:rsidRPr="008635A8" w:rsidRDefault="008C562B" w:rsidP="008C562B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LPA</w:t>
            </w:r>
            <w:r w:rsidR="00E035B7">
              <w:rPr>
                <w:color w:val="000000" w:themeColor="text1"/>
              </w:rPr>
              <w:t xml:space="preserve"> </w:t>
            </w:r>
            <w:r>
              <w:rPr>
                <w:color w:val="000000" w:themeColor="text1"/>
              </w:rPr>
              <w:t>/</w:t>
            </w:r>
            <w:r w:rsidR="00E035B7">
              <w:rPr>
                <w:color w:val="000000" w:themeColor="text1"/>
              </w:rPr>
              <w:t xml:space="preserve"> </w:t>
            </w:r>
            <w:r>
              <w:rPr>
                <w:color w:val="000000" w:themeColor="text1"/>
              </w:rPr>
              <w:t>Team Lead</w:t>
            </w:r>
          </w:p>
        </w:tc>
        <w:tc>
          <w:tcPr>
            <w:tcW w:w="3686" w:type="dxa"/>
            <w:shd w:val="clear" w:color="auto" w:fill="auto"/>
          </w:tcPr>
          <w:p w14:paraId="516DB259" w14:textId="0C3EFC93" w:rsidR="008C562B" w:rsidRPr="008635A8" w:rsidRDefault="00774338" w:rsidP="008C562B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LPAs can provide support to staff in their establishment to implement knowledge gained from the</w:t>
            </w:r>
            <w:r w:rsidR="00E035B7">
              <w:rPr>
                <w:color w:val="000000" w:themeColor="text1"/>
              </w:rPr>
              <w:t xml:space="preserve"> universal</w:t>
            </w:r>
            <w:r>
              <w:rPr>
                <w:color w:val="000000" w:themeColor="text1"/>
              </w:rPr>
              <w:t xml:space="preserve"> EY Online Modules, as well as GIC resources (Glasgow Counts</w:t>
            </w:r>
            <w:r w:rsidR="00C30C5B">
              <w:rPr>
                <w:color w:val="000000" w:themeColor="text1"/>
              </w:rPr>
              <w:t>. Literacy for All</w:t>
            </w:r>
            <w:r>
              <w:rPr>
                <w:color w:val="000000" w:themeColor="text1"/>
              </w:rPr>
              <w:t xml:space="preserve"> etc.). Some Team Leads will have also opted in to training to be able to provide this support. </w:t>
            </w:r>
          </w:p>
        </w:tc>
        <w:tc>
          <w:tcPr>
            <w:tcW w:w="992" w:type="dxa"/>
            <w:shd w:val="clear" w:color="auto" w:fill="auto"/>
          </w:tcPr>
          <w:p w14:paraId="785FDA3E" w14:textId="3F5DFD9E" w:rsidR="008C562B" w:rsidRPr="008635A8" w:rsidRDefault="008C562B" w:rsidP="008C562B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All with trained LPA</w:t>
            </w:r>
            <w:r w:rsidR="00E035B7">
              <w:rPr>
                <w:color w:val="000000" w:themeColor="text1"/>
              </w:rPr>
              <w:t xml:space="preserve"> </w:t>
            </w:r>
            <w:r>
              <w:rPr>
                <w:color w:val="000000" w:themeColor="text1"/>
              </w:rPr>
              <w:t>/</w:t>
            </w:r>
            <w:r w:rsidR="00E035B7">
              <w:rPr>
                <w:color w:val="000000" w:themeColor="text1"/>
              </w:rPr>
              <w:t xml:space="preserve"> </w:t>
            </w:r>
            <w:r>
              <w:rPr>
                <w:color w:val="000000" w:themeColor="text1"/>
              </w:rPr>
              <w:t>TL</w:t>
            </w:r>
          </w:p>
        </w:tc>
        <w:tc>
          <w:tcPr>
            <w:tcW w:w="5245" w:type="dxa"/>
            <w:shd w:val="clear" w:color="auto" w:fill="auto"/>
          </w:tcPr>
          <w:p w14:paraId="12F7DB36" w14:textId="77777777" w:rsidR="008C562B" w:rsidRDefault="00F97AE1" w:rsidP="008C562B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Contact LEL team if your Team Lead or LPA requires further support. </w:t>
            </w:r>
          </w:p>
          <w:p w14:paraId="50B07DDE" w14:textId="77777777" w:rsidR="00F97AE1" w:rsidRDefault="00F97AE1" w:rsidP="008C562B">
            <w:pPr>
              <w:rPr>
                <w:color w:val="000000" w:themeColor="text1"/>
              </w:rPr>
            </w:pPr>
          </w:p>
          <w:p w14:paraId="20078855" w14:textId="77777777" w:rsidR="00F97AE1" w:rsidRDefault="00000000" w:rsidP="008C562B">
            <w:pPr>
              <w:rPr>
                <w:color w:val="000000" w:themeColor="text1"/>
              </w:rPr>
            </w:pPr>
            <w:hyperlink r:id="rId29" w:history="1">
              <w:r w:rsidR="00F97AE1" w:rsidRPr="00F97AE1">
                <w:rPr>
                  <w:rStyle w:val="Hyperlink"/>
                </w:rPr>
                <w:t>Leaders of Early Learning</w:t>
              </w:r>
            </w:hyperlink>
          </w:p>
          <w:p w14:paraId="6760EBB2" w14:textId="77777777" w:rsidR="00F97AE1" w:rsidRDefault="00F97AE1" w:rsidP="008C562B">
            <w:pPr>
              <w:rPr>
                <w:color w:val="000000" w:themeColor="text1"/>
              </w:rPr>
            </w:pPr>
          </w:p>
          <w:p w14:paraId="10447B88" w14:textId="0C3EEA74" w:rsidR="00F97AE1" w:rsidRDefault="00F97AE1" w:rsidP="008C562B">
            <w:pPr>
              <w:rPr>
                <w:color w:val="000000" w:themeColor="text1"/>
              </w:rPr>
            </w:pPr>
            <w:r w:rsidRPr="00983563">
              <w:rPr>
                <w:color w:val="000000" w:themeColor="text1"/>
              </w:rPr>
              <w:t>https://blogs.glowscotland.org.uk/gc/gccleadersofearlylearning/</w:t>
            </w:r>
          </w:p>
        </w:tc>
      </w:tr>
      <w:tr w:rsidR="008C562B" w14:paraId="46721040" w14:textId="77777777" w:rsidTr="00D81849">
        <w:tc>
          <w:tcPr>
            <w:tcW w:w="3256" w:type="dxa"/>
            <w:shd w:val="clear" w:color="auto" w:fill="auto"/>
          </w:tcPr>
          <w:p w14:paraId="78120E88" w14:textId="77777777" w:rsidR="008C562B" w:rsidRDefault="008C562B" w:rsidP="008C562B">
            <w:pPr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SIIM</w:t>
            </w:r>
          </w:p>
        </w:tc>
        <w:tc>
          <w:tcPr>
            <w:tcW w:w="1275" w:type="dxa"/>
            <w:shd w:val="clear" w:color="auto" w:fill="auto"/>
          </w:tcPr>
          <w:p w14:paraId="67C461E1" w14:textId="77777777" w:rsidR="008C562B" w:rsidRDefault="008C562B" w:rsidP="008C562B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GEPS / SLT / Peers</w:t>
            </w:r>
          </w:p>
        </w:tc>
        <w:tc>
          <w:tcPr>
            <w:tcW w:w="3686" w:type="dxa"/>
            <w:shd w:val="clear" w:color="auto" w:fill="auto"/>
          </w:tcPr>
          <w:p w14:paraId="73EBD2EC" w14:textId="5A8E9122" w:rsidR="008C562B" w:rsidRDefault="00F83E62" w:rsidP="008C562B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In-person p</w:t>
            </w:r>
            <w:r w:rsidR="008C562B" w:rsidRPr="008635A8">
              <w:rPr>
                <w:color w:val="000000" w:themeColor="text1"/>
              </w:rPr>
              <w:t>eer support and consultation</w:t>
            </w:r>
            <w:r w:rsidR="008C562B">
              <w:rPr>
                <w:color w:val="000000" w:themeColor="text1"/>
              </w:rPr>
              <w:t xml:space="preserve"> meeting</w:t>
            </w:r>
            <w:r w:rsidR="008C562B" w:rsidRPr="008635A8">
              <w:rPr>
                <w:color w:val="000000" w:themeColor="text1"/>
              </w:rPr>
              <w:t xml:space="preserve"> to support individual children and wider</w:t>
            </w:r>
            <w:r>
              <w:rPr>
                <w:color w:val="000000" w:themeColor="text1"/>
              </w:rPr>
              <w:t xml:space="preserve"> development</w:t>
            </w:r>
            <w:r w:rsidR="008C562B" w:rsidRPr="008635A8">
              <w:rPr>
                <w:color w:val="000000" w:themeColor="text1"/>
              </w:rPr>
              <w:t xml:space="preserve"> issues. </w:t>
            </w:r>
            <w:r w:rsidR="008C562B">
              <w:rPr>
                <w:color w:val="000000" w:themeColor="text1"/>
              </w:rPr>
              <w:t xml:space="preserve">Typically monthly meetings of around 2-3 hours. </w:t>
            </w:r>
          </w:p>
        </w:tc>
        <w:tc>
          <w:tcPr>
            <w:tcW w:w="992" w:type="dxa"/>
            <w:shd w:val="clear" w:color="auto" w:fill="auto"/>
          </w:tcPr>
          <w:p w14:paraId="39078DF0" w14:textId="77777777" w:rsidR="008C562B" w:rsidRDefault="008C562B" w:rsidP="008C562B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GCC</w:t>
            </w:r>
          </w:p>
        </w:tc>
        <w:tc>
          <w:tcPr>
            <w:tcW w:w="5245" w:type="dxa"/>
            <w:shd w:val="clear" w:color="auto" w:fill="auto"/>
          </w:tcPr>
          <w:p w14:paraId="71DD00BC" w14:textId="514D7E84" w:rsidR="008C562B" w:rsidRDefault="00F83E62" w:rsidP="008C562B">
            <w:pPr>
              <w:rPr>
                <w:color w:val="000000" w:themeColor="text1"/>
              </w:rPr>
            </w:pPr>
            <w:r>
              <w:t>Contact your link EP if you require further information.</w:t>
            </w:r>
            <w:r w:rsidR="008C562B">
              <w:object w:dxaOrig="1508" w:dyaOrig="984" w14:anchorId="0CAA9AAF">
                <v:shape id="_x0000_i1026" type="#_x0000_t75" style="width:76pt;height:49.5pt" o:ole="">
                  <v:imagedata r:id="rId30" o:title=""/>
                </v:shape>
                <o:OLEObject Type="Embed" ProgID="Package" ShapeID="_x0000_i1026" DrawAspect="Icon" ObjectID="_1774933037" r:id="rId31"/>
              </w:object>
            </w:r>
          </w:p>
        </w:tc>
      </w:tr>
      <w:tr w:rsidR="00F83E62" w14:paraId="67FA9BCC" w14:textId="77777777" w:rsidTr="00D81849">
        <w:tc>
          <w:tcPr>
            <w:tcW w:w="3256" w:type="dxa"/>
            <w:shd w:val="clear" w:color="auto" w:fill="auto"/>
          </w:tcPr>
          <w:p w14:paraId="75BB5185" w14:textId="60B23077" w:rsidR="00F83E62" w:rsidRPr="008635A8" w:rsidRDefault="00F83E62" w:rsidP="00F83E62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Family Learning Team</w:t>
            </w:r>
          </w:p>
        </w:tc>
        <w:tc>
          <w:tcPr>
            <w:tcW w:w="1275" w:type="dxa"/>
            <w:shd w:val="clear" w:color="auto" w:fill="auto"/>
          </w:tcPr>
          <w:p w14:paraId="2E335381" w14:textId="2EFA225E" w:rsidR="00F83E62" w:rsidRPr="008635A8" w:rsidRDefault="00F83E62" w:rsidP="00F83E62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Family Learning Team (Glasgow Life)</w:t>
            </w:r>
          </w:p>
        </w:tc>
        <w:tc>
          <w:tcPr>
            <w:tcW w:w="3686" w:type="dxa"/>
            <w:shd w:val="clear" w:color="auto" w:fill="auto"/>
          </w:tcPr>
          <w:p w14:paraId="02173CD5" w14:textId="18EAE7DC" w:rsidR="00F83E62" w:rsidRDefault="00F83E62" w:rsidP="00F83E62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Family Learning Officers can offer support in planning, implementing and evaluating projects related to Family Engagement. </w:t>
            </w:r>
          </w:p>
        </w:tc>
        <w:tc>
          <w:tcPr>
            <w:tcW w:w="992" w:type="dxa"/>
            <w:shd w:val="clear" w:color="auto" w:fill="auto"/>
          </w:tcPr>
          <w:p w14:paraId="508556FF" w14:textId="3843CA54" w:rsidR="00F83E62" w:rsidRPr="008635A8" w:rsidRDefault="00C63CF1" w:rsidP="00F83E62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  <w:shd w:val="clear" w:color="auto" w:fill="auto"/>
          </w:tcPr>
          <w:p w14:paraId="1D0ED720" w14:textId="77777777" w:rsidR="00F83E62" w:rsidRDefault="00000000" w:rsidP="00F83E62">
            <w:pPr>
              <w:rPr>
                <w:color w:val="000000" w:themeColor="text1"/>
              </w:rPr>
            </w:pPr>
            <w:hyperlink r:id="rId32" w:history="1">
              <w:r w:rsidR="00F83E62" w:rsidRPr="00F83E62">
                <w:rPr>
                  <w:rStyle w:val="Hyperlink"/>
                </w:rPr>
                <w:t>Family Learning Team</w:t>
              </w:r>
            </w:hyperlink>
          </w:p>
          <w:p w14:paraId="39E68F41" w14:textId="77777777" w:rsidR="00F83E62" w:rsidRDefault="00F83E62" w:rsidP="00F83E62">
            <w:pPr>
              <w:rPr>
                <w:color w:val="000000" w:themeColor="text1"/>
              </w:rPr>
            </w:pPr>
          </w:p>
          <w:p w14:paraId="26676782" w14:textId="5D12776B" w:rsidR="00F83E62" w:rsidRDefault="00F83E62" w:rsidP="00F83E62">
            <w:r w:rsidRPr="00C35EAE">
              <w:rPr>
                <w:color w:val="000000" w:themeColor="text1"/>
              </w:rPr>
              <w:t>https://blogs.glowscotland.org.uk/gc/glasgowfamilylearningteam/</w:t>
            </w:r>
          </w:p>
        </w:tc>
      </w:tr>
      <w:tr w:rsidR="00F83E62" w14:paraId="69FE5370" w14:textId="77777777" w:rsidTr="00D81849">
        <w:tc>
          <w:tcPr>
            <w:tcW w:w="3256" w:type="dxa"/>
            <w:shd w:val="clear" w:color="auto" w:fill="auto"/>
          </w:tcPr>
          <w:p w14:paraId="091D2C35" w14:textId="2B291E38" w:rsidR="00F83E62" w:rsidRPr="008635A8" w:rsidRDefault="00F83E62" w:rsidP="00F83E62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lastRenderedPageBreak/>
              <w:t>LELS</w:t>
            </w:r>
          </w:p>
        </w:tc>
        <w:tc>
          <w:tcPr>
            <w:tcW w:w="1275" w:type="dxa"/>
            <w:shd w:val="clear" w:color="auto" w:fill="auto"/>
          </w:tcPr>
          <w:p w14:paraId="3F35B0FD" w14:textId="4455D9AC" w:rsidR="00F83E62" w:rsidRPr="008635A8" w:rsidRDefault="00F83E62" w:rsidP="00F83E62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LEL</w:t>
            </w:r>
          </w:p>
        </w:tc>
        <w:tc>
          <w:tcPr>
            <w:tcW w:w="3686" w:type="dxa"/>
            <w:shd w:val="clear" w:color="auto" w:fill="auto"/>
          </w:tcPr>
          <w:p w14:paraId="09D3BB8C" w14:textId="53610C46" w:rsidR="00F83E62" w:rsidRPr="008635A8" w:rsidRDefault="00E70D78" w:rsidP="00F83E62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The LEL team can offer consultation with ELC establishments on request. </w:t>
            </w:r>
          </w:p>
        </w:tc>
        <w:tc>
          <w:tcPr>
            <w:tcW w:w="992" w:type="dxa"/>
            <w:shd w:val="clear" w:color="auto" w:fill="auto"/>
          </w:tcPr>
          <w:p w14:paraId="1ACE90F9" w14:textId="1B225E73" w:rsidR="00F83E62" w:rsidRDefault="00C63CF1" w:rsidP="00F83E62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  <w:shd w:val="clear" w:color="auto" w:fill="auto"/>
          </w:tcPr>
          <w:p w14:paraId="7CC63600" w14:textId="11CD0AF4" w:rsidR="00E70D78" w:rsidRDefault="00000000" w:rsidP="00F83E62">
            <w:pPr>
              <w:rPr>
                <w:color w:val="000000" w:themeColor="text1"/>
              </w:rPr>
            </w:pPr>
            <w:hyperlink r:id="rId33" w:history="1">
              <w:r w:rsidR="00E70D78" w:rsidRPr="00E70D78">
                <w:rPr>
                  <w:rStyle w:val="Hyperlink"/>
                </w:rPr>
                <w:t>Leaders of Early Learning</w:t>
              </w:r>
            </w:hyperlink>
          </w:p>
          <w:p w14:paraId="720FFC4C" w14:textId="77777777" w:rsidR="00E70D78" w:rsidRDefault="00E70D78" w:rsidP="00F83E62">
            <w:pPr>
              <w:rPr>
                <w:color w:val="000000" w:themeColor="text1"/>
              </w:rPr>
            </w:pPr>
          </w:p>
          <w:p w14:paraId="019C7342" w14:textId="5B128F4A" w:rsidR="00F83E62" w:rsidRPr="008635A8" w:rsidRDefault="00F83E62" w:rsidP="00F83E62">
            <w:pPr>
              <w:rPr>
                <w:color w:val="000000" w:themeColor="text1"/>
              </w:rPr>
            </w:pPr>
            <w:r w:rsidRPr="00983563">
              <w:rPr>
                <w:color w:val="000000" w:themeColor="text1"/>
              </w:rPr>
              <w:t>https://blogs.glowscotland.org.uk/gc/gccleadersofearlylearning/</w:t>
            </w:r>
          </w:p>
        </w:tc>
      </w:tr>
      <w:tr w:rsidR="00C63CF1" w14:paraId="705A7940" w14:textId="77777777" w:rsidTr="00D81849">
        <w:tc>
          <w:tcPr>
            <w:tcW w:w="3256" w:type="dxa"/>
            <w:shd w:val="clear" w:color="auto" w:fill="auto"/>
          </w:tcPr>
          <w:p w14:paraId="44D183AC" w14:textId="03B4A101" w:rsidR="00C63CF1" w:rsidRDefault="00C63CF1" w:rsidP="00F83E62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VERP </w:t>
            </w:r>
          </w:p>
        </w:tc>
        <w:tc>
          <w:tcPr>
            <w:tcW w:w="1275" w:type="dxa"/>
            <w:shd w:val="clear" w:color="auto" w:fill="auto"/>
          </w:tcPr>
          <w:p w14:paraId="34B53E98" w14:textId="59468A8F" w:rsidR="00C63CF1" w:rsidRDefault="00394B12" w:rsidP="00F83E62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GEPS</w:t>
            </w:r>
          </w:p>
        </w:tc>
        <w:tc>
          <w:tcPr>
            <w:tcW w:w="3686" w:type="dxa"/>
            <w:shd w:val="clear" w:color="auto" w:fill="auto"/>
          </w:tcPr>
          <w:p w14:paraId="282F1048" w14:textId="4DBF432B" w:rsidR="00C63CF1" w:rsidRDefault="00394B12" w:rsidP="00F83E62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Practitioners work with a trained VERP guide to reflect on and improve  attunement through viewing film clips of their practice. Requires around three hou</w:t>
            </w:r>
            <w:r w:rsidR="0046742A">
              <w:rPr>
                <w:color w:val="000000" w:themeColor="text1"/>
              </w:rPr>
              <w:t>r-</w:t>
            </w:r>
            <w:r>
              <w:rPr>
                <w:color w:val="000000" w:themeColor="text1"/>
              </w:rPr>
              <w:t>long sessions</w:t>
            </w:r>
            <w:r w:rsidR="00A5022D">
              <w:rPr>
                <w:color w:val="000000" w:themeColor="text1"/>
              </w:rPr>
              <w:t xml:space="preserve"> in person</w:t>
            </w:r>
            <w:r>
              <w:rPr>
                <w:color w:val="000000" w:themeColor="text1"/>
              </w:rPr>
              <w:t xml:space="preserve">. </w:t>
            </w:r>
          </w:p>
        </w:tc>
        <w:tc>
          <w:tcPr>
            <w:tcW w:w="992" w:type="dxa"/>
            <w:shd w:val="clear" w:color="auto" w:fill="auto"/>
          </w:tcPr>
          <w:p w14:paraId="30906370" w14:textId="4E297458" w:rsidR="00C63CF1" w:rsidRDefault="00394B12" w:rsidP="00F83E62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GCC</w:t>
            </w:r>
          </w:p>
        </w:tc>
        <w:tc>
          <w:tcPr>
            <w:tcW w:w="5245" w:type="dxa"/>
            <w:shd w:val="clear" w:color="auto" w:fill="auto"/>
          </w:tcPr>
          <w:p w14:paraId="2E438BE4" w14:textId="7A1E8475" w:rsidR="00C63CF1" w:rsidRDefault="00394B12" w:rsidP="00F83E62">
            <w:r>
              <w:t xml:space="preserve">Contact your link EP for further information. </w:t>
            </w:r>
          </w:p>
        </w:tc>
      </w:tr>
      <w:tr w:rsidR="00871164" w14:paraId="6D363601" w14:textId="77777777" w:rsidTr="00D81849">
        <w:tc>
          <w:tcPr>
            <w:tcW w:w="3256" w:type="dxa"/>
            <w:shd w:val="clear" w:color="auto" w:fill="auto"/>
          </w:tcPr>
          <w:p w14:paraId="7E6D425F" w14:textId="77777777" w:rsidR="00871164" w:rsidRDefault="00871164" w:rsidP="00F83E62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Solution-Oriented Approaches</w:t>
            </w:r>
          </w:p>
          <w:p w14:paraId="755F9EA3" w14:textId="7C48A576" w:rsidR="00871164" w:rsidRDefault="00871164" w:rsidP="00F83E62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Inclusion Support and Development Group</w:t>
            </w:r>
          </w:p>
        </w:tc>
        <w:tc>
          <w:tcPr>
            <w:tcW w:w="1275" w:type="dxa"/>
            <w:shd w:val="clear" w:color="auto" w:fill="auto"/>
          </w:tcPr>
          <w:p w14:paraId="7055CEEB" w14:textId="11B646FB" w:rsidR="00871164" w:rsidRDefault="00871164" w:rsidP="00F83E62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GEPS</w:t>
            </w:r>
          </w:p>
        </w:tc>
        <w:tc>
          <w:tcPr>
            <w:tcW w:w="3686" w:type="dxa"/>
            <w:shd w:val="clear" w:color="auto" w:fill="auto"/>
          </w:tcPr>
          <w:p w14:paraId="26F00961" w14:textId="7A17A944" w:rsidR="00871164" w:rsidRDefault="00871164" w:rsidP="00F83E62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Three sessions with an in-person or online option available. This is intended for practitioners who would like support to implement</w:t>
            </w:r>
            <w:r w:rsidR="005A760E">
              <w:rPr>
                <w:color w:val="000000" w:themeColor="text1"/>
              </w:rPr>
              <w:t xml:space="preserve"> solution-oriented approaches</w:t>
            </w:r>
            <w:r>
              <w:rPr>
                <w:color w:val="000000" w:themeColor="text1"/>
              </w:rPr>
              <w:t xml:space="preserve"> in their setting. Note this is open across EY/Primary/Secondary settings. </w:t>
            </w:r>
          </w:p>
        </w:tc>
        <w:tc>
          <w:tcPr>
            <w:tcW w:w="992" w:type="dxa"/>
            <w:shd w:val="clear" w:color="auto" w:fill="auto"/>
          </w:tcPr>
          <w:p w14:paraId="61A49964" w14:textId="16029CD8" w:rsidR="00871164" w:rsidRDefault="00871164" w:rsidP="00F83E62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GCC</w:t>
            </w:r>
          </w:p>
        </w:tc>
        <w:tc>
          <w:tcPr>
            <w:tcW w:w="5245" w:type="dxa"/>
            <w:shd w:val="clear" w:color="auto" w:fill="auto"/>
          </w:tcPr>
          <w:p w14:paraId="4BCCFE78" w14:textId="77777777" w:rsidR="00871164" w:rsidRDefault="00871164" w:rsidP="00F83E62">
            <w:r>
              <w:object w:dxaOrig="1508" w:dyaOrig="984" w14:anchorId="775D623B">
                <v:shape id="_x0000_i1027" type="#_x0000_t75" style="width:76pt;height:49pt" o:ole="">
                  <v:imagedata r:id="rId34" o:title=""/>
                </v:shape>
                <o:OLEObject Type="Embed" ProgID="AcroExch.Document.DC" ShapeID="_x0000_i1027" DrawAspect="Icon" ObjectID="_1774933038" r:id="rId35"/>
              </w:object>
            </w:r>
          </w:p>
          <w:p w14:paraId="68F7A582" w14:textId="77777777" w:rsidR="009748BE" w:rsidRDefault="009748BE" w:rsidP="00F83E62"/>
          <w:p w14:paraId="029D724A" w14:textId="3F8B9AC8" w:rsidR="009748BE" w:rsidRDefault="009748BE" w:rsidP="00F83E62">
            <w:r>
              <w:t>Book through CPD manager.</w:t>
            </w:r>
          </w:p>
        </w:tc>
      </w:tr>
    </w:tbl>
    <w:p w14:paraId="794FB6E5" w14:textId="3809BA43" w:rsidR="009F2D41" w:rsidRDefault="009F2D41" w:rsidP="00994C35">
      <w:pPr>
        <w:tabs>
          <w:tab w:val="left" w:pos="2370"/>
        </w:tabs>
        <w:rPr>
          <w:b/>
          <w:bCs/>
        </w:rPr>
      </w:pPr>
      <w:r>
        <w:rPr>
          <w:b/>
          <w:bCs/>
        </w:rPr>
        <w:t xml:space="preserve"> </w:t>
      </w:r>
    </w:p>
    <w:p w14:paraId="37E83D5B" w14:textId="7ED56EEB" w:rsidR="00975C91" w:rsidRPr="00975C91" w:rsidRDefault="00712F04" w:rsidP="00975C91">
      <w:pPr>
        <w:pStyle w:val="ListParagraph"/>
        <w:numPr>
          <w:ilvl w:val="0"/>
          <w:numId w:val="10"/>
        </w:numPr>
        <w:rPr>
          <w:b/>
          <w:bCs/>
          <w:sz w:val="24"/>
          <w:szCs w:val="24"/>
        </w:rPr>
      </w:pPr>
      <w:r w:rsidRPr="00272E27">
        <w:rPr>
          <w:b/>
          <w:bCs/>
        </w:rPr>
        <w:br w:type="page"/>
      </w:r>
      <w:bookmarkStart w:id="6" w:name="Targeted"/>
      <w:bookmarkEnd w:id="6"/>
      <w:r w:rsidR="009F2D41" w:rsidRPr="00B1643D">
        <w:rPr>
          <w:b/>
          <w:bCs/>
          <w:sz w:val="24"/>
          <w:szCs w:val="24"/>
        </w:rPr>
        <w:lastRenderedPageBreak/>
        <w:t>TARGETED</w:t>
      </w:r>
      <w:r w:rsidR="00975C91">
        <w:rPr>
          <w:b/>
          <w:bCs/>
          <w:sz w:val="24"/>
          <w:szCs w:val="24"/>
        </w:rPr>
        <w:t xml:space="preserve"> </w:t>
      </w:r>
      <w:r w:rsidR="00975C91" w:rsidRPr="00975C91">
        <w:rPr>
          <w:sz w:val="20"/>
          <w:szCs w:val="20"/>
        </w:rPr>
        <w:t xml:space="preserve">(Note: Some resources are listed more than once, </w:t>
      </w:r>
      <w:r w:rsidR="007A4C37">
        <w:rPr>
          <w:sz w:val="20"/>
          <w:szCs w:val="20"/>
        </w:rPr>
        <w:t>when</w:t>
      </w:r>
      <w:r w:rsidR="00975C91" w:rsidRPr="00975C91">
        <w:rPr>
          <w:sz w:val="20"/>
          <w:szCs w:val="20"/>
        </w:rPr>
        <w:t xml:space="preserve"> they fit into more than one category)</w:t>
      </w:r>
    </w:p>
    <w:tbl>
      <w:tblPr>
        <w:tblStyle w:val="TableGrid"/>
        <w:tblW w:w="14454" w:type="dxa"/>
        <w:tblLayout w:type="fixed"/>
        <w:tblLook w:val="04A0" w:firstRow="1" w:lastRow="0" w:firstColumn="1" w:lastColumn="0" w:noHBand="0" w:noVBand="1"/>
      </w:tblPr>
      <w:tblGrid>
        <w:gridCol w:w="3256"/>
        <w:gridCol w:w="1275"/>
        <w:gridCol w:w="3686"/>
        <w:gridCol w:w="992"/>
        <w:gridCol w:w="5245"/>
      </w:tblGrid>
      <w:tr w:rsidR="00B1643D" w14:paraId="5C8D3A3C" w14:textId="77777777" w:rsidTr="00B1643D">
        <w:tc>
          <w:tcPr>
            <w:tcW w:w="14454" w:type="dxa"/>
            <w:gridSpan w:val="5"/>
            <w:shd w:val="clear" w:color="auto" w:fill="385623" w:themeFill="accent6" w:themeFillShade="80"/>
          </w:tcPr>
          <w:p w14:paraId="129E436C" w14:textId="28F2F1AD" w:rsidR="00B1643D" w:rsidRDefault="00B1643D" w:rsidP="00D81849">
            <w:pPr>
              <w:rPr>
                <w:b/>
                <w:bCs/>
              </w:rPr>
            </w:pPr>
            <w:bookmarkStart w:id="7" w:name="_Hlk111033053"/>
            <w:bookmarkStart w:id="8" w:name="_Hlk111033682"/>
            <w:bookmarkStart w:id="9" w:name="_Hlk112937486"/>
            <w:r w:rsidRPr="008635A8">
              <w:rPr>
                <w:b/>
                <w:bCs/>
                <w:color w:val="FFFFFF" w:themeColor="background1"/>
              </w:rPr>
              <w:t>TARGETED</w:t>
            </w:r>
          </w:p>
        </w:tc>
      </w:tr>
      <w:tr w:rsidR="009F2D41" w14:paraId="06214A15" w14:textId="77777777" w:rsidTr="00D81849">
        <w:tc>
          <w:tcPr>
            <w:tcW w:w="3256" w:type="dxa"/>
          </w:tcPr>
          <w:p w14:paraId="1CA7BD14" w14:textId="7FB1B5D9" w:rsidR="009F2D41" w:rsidRPr="00E0532E" w:rsidRDefault="00BF6D07" w:rsidP="00D81849">
            <w:pPr>
              <w:rPr>
                <w:b/>
                <w:bCs/>
              </w:rPr>
            </w:pPr>
            <w:r>
              <w:rPr>
                <w:b/>
                <w:bCs/>
              </w:rPr>
              <w:t>Learning</w:t>
            </w:r>
            <w:r w:rsidR="00B1643D">
              <w:rPr>
                <w:b/>
                <w:bCs/>
              </w:rPr>
              <w:t xml:space="preserve"> Resource</w:t>
            </w:r>
          </w:p>
        </w:tc>
        <w:tc>
          <w:tcPr>
            <w:tcW w:w="1275" w:type="dxa"/>
          </w:tcPr>
          <w:p w14:paraId="6A0D699A" w14:textId="77777777" w:rsidR="009F2D41" w:rsidRPr="00E0532E" w:rsidRDefault="009F2D41" w:rsidP="00B1643D">
            <w:pPr>
              <w:jc w:val="center"/>
              <w:rPr>
                <w:b/>
                <w:bCs/>
              </w:rPr>
            </w:pPr>
            <w:r w:rsidRPr="00E0532E">
              <w:rPr>
                <w:b/>
                <w:bCs/>
              </w:rPr>
              <w:t>Provider</w:t>
            </w:r>
          </w:p>
        </w:tc>
        <w:tc>
          <w:tcPr>
            <w:tcW w:w="3686" w:type="dxa"/>
          </w:tcPr>
          <w:p w14:paraId="1F9921C6" w14:textId="77777777" w:rsidR="009F2D41" w:rsidRPr="00E0532E" w:rsidRDefault="009F2D41" w:rsidP="00D81849">
            <w:pPr>
              <w:rPr>
                <w:b/>
                <w:bCs/>
              </w:rPr>
            </w:pPr>
            <w:r>
              <w:rPr>
                <w:b/>
                <w:bCs/>
              </w:rPr>
              <w:t>Delivery</w:t>
            </w:r>
          </w:p>
        </w:tc>
        <w:tc>
          <w:tcPr>
            <w:tcW w:w="992" w:type="dxa"/>
          </w:tcPr>
          <w:p w14:paraId="50B160D3" w14:textId="77777777" w:rsidR="009F2D41" w:rsidRPr="00E0532E" w:rsidRDefault="009F2D41" w:rsidP="00B1643D">
            <w:pPr>
              <w:jc w:val="center"/>
              <w:rPr>
                <w:b/>
                <w:bCs/>
              </w:rPr>
            </w:pPr>
            <w:r w:rsidRPr="00E0532E">
              <w:rPr>
                <w:b/>
                <w:bCs/>
              </w:rPr>
              <w:t>GCC/FP</w:t>
            </w:r>
          </w:p>
        </w:tc>
        <w:tc>
          <w:tcPr>
            <w:tcW w:w="5245" w:type="dxa"/>
          </w:tcPr>
          <w:p w14:paraId="3FDC6BD3" w14:textId="77777777" w:rsidR="009F2D41" w:rsidRPr="00E0532E" w:rsidRDefault="009F2D41" w:rsidP="00D81849">
            <w:pPr>
              <w:rPr>
                <w:b/>
                <w:bCs/>
              </w:rPr>
            </w:pPr>
            <w:r>
              <w:rPr>
                <w:b/>
                <w:bCs/>
              </w:rPr>
              <w:t>Link</w:t>
            </w:r>
          </w:p>
        </w:tc>
      </w:tr>
      <w:tr w:rsidR="00F34951" w14:paraId="11F40FDE" w14:textId="77777777" w:rsidTr="00D81849">
        <w:tc>
          <w:tcPr>
            <w:tcW w:w="14454" w:type="dxa"/>
            <w:gridSpan w:val="5"/>
            <w:shd w:val="clear" w:color="auto" w:fill="385623" w:themeFill="accent6" w:themeFillShade="80"/>
          </w:tcPr>
          <w:p w14:paraId="35CCEEDB" w14:textId="7D5FFF80" w:rsidR="00F34951" w:rsidRPr="0031192A" w:rsidRDefault="00F34951" w:rsidP="00A67693">
            <w:pPr>
              <w:jc w:val="center"/>
              <w:rPr>
                <w:b/>
                <w:bCs/>
                <w:color w:val="FFFFFF" w:themeColor="background1"/>
              </w:rPr>
            </w:pPr>
            <w:r w:rsidRPr="0031192A">
              <w:rPr>
                <w:b/>
                <w:bCs/>
                <w:color w:val="FFFFFF" w:themeColor="background1"/>
              </w:rPr>
              <w:t>TARGETED – LITERACY, NUMERACY, STEM, IT</w:t>
            </w:r>
          </w:p>
        </w:tc>
      </w:tr>
      <w:bookmarkEnd w:id="7"/>
      <w:bookmarkEnd w:id="8"/>
      <w:tr w:rsidR="00F34951" w14:paraId="69A2DBAD" w14:textId="77777777" w:rsidTr="00D81849">
        <w:tc>
          <w:tcPr>
            <w:tcW w:w="3256" w:type="dxa"/>
            <w:shd w:val="clear" w:color="auto" w:fill="auto"/>
          </w:tcPr>
          <w:p w14:paraId="01E5B467" w14:textId="1D8C0E95" w:rsidR="00F34951" w:rsidRDefault="00F34951" w:rsidP="00F34951">
            <w:pPr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Glasgow Counts</w:t>
            </w:r>
          </w:p>
        </w:tc>
        <w:tc>
          <w:tcPr>
            <w:tcW w:w="1275" w:type="dxa"/>
            <w:shd w:val="clear" w:color="auto" w:fill="auto"/>
          </w:tcPr>
          <w:p w14:paraId="6446956E" w14:textId="21181E22" w:rsidR="00F34951" w:rsidRDefault="00F34951" w:rsidP="00F3495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LE</w:t>
            </w:r>
            <w:r w:rsidRPr="008635A8">
              <w:rPr>
                <w:color w:val="000000" w:themeColor="text1"/>
              </w:rPr>
              <w:t>L</w:t>
            </w:r>
          </w:p>
        </w:tc>
        <w:tc>
          <w:tcPr>
            <w:tcW w:w="3686" w:type="dxa"/>
            <w:shd w:val="clear" w:color="auto" w:fill="auto"/>
          </w:tcPr>
          <w:p w14:paraId="54DCBB65" w14:textId="08D00433" w:rsidR="00E06B99" w:rsidRPr="00E06B99" w:rsidRDefault="00E06B99" w:rsidP="00E06B99">
            <w:pPr>
              <w:pStyle w:val="ListParagraph"/>
              <w:numPr>
                <w:ilvl w:val="0"/>
                <w:numId w:val="19"/>
              </w:numPr>
              <w:shd w:val="clear" w:color="auto" w:fill="FFFFFF"/>
              <w:spacing w:before="100" w:beforeAutospacing="1" w:after="100" w:afterAutospacing="1"/>
              <w:rPr>
                <w:rFonts w:eastAsia="Times New Roman" w:cstheme="minorHAnsi"/>
                <w:color w:val="000000"/>
              </w:rPr>
            </w:pPr>
            <w:r w:rsidRPr="00E06B99">
              <w:rPr>
                <w:rFonts w:eastAsia="Times New Roman" w:cstheme="minorHAnsi"/>
                <w:color w:val="000000"/>
              </w:rPr>
              <w:t xml:space="preserve">Targeted training for Lead Practitioners of Attainment (LPAs), Team Leaders and Champions. This includes leading a 2-3 year project (HGIOP) to raise attainment, implement Glasgow Counts strategies, work with families and upskill staff. </w:t>
            </w:r>
          </w:p>
          <w:p w14:paraId="02DF77C8" w14:textId="60D3C757" w:rsidR="00F34951" w:rsidRPr="00E06B99" w:rsidRDefault="00E06B99" w:rsidP="00E06B99">
            <w:pPr>
              <w:numPr>
                <w:ilvl w:val="0"/>
                <w:numId w:val="19"/>
              </w:numPr>
              <w:shd w:val="clear" w:color="auto" w:fill="FFFFFF"/>
              <w:spacing w:before="100" w:beforeAutospacing="1" w:after="100" w:afterAutospacing="1"/>
              <w:rPr>
                <w:rFonts w:eastAsia="Times New Roman" w:cstheme="minorHAnsi"/>
                <w:color w:val="000000"/>
              </w:rPr>
            </w:pPr>
            <w:r w:rsidRPr="00E06B99">
              <w:rPr>
                <w:rFonts w:eastAsia="Times New Roman" w:cstheme="minorHAnsi"/>
                <w:color w:val="000000"/>
              </w:rPr>
              <w:t>Core Universal and Twilight training open to all staff members, advertised via CPD manager, email and on Twitter.</w:t>
            </w:r>
          </w:p>
        </w:tc>
        <w:tc>
          <w:tcPr>
            <w:tcW w:w="992" w:type="dxa"/>
            <w:shd w:val="clear" w:color="auto" w:fill="auto"/>
          </w:tcPr>
          <w:p w14:paraId="5202DD77" w14:textId="41311FCF" w:rsidR="00F34951" w:rsidRDefault="00F34951" w:rsidP="00F3495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All </w:t>
            </w:r>
          </w:p>
        </w:tc>
        <w:tc>
          <w:tcPr>
            <w:tcW w:w="5245" w:type="dxa"/>
            <w:shd w:val="clear" w:color="auto" w:fill="auto"/>
          </w:tcPr>
          <w:p w14:paraId="149E190D" w14:textId="77777777" w:rsidR="00F34951" w:rsidRDefault="00000000" w:rsidP="00F34951">
            <w:pPr>
              <w:rPr>
                <w:color w:val="000000" w:themeColor="text1"/>
              </w:rPr>
            </w:pPr>
            <w:hyperlink r:id="rId36" w:history="1">
              <w:r w:rsidR="00F34951" w:rsidRPr="00D81849">
                <w:rPr>
                  <w:rStyle w:val="Hyperlink"/>
                </w:rPr>
                <w:t>Leaders of Early Learning</w:t>
              </w:r>
            </w:hyperlink>
          </w:p>
          <w:p w14:paraId="52F705B5" w14:textId="1033BAD4" w:rsidR="00F34951" w:rsidRDefault="00F34951" w:rsidP="007E43AE">
            <w:pPr>
              <w:spacing w:before="240"/>
              <w:rPr>
                <w:color w:val="FF0000"/>
              </w:rPr>
            </w:pPr>
            <w:r w:rsidRPr="0063726B">
              <w:rPr>
                <w:color w:val="000000" w:themeColor="text1"/>
              </w:rPr>
              <w:t>https://blogs.glowscotland.org.uk/gc/gccleadersofearlylearning/</w:t>
            </w:r>
          </w:p>
        </w:tc>
      </w:tr>
      <w:bookmarkEnd w:id="9"/>
      <w:tr w:rsidR="00F34951" w14:paraId="62852E82" w14:textId="77777777" w:rsidTr="00D81849">
        <w:tc>
          <w:tcPr>
            <w:tcW w:w="3256" w:type="dxa"/>
            <w:shd w:val="clear" w:color="auto" w:fill="auto"/>
          </w:tcPr>
          <w:p w14:paraId="57356D60" w14:textId="2B9305D9" w:rsidR="00F34951" w:rsidRDefault="00F34951" w:rsidP="00F34951">
            <w:pPr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Literacy for All</w:t>
            </w:r>
          </w:p>
        </w:tc>
        <w:tc>
          <w:tcPr>
            <w:tcW w:w="1275" w:type="dxa"/>
            <w:shd w:val="clear" w:color="auto" w:fill="auto"/>
          </w:tcPr>
          <w:p w14:paraId="37B1EFCA" w14:textId="42541D77" w:rsidR="00F34951" w:rsidRDefault="00F34951" w:rsidP="00F3495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LEL</w:t>
            </w:r>
          </w:p>
        </w:tc>
        <w:tc>
          <w:tcPr>
            <w:tcW w:w="3686" w:type="dxa"/>
            <w:shd w:val="clear" w:color="auto" w:fill="auto"/>
          </w:tcPr>
          <w:p w14:paraId="755512A7" w14:textId="77777777" w:rsidR="00E06B99" w:rsidRDefault="00E06B99" w:rsidP="00E06B99">
            <w:pPr>
              <w:pStyle w:val="ListParagraph"/>
              <w:numPr>
                <w:ilvl w:val="0"/>
                <w:numId w:val="18"/>
              </w:numPr>
              <w:shd w:val="clear" w:color="auto" w:fill="FFFFFF"/>
              <w:spacing w:before="100" w:beforeAutospacing="1" w:after="100" w:afterAutospacing="1"/>
              <w:rPr>
                <w:rFonts w:eastAsia="Times New Roman" w:cstheme="minorHAnsi"/>
                <w:color w:val="000000"/>
              </w:rPr>
            </w:pPr>
            <w:r w:rsidRPr="00E06B99">
              <w:rPr>
                <w:rFonts w:eastAsia="Times New Roman" w:cstheme="minorHAnsi"/>
                <w:color w:val="000000"/>
              </w:rPr>
              <w:t xml:space="preserve">Targeted training for Lead Practitioners of Attainment (LPAs), Team Leaders and Champions. This includes leading a 2-3 year project (HGIOP) to raise attainment, implement Literacy for ALL strategies, work with families and upskill staff. </w:t>
            </w:r>
          </w:p>
          <w:p w14:paraId="4048F226" w14:textId="3239FABE" w:rsidR="00F34951" w:rsidRPr="00E06B99" w:rsidRDefault="00E06B99" w:rsidP="00E06B99">
            <w:pPr>
              <w:pStyle w:val="ListParagraph"/>
              <w:numPr>
                <w:ilvl w:val="0"/>
                <w:numId w:val="18"/>
              </w:numPr>
              <w:shd w:val="clear" w:color="auto" w:fill="FFFFFF"/>
              <w:spacing w:before="100" w:beforeAutospacing="1" w:after="100" w:afterAutospacing="1"/>
              <w:rPr>
                <w:rFonts w:eastAsia="Times New Roman" w:cstheme="minorHAnsi"/>
                <w:color w:val="000000"/>
              </w:rPr>
            </w:pPr>
            <w:r w:rsidRPr="00E06B99">
              <w:rPr>
                <w:rFonts w:eastAsia="Times New Roman" w:cstheme="minorHAnsi"/>
                <w:color w:val="000000"/>
              </w:rPr>
              <w:t>Core Universal and Twilight training open to all staff members, advertised via CPD manager, email and on Twitter.</w:t>
            </w:r>
          </w:p>
        </w:tc>
        <w:tc>
          <w:tcPr>
            <w:tcW w:w="992" w:type="dxa"/>
            <w:shd w:val="clear" w:color="auto" w:fill="auto"/>
          </w:tcPr>
          <w:p w14:paraId="497E6682" w14:textId="519D737D" w:rsidR="00F34951" w:rsidRDefault="00F34951" w:rsidP="00F3495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All </w:t>
            </w:r>
          </w:p>
        </w:tc>
        <w:tc>
          <w:tcPr>
            <w:tcW w:w="5245" w:type="dxa"/>
            <w:shd w:val="clear" w:color="auto" w:fill="auto"/>
          </w:tcPr>
          <w:p w14:paraId="206468B1" w14:textId="77777777" w:rsidR="00F34951" w:rsidRDefault="00000000" w:rsidP="00F34951">
            <w:pPr>
              <w:rPr>
                <w:color w:val="000000" w:themeColor="text1"/>
              </w:rPr>
            </w:pPr>
            <w:hyperlink r:id="rId37" w:history="1">
              <w:r w:rsidR="00F34951" w:rsidRPr="00D81849">
                <w:rPr>
                  <w:rStyle w:val="Hyperlink"/>
                </w:rPr>
                <w:t>Leaders of Early Learning</w:t>
              </w:r>
            </w:hyperlink>
          </w:p>
          <w:p w14:paraId="112F66BE" w14:textId="4710FF74" w:rsidR="00F34951" w:rsidRDefault="00F34951" w:rsidP="007E43AE">
            <w:pPr>
              <w:spacing w:before="240"/>
              <w:rPr>
                <w:color w:val="FF0000"/>
              </w:rPr>
            </w:pPr>
            <w:r w:rsidRPr="0063726B">
              <w:rPr>
                <w:color w:val="000000" w:themeColor="text1"/>
              </w:rPr>
              <w:t>https://blogs.glowscotland.org.uk/gc/gccleadersofearlylearning/</w:t>
            </w:r>
          </w:p>
        </w:tc>
      </w:tr>
      <w:tr w:rsidR="00F34951" w14:paraId="10493C60" w14:textId="77777777" w:rsidTr="00D81849">
        <w:tc>
          <w:tcPr>
            <w:tcW w:w="3256" w:type="dxa"/>
            <w:shd w:val="clear" w:color="auto" w:fill="auto"/>
          </w:tcPr>
          <w:p w14:paraId="2B1C5500" w14:textId="1EA3B14A" w:rsidR="00AD57CE" w:rsidRDefault="00AD57CE" w:rsidP="00AD57CE">
            <w:r>
              <w:lastRenderedPageBreak/>
              <w:t>Scottish Government / SSSC ELC Modules</w:t>
            </w:r>
          </w:p>
          <w:p w14:paraId="29D49BA3" w14:textId="3C97EAED" w:rsidR="00F34951" w:rsidRDefault="00F34951" w:rsidP="00AD57CE">
            <w:pPr>
              <w:rPr>
                <w:color w:val="000000" w:themeColor="text1"/>
              </w:rPr>
            </w:pPr>
            <w:r>
              <w:t>Module 3: Supporting the Development and Progression of Children’s Early Languag</w:t>
            </w:r>
            <w:r w:rsidR="007E43AE">
              <w:t xml:space="preserve">e and </w:t>
            </w:r>
            <w:r>
              <w:t>Literacy</w:t>
            </w:r>
          </w:p>
        </w:tc>
        <w:tc>
          <w:tcPr>
            <w:tcW w:w="1275" w:type="dxa"/>
            <w:shd w:val="clear" w:color="auto" w:fill="auto"/>
          </w:tcPr>
          <w:p w14:paraId="5C6382CC" w14:textId="4B73495F" w:rsidR="00F34951" w:rsidRDefault="00F34951" w:rsidP="00F34951">
            <w:pPr>
              <w:jc w:val="center"/>
              <w:rPr>
                <w:color w:val="000000" w:themeColor="text1"/>
              </w:rPr>
            </w:pPr>
            <w:r>
              <w:t xml:space="preserve">SG </w:t>
            </w:r>
            <w:r w:rsidR="00AD57CE">
              <w:t>/ SSSC Learning Zone</w:t>
            </w:r>
            <w:r w:rsidRPr="000B2C07">
              <w:t xml:space="preserve"> </w:t>
            </w:r>
          </w:p>
        </w:tc>
        <w:tc>
          <w:tcPr>
            <w:tcW w:w="3686" w:type="dxa"/>
            <w:shd w:val="clear" w:color="auto" w:fill="auto"/>
          </w:tcPr>
          <w:p w14:paraId="709DA9FE" w14:textId="20D28F37" w:rsidR="00F34951" w:rsidRPr="008635A8" w:rsidRDefault="00F34951" w:rsidP="00F34951">
            <w:pPr>
              <w:rPr>
                <w:color w:val="000000" w:themeColor="text1"/>
              </w:rPr>
            </w:pPr>
            <w:r w:rsidRPr="000B2C07">
              <w:t>Online. Self-directed. Complete individually or with peers.</w:t>
            </w:r>
            <w:r>
              <w:t>.</w:t>
            </w:r>
            <w:r w:rsidRPr="000B2C07">
              <w:t xml:space="preserve"> Allow around 1-3 hours</w:t>
            </w:r>
            <w:r>
              <w:t>.</w:t>
            </w:r>
          </w:p>
        </w:tc>
        <w:tc>
          <w:tcPr>
            <w:tcW w:w="992" w:type="dxa"/>
            <w:shd w:val="clear" w:color="auto" w:fill="auto"/>
          </w:tcPr>
          <w:p w14:paraId="6B8F65F7" w14:textId="79D577EA" w:rsidR="00F34951" w:rsidRDefault="00F34951" w:rsidP="00F34951">
            <w:pPr>
              <w:jc w:val="center"/>
              <w:rPr>
                <w:color w:val="000000" w:themeColor="text1"/>
              </w:rPr>
            </w:pPr>
            <w:r w:rsidRPr="000B2C07">
              <w:t>All</w:t>
            </w:r>
          </w:p>
        </w:tc>
        <w:tc>
          <w:tcPr>
            <w:tcW w:w="5245" w:type="dxa"/>
            <w:shd w:val="clear" w:color="auto" w:fill="auto"/>
          </w:tcPr>
          <w:p w14:paraId="7F3E0F8B" w14:textId="77777777" w:rsidR="00AD57CE" w:rsidRDefault="00000000" w:rsidP="00AD57CE">
            <w:pPr>
              <w:spacing w:before="240"/>
              <w:rPr>
                <w:color w:val="000000" w:themeColor="text1"/>
              </w:rPr>
            </w:pPr>
            <w:hyperlink r:id="rId38" w:history="1">
              <w:r w:rsidR="00AD57CE" w:rsidRPr="00124513">
                <w:rPr>
                  <w:rStyle w:val="Hyperlink"/>
                </w:rPr>
                <w:t>SSSC Learning Zone – ELC Modules</w:t>
              </w:r>
            </w:hyperlink>
          </w:p>
          <w:p w14:paraId="774795C2" w14:textId="0AE7483A" w:rsidR="00F34951" w:rsidRDefault="00AD57CE" w:rsidP="00AD57CE">
            <w:pPr>
              <w:spacing w:before="240"/>
              <w:rPr>
                <w:color w:val="FF0000"/>
              </w:rPr>
            </w:pPr>
            <w:r w:rsidRPr="00124513">
              <w:rPr>
                <w:color w:val="000000" w:themeColor="text1"/>
              </w:rPr>
              <w:t>https://lms.learn.sssc.uk.com/course/index.php?categoryid=11&amp;dm_i=LQE,8DW5Y,3LDKQN,YL7XA,1</w:t>
            </w:r>
          </w:p>
        </w:tc>
      </w:tr>
      <w:tr w:rsidR="00F34951" w14:paraId="56082706" w14:textId="77777777" w:rsidTr="00D81849">
        <w:tc>
          <w:tcPr>
            <w:tcW w:w="3256" w:type="dxa"/>
            <w:shd w:val="clear" w:color="auto" w:fill="auto"/>
          </w:tcPr>
          <w:p w14:paraId="3C41C66B" w14:textId="6490B604" w:rsidR="00F34951" w:rsidRDefault="00AD57CE" w:rsidP="00F34951">
            <w:r>
              <w:t>Scottish Government / SSSC ELC Modules</w:t>
            </w:r>
          </w:p>
          <w:p w14:paraId="40C7744E" w14:textId="6B9E3BDB" w:rsidR="00F34951" w:rsidRDefault="00F34951" w:rsidP="00F34951">
            <w:pPr>
              <w:rPr>
                <w:color w:val="000000" w:themeColor="text1"/>
              </w:rPr>
            </w:pPr>
            <w:r>
              <w:t xml:space="preserve">Module 7: </w:t>
            </w:r>
            <w:r w:rsidR="00AD57CE">
              <w:t>National STEM CPL Module</w:t>
            </w:r>
          </w:p>
        </w:tc>
        <w:tc>
          <w:tcPr>
            <w:tcW w:w="1275" w:type="dxa"/>
            <w:shd w:val="clear" w:color="auto" w:fill="auto"/>
          </w:tcPr>
          <w:p w14:paraId="3EC5B66B" w14:textId="2BFD8C3E" w:rsidR="00F34951" w:rsidRDefault="00AD57CE" w:rsidP="00F34951">
            <w:pPr>
              <w:jc w:val="center"/>
              <w:rPr>
                <w:color w:val="000000" w:themeColor="text1"/>
              </w:rPr>
            </w:pPr>
            <w:r>
              <w:t>SG / SSSC Learning Zone</w:t>
            </w:r>
          </w:p>
        </w:tc>
        <w:tc>
          <w:tcPr>
            <w:tcW w:w="3686" w:type="dxa"/>
            <w:shd w:val="clear" w:color="auto" w:fill="auto"/>
          </w:tcPr>
          <w:p w14:paraId="41F3F7CB" w14:textId="306B26FD" w:rsidR="00F34951" w:rsidRPr="008635A8" w:rsidRDefault="00F34951" w:rsidP="00F34951">
            <w:pPr>
              <w:rPr>
                <w:color w:val="000000" w:themeColor="text1"/>
              </w:rPr>
            </w:pPr>
            <w:r w:rsidRPr="000B2C07">
              <w:t>Online. Self-directed. Complete individually or with peers. Allow around 1-3 hours</w:t>
            </w:r>
            <w:r>
              <w:t>.</w:t>
            </w:r>
          </w:p>
        </w:tc>
        <w:tc>
          <w:tcPr>
            <w:tcW w:w="992" w:type="dxa"/>
            <w:shd w:val="clear" w:color="auto" w:fill="auto"/>
          </w:tcPr>
          <w:p w14:paraId="4776072E" w14:textId="0A620406" w:rsidR="00F34951" w:rsidRDefault="00F34951" w:rsidP="00F34951">
            <w:pPr>
              <w:jc w:val="center"/>
              <w:rPr>
                <w:color w:val="000000" w:themeColor="text1"/>
              </w:rPr>
            </w:pPr>
            <w:r w:rsidRPr="000B2C07">
              <w:t>All</w:t>
            </w:r>
          </w:p>
        </w:tc>
        <w:tc>
          <w:tcPr>
            <w:tcW w:w="5245" w:type="dxa"/>
            <w:shd w:val="clear" w:color="auto" w:fill="auto"/>
          </w:tcPr>
          <w:p w14:paraId="26DAA465" w14:textId="77777777" w:rsidR="00AD57CE" w:rsidRDefault="00000000" w:rsidP="00AD57CE">
            <w:pPr>
              <w:spacing w:before="240"/>
              <w:rPr>
                <w:color w:val="000000" w:themeColor="text1"/>
              </w:rPr>
            </w:pPr>
            <w:hyperlink r:id="rId39" w:history="1">
              <w:r w:rsidR="00AD57CE" w:rsidRPr="00124513">
                <w:rPr>
                  <w:rStyle w:val="Hyperlink"/>
                </w:rPr>
                <w:t>SSSC Learning Zone – ELC Modules</w:t>
              </w:r>
            </w:hyperlink>
          </w:p>
          <w:p w14:paraId="15FE40C9" w14:textId="2CE17F4C" w:rsidR="00F34951" w:rsidRDefault="00AD57CE" w:rsidP="00AD57CE">
            <w:pPr>
              <w:spacing w:before="240"/>
              <w:rPr>
                <w:color w:val="FF0000"/>
              </w:rPr>
            </w:pPr>
            <w:r w:rsidRPr="00124513">
              <w:rPr>
                <w:color w:val="000000" w:themeColor="text1"/>
              </w:rPr>
              <w:t>https://lms.learn.sssc.uk.com/course/index.php?categoryid=11&amp;dm_i=LQE,8DW5Y,3LDKQN,YL7XA,1</w:t>
            </w:r>
          </w:p>
        </w:tc>
      </w:tr>
      <w:tr w:rsidR="00F34951" w14:paraId="40389647" w14:textId="77777777" w:rsidTr="00D81849">
        <w:tc>
          <w:tcPr>
            <w:tcW w:w="3256" w:type="dxa"/>
            <w:shd w:val="clear" w:color="auto" w:fill="auto"/>
          </w:tcPr>
          <w:p w14:paraId="7B1548D3" w14:textId="77777777" w:rsidR="007E43AE" w:rsidRDefault="00F34951" w:rsidP="00F34951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Block play</w:t>
            </w:r>
            <w:r w:rsidR="007E43AE">
              <w:rPr>
                <w:color w:val="000000" w:themeColor="text1"/>
              </w:rPr>
              <w:t>.</w:t>
            </w:r>
            <w:r>
              <w:rPr>
                <w:color w:val="000000" w:themeColor="text1"/>
              </w:rPr>
              <w:t xml:space="preserve"> </w:t>
            </w:r>
          </w:p>
          <w:p w14:paraId="6276CE2D" w14:textId="396537AA" w:rsidR="00F34951" w:rsidRDefault="007E43AE" w:rsidP="00F34951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D</w:t>
            </w:r>
            <w:r w:rsidR="00F34951">
              <w:rPr>
                <w:color w:val="000000" w:themeColor="text1"/>
              </w:rPr>
              <w:t xml:space="preserve">igital skills. </w:t>
            </w:r>
          </w:p>
        </w:tc>
        <w:tc>
          <w:tcPr>
            <w:tcW w:w="1275" w:type="dxa"/>
            <w:shd w:val="clear" w:color="auto" w:fill="auto"/>
          </w:tcPr>
          <w:p w14:paraId="02D06CFE" w14:textId="42306C4E" w:rsidR="00F34951" w:rsidRDefault="00F34951" w:rsidP="00F34951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LEL</w:t>
            </w:r>
          </w:p>
        </w:tc>
        <w:tc>
          <w:tcPr>
            <w:tcW w:w="3686" w:type="dxa"/>
            <w:shd w:val="clear" w:color="auto" w:fill="auto"/>
          </w:tcPr>
          <w:p w14:paraId="10F1FB2F" w14:textId="27CF5EA6" w:rsidR="00F34951" w:rsidRPr="00197434" w:rsidRDefault="00197434" w:rsidP="00F34951">
            <w:pPr>
              <w:rPr>
                <w:rFonts w:eastAsia="Times New Roman" w:cstheme="minorHAnsi"/>
                <w:color w:val="000000"/>
              </w:rPr>
            </w:pPr>
            <w:r w:rsidRPr="00197434">
              <w:rPr>
                <w:rFonts w:eastAsia="Times New Roman" w:cstheme="minorHAnsi"/>
                <w:color w:val="000000"/>
              </w:rPr>
              <w:t>CLPL training covering; the theory of block play, early literacy through block play and early numeracy through block play. Delivered both as twilight and hands on face-to-face sessions open to all staff members, advertised via CPD manager, email and on Twitter.</w:t>
            </w:r>
          </w:p>
        </w:tc>
        <w:tc>
          <w:tcPr>
            <w:tcW w:w="992" w:type="dxa"/>
            <w:shd w:val="clear" w:color="auto" w:fill="auto"/>
          </w:tcPr>
          <w:p w14:paraId="2E3DE251" w14:textId="658D833F" w:rsidR="00F34951" w:rsidRDefault="00F34951" w:rsidP="00F34951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  <w:shd w:val="clear" w:color="auto" w:fill="auto"/>
          </w:tcPr>
          <w:p w14:paraId="00F0FE94" w14:textId="77777777" w:rsidR="00F34951" w:rsidRDefault="00000000" w:rsidP="00F34951">
            <w:pPr>
              <w:rPr>
                <w:color w:val="000000" w:themeColor="text1"/>
              </w:rPr>
            </w:pPr>
            <w:hyperlink r:id="rId40" w:history="1">
              <w:r w:rsidR="00F34951" w:rsidRPr="00D81849">
                <w:rPr>
                  <w:rStyle w:val="Hyperlink"/>
                </w:rPr>
                <w:t>Leaders of Early Learning</w:t>
              </w:r>
            </w:hyperlink>
          </w:p>
          <w:p w14:paraId="171FF64D" w14:textId="38631C74" w:rsidR="00F34951" w:rsidRDefault="00F34951" w:rsidP="007E43AE">
            <w:pPr>
              <w:spacing w:before="240"/>
              <w:rPr>
                <w:color w:val="FF0000"/>
              </w:rPr>
            </w:pPr>
            <w:r w:rsidRPr="0063726B">
              <w:rPr>
                <w:color w:val="000000" w:themeColor="text1"/>
              </w:rPr>
              <w:t>https://blogs.glowscotland.org.uk/gc/gccleadersofearlylearning/</w:t>
            </w:r>
          </w:p>
        </w:tc>
      </w:tr>
      <w:tr w:rsidR="003C626F" w14:paraId="5C396041" w14:textId="77777777" w:rsidTr="00F34951">
        <w:tc>
          <w:tcPr>
            <w:tcW w:w="14454" w:type="dxa"/>
            <w:gridSpan w:val="5"/>
            <w:shd w:val="clear" w:color="auto" w:fill="385623" w:themeFill="accent6" w:themeFillShade="80"/>
          </w:tcPr>
          <w:p w14:paraId="1B4C6131" w14:textId="6E16D919" w:rsidR="003C626F" w:rsidRPr="00CF7BDE" w:rsidRDefault="003C626F" w:rsidP="00B61BBE">
            <w:pPr>
              <w:jc w:val="center"/>
              <w:rPr>
                <w:b/>
                <w:bCs/>
                <w:color w:val="FFFFFF" w:themeColor="background1"/>
              </w:rPr>
            </w:pPr>
            <w:r>
              <w:rPr>
                <w:b/>
                <w:bCs/>
                <w:color w:val="FFFFFF" w:themeColor="background1"/>
              </w:rPr>
              <w:t>TARGETED – SPEECH, LANGUAGE AND COMMUNICATION</w:t>
            </w:r>
          </w:p>
        </w:tc>
      </w:tr>
      <w:tr w:rsidR="003C626F" w14:paraId="312814A2" w14:textId="77777777" w:rsidTr="003C626F">
        <w:tc>
          <w:tcPr>
            <w:tcW w:w="3256" w:type="dxa"/>
            <w:shd w:val="clear" w:color="auto" w:fill="auto"/>
          </w:tcPr>
          <w:p w14:paraId="76DF6888" w14:textId="50D86488" w:rsidR="003C626F" w:rsidRPr="007A5D5C" w:rsidRDefault="007A5D5C" w:rsidP="007A5D5C">
            <w:r>
              <w:t>V</w:t>
            </w:r>
            <w:r w:rsidRPr="007A5D5C">
              <w:t>isual Supports</w:t>
            </w:r>
          </w:p>
        </w:tc>
        <w:tc>
          <w:tcPr>
            <w:tcW w:w="1275" w:type="dxa"/>
            <w:shd w:val="clear" w:color="auto" w:fill="auto"/>
          </w:tcPr>
          <w:p w14:paraId="73BA0F4E" w14:textId="1BA7944F" w:rsidR="003C626F" w:rsidRPr="007A5D5C" w:rsidRDefault="007A5D5C" w:rsidP="00B61BBE">
            <w:pPr>
              <w:jc w:val="center"/>
            </w:pPr>
            <w:r>
              <w:t>SLT</w:t>
            </w:r>
          </w:p>
        </w:tc>
        <w:tc>
          <w:tcPr>
            <w:tcW w:w="3686" w:type="dxa"/>
            <w:shd w:val="clear" w:color="auto" w:fill="auto"/>
          </w:tcPr>
          <w:p w14:paraId="43026719" w14:textId="77777777" w:rsidR="00F45B21" w:rsidRDefault="007A5D5C" w:rsidP="007A5D5C">
            <w:r>
              <w:t>Self-directed short videos showing how to use visual supports effectively.</w:t>
            </w:r>
          </w:p>
          <w:p w14:paraId="43EA24BD" w14:textId="150E1BD3" w:rsidR="003C626F" w:rsidRPr="007A5D5C" w:rsidRDefault="00F45B21" w:rsidP="007A5D5C">
            <w:r>
              <w:t xml:space="preserve">Click on the links to view the videos. </w:t>
            </w:r>
            <w:r w:rsidR="007A5D5C">
              <w:t xml:space="preserve"> </w:t>
            </w:r>
          </w:p>
        </w:tc>
        <w:tc>
          <w:tcPr>
            <w:tcW w:w="992" w:type="dxa"/>
            <w:shd w:val="clear" w:color="auto" w:fill="auto"/>
          </w:tcPr>
          <w:p w14:paraId="089034D0" w14:textId="5C552103" w:rsidR="003C626F" w:rsidRPr="007A5D5C" w:rsidRDefault="007A5D5C" w:rsidP="00B61BBE">
            <w:pPr>
              <w:jc w:val="center"/>
            </w:pPr>
            <w:r>
              <w:t>All</w:t>
            </w:r>
          </w:p>
        </w:tc>
        <w:tc>
          <w:tcPr>
            <w:tcW w:w="5245" w:type="dxa"/>
            <w:shd w:val="clear" w:color="auto" w:fill="auto"/>
          </w:tcPr>
          <w:p w14:paraId="6AF1D3B9" w14:textId="15276637" w:rsidR="007A5D5C" w:rsidRPr="007A5D5C" w:rsidRDefault="00000000" w:rsidP="007A5D5C">
            <w:pPr>
              <w:pStyle w:val="xmsonormal"/>
              <w:rPr>
                <w:rFonts w:asciiTheme="minorHAnsi" w:hAnsiTheme="minorHAnsi" w:cstheme="minorHAnsi"/>
                <w:sz w:val="22"/>
                <w:szCs w:val="22"/>
              </w:rPr>
            </w:pPr>
            <w:hyperlink r:id="rId41" w:history="1">
              <w:r w:rsidR="007A5D5C" w:rsidRPr="007A5D5C">
                <w:rPr>
                  <w:rStyle w:val="Hyperlink"/>
                  <w:rFonts w:asciiTheme="minorHAnsi" w:hAnsiTheme="minorHAnsi" w:cstheme="minorHAnsi"/>
                  <w:sz w:val="22"/>
                  <w:szCs w:val="22"/>
                </w:rPr>
                <w:t>Visual Supports Overview</w:t>
              </w:r>
            </w:hyperlink>
            <w:r w:rsidR="007A5D5C" w:rsidRPr="007A5D5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 </w:t>
            </w:r>
            <w:hyperlink r:id="rId42" w:history="1">
              <w:r w:rsidR="007A5D5C" w:rsidRPr="007A5D5C">
                <w:rPr>
                  <w:rStyle w:val="Hyperlink"/>
                  <w:rFonts w:asciiTheme="minorHAnsi" w:hAnsiTheme="minorHAnsi" w:cstheme="minorHAnsi"/>
                  <w:color w:val="auto"/>
                  <w:sz w:val="22"/>
                  <w:szCs w:val="22"/>
                  <w:u w:val="none"/>
                </w:rPr>
                <w:t>https://youtu.be/DS3VsFh_EIs</w:t>
              </w:r>
            </w:hyperlink>
            <w:r w:rsidR="007A5D5C" w:rsidRPr="007A5D5C">
              <w:rPr>
                <w:rFonts w:asciiTheme="minorHAnsi" w:hAnsiTheme="minorHAnsi" w:cstheme="minorHAnsi"/>
                <w:sz w:val="22"/>
                <w:szCs w:val="22"/>
              </w:rPr>
              <w:t> </w:t>
            </w:r>
          </w:p>
          <w:p w14:paraId="5A74F4E6" w14:textId="77777777" w:rsidR="007A5D5C" w:rsidRPr="007A5D5C" w:rsidRDefault="007A5D5C" w:rsidP="007A5D5C">
            <w:pPr>
              <w:pStyle w:val="xmsonormal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</w:p>
          <w:p w14:paraId="367BE6A8" w14:textId="77777777" w:rsidR="00F87F22" w:rsidRDefault="00000000" w:rsidP="007A5D5C">
            <w:pPr>
              <w:pStyle w:val="xmsonormal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hyperlink r:id="rId43" w:history="1">
              <w:r w:rsidR="007A5D5C" w:rsidRPr="007A5D5C">
                <w:rPr>
                  <w:rStyle w:val="Hyperlink"/>
                  <w:rFonts w:asciiTheme="minorHAnsi" w:hAnsiTheme="minorHAnsi" w:cstheme="minorHAnsi"/>
                  <w:sz w:val="22"/>
                  <w:szCs w:val="22"/>
                </w:rPr>
                <w:t>Objects of Reference</w:t>
              </w:r>
            </w:hyperlink>
            <w:r w:rsidR="007A5D5C" w:rsidRPr="007A5D5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 </w:t>
            </w:r>
          </w:p>
          <w:p w14:paraId="5A5446B5" w14:textId="0A88D0C7" w:rsidR="007A5D5C" w:rsidRPr="007A5D5C" w:rsidRDefault="00000000" w:rsidP="007A5D5C">
            <w:pPr>
              <w:pStyle w:val="xmsonormal"/>
              <w:rPr>
                <w:rFonts w:asciiTheme="minorHAnsi" w:hAnsiTheme="minorHAnsi" w:cstheme="minorHAnsi"/>
                <w:sz w:val="22"/>
                <w:szCs w:val="22"/>
              </w:rPr>
            </w:pPr>
            <w:hyperlink r:id="rId44" w:history="1">
              <w:r w:rsidR="00F87F22" w:rsidRPr="006417C5">
                <w:rPr>
                  <w:rStyle w:val="Hyperlink"/>
                  <w:rFonts w:asciiTheme="minorHAnsi" w:hAnsiTheme="minorHAnsi" w:cstheme="minorHAnsi"/>
                  <w:sz w:val="22"/>
                  <w:szCs w:val="22"/>
                </w:rPr>
                <w:t>https://youtu.be/M5U640DUAew</w:t>
              </w:r>
            </w:hyperlink>
            <w:r w:rsidR="007A5D5C" w:rsidRPr="007A5D5C">
              <w:rPr>
                <w:rFonts w:asciiTheme="minorHAnsi" w:hAnsiTheme="minorHAnsi" w:cstheme="minorHAnsi"/>
                <w:sz w:val="22"/>
                <w:szCs w:val="22"/>
              </w:rPr>
              <w:t> </w:t>
            </w:r>
          </w:p>
          <w:p w14:paraId="3DAA063E" w14:textId="77777777" w:rsidR="007A5D5C" w:rsidRPr="007A5D5C" w:rsidRDefault="007A5D5C" w:rsidP="007A5D5C">
            <w:pPr>
              <w:pStyle w:val="xmsonormal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</w:p>
          <w:p w14:paraId="1F223305" w14:textId="77777777" w:rsidR="00F87F22" w:rsidRDefault="00000000" w:rsidP="007A5D5C">
            <w:pPr>
              <w:pStyle w:val="xmsonormal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hyperlink r:id="rId45" w:history="1">
              <w:r w:rsidR="007A5D5C" w:rsidRPr="007A5D5C">
                <w:rPr>
                  <w:rStyle w:val="Hyperlink"/>
                  <w:rFonts w:asciiTheme="minorHAnsi" w:hAnsiTheme="minorHAnsi" w:cstheme="minorHAnsi"/>
                  <w:sz w:val="22"/>
                  <w:szCs w:val="22"/>
                </w:rPr>
                <w:t>Visual Planners</w:t>
              </w:r>
            </w:hyperlink>
            <w:r w:rsidR="00F87F22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 (including now next boards and visual timetables)</w:t>
            </w:r>
          </w:p>
          <w:p w14:paraId="6E297A2C" w14:textId="7F4A8F38" w:rsidR="007A5D5C" w:rsidRPr="007A5D5C" w:rsidRDefault="00000000" w:rsidP="007A5D5C">
            <w:pPr>
              <w:pStyle w:val="xmsonormal"/>
              <w:rPr>
                <w:rFonts w:asciiTheme="minorHAnsi" w:hAnsiTheme="minorHAnsi" w:cstheme="minorHAnsi"/>
                <w:sz w:val="22"/>
                <w:szCs w:val="22"/>
              </w:rPr>
            </w:pPr>
            <w:hyperlink r:id="rId46" w:history="1">
              <w:r w:rsidR="00F87F22" w:rsidRPr="006417C5">
                <w:rPr>
                  <w:rStyle w:val="Hyperlink"/>
                  <w:rFonts w:asciiTheme="minorHAnsi" w:hAnsiTheme="minorHAnsi" w:cstheme="minorHAnsi"/>
                  <w:sz w:val="22"/>
                  <w:szCs w:val="22"/>
                </w:rPr>
                <w:t>https://youtu.be/M0pY1tm1u14</w:t>
              </w:r>
            </w:hyperlink>
            <w:r w:rsidR="007A5D5C" w:rsidRPr="007A5D5C">
              <w:rPr>
                <w:rFonts w:asciiTheme="minorHAnsi" w:hAnsiTheme="minorHAnsi" w:cstheme="minorHAnsi"/>
                <w:sz w:val="22"/>
                <w:szCs w:val="22"/>
              </w:rPr>
              <w:t> </w:t>
            </w:r>
          </w:p>
          <w:p w14:paraId="24E67CEB" w14:textId="77777777" w:rsidR="007A5D5C" w:rsidRPr="007A5D5C" w:rsidRDefault="007A5D5C" w:rsidP="007A5D5C">
            <w:pPr>
              <w:pStyle w:val="xmsonormal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</w:p>
          <w:p w14:paraId="5F4F98AA" w14:textId="77777777" w:rsidR="00F87F22" w:rsidRDefault="00000000" w:rsidP="007A5D5C">
            <w:pPr>
              <w:pStyle w:val="xmsonormal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hyperlink r:id="rId47" w:history="1">
              <w:r w:rsidR="007A5D5C" w:rsidRPr="007A5D5C">
                <w:rPr>
                  <w:rStyle w:val="Hyperlink"/>
                  <w:rFonts w:asciiTheme="minorHAnsi" w:hAnsiTheme="minorHAnsi" w:cstheme="minorHAnsi"/>
                  <w:sz w:val="22"/>
                  <w:szCs w:val="22"/>
                </w:rPr>
                <w:t>Attention and Listening</w:t>
              </w:r>
            </w:hyperlink>
            <w:r w:rsidR="007A5D5C" w:rsidRPr="007A5D5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 </w:t>
            </w:r>
          </w:p>
          <w:p w14:paraId="4840E3D1" w14:textId="50A1DDE1" w:rsidR="007A5D5C" w:rsidRPr="007A5D5C" w:rsidRDefault="00000000" w:rsidP="007A5D5C">
            <w:pPr>
              <w:pStyle w:val="xmsonormal"/>
              <w:rPr>
                <w:rFonts w:asciiTheme="minorHAnsi" w:hAnsiTheme="minorHAnsi" w:cstheme="minorHAnsi"/>
                <w:sz w:val="22"/>
                <w:szCs w:val="22"/>
              </w:rPr>
            </w:pPr>
            <w:hyperlink r:id="rId48" w:history="1">
              <w:r w:rsidR="00F87F22" w:rsidRPr="006417C5">
                <w:rPr>
                  <w:rStyle w:val="Hyperlink"/>
                  <w:rFonts w:asciiTheme="minorHAnsi" w:hAnsiTheme="minorHAnsi" w:cstheme="minorHAnsi"/>
                  <w:sz w:val="22"/>
                  <w:szCs w:val="22"/>
                </w:rPr>
                <w:t>https://youtu.be/ja8k_LFmz6Q</w:t>
              </w:r>
            </w:hyperlink>
            <w:r w:rsidR="007A5D5C" w:rsidRPr="007A5D5C">
              <w:rPr>
                <w:rFonts w:asciiTheme="minorHAnsi" w:hAnsiTheme="minorHAnsi" w:cstheme="minorHAnsi"/>
                <w:sz w:val="22"/>
                <w:szCs w:val="22"/>
              </w:rPr>
              <w:t> </w:t>
            </w:r>
          </w:p>
          <w:p w14:paraId="7C70B040" w14:textId="77777777" w:rsidR="007A5D5C" w:rsidRPr="007A5D5C" w:rsidRDefault="007A5D5C" w:rsidP="007A5D5C">
            <w:pPr>
              <w:pStyle w:val="xmsonormal"/>
              <w:rPr>
                <w:rFonts w:asciiTheme="minorHAnsi" w:hAnsiTheme="minorHAnsi" w:cstheme="minorHAnsi"/>
                <w:sz w:val="22"/>
                <w:szCs w:val="22"/>
              </w:rPr>
            </w:pPr>
            <w:r w:rsidRPr="007A5D5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 </w:t>
            </w:r>
          </w:p>
          <w:p w14:paraId="0A26739A" w14:textId="1BD42E25" w:rsidR="007A5D5C" w:rsidRPr="007A5D5C" w:rsidRDefault="00000000" w:rsidP="007A5D5C">
            <w:pPr>
              <w:pStyle w:val="xmsonormal"/>
              <w:rPr>
                <w:rFonts w:asciiTheme="minorHAnsi" w:hAnsiTheme="minorHAnsi" w:cstheme="minorHAnsi"/>
                <w:sz w:val="22"/>
                <w:szCs w:val="22"/>
              </w:rPr>
            </w:pPr>
            <w:hyperlink r:id="rId49" w:history="1">
              <w:r w:rsidR="007A5D5C" w:rsidRPr="007A5D5C">
                <w:rPr>
                  <w:rStyle w:val="Hyperlink"/>
                  <w:rFonts w:asciiTheme="minorHAnsi" w:hAnsiTheme="minorHAnsi" w:cstheme="minorHAnsi"/>
                  <w:sz w:val="22"/>
                  <w:szCs w:val="22"/>
                </w:rPr>
                <w:t>Visual Supports playlist of above 4 videos:</w:t>
              </w:r>
            </w:hyperlink>
            <w:r w:rsidR="007A5D5C" w:rsidRPr="007A5D5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 </w:t>
            </w:r>
            <w:hyperlink r:id="rId50" w:history="1">
              <w:r w:rsidR="007A5D5C" w:rsidRPr="007A5D5C">
                <w:rPr>
                  <w:rStyle w:val="Hyperlink"/>
                  <w:rFonts w:asciiTheme="minorHAnsi" w:hAnsiTheme="minorHAnsi" w:cstheme="minorHAnsi"/>
                  <w:color w:val="auto"/>
                  <w:sz w:val="22"/>
                  <w:szCs w:val="22"/>
                  <w:u w:val="none"/>
                </w:rPr>
                <w:t>https://youtube.com/playlist?list=PLmuRxztsS0NyUGY5Ws28SJsYZ6mhMs7Ob</w:t>
              </w:r>
            </w:hyperlink>
          </w:p>
          <w:p w14:paraId="202E7415" w14:textId="087E7872" w:rsidR="003C626F" w:rsidRPr="007A5D5C" w:rsidRDefault="003C626F" w:rsidP="00B61BBE">
            <w:pPr>
              <w:jc w:val="center"/>
            </w:pPr>
          </w:p>
        </w:tc>
      </w:tr>
      <w:tr w:rsidR="00B61BBE" w14:paraId="44F3899E" w14:textId="77777777" w:rsidTr="00F34951">
        <w:tc>
          <w:tcPr>
            <w:tcW w:w="14454" w:type="dxa"/>
            <w:gridSpan w:val="5"/>
            <w:shd w:val="clear" w:color="auto" w:fill="385623" w:themeFill="accent6" w:themeFillShade="80"/>
          </w:tcPr>
          <w:p w14:paraId="66F0F4FD" w14:textId="2C1AC539" w:rsidR="00B61BBE" w:rsidRPr="008635A8" w:rsidRDefault="00B61BBE" w:rsidP="00B61BBE">
            <w:pPr>
              <w:jc w:val="center"/>
              <w:rPr>
                <w:color w:val="000000" w:themeColor="text1"/>
              </w:rPr>
            </w:pPr>
            <w:bookmarkStart w:id="10" w:name="_Hlk112937420"/>
            <w:r w:rsidRPr="00CF7BDE">
              <w:rPr>
                <w:b/>
                <w:bCs/>
                <w:color w:val="FFFFFF" w:themeColor="background1"/>
              </w:rPr>
              <w:lastRenderedPageBreak/>
              <w:t>TARGETED – OUTDOOR ELC</w:t>
            </w:r>
          </w:p>
        </w:tc>
      </w:tr>
      <w:tr w:rsidR="00B61BBE" w14:paraId="67F69BCB" w14:textId="77777777" w:rsidTr="00D81849">
        <w:tc>
          <w:tcPr>
            <w:tcW w:w="3256" w:type="dxa"/>
            <w:shd w:val="clear" w:color="auto" w:fill="auto"/>
          </w:tcPr>
          <w:p w14:paraId="574173E8" w14:textId="2DD598B9" w:rsidR="00B61BBE" w:rsidRPr="00031AC9" w:rsidRDefault="00B61BBE" w:rsidP="00B61BBE">
            <w:pPr>
              <w:rPr>
                <w:color w:val="000000" w:themeColor="text1"/>
              </w:rPr>
            </w:pPr>
            <w:r w:rsidRPr="00031AC9">
              <w:rPr>
                <w:color w:val="000000" w:themeColor="text1"/>
              </w:rPr>
              <w:t>Outdoor ELC</w:t>
            </w:r>
          </w:p>
        </w:tc>
        <w:tc>
          <w:tcPr>
            <w:tcW w:w="1275" w:type="dxa"/>
            <w:shd w:val="clear" w:color="auto" w:fill="auto"/>
          </w:tcPr>
          <w:p w14:paraId="050872B0" w14:textId="7650BF5B" w:rsidR="00B61BBE" w:rsidRPr="00031AC9" w:rsidRDefault="00B61BBE" w:rsidP="00B61BBE">
            <w:pPr>
              <w:jc w:val="center"/>
              <w:rPr>
                <w:color w:val="000000" w:themeColor="text1"/>
              </w:rPr>
            </w:pPr>
            <w:r w:rsidRPr="00031AC9">
              <w:rPr>
                <w:color w:val="000000" w:themeColor="text1"/>
              </w:rPr>
              <w:t>Stramash</w:t>
            </w:r>
          </w:p>
        </w:tc>
        <w:tc>
          <w:tcPr>
            <w:tcW w:w="3686" w:type="dxa"/>
            <w:shd w:val="clear" w:color="auto" w:fill="auto"/>
          </w:tcPr>
          <w:p w14:paraId="30247087" w14:textId="41E90F2A" w:rsidR="00B61BBE" w:rsidRPr="00031AC9" w:rsidRDefault="00B61BBE" w:rsidP="00B61BBE">
            <w:pPr>
              <w:rPr>
                <w:color w:val="000000" w:themeColor="text1"/>
              </w:rPr>
            </w:pPr>
            <w:r w:rsidRPr="00031AC9">
              <w:rPr>
                <w:color w:val="000000" w:themeColor="text1"/>
              </w:rPr>
              <w:t>Series of 1 day courses available</w:t>
            </w:r>
            <w:r w:rsidR="00082711" w:rsidRPr="00031AC9">
              <w:rPr>
                <w:color w:val="000000" w:themeColor="text1"/>
              </w:rPr>
              <w:t xml:space="preserve"> for staff and establishments.</w:t>
            </w:r>
          </w:p>
        </w:tc>
        <w:tc>
          <w:tcPr>
            <w:tcW w:w="992" w:type="dxa"/>
            <w:shd w:val="clear" w:color="auto" w:fill="auto"/>
          </w:tcPr>
          <w:p w14:paraId="00FDB36E" w14:textId="68374E80" w:rsidR="00B61BBE" w:rsidRPr="00031AC9" w:rsidRDefault="00B61BBE" w:rsidP="00B61BBE">
            <w:pPr>
              <w:jc w:val="center"/>
              <w:rPr>
                <w:color w:val="000000" w:themeColor="text1"/>
              </w:rPr>
            </w:pPr>
            <w:r w:rsidRPr="00031AC9"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  <w:shd w:val="clear" w:color="auto" w:fill="auto"/>
          </w:tcPr>
          <w:p w14:paraId="0FD41FDB" w14:textId="77777777" w:rsidR="007E43AE" w:rsidRPr="00031AC9" w:rsidRDefault="00B61BBE" w:rsidP="007E43AE">
            <w:pPr>
              <w:rPr>
                <w:color w:val="000000" w:themeColor="text1"/>
              </w:rPr>
            </w:pPr>
            <w:r w:rsidRPr="00031AC9">
              <w:rPr>
                <w:color w:val="000000" w:themeColor="text1"/>
              </w:rPr>
              <w:t xml:space="preserve">Information sent to settings via email. </w:t>
            </w:r>
          </w:p>
          <w:p w14:paraId="1FD921E9" w14:textId="1CFA2E32" w:rsidR="00B61BBE" w:rsidRPr="00031AC9" w:rsidRDefault="00B61BBE" w:rsidP="00387E1E">
            <w:pPr>
              <w:tabs>
                <w:tab w:val="left" w:pos="4270"/>
              </w:tabs>
              <w:rPr>
                <w:color w:val="000000" w:themeColor="text1"/>
              </w:rPr>
            </w:pPr>
            <w:r w:rsidRPr="00031AC9">
              <w:rPr>
                <w:color w:val="000000" w:themeColor="text1"/>
              </w:rPr>
              <w:t xml:space="preserve">Contact </w:t>
            </w:r>
            <w:hyperlink r:id="rId51" w:history="1">
              <w:r w:rsidRPr="00031AC9">
                <w:rPr>
                  <w:rStyle w:val="Hyperlink"/>
                </w:rPr>
                <w:t>EY Team</w:t>
              </w:r>
            </w:hyperlink>
            <w:r w:rsidRPr="00031AC9">
              <w:rPr>
                <w:color w:val="000000" w:themeColor="text1"/>
              </w:rPr>
              <w:t xml:space="preserve"> for further information.</w:t>
            </w:r>
            <w:r w:rsidR="00387E1E">
              <w:rPr>
                <w:color w:val="000000" w:themeColor="text1"/>
              </w:rPr>
              <w:tab/>
            </w:r>
          </w:p>
        </w:tc>
      </w:tr>
      <w:tr w:rsidR="00B61BBE" w14:paraId="1A46FB69" w14:textId="77777777" w:rsidTr="00D81849">
        <w:tc>
          <w:tcPr>
            <w:tcW w:w="3256" w:type="dxa"/>
            <w:shd w:val="clear" w:color="auto" w:fill="auto"/>
          </w:tcPr>
          <w:p w14:paraId="7344DDFB" w14:textId="0FF8604D" w:rsidR="00B61BBE" w:rsidRPr="00031AC9" w:rsidRDefault="00082711" w:rsidP="00B61BBE">
            <w:pPr>
              <w:rPr>
                <w:color w:val="000000" w:themeColor="text1"/>
              </w:rPr>
            </w:pPr>
            <w:r w:rsidRPr="00031AC9">
              <w:rPr>
                <w:color w:val="000000" w:themeColor="text1"/>
              </w:rPr>
              <w:t>Out to Play</w:t>
            </w:r>
          </w:p>
        </w:tc>
        <w:tc>
          <w:tcPr>
            <w:tcW w:w="1275" w:type="dxa"/>
            <w:shd w:val="clear" w:color="auto" w:fill="auto"/>
          </w:tcPr>
          <w:p w14:paraId="3404D168" w14:textId="7889330F" w:rsidR="00B61BBE" w:rsidRPr="00031AC9" w:rsidRDefault="00B61BBE" w:rsidP="00B61BBE">
            <w:pPr>
              <w:jc w:val="center"/>
              <w:rPr>
                <w:color w:val="000000" w:themeColor="text1"/>
              </w:rPr>
            </w:pPr>
            <w:r w:rsidRPr="00031AC9">
              <w:rPr>
                <w:color w:val="000000" w:themeColor="text1"/>
              </w:rPr>
              <w:t>Eco Drama</w:t>
            </w:r>
          </w:p>
        </w:tc>
        <w:tc>
          <w:tcPr>
            <w:tcW w:w="3686" w:type="dxa"/>
            <w:shd w:val="clear" w:color="auto" w:fill="auto"/>
          </w:tcPr>
          <w:p w14:paraId="547F2423" w14:textId="4A003C5C" w:rsidR="00082711" w:rsidRPr="00031AC9" w:rsidRDefault="00082711" w:rsidP="00B61BBE">
            <w:pPr>
              <w:rPr>
                <w:color w:val="000000" w:themeColor="text1"/>
              </w:rPr>
            </w:pPr>
            <w:r w:rsidRPr="00031AC9">
              <w:rPr>
                <w:color w:val="000000" w:themeColor="text1"/>
              </w:rPr>
              <w:t>Eco Drama</w:t>
            </w:r>
            <w:r w:rsidR="00035E7C" w:rsidRPr="00031AC9">
              <w:rPr>
                <w:color w:val="000000" w:themeColor="text1"/>
              </w:rPr>
              <w:t xml:space="preserve"> will</w:t>
            </w:r>
            <w:r w:rsidRPr="00031AC9">
              <w:rPr>
                <w:color w:val="000000" w:themeColor="text1"/>
              </w:rPr>
              <w:t xml:space="preserve"> spend a day in your establishment offering outdoor creative arts workshops with children and staff CPD. </w:t>
            </w:r>
          </w:p>
          <w:p w14:paraId="37E259EC" w14:textId="77BD0E61" w:rsidR="00B61BBE" w:rsidRPr="00031AC9" w:rsidRDefault="00082711" w:rsidP="00B61BBE">
            <w:pPr>
              <w:rPr>
                <w:color w:val="000000" w:themeColor="text1"/>
              </w:rPr>
            </w:pPr>
            <w:r w:rsidRPr="00031AC9">
              <w:rPr>
                <w:color w:val="000000" w:themeColor="text1"/>
              </w:rPr>
              <w:t xml:space="preserve">Webinars and resource packs also available. </w:t>
            </w:r>
            <w:r w:rsidR="00B61BBE" w:rsidRPr="00031AC9">
              <w:rPr>
                <w:color w:val="000000" w:themeColor="text1"/>
              </w:rPr>
              <w:t xml:space="preserve"> </w:t>
            </w:r>
          </w:p>
        </w:tc>
        <w:tc>
          <w:tcPr>
            <w:tcW w:w="992" w:type="dxa"/>
            <w:shd w:val="clear" w:color="auto" w:fill="auto"/>
          </w:tcPr>
          <w:p w14:paraId="01A09618" w14:textId="2AE60EF8" w:rsidR="00B61BBE" w:rsidRPr="00031AC9" w:rsidRDefault="00B61BBE" w:rsidP="00B61BBE">
            <w:pPr>
              <w:jc w:val="center"/>
              <w:rPr>
                <w:color w:val="000000" w:themeColor="text1"/>
              </w:rPr>
            </w:pPr>
            <w:r w:rsidRPr="00031AC9"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  <w:shd w:val="clear" w:color="auto" w:fill="auto"/>
          </w:tcPr>
          <w:p w14:paraId="56D918F5" w14:textId="2ADD963A" w:rsidR="00B61BBE" w:rsidRPr="00031AC9" w:rsidRDefault="00B61BBE" w:rsidP="00B61BBE">
            <w:pPr>
              <w:rPr>
                <w:color w:val="000000" w:themeColor="text1"/>
              </w:rPr>
            </w:pPr>
            <w:r w:rsidRPr="00031AC9">
              <w:rPr>
                <w:color w:val="000000" w:themeColor="text1"/>
              </w:rPr>
              <w:t xml:space="preserve">Information sent to settings via email. </w:t>
            </w:r>
          </w:p>
          <w:p w14:paraId="11D8F3A2" w14:textId="5F999E5B" w:rsidR="00082711" w:rsidRPr="00031AC9" w:rsidRDefault="00082711" w:rsidP="00B61BBE">
            <w:pPr>
              <w:rPr>
                <w:color w:val="000000" w:themeColor="text1"/>
              </w:rPr>
            </w:pPr>
            <w:r w:rsidRPr="00031AC9">
              <w:object w:dxaOrig="1508" w:dyaOrig="984" w14:anchorId="11F0D7F5">
                <v:shape id="_x0000_i1028" type="#_x0000_t75" style="width:77pt;height:46.5pt" o:ole="">
                  <v:imagedata r:id="rId52" o:title=""/>
                </v:shape>
                <o:OLEObject Type="Embed" ProgID="AcroExch.Document.DC" ShapeID="_x0000_i1028" DrawAspect="Icon" ObjectID="_1774933039" r:id="rId53"/>
              </w:object>
            </w:r>
          </w:p>
          <w:p w14:paraId="08AAC4A7" w14:textId="705D06D2" w:rsidR="00B61BBE" w:rsidRPr="00031AC9" w:rsidRDefault="00B61BBE" w:rsidP="00B61BBE">
            <w:pPr>
              <w:rPr>
                <w:color w:val="000000" w:themeColor="text1"/>
              </w:rPr>
            </w:pPr>
            <w:r w:rsidRPr="00031AC9">
              <w:rPr>
                <w:color w:val="000000" w:themeColor="text1"/>
              </w:rPr>
              <w:t xml:space="preserve">Contact </w:t>
            </w:r>
            <w:hyperlink r:id="rId54" w:history="1">
              <w:r w:rsidRPr="00031AC9">
                <w:rPr>
                  <w:rStyle w:val="Hyperlink"/>
                </w:rPr>
                <w:t>EY Team</w:t>
              </w:r>
            </w:hyperlink>
            <w:r w:rsidRPr="00031AC9">
              <w:rPr>
                <w:color w:val="000000" w:themeColor="text1"/>
              </w:rPr>
              <w:t xml:space="preserve"> for further information.</w:t>
            </w:r>
          </w:p>
        </w:tc>
      </w:tr>
      <w:tr w:rsidR="00B61BBE" w14:paraId="52812747" w14:textId="77777777" w:rsidTr="00D81849">
        <w:tc>
          <w:tcPr>
            <w:tcW w:w="3256" w:type="dxa"/>
            <w:shd w:val="clear" w:color="auto" w:fill="auto"/>
          </w:tcPr>
          <w:p w14:paraId="2C0732E8" w14:textId="72D5105C" w:rsidR="00B61BBE" w:rsidRPr="00975C91" w:rsidRDefault="00B61BBE" w:rsidP="00B61BB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Outdoor play </w:t>
            </w:r>
          </w:p>
        </w:tc>
        <w:tc>
          <w:tcPr>
            <w:tcW w:w="1275" w:type="dxa"/>
            <w:shd w:val="clear" w:color="auto" w:fill="auto"/>
          </w:tcPr>
          <w:p w14:paraId="08551325" w14:textId="77777777" w:rsidR="00B61BBE" w:rsidRDefault="00B61BBE" w:rsidP="00B61BBE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LEL</w:t>
            </w:r>
          </w:p>
          <w:p w14:paraId="2B38A714" w14:textId="7726032F" w:rsidR="00035E7C" w:rsidRPr="00035E7C" w:rsidRDefault="00035E7C" w:rsidP="00035E7C"/>
        </w:tc>
        <w:tc>
          <w:tcPr>
            <w:tcW w:w="3686" w:type="dxa"/>
            <w:shd w:val="clear" w:color="auto" w:fill="auto"/>
          </w:tcPr>
          <w:p w14:paraId="376E77F8" w14:textId="509945DC" w:rsidR="00B61BBE" w:rsidRPr="00975C91" w:rsidRDefault="00B61BBE" w:rsidP="00B61BB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Twilight training sessions available to all staff, as well as online resources. </w:t>
            </w:r>
          </w:p>
        </w:tc>
        <w:tc>
          <w:tcPr>
            <w:tcW w:w="992" w:type="dxa"/>
            <w:shd w:val="clear" w:color="auto" w:fill="auto"/>
          </w:tcPr>
          <w:p w14:paraId="23FD266F" w14:textId="2319DEB8" w:rsidR="00B61BBE" w:rsidRPr="00975C91" w:rsidRDefault="00B61BBE" w:rsidP="00B61BBE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  <w:shd w:val="clear" w:color="auto" w:fill="auto"/>
          </w:tcPr>
          <w:p w14:paraId="3281EB7F" w14:textId="77777777" w:rsidR="00B61BBE" w:rsidRDefault="00000000" w:rsidP="00B61BBE">
            <w:pPr>
              <w:rPr>
                <w:color w:val="000000" w:themeColor="text1"/>
              </w:rPr>
            </w:pPr>
            <w:hyperlink r:id="rId55" w:history="1">
              <w:r w:rsidR="00B61BBE" w:rsidRPr="00D81849">
                <w:rPr>
                  <w:rStyle w:val="Hyperlink"/>
                </w:rPr>
                <w:t>Leaders of Early Learning</w:t>
              </w:r>
            </w:hyperlink>
          </w:p>
          <w:p w14:paraId="41B832C9" w14:textId="3D3438E2" w:rsidR="00B61BBE" w:rsidRPr="00975C91" w:rsidRDefault="00B61BBE" w:rsidP="00894D09">
            <w:pPr>
              <w:spacing w:before="240"/>
              <w:rPr>
                <w:color w:val="000000" w:themeColor="text1"/>
              </w:rPr>
            </w:pPr>
            <w:r w:rsidRPr="0063726B">
              <w:rPr>
                <w:color w:val="000000" w:themeColor="text1"/>
              </w:rPr>
              <w:t>https://blogs.glowscotland.org.uk/gc/gccleadersofearlylearning/</w:t>
            </w:r>
          </w:p>
        </w:tc>
      </w:tr>
      <w:bookmarkEnd w:id="10"/>
      <w:tr w:rsidR="00B61BBE" w14:paraId="100F8C66" w14:textId="77777777" w:rsidTr="007D25A7">
        <w:tc>
          <w:tcPr>
            <w:tcW w:w="14454" w:type="dxa"/>
            <w:gridSpan w:val="5"/>
            <w:shd w:val="clear" w:color="auto" w:fill="385623" w:themeFill="accent6" w:themeFillShade="80"/>
          </w:tcPr>
          <w:p w14:paraId="5517E095" w14:textId="5E888329" w:rsidR="00B61BBE" w:rsidRDefault="00B61BBE" w:rsidP="00B61BBE">
            <w:pPr>
              <w:jc w:val="center"/>
              <w:rPr>
                <w:color w:val="000000" w:themeColor="text1"/>
              </w:rPr>
            </w:pPr>
            <w:r w:rsidRPr="00CF7BDE">
              <w:rPr>
                <w:b/>
                <w:bCs/>
                <w:color w:val="FFFFFF" w:themeColor="background1"/>
              </w:rPr>
              <w:t>TARGETED – EXPRESSIVE ARTS</w:t>
            </w:r>
          </w:p>
        </w:tc>
      </w:tr>
      <w:tr w:rsidR="00DF7441" w14:paraId="1733C6AC" w14:textId="77777777" w:rsidTr="00D81849">
        <w:tc>
          <w:tcPr>
            <w:tcW w:w="3256" w:type="dxa"/>
            <w:shd w:val="clear" w:color="auto" w:fill="auto"/>
          </w:tcPr>
          <w:p w14:paraId="64C09F8B" w14:textId="60C8E8C6" w:rsidR="00DF7441" w:rsidRPr="008635A8" w:rsidRDefault="00DF7441" w:rsidP="00DF7441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Out to Play</w:t>
            </w:r>
          </w:p>
        </w:tc>
        <w:tc>
          <w:tcPr>
            <w:tcW w:w="1275" w:type="dxa"/>
            <w:shd w:val="clear" w:color="auto" w:fill="auto"/>
          </w:tcPr>
          <w:p w14:paraId="4CB5856A" w14:textId="34F032C1" w:rsidR="00DF7441" w:rsidRPr="008635A8" w:rsidRDefault="00DF7441" w:rsidP="00DF744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Eco Drama</w:t>
            </w:r>
          </w:p>
        </w:tc>
        <w:tc>
          <w:tcPr>
            <w:tcW w:w="3686" w:type="dxa"/>
            <w:shd w:val="clear" w:color="auto" w:fill="auto"/>
          </w:tcPr>
          <w:p w14:paraId="5D3796AD" w14:textId="77777777" w:rsidR="00DF7441" w:rsidRDefault="00DF7441" w:rsidP="00DF7441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Eco Drama spend a day in your establishment offering outdoor creative arts workshops with children and staff CPD. </w:t>
            </w:r>
          </w:p>
          <w:p w14:paraId="6ACC1F41" w14:textId="389C5FA9" w:rsidR="00DF7441" w:rsidRPr="008635A8" w:rsidRDefault="00DF7441" w:rsidP="00DF7441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Webinars and resource packs also available.  </w:t>
            </w:r>
          </w:p>
        </w:tc>
        <w:tc>
          <w:tcPr>
            <w:tcW w:w="992" w:type="dxa"/>
            <w:shd w:val="clear" w:color="auto" w:fill="auto"/>
          </w:tcPr>
          <w:p w14:paraId="33D7E219" w14:textId="699153B3" w:rsidR="00DF7441" w:rsidRPr="008635A8" w:rsidRDefault="00DF7441" w:rsidP="00DF744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  <w:shd w:val="clear" w:color="auto" w:fill="auto"/>
          </w:tcPr>
          <w:p w14:paraId="37E6E243" w14:textId="77777777" w:rsidR="00DF7441" w:rsidRDefault="00DF7441" w:rsidP="00DF7441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Information sent to settings via email. </w:t>
            </w:r>
          </w:p>
          <w:p w14:paraId="5C8CAE54" w14:textId="77777777" w:rsidR="00BF1B1F" w:rsidRDefault="00DF7441" w:rsidP="00BF1B1F">
            <w:pPr>
              <w:rPr>
                <w:color w:val="000000" w:themeColor="text1"/>
              </w:rPr>
            </w:pPr>
            <w:r>
              <w:object w:dxaOrig="1508" w:dyaOrig="984" w14:anchorId="77BA0F38">
                <v:shape id="_x0000_i1029" type="#_x0000_t75" style="width:77pt;height:46.5pt" o:ole="">
                  <v:imagedata r:id="rId52" o:title=""/>
                </v:shape>
                <o:OLEObject Type="Embed" ProgID="AcroExch.Document.DC" ShapeID="_x0000_i1029" DrawAspect="Icon" ObjectID="_1774933040" r:id="rId56"/>
              </w:object>
            </w:r>
          </w:p>
          <w:p w14:paraId="7C0998B1" w14:textId="7DC32CE8" w:rsidR="00DF7441" w:rsidRDefault="00DF7441" w:rsidP="00BF1B1F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Contact </w:t>
            </w:r>
            <w:hyperlink r:id="rId57" w:history="1">
              <w:r w:rsidRPr="009B382F">
                <w:rPr>
                  <w:rStyle w:val="Hyperlink"/>
                </w:rPr>
                <w:t>EY Team</w:t>
              </w:r>
            </w:hyperlink>
            <w:r>
              <w:rPr>
                <w:color w:val="000000" w:themeColor="text1"/>
              </w:rPr>
              <w:t xml:space="preserve"> for further information.</w:t>
            </w:r>
          </w:p>
        </w:tc>
      </w:tr>
      <w:tr w:rsidR="00B61BBE" w14:paraId="064496F2" w14:textId="77777777" w:rsidTr="00D81849">
        <w:tc>
          <w:tcPr>
            <w:tcW w:w="3256" w:type="dxa"/>
            <w:shd w:val="clear" w:color="auto" w:fill="auto"/>
          </w:tcPr>
          <w:p w14:paraId="0BB6304A" w14:textId="3FDE9A97" w:rsidR="00B61BBE" w:rsidRDefault="00B61BBE" w:rsidP="00B61BB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Create</w:t>
            </w:r>
          </w:p>
        </w:tc>
        <w:tc>
          <w:tcPr>
            <w:tcW w:w="1275" w:type="dxa"/>
            <w:shd w:val="clear" w:color="auto" w:fill="auto"/>
          </w:tcPr>
          <w:p w14:paraId="67673E41" w14:textId="59DD626E" w:rsidR="00B61BBE" w:rsidRDefault="00B61BBE" w:rsidP="00B61BBE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LEL</w:t>
            </w:r>
          </w:p>
        </w:tc>
        <w:tc>
          <w:tcPr>
            <w:tcW w:w="3686" w:type="dxa"/>
            <w:shd w:val="clear" w:color="auto" w:fill="auto"/>
          </w:tcPr>
          <w:p w14:paraId="7ECC265E" w14:textId="1D15EC0E" w:rsidR="00B61BBE" w:rsidRDefault="00B61BBE" w:rsidP="00B61BB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Twilight training sessions available to all staff, as well as online resources. </w:t>
            </w:r>
          </w:p>
        </w:tc>
        <w:tc>
          <w:tcPr>
            <w:tcW w:w="992" w:type="dxa"/>
            <w:shd w:val="clear" w:color="auto" w:fill="auto"/>
          </w:tcPr>
          <w:p w14:paraId="78E8CD6B" w14:textId="6D0DA39C" w:rsidR="00B61BBE" w:rsidRPr="008635A8" w:rsidRDefault="00B61BBE" w:rsidP="00B61BBE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  <w:shd w:val="clear" w:color="auto" w:fill="auto"/>
          </w:tcPr>
          <w:p w14:paraId="3F4A7F4C" w14:textId="77777777" w:rsidR="00B61BBE" w:rsidRDefault="00000000" w:rsidP="00B61BBE">
            <w:pPr>
              <w:rPr>
                <w:color w:val="000000" w:themeColor="text1"/>
              </w:rPr>
            </w:pPr>
            <w:hyperlink r:id="rId58" w:history="1">
              <w:r w:rsidR="00B61BBE" w:rsidRPr="00D81849">
                <w:rPr>
                  <w:rStyle w:val="Hyperlink"/>
                </w:rPr>
                <w:t>Leaders of Early Learning</w:t>
              </w:r>
            </w:hyperlink>
          </w:p>
          <w:p w14:paraId="161D8A05" w14:textId="2802688B" w:rsidR="00B61BBE" w:rsidRDefault="00B61BBE" w:rsidP="00894D09">
            <w:pPr>
              <w:spacing w:before="240"/>
            </w:pPr>
            <w:r w:rsidRPr="0063726B">
              <w:rPr>
                <w:color w:val="000000" w:themeColor="text1"/>
              </w:rPr>
              <w:t>https://blogs.glowscotland.org.uk/gc/gccleadersofearlylearning/</w:t>
            </w:r>
          </w:p>
        </w:tc>
      </w:tr>
      <w:tr w:rsidR="00B61BBE" w14:paraId="7C5A4BB8" w14:textId="77777777" w:rsidTr="00D81849">
        <w:tc>
          <w:tcPr>
            <w:tcW w:w="14454" w:type="dxa"/>
            <w:gridSpan w:val="5"/>
            <w:shd w:val="clear" w:color="auto" w:fill="385623" w:themeFill="accent6" w:themeFillShade="80"/>
          </w:tcPr>
          <w:p w14:paraId="3027A7BA" w14:textId="2991A232" w:rsidR="00B61BBE" w:rsidRPr="00BF1B1F" w:rsidRDefault="00B61BBE" w:rsidP="00B61BBE">
            <w:pPr>
              <w:jc w:val="center"/>
              <w:rPr>
                <w:b/>
                <w:bCs/>
                <w:color w:val="FFFFFF" w:themeColor="background1"/>
              </w:rPr>
            </w:pPr>
            <w:r w:rsidRPr="00BF1B1F">
              <w:rPr>
                <w:b/>
                <w:bCs/>
                <w:color w:val="FFFFFF" w:themeColor="background1"/>
              </w:rPr>
              <w:t xml:space="preserve">TARGETED  - </w:t>
            </w:r>
            <w:r w:rsidR="00BF1B1F" w:rsidRPr="00BF1B1F">
              <w:rPr>
                <w:b/>
                <w:bCs/>
                <w:color w:val="FFFFFF" w:themeColor="background1"/>
              </w:rPr>
              <w:t>WELLBEING</w:t>
            </w:r>
          </w:p>
        </w:tc>
      </w:tr>
      <w:tr w:rsidR="00B61BBE" w14:paraId="378516A9" w14:textId="77777777" w:rsidTr="00D81849">
        <w:tc>
          <w:tcPr>
            <w:tcW w:w="3256" w:type="dxa"/>
            <w:shd w:val="clear" w:color="auto" w:fill="auto"/>
          </w:tcPr>
          <w:p w14:paraId="2F17BC6E" w14:textId="2F46976C" w:rsidR="00B61BBE" w:rsidRPr="008635A8" w:rsidRDefault="00310E4E" w:rsidP="00B61BBE">
            <w:pPr>
              <w:rPr>
                <w:color w:val="000000" w:themeColor="text1"/>
              </w:rPr>
            </w:pPr>
            <w:bookmarkStart w:id="11" w:name="_Hlk111034475"/>
            <w:r>
              <w:rPr>
                <w:color w:val="000000" w:themeColor="text1"/>
              </w:rPr>
              <w:t xml:space="preserve">Infant </w:t>
            </w:r>
            <w:r w:rsidR="00B61BBE">
              <w:rPr>
                <w:color w:val="000000" w:themeColor="text1"/>
              </w:rPr>
              <w:t>Mental Health</w:t>
            </w:r>
            <w:r>
              <w:rPr>
                <w:color w:val="000000" w:themeColor="text1"/>
              </w:rPr>
              <w:t xml:space="preserve"> and Wellbeing</w:t>
            </w:r>
            <w:r w:rsidR="00B61BBE">
              <w:rPr>
                <w:color w:val="000000" w:themeColor="text1"/>
              </w:rPr>
              <w:t xml:space="preserve"> EY online modules</w:t>
            </w:r>
          </w:p>
        </w:tc>
        <w:tc>
          <w:tcPr>
            <w:tcW w:w="1275" w:type="dxa"/>
            <w:shd w:val="clear" w:color="auto" w:fill="auto"/>
          </w:tcPr>
          <w:p w14:paraId="3CA49D74" w14:textId="470AEEFD" w:rsidR="00B61BBE" w:rsidRPr="008635A8" w:rsidRDefault="00B61BBE" w:rsidP="00B61BB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GEPS</w:t>
            </w:r>
          </w:p>
        </w:tc>
        <w:tc>
          <w:tcPr>
            <w:tcW w:w="3686" w:type="dxa"/>
            <w:shd w:val="clear" w:color="auto" w:fill="auto"/>
          </w:tcPr>
          <w:p w14:paraId="12394EA6" w14:textId="5612EC23" w:rsidR="00B61BBE" w:rsidRPr="008635A8" w:rsidRDefault="00B61BBE" w:rsidP="00B61BBE">
            <w:pPr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Online</w:t>
            </w:r>
            <w:r>
              <w:rPr>
                <w:color w:val="000000" w:themeColor="text1"/>
              </w:rPr>
              <w:t>. S</w:t>
            </w:r>
            <w:r w:rsidRPr="008635A8">
              <w:rPr>
                <w:color w:val="000000" w:themeColor="text1"/>
              </w:rPr>
              <w:t>elf-directed</w:t>
            </w:r>
            <w:r>
              <w:rPr>
                <w:color w:val="000000" w:themeColor="text1"/>
              </w:rPr>
              <w:t>. Ideally to be studied within small peer group. Allow</w:t>
            </w:r>
            <w:r w:rsidR="00310E4E">
              <w:rPr>
                <w:color w:val="000000" w:themeColor="text1"/>
              </w:rPr>
              <w:t xml:space="preserve"> around</w:t>
            </w:r>
            <w:r>
              <w:rPr>
                <w:color w:val="000000" w:themeColor="text1"/>
              </w:rPr>
              <w:t xml:space="preserve"> 30</w:t>
            </w:r>
            <w:r w:rsidR="00310E4E">
              <w:rPr>
                <w:color w:val="000000" w:themeColor="text1"/>
              </w:rPr>
              <w:t>mins</w:t>
            </w:r>
            <w:r>
              <w:rPr>
                <w:color w:val="000000" w:themeColor="text1"/>
              </w:rPr>
              <w:t xml:space="preserve"> for each module to allow for discussion and reflection.</w:t>
            </w:r>
            <w:r w:rsidR="00310E4E">
              <w:rPr>
                <w:color w:val="000000" w:themeColor="text1"/>
              </w:rPr>
              <w:t xml:space="preserve"> </w:t>
            </w:r>
            <w:r w:rsidR="00310E4E">
              <w:rPr>
                <w:color w:val="000000" w:themeColor="text1"/>
              </w:rPr>
              <w:lastRenderedPageBreak/>
              <w:t xml:space="preserve">Can be facilitated by LPA if available in setting. </w:t>
            </w:r>
          </w:p>
        </w:tc>
        <w:tc>
          <w:tcPr>
            <w:tcW w:w="992" w:type="dxa"/>
            <w:shd w:val="clear" w:color="auto" w:fill="auto"/>
          </w:tcPr>
          <w:p w14:paraId="3B8AF22C" w14:textId="700295FD" w:rsidR="00B61BBE" w:rsidRPr="008635A8" w:rsidRDefault="00B61BBE" w:rsidP="00B61BB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lastRenderedPageBreak/>
              <w:t>All</w:t>
            </w:r>
          </w:p>
        </w:tc>
        <w:tc>
          <w:tcPr>
            <w:tcW w:w="5245" w:type="dxa"/>
            <w:shd w:val="clear" w:color="auto" w:fill="auto"/>
          </w:tcPr>
          <w:p w14:paraId="1AE995D8" w14:textId="3C37C1DC" w:rsidR="00310E4E" w:rsidRDefault="00000000" w:rsidP="00B61BBE">
            <w:pPr>
              <w:spacing w:before="240"/>
              <w:rPr>
                <w:rStyle w:val="Hyperlink"/>
              </w:rPr>
            </w:pPr>
            <w:hyperlink r:id="rId59" w:history="1">
              <w:r w:rsidR="00B61BBE" w:rsidRPr="006F216B">
                <w:rPr>
                  <w:rStyle w:val="Hyperlink"/>
                </w:rPr>
                <w:t>EY Online Modules</w:t>
              </w:r>
            </w:hyperlink>
            <w:r w:rsidR="00310E4E">
              <w:rPr>
                <w:rStyle w:val="Hyperlink"/>
              </w:rPr>
              <w:t xml:space="preserve"> </w:t>
            </w:r>
          </w:p>
          <w:p w14:paraId="4214E8FE" w14:textId="6B25B0F1" w:rsidR="00310E4E" w:rsidRPr="00310E4E" w:rsidRDefault="00310E4E" w:rsidP="00B61BBE">
            <w:pPr>
              <w:spacing w:before="240"/>
            </w:pPr>
            <w:r>
              <w:rPr>
                <w:rStyle w:val="Hyperlink"/>
                <w:color w:val="auto"/>
                <w:u w:val="none"/>
              </w:rPr>
              <w:lastRenderedPageBreak/>
              <w:t>(</w:t>
            </w:r>
            <w:r w:rsidRPr="00310E4E">
              <w:rPr>
                <w:rStyle w:val="Hyperlink"/>
                <w:color w:val="auto"/>
                <w:u w:val="none"/>
              </w:rPr>
              <w:t xml:space="preserve">Note: </w:t>
            </w:r>
            <w:r>
              <w:rPr>
                <w:rStyle w:val="Hyperlink"/>
                <w:color w:val="auto"/>
                <w:u w:val="none"/>
              </w:rPr>
              <w:t>Download the interactive map and you will see Infant Mental Health and Wellbeing on 2</w:t>
            </w:r>
            <w:r w:rsidRPr="00310E4E">
              <w:rPr>
                <w:rStyle w:val="Hyperlink"/>
                <w:color w:val="auto"/>
                <w:u w:val="none"/>
                <w:vertAlign w:val="superscript"/>
              </w:rPr>
              <w:t>nd</w:t>
            </w:r>
            <w:r>
              <w:rPr>
                <w:rStyle w:val="Hyperlink"/>
                <w:color w:val="auto"/>
                <w:u w:val="none"/>
              </w:rPr>
              <w:t xml:space="preserve"> page. )</w:t>
            </w:r>
          </w:p>
          <w:p w14:paraId="3EF35303" w14:textId="77777777" w:rsidR="00B61BBE" w:rsidRPr="008635A8" w:rsidRDefault="00B61BBE" w:rsidP="00B61BBE">
            <w:pPr>
              <w:spacing w:before="240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 xml:space="preserve">https://blogs.glowscotland.org.uk/glowblogs/glasgowpsychologicalservice/school-staff/early-years-online-learning-modules/ </w:t>
            </w:r>
          </w:p>
          <w:p w14:paraId="5C7960D8" w14:textId="41253FFE" w:rsidR="00B61BBE" w:rsidRPr="008635A8" w:rsidRDefault="00B61BBE" w:rsidP="00B61BBE">
            <w:pPr>
              <w:spacing w:before="240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 xml:space="preserve">Contact </w:t>
            </w:r>
            <w:hyperlink r:id="rId60" w:history="1">
              <w:r w:rsidRPr="009B382F">
                <w:rPr>
                  <w:rStyle w:val="Hyperlink"/>
                </w:rPr>
                <w:t>EY Team</w:t>
              </w:r>
            </w:hyperlink>
            <w:r w:rsidRPr="008635A8">
              <w:rPr>
                <w:color w:val="000000" w:themeColor="text1"/>
              </w:rPr>
              <w:t xml:space="preserve"> </w:t>
            </w:r>
            <w:r>
              <w:rPr>
                <w:color w:val="000000" w:themeColor="text1"/>
              </w:rPr>
              <w:t>or link EP for password to access.</w:t>
            </w:r>
          </w:p>
        </w:tc>
      </w:tr>
      <w:bookmarkEnd w:id="11"/>
      <w:tr w:rsidR="00B61BBE" w14:paraId="3CD51490" w14:textId="77777777" w:rsidTr="00D81849">
        <w:tc>
          <w:tcPr>
            <w:tcW w:w="3256" w:type="dxa"/>
            <w:shd w:val="clear" w:color="auto" w:fill="auto"/>
          </w:tcPr>
          <w:p w14:paraId="07C32338" w14:textId="683870C4" w:rsidR="00B61BBE" w:rsidRPr="008635A8" w:rsidRDefault="00B61BBE" w:rsidP="00B61BBE">
            <w:pPr>
              <w:rPr>
                <w:color w:val="000000" w:themeColor="text1"/>
              </w:rPr>
            </w:pPr>
            <w:r w:rsidRPr="006F67BC">
              <w:rPr>
                <w:color w:val="000000" w:themeColor="text1"/>
              </w:rPr>
              <w:lastRenderedPageBreak/>
              <w:t>PAThS</w:t>
            </w:r>
          </w:p>
        </w:tc>
        <w:tc>
          <w:tcPr>
            <w:tcW w:w="1275" w:type="dxa"/>
            <w:shd w:val="clear" w:color="auto" w:fill="auto"/>
          </w:tcPr>
          <w:p w14:paraId="642ADC4E" w14:textId="584B0537" w:rsidR="00B61BBE" w:rsidRPr="008635A8" w:rsidRDefault="00B61BBE" w:rsidP="00B61BB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LEL</w:t>
            </w:r>
          </w:p>
        </w:tc>
        <w:tc>
          <w:tcPr>
            <w:tcW w:w="3686" w:type="dxa"/>
            <w:shd w:val="clear" w:color="auto" w:fill="auto"/>
          </w:tcPr>
          <w:p w14:paraId="5B5288AE" w14:textId="5113EC0A" w:rsidR="00B61BBE" w:rsidRPr="008635A8" w:rsidRDefault="00B61BBE" w:rsidP="00B61BB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Training offered every October on Teams. Follow up support for implementation for individual establishments is also available. </w:t>
            </w:r>
          </w:p>
        </w:tc>
        <w:tc>
          <w:tcPr>
            <w:tcW w:w="992" w:type="dxa"/>
            <w:shd w:val="clear" w:color="auto" w:fill="auto"/>
          </w:tcPr>
          <w:p w14:paraId="08526E14" w14:textId="04532C67" w:rsidR="00B61BBE" w:rsidRPr="008635A8" w:rsidRDefault="00B61BBE" w:rsidP="00B61BBE">
            <w:pPr>
              <w:jc w:val="center"/>
              <w:rPr>
                <w:color w:val="000000" w:themeColor="text1"/>
              </w:rPr>
            </w:pPr>
            <w:r w:rsidRPr="006F67BC"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  <w:shd w:val="clear" w:color="auto" w:fill="auto"/>
          </w:tcPr>
          <w:p w14:paraId="05DB2D0F" w14:textId="77777777" w:rsidR="00B61BBE" w:rsidRDefault="00000000" w:rsidP="00B61BBE">
            <w:pPr>
              <w:rPr>
                <w:color w:val="000000" w:themeColor="text1"/>
              </w:rPr>
            </w:pPr>
            <w:hyperlink r:id="rId61" w:history="1">
              <w:r w:rsidR="00B61BBE">
                <w:rPr>
                  <w:rStyle w:val="Hyperlink"/>
                </w:rPr>
                <w:t>PAThS - Leaders of Early Learning</w:t>
              </w:r>
            </w:hyperlink>
          </w:p>
          <w:p w14:paraId="5D55BA33" w14:textId="445C506C" w:rsidR="00B61BBE" w:rsidRPr="008635A8" w:rsidRDefault="00B61BBE" w:rsidP="00B61BBE">
            <w:pPr>
              <w:spacing w:before="240"/>
              <w:rPr>
                <w:color w:val="000000" w:themeColor="text1"/>
              </w:rPr>
            </w:pPr>
            <w:r w:rsidRPr="006F67BC">
              <w:rPr>
                <w:color w:val="000000" w:themeColor="text1"/>
              </w:rPr>
              <w:t>https://blogs.glowscotland.org.uk/gc/gccleadersofearlylearning/?page_id=20</w:t>
            </w:r>
          </w:p>
        </w:tc>
      </w:tr>
      <w:tr w:rsidR="00BF1B1F" w14:paraId="23962D4A" w14:textId="77777777" w:rsidTr="00D81849">
        <w:tc>
          <w:tcPr>
            <w:tcW w:w="3256" w:type="dxa"/>
            <w:shd w:val="clear" w:color="auto" w:fill="auto"/>
          </w:tcPr>
          <w:p w14:paraId="49E94C23" w14:textId="457597FD" w:rsidR="00BF1B1F" w:rsidRPr="00031AC9" w:rsidRDefault="00BF1B1F" w:rsidP="00BF1B1F">
            <w:pPr>
              <w:rPr>
                <w:color w:val="000000" w:themeColor="text1"/>
              </w:rPr>
            </w:pPr>
            <w:r w:rsidRPr="00031AC9">
              <w:rPr>
                <w:color w:val="000000" w:themeColor="text1"/>
              </w:rPr>
              <w:t>Do Be Mindful</w:t>
            </w:r>
          </w:p>
        </w:tc>
        <w:tc>
          <w:tcPr>
            <w:tcW w:w="1275" w:type="dxa"/>
            <w:shd w:val="clear" w:color="auto" w:fill="auto"/>
          </w:tcPr>
          <w:p w14:paraId="161AA4D2" w14:textId="4B54A019" w:rsidR="00BF1B1F" w:rsidRPr="00031AC9" w:rsidRDefault="00BF1B1F" w:rsidP="00BF1B1F">
            <w:pPr>
              <w:jc w:val="center"/>
              <w:rPr>
                <w:color w:val="000000" w:themeColor="text1"/>
              </w:rPr>
            </w:pPr>
            <w:r w:rsidRPr="00031AC9">
              <w:rPr>
                <w:color w:val="000000" w:themeColor="text1"/>
              </w:rPr>
              <w:t>Do Be Mindful</w:t>
            </w:r>
          </w:p>
        </w:tc>
        <w:tc>
          <w:tcPr>
            <w:tcW w:w="3686" w:type="dxa"/>
            <w:shd w:val="clear" w:color="auto" w:fill="auto"/>
          </w:tcPr>
          <w:p w14:paraId="1731D86B" w14:textId="088EBB19" w:rsidR="00BF1B1F" w:rsidRPr="00031AC9" w:rsidRDefault="00BF1B1F" w:rsidP="00BF1B1F">
            <w:pPr>
              <w:rPr>
                <w:color w:val="000000" w:themeColor="text1"/>
              </w:rPr>
            </w:pPr>
            <w:r w:rsidRPr="00031AC9">
              <w:rPr>
                <w:color w:val="000000" w:themeColor="text1"/>
              </w:rPr>
              <w:t>On-line. Self-directed. Training includes learning personal mindfulness as well as how to support children to develop mindfulness.</w:t>
            </w:r>
          </w:p>
        </w:tc>
        <w:tc>
          <w:tcPr>
            <w:tcW w:w="992" w:type="dxa"/>
            <w:shd w:val="clear" w:color="auto" w:fill="auto"/>
          </w:tcPr>
          <w:p w14:paraId="6E484953" w14:textId="66AC63A7" w:rsidR="00BF1B1F" w:rsidRPr="00031AC9" w:rsidRDefault="00BF1B1F" w:rsidP="00BF1B1F">
            <w:pPr>
              <w:jc w:val="center"/>
              <w:rPr>
                <w:color w:val="000000" w:themeColor="text1"/>
              </w:rPr>
            </w:pPr>
            <w:r w:rsidRPr="00031AC9"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  <w:shd w:val="clear" w:color="auto" w:fill="auto"/>
          </w:tcPr>
          <w:p w14:paraId="7E77F8FF" w14:textId="77777777" w:rsidR="00BF1B1F" w:rsidRPr="00031AC9" w:rsidRDefault="00BF1B1F" w:rsidP="00BF1B1F">
            <w:pPr>
              <w:rPr>
                <w:color w:val="000000" w:themeColor="text1"/>
              </w:rPr>
            </w:pPr>
            <w:r w:rsidRPr="00031AC9">
              <w:rPr>
                <w:color w:val="000000" w:themeColor="text1"/>
              </w:rPr>
              <w:t xml:space="preserve">Information sent to settings via email. </w:t>
            </w:r>
          </w:p>
          <w:p w14:paraId="6631E7CA" w14:textId="5C2B7BAD" w:rsidR="00BF1B1F" w:rsidRPr="00031AC9" w:rsidRDefault="00BF1B1F" w:rsidP="00BF1B1F">
            <w:r w:rsidRPr="00031AC9">
              <w:rPr>
                <w:color w:val="000000" w:themeColor="text1"/>
              </w:rPr>
              <w:t xml:space="preserve">Contact </w:t>
            </w:r>
            <w:hyperlink r:id="rId62" w:history="1">
              <w:r w:rsidRPr="00031AC9">
                <w:rPr>
                  <w:rStyle w:val="Hyperlink"/>
                </w:rPr>
                <w:t>EY Team</w:t>
              </w:r>
            </w:hyperlink>
            <w:r w:rsidRPr="00031AC9">
              <w:rPr>
                <w:color w:val="000000" w:themeColor="text1"/>
              </w:rPr>
              <w:t xml:space="preserve"> for further information. </w:t>
            </w:r>
          </w:p>
        </w:tc>
      </w:tr>
      <w:tr w:rsidR="00B61BBE" w14:paraId="4F237620" w14:textId="77777777" w:rsidTr="00D81849">
        <w:tc>
          <w:tcPr>
            <w:tcW w:w="3256" w:type="dxa"/>
            <w:shd w:val="clear" w:color="auto" w:fill="auto"/>
          </w:tcPr>
          <w:p w14:paraId="0BA6B120" w14:textId="24860D03" w:rsidR="00B61BBE" w:rsidRPr="008635A8" w:rsidRDefault="00B61BBE" w:rsidP="00B61BBE">
            <w:pPr>
              <w:rPr>
                <w:color w:val="000000" w:themeColor="text1"/>
              </w:rPr>
            </w:pPr>
            <w:r w:rsidRPr="00975C91">
              <w:rPr>
                <w:color w:val="000000" w:themeColor="text1"/>
              </w:rPr>
              <w:t xml:space="preserve">Loss and Bereavement </w:t>
            </w:r>
          </w:p>
        </w:tc>
        <w:tc>
          <w:tcPr>
            <w:tcW w:w="1275" w:type="dxa"/>
            <w:shd w:val="clear" w:color="auto" w:fill="auto"/>
          </w:tcPr>
          <w:p w14:paraId="14E5CB21" w14:textId="45ADF465" w:rsidR="00B61BBE" w:rsidRDefault="00B61BBE" w:rsidP="00B61BBE">
            <w:pPr>
              <w:jc w:val="center"/>
              <w:rPr>
                <w:color w:val="000000" w:themeColor="text1"/>
              </w:rPr>
            </w:pPr>
            <w:r w:rsidRPr="00975C91">
              <w:rPr>
                <w:color w:val="000000" w:themeColor="text1"/>
              </w:rPr>
              <w:t>GEPS</w:t>
            </w:r>
          </w:p>
        </w:tc>
        <w:tc>
          <w:tcPr>
            <w:tcW w:w="3686" w:type="dxa"/>
            <w:shd w:val="clear" w:color="auto" w:fill="auto"/>
          </w:tcPr>
          <w:p w14:paraId="4EAE74CC" w14:textId="49871011" w:rsidR="00B61BBE" w:rsidRDefault="00F819E2" w:rsidP="00B61BBE">
            <w:pPr>
              <w:rPr>
                <w:color w:val="000000" w:themeColor="text1"/>
              </w:rPr>
            </w:pPr>
            <w:r w:rsidRPr="00F819E2">
              <w:rPr>
                <w:color w:val="000000" w:themeColor="text1"/>
              </w:rPr>
              <w:t>Online. Self-directed. Ideally to be studied within small peer group. Allow around 30mins for each module to allow for discussion and reflection. Can be facilitated by LPA if available in setting.</w:t>
            </w:r>
          </w:p>
        </w:tc>
        <w:tc>
          <w:tcPr>
            <w:tcW w:w="992" w:type="dxa"/>
            <w:shd w:val="clear" w:color="auto" w:fill="auto"/>
          </w:tcPr>
          <w:p w14:paraId="15C39EB6" w14:textId="10AC31EB" w:rsidR="00B61BBE" w:rsidRDefault="00EC0DAB" w:rsidP="00B61BB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  <w:shd w:val="clear" w:color="auto" w:fill="auto"/>
          </w:tcPr>
          <w:p w14:paraId="63B8905D" w14:textId="5AF8787F" w:rsidR="00F819E2" w:rsidRDefault="00000000" w:rsidP="00F819E2">
            <w:hyperlink r:id="rId63" w:history="1">
              <w:r w:rsidR="00F819E2" w:rsidRPr="00F819E2">
                <w:rPr>
                  <w:rStyle w:val="Hyperlink"/>
                </w:rPr>
                <w:t>EY Online Modules</w:t>
              </w:r>
            </w:hyperlink>
            <w:r w:rsidR="00F819E2">
              <w:t xml:space="preserve"> </w:t>
            </w:r>
          </w:p>
          <w:p w14:paraId="3A873A38" w14:textId="1C390C10" w:rsidR="00F819E2" w:rsidRDefault="00F819E2" w:rsidP="00F819E2">
            <w:r>
              <w:t>(Note: Download the interactive map and you will see Infant Mental Health and Wellbeing on 2nd page.)</w:t>
            </w:r>
          </w:p>
          <w:p w14:paraId="53907D14" w14:textId="77777777" w:rsidR="00F819E2" w:rsidRDefault="00F819E2" w:rsidP="00F819E2"/>
          <w:p w14:paraId="70D1488A" w14:textId="3A35116F" w:rsidR="00F819E2" w:rsidRDefault="00000000" w:rsidP="00F819E2">
            <w:hyperlink r:id="rId64" w:history="1">
              <w:r w:rsidR="00F819E2" w:rsidRPr="009F680B">
                <w:rPr>
                  <w:rStyle w:val="Hyperlink"/>
                </w:rPr>
                <w:t>https://blogs.glowscotland.org.uk/glowblogs/glasgowpsychologicalservice/school-staff/early-years-online-learning-modules/</w:t>
              </w:r>
            </w:hyperlink>
            <w:r w:rsidR="00F819E2">
              <w:t xml:space="preserve"> </w:t>
            </w:r>
          </w:p>
          <w:p w14:paraId="59A94A9A" w14:textId="77777777" w:rsidR="00F819E2" w:rsidRDefault="00F819E2" w:rsidP="00F819E2"/>
          <w:p w14:paraId="0CAC757A" w14:textId="27D8B9F0" w:rsidR="00B61BBE" w:rsidRDefault="00F819E2" w:rsidP="00F819E2">
            <w:r>
              <w:t>Contact EY Team or link EP for password to access.</w:t>
            </w:r>
          </w:p>
        </w:tc>
      </w:tr>
      <w:tr w:rsidR="00AF04EE" w14:paraId="6FA53D21" w14:textId="77777777" w:rsidTr="00AF04EE">
        <w:tc>
          <w:tcPr>
            <w:tcW w:w="14454" w:type="dxa"/>
            <w:gridSpan w:val="5"/>
            <w:shd w:val="clear" w:color="auto" w:fill="385623" w:themeFill="accent6" w:themeFillShade="80"/>
          </w:tcPr>
          <w:p w14:paraId="5736E2BC" w14:textId="35BA1D7A" w:rsidR="00AF04EE" w:rsidRPr="00AF04EE" w:rsidRDefault="00AF04EE" w:rsidP="00AF04EE">
            <w:pPr>
              <w:jc w:val="center"/>
              <w:rPr>
                <w:b/>
                <w:bCs/>
                <w:color w:val="FFFFFF" w:themeColor="background1"/>
              </w:rPr>
            </w:pPr>
            <w:r w:rsidRPr="00AF04EE">
              <w:rPr>
                <w:b/>
                <w:bCs/>
                <w:color w:val="FFFFFF" w:themeColor="background1"/>
              </w:rPr>
              <w:t>TARGETED - EQUALITIES</w:t>
            </w:r>
          </w:p>
        </w:tc>
      </w:tr>
      <w:tr w:rsidR="00B60EA3" w14:paraId="59D17B54" w14:textId="77777777" w:rsidTr="00D81849">
        <w:tc>
          <w:tcPr>
            <w:tcW w:w="3256" w:type="dxa"/>
            <w:shd w:val="clear" w:color="auto" w:fill="auto"/>
          </w:tcPr>
          <w:p w14:paraId="6C75108B" w14:textId="3174711F" w:rsidR="00B60EA3" w:rsidRPr="00F44B09" w:rsidRDefault="00B60EA3" w:rsidP="00B61BBE">
            <w:r w:rsidRPr="00F44B09">
              <w:t>Think Equal</w:t>
            </w:r>
          </w:p>
        </w:tc>
        <w:tc>
          <w:tcPr>
            <w:tcW w:w="1275" w:type="dxa"/>
            <w:shd w:val="clear" w:color="auto" w:fill="auto"/>
          </w:tcPr>
          <w:p w14:paraId="62089EDA" w14:textId="6C09074B" w:rsidR="00B60EA3" w:rsidRPr="00F44B09" w:rsidRDefault="00B60EA3" w:rsidP="00B61BBE">
            <w:pPr>
              <w:jc w:val="center"/>
            </w:pPr>
            <w:r w:rsidRPr="00F44B09">
              <w:t>SVRU</w:t>
            </w:r>
          </w:p>
        </w:tc>
        <w:tc>
          <w:tcPr>
            <w:tcW w:w="3686" w:type="dxa"/>
            <w:shd w:val="clear" w:color="auto" w:fill="auto"/>
          </w:tcPr>
          <w:p w14:paraId="7FC302DC" w14:textId="0F48C882" w:rsidR="00B60EA3" w:rsidRPr="00F44B09" w:rsidRDefault="00EE0F0B" w:rsidP="00B61BBE">
            <w:r w:rsidRPr="00F44B09">
              <w:t>A comprehensive</w:t>
            </w:r>
            <w:r w:rsidR="00B60EA3" w:rsidRPr="00F44B09">
              <w:t xml:space="preserve"> training</w:t>
            </w:r>
            <w:r w:rsidRPr="00F44B09">
              <w:t xml:space="preserve"> programme</w:t>
            </w:r>
            <w:r w:rsidR="00B60EA3" w:rsidRPr="00F44B09">
              <w:t xml:space="preserve"> is available to those who opt i</w:t>
            </w:r>
            <w:r w:rsidRPr="00F44B09">
              <w:t xml:space="preserve">n to offering the Think Equal programme in their setting. </w:t>
            </w:r>
          </w:p>
        </w:tc>
        <w:tc>
          <w:tcPr>
            <w:tcW w:w="992" w:type="dxa"/>
            <w:shd w:val="clear" w:color="auto" w:fill="auto"/>
          </w:tcPr>
          <w:p w14:paraId="7751A0D0" w14:textId="527BD1D2" w:rsidR="00B60EA3" w:rsidRPr="00F44B09" w:rsidRDefault="003F69A6" w:rsidP="00B61BBE">
            <w:pPr>
              <w:jc w:val="center"/>
            </w:pPr>
            <w:r w:rsidRPr="00F44B09">
              <w:t>GCC</w:t>
            </w:r>
          </w:p>
        </w:tc>
        <w:tc>
          <w:tcPr>
            <w:tcW w:w="5245" w:type="dxa"/>
            <w:shd w:val="clear" w:color="auto" w:fill="auto"/>
          </w:tcPr>
          <w:p w14:paraId="1193452D" w14:textId="1E8CD1DC" w:rsidR="00B60EA3" w:rsidRPr="00F44B09" w:rsidRDefault="00B60EA3" w:rsidP="0031192A">
            <w:r w:rsidRPr="00F44B09">
              <w:t xml:space="preserve">Contact the SVRU for information about taking part in this fully funded programme. </w:t>
            </w:r>
          </w:p>
        </w:tc>
      </w:tr>
      <w:tr w:rsidR="00B61BBE" w14:paraId="001FE1FD" w14:textId="77777777" w:rsidTr="00D81849">
        <w:tc>
          <w:tcPr>
            <w:tcW w:w="14454" w:type="dxa"/>
            <w:gridSpan w:val="5"/>
            <w:shd w:val="clear" w:color="auto" w:fill="385623" w:themeFill="accent6" w:themeFillShade="80"/>
          </w:tcPr>
          <w:p w14:paraId="62EED9A1" w14:textId="35DB4DB3" w:rsidR="00B61BBE" w:rsidRPr="001F31DF" w:rsidRDefault="00B61BBE" w:rsidP="00B61BBE">
            <w:pPr>
              <w:jc w:val="center"/>
              <w:rPr>
                <w:b/>
                <w:bCs/>
                <w:color w:val="FFFFFF" w:themeColor="background1"/>
              </w:rPr>
            </w:pPr>
            <w:r w:rsidRPr="001F31DF">
              <w:rPr>
                <w:b/>
                <w:bCs/>
                <w:color w:val="FFFFFF" w:themeColor="background1"/>
              </w:rPr>
              <w:t>TARGETED - ASN</w:t>
            </w:r>
          </w:p>
        </w:tc>
      </w:tr>
      <w:tr w:rsidR="00B61BBE" w14:paraId="50377113" w14:textId="77777777" w:rsidTr="00D81849">
        <w:tc>
          <w:tcPr>
            <w:tcW w:w="3256" w:type="dxa"/>
            <w:shd w:val="clear" w:color="auto" w:fill="auto"/>
          </w:tcPr>
          <w:p w14:paraId="7D66BD16" w14:textId="32176E4E" w:rsidR="00B61BBE" w:rsidRPr="008635A8" w:rsidRDefault="00B61BBE" w:rsidP="00B61BB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lastRenderedPageBreak/>
              <w:t xml:space="preserve">Engagement Model: Supporting learners with complex learning needs in the Ealy Years </w:t>
            </w:r>
          </w:p>
        </w:tc>
        <w:tc>
          <w:tcPr>
            <w:tcW w:w="1275" w:type="dxa"/>
            <w:shd w:val="clear" w:color="auto" w:fill="auto"/>
          </w:tcPr>
          <w:p w14:paraId="6970FA23" w14:textId="4B92B4C9" w:rsidR="00B61BBE" w:rsidRPr="008635A8" w:rsidRDefault="00B61BBE" w:rsidP="00B61BB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GEPS</w:t>
            </w:r>
          </w:p>
        </w:tc>
        <w:tc>
          <w:tcPr>
            <w:tcW w:w="3686" w:type="dxa"/>
            <w:shd w:val="clear" w:color="auto" w:fill="auto"/>
          </w:tcPr>
          <w:p w14:paraId="2E390860" w14:textId="1F352EB5" w:rsidR="00B61BBE" w:rsidRPr="008635A8" w:rsidRDefault="00B61BBE" w:rsidP="00B61BB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In person. Consists of a 2 hr session plus a follow up session of around an hour. Usually delivered to small group of staff within or across </w:t>
            </w:r>
            <w:r w:rsidR="001F31DF">
              <w:rPr>
                <w:color w:val="000000" w:themeColor="text1"/>
              </w:rPr>
              <w:t>establishments</w:t>
            </w:r>
            <w:r>
              <w:rPr>
                <w:color w:val="000000" w:themeColor="text1"/>
              </w:rPr>
              <w:t xml:space="preserve">. </w:t>
            </w:r>
          </w:p>
        </w:tc>
        <w:tc>
          <w:tcPr>
            <w:tcW w:w="992" w:type="dxa"/>
            <w:shd w:val="clear" w:color="auto" w:fill="auto"/>
          </w:tcPr>
          <w:p w14:paraId="5D0327C9" w14:textId="5E414F90" w:rsidR="00B61BBE" w:rsidRPr="008635A8" w:rsidRDefault="00B61BBE" w:rsidP="00B61BB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GCC</w:t>
            </w:r>
          </w:p>
        </w:tc>
        <w:tc>
          <w:tcPr>
            <w:tcW w:w="5245" w:type="dxa"/>
            <w:shd w:val="clear" w:color="auto" w:fill="auto"/>
          </w:tcPr>
          <w:p w14:paraId="5D1A2CD9" w14:textId="4790697B" w:rsidR="00B61BBE" w:rsidRPr="008635A8" w:rsidRDefault="00B61BBE" w:rsidP="00B61BB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Contact your LIG EP for further information.</w:t>
            </w:r>
          </w:p>
        </w:tc>
      </w:tr>
      <w:tr w:rsidR="00AD57CE" w14:paraId="0750D591" w14:textId="77777777" w:rsidTr="00D81849">
        <w:tc>
          <w:tcPr>
            <w:tcW w:w="3256" w:type="dxa"/>
            <w:shd w:val="clear" w:color="auto" w:fill="auto"/>
          </w:tcPr>
          <w:p w14:paraId="1BD2EC6B" w14:textId="77777777" w:rsidR="00AD57CE" w:rsidRDefault="00AD57CE" w:rsidP="00AD57CE">
            <w:r w:rsidRPr="00AD57CE">
              <w:t>Scottish Government / SSSC ELC Modules</w:t>
            </w:r>
          </w:p>
          <w:p w14:paraId="34D42030" w14:textId="1CDB1575" w:rsidR="00AD57CE" w:rsidRDefault="00AD57CE" w:rsidP="00AD57CE">
            <w:pPr>
              <w:rPr>
                <w:color w:val="000000" w:themeColor="text1"/>
              </w:rPr>
            </w:pPr>
            <w:r>
              <w:t>Module 6: Building Confidence in Identifying and Responding to Additional Support Needs</w:t>
            </w:r>
          </w:p>
        </w:tc>
        <w:tc>
          <w:tcPr>
            <w:tcW w:w="1275" w:type="dxa"/>
            <w:shd w:val="clear" w:color="auto" w:fill="auto"/>
          </w:tcPr>
          <w:p w14:paraId="48E3B2C5" w14:textId="3168A618" w:rsidR="00AD57CE" w:rsidRDefault="00AD57CE" w:rsidP="00AD57CE">
            <w:pPr>
              <w:jc w:val="center"/>
              <w:rPr>
                <w:color w:val="000000" w:themeColor="text1"/>
              </w:rPr>
            </w:pPr>
            <w:r>
              <w:t>SG / SSSC Learning Zone</w:t>
            </w:r>
          </w:p>
        </w:tc>
        <w:tc>
          <w:tcPr>
            <w:tcW w:w="3686" w:type="dxa"/>
            <w:shd w:val="clear" w:color="auto" w:fill="auto"/>
          </w:tcPr>
          <w:p w14:paraId="624E0788" w14:textId="4A6C94AB" w:rsidR="00AD57CE" w:rsidRDefault="00AD57CE" w:rsidP="00AD57CE">
            <w:pPr>
              <w:rPr>
                <w:color w:val="000000" w:themeColor="text1"/>
              </w:rPr>
            </w:pPr>
            <w:r w:rsidRPr="000B2C07">
              <w:t>Online. Self-directed. Complete individually or with peers. Allow around 1-3 hours</w:t>
            </w:r>
            <w:r>
              <w:t>.</w:t>
            </w:r>
          </w:p>
        </w:tc>
        <w:tc>
          <w:tcPr>
            <w:tcW w:w="992" w:type="dxa"/>
            <w:shd w:val="clear" w:color="auto" w:fill="auto"/>
          </w:tcPr>
          <w:p w14:paraId="6683CFAF" w14:textId="28489D81" w:rsidR="00AD57CE" w:rsidRDefault="00AD57CE" w:rsidP="00AD57CE">
            <w:pPr>
              <w:jc w:val="center"/>
              <w:rPr>
                <w:color w:val="000000" w:themeColor="text1"/>
              </w:rPr>
            </w:pPr>
            <w:r w:rsidRPr="000B2C07">
              <w:t>All</w:t>
            </w:r>
          </w:p>
        </w:tc>
        <w:tc>
          <w:tcPr>
            <w:tcW w:w="5245" w:type="dxa"/>
            <w:shd w:val="clear" w:color="auto" w:fill="auto"/>
          </w:tcPr>
          <w:p w14:paraId="734757B0" w14:textId="77777777" w:rsidR="00AD57CE" w:rsidRDefault="00000000" w:rsidP="00AD57CE">
            <w:pPr>
              <w:rPr>
                <w:color w:val="000000" w:themeColor="text1"/>
              </w:rPr>
            </w:pPr>
            <w:hyperlink r:id="rId65" w:history="1">
              <w:r w:rsidR="00AD57CE" w:rsidRPr="00124513">
                <w:rPr>
                  <w:rStyle w:val="Hyperlink"/>
                </w:rPr>
                <w:t>SSSC Learning Zone – ELC Modules</w:t>
              </w:r>
            </w:hyperlink>
          </w:p>
          <w:p w14:paraId="69C36043" w14:textId="12FBE0B1" w:rsidR="00AD57CE" w:rsidRDefault="00AD57CE" w:rsidP="00AD57CE">
            <w:pPr>
              <w:spacing w:before="240"/>
              <w:rPr>
                <w:color w:val="000000" w:themeColor="text1"/>
              </w:rPr>
            </w:pPr>
            <w:r w:rsidRPr="00124513">
              <w:rPr>
                <w:color w:val="000000" w:themeColor="text1"/>
              </w:rPr>
              <w:t>https://lms.learn.sssc.uk.com/course/index.php?categoryid=11&amp;dm_i=LQE,8DW5Y,3LDKQN,YL7XA,1</w:t>
            </w:r>
          </w:p>
        </w:tc>
      </w:tr>
      <w:tr w:rsidR="00AD57CE" w14:paraId="2B124BDD" w14:textId="77777777" w:rsidTr="00D81849">
        <w:tc>
          <w:tcPr>
            <w:tcW w:w="3256" w:type="dxa"/>
            <w:shd w:val="clear" w:color="auto" w:fill="auto"/>
          </w:tcPr>
          <w:p w14:paraId="2E7D1D45" w14:textId="6199F99F" w:rsidR="00AD57CE" w:rsidRPr="008635A8" w:rsidRDefault="00AD57CE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Supporting Learners with Hearing Impairment</w:t>
            </w:r>
          </w:p>
        </w:tc>
        <w:tc>
          <w:tcPr>
            <w:tcW w:w="1275" w:type="dxa"/>
            <w:shd w:val="clear" w:color="auto" w:fill="auto"/>
          </w:tcPr>
          <w:p w14:paraId="10D8A8FA" w14:textId="6FFE7DB1" w:rsidR="00AD57CE" w:rsidRPr="008635A8" w:rsidRDefault="00AD57CE" w:rsidP="00AD57C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HIISS</w:t>
            </w:r>
          </w:p>
        </w:tc>
        <w:tc>
          <w:tcPr>
            <w:tcW w:w="3686" w:type="dxa"/>
            <w:shd w:val="clear" w:color="auto" w:fill="auto"/>
          </w:tcPr>
          <w:p w14:paraId="62D7282E" w14:textId="3B23E430" w:rsidR="00AD57CE" w:rsidRPr="008635A8" w:rsidRDefault="00AD57CE" w:rsidP="00AD57CE">
            <w:pPr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Consultation</w:t>
            </w:r>
            <w:r>
              <w:rPr>
                <w:color w:val="000000" w:themeColor="text1"/>
              </w:rPr>
              <w:t xml:space="preserve"> and training can be offered in</w:t>
            </w:r>
            <w:r w:rsidRPr="008635A8">
              <w:rPr>
                <w:color w:val="000000" w:themeColor="text1"/>
              </w:rPr>
              <w:t xml:space="preserve"> relat</w:t>
            </w:r>
            <w:r>
              <w:rPr>
                <w:color w:val="000000" w:themeColor="text1"/>
              </w:rPr>
              <w:t>ion</w:t>
            </w:r>
            <w:r w:rsidRPr="008635A8">
              <w:rPr>
                <w:color w:val="000000" w:themeColor="text1"/>
              </w:rPr>
              <w:t xml:space="preserve"> to individual children</w:t>
            </w:r>
            <w:r>
              <w:rPr>
                <w:color w:val="000000" w:themeColor="text1"/>
              </w:rPr>
              <w:t xml:space="preserve"> with hearing impairment.</w:t>
            </w:r>
          </w:p>
        </w:tc>
        <w:tc>
          <w:tcPr>
            <w:tcW w:w="992" w:type="dxa"/>
            <w:shd w:val="clear" w:color="auto" w:fill="auto"/>
          </w:tcPr>
          <w:p w14:paraId="732D50BD" w14:textId="630124CE" w:rsidR="00AD57CE" w:rsidRPr="008635A8" w:rsidRDefault="00AD57CE" w:rsidP="00AD57C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  <w:shd w:val="clear" w:color="auto" w:fill="auto"/>
          </w:tcPr>
          <w:p w14:paraId="68F0CC1A" w14:textId="198C794C" w:rsidR="00AD57CE" w:rsidRDefault="00000000" w:rsidP="00AD57CE">
            <w:pPr>
              <w:rPr>
                <w:color w:val="000000" w:themeColor="text1"/>
              </w:rPr>
            </w:pPr>
            <w:hyperlink r:id="rId66" w:history="1">
              <w:r w:rsidR="00AD57CE" w:rsidRPr="005F2C28">
                <w:rPr>
                  <w:rStyle w:val="Hyperlink"/>
                </w:rPr>
                <w:t>Hearing Impairment Inclusion Support Service</w:t>
              </w:r>
            </w:hyperlink>
          </w:p>
          <w:p w14:paraId="2C7F4F4F" w14:textId="7506B4DB" w:rsidR="00AD57CE" w:rsidRPr="008635A8" w:rsidRDefault="00AD57CE" w:rsidP="00AD57CE">
            <w:pPr>
              <w:spacing w:before="240"/>
              <w:rPr>
                <w:color w:val="000000" w:themeColor="text1"/>
              </w:rPr>
            </w:pPr>
            <w:r w:rsidRPr="005F2C28">
              <w:rPr>
                <w:color w:val="000000" w:themeColor="text1"/>
              </w:rPr>
              <w:t>https://www.glasgow.gov.uk/article/18955/The-Hearing-Impairment-Inclusion-Support-Service</w:t>
            </w:r>
          </w:p>
        </w:tc>
      </w:tr>
      <w:tr w:rsidR="00AD57CE" w14:paraId="15E0001F" w14:textId="77777777" w:rsidTr="00D81849">
        <w:tc>
          <w:tcPr>
            <w:tcW w:w="3256" w:type="dxa"/>
            <w:shd w:val="clear" w:color="auto" w:fill="auto"/>
          </w:tcPr>
          <w:p w14:paraId="77F51FAB" w14:textId="3A5CD8DD" w:rsidR="00AD57CE" w:rsidRDefault="00AD57CE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Supporting Learners with Visual Impairment</w:t>
            </w:r>
          </w:p>
        </w:tc>
        <w:tc>
          <w:tcPr>
            <w:tcW w:w="1275" w:type="dxa"/>
            <w:shd w:val="clear" w:color="auto" w:fill="auto"/>
          </w:tcPr>
          <w:p w14:paraId="11CCE0C7" w14:textId="09CC7BA7" w:rsidR="00AD57CE" w:rsidRPr="008635A8" w:rsidRDefault="00AD57CE" w:rsidP="00AD57C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VIISS</w:t>
            </w:r>
          </w:p>
        </w:tc>
        <w:tc>
          <w:tcPr>
            <w:tcW w:w="3686" w:type="dxa"/>
            <w:shd w:val="clear" w:color="auto" w:fill="auto"/>
          </w:tcPr>
          <w:p w14:paraId="7BD7FD4B" w14:textId="71DD9A66" w:rsidR="00AD57CE" w:rsidRPr="008635A8" w:rsidRDefault="00AD57CE" w:rsidP="00AD57CE">
            <w:pPr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Consultation</w:t>
            </w:r>
            <w:r>
              <w:rPr>
                <w:color w:val="000000" w:themeColor="text1"/>
              </w:rPr>
              <w:t xml:space="preserve"> and training can be offered in</w:t>
            </w:r>
            <w:r w:rsidRPr="008635A8">
              <w:rPr>
                <w:color w:val="000000" w:themeColor="text1"/>
              </w:rPr>
              <w:t xml:space="preserve"> relat</w:t>
            </w:r>
            <w:r>
              <w:rPr>
                <w:color w:val="000000" w:themeColor="text1"/>
              </w:rPr>
              <w:t>ion</w:t>
            </w:r>
            <w:r w:rsidRPr="008635A8">
              <w:rPr>
                <w:color w:val="000000" w:themeColor="text1"/>
              </w:rPr>
              <w:t xml:space="preserve"> to individual children</w:t>
            </w:r>
            <w:r>
              <w:rPr>
                <w:color w:val="000000" w:themeColor="text1"/>
              </w:rPr>
              <w:t xml:space="preserve"> with visual impairment. </w:t>
            </w:r>
          </w:p>
        </w:tc>
        <w:tc>
          <w:tcPr>
            <w:tcW w:w="992" w:type="dxa"/>
            <w:shd w:val="clear" w:color="auto" w:fill="auto"/>
          </w:tcPr>
          <w:p w14:paraId="281D1FA2" w14:textId="77AA3BF3" w:rsidR="00AD57CE" w:rsidRPr="008635A8" w:rsidRDefault="00AD57CE" w:rsidP="00AD57C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  <w:shd w:val="clear" w:color="auto" w:fill="auto"/>
          </w:tcPr>
          <w:p w14:paraId="3938C252" w14:textId="755802D6" w:rsidR="00AD57CE" w:rsidRDefault="00000000" w:rsidP="00AD57CE">
            <w:pPr>
              <w:rPr>
                <w:color w:val="000000" w:themeColor="text1"/>
              </w:rPr>
            </w:pPr>
            <w:hyperlink r:id="rId67" w:history="1">
              <w:r w:rsidR="00AD57CE" w:rsidRPr="005F2C28">
                <w:rPr>
                  <w:rStyle w:val="Hyperlink"/>
                </w:rPr>
                <w:t>Visual Impairment Inclusion Support Service</w:t>
              </w:r>
            </w:hyperlink>
          </w:p>
          <w:p w14:paraId="00534739" w14:textId="6EA13345" w:rsidR="00AD57CE" w:rsidRPr="008635A8" w:rsidRDefault="00AD57CE" w:rsidP="00AD57CE">
            <w:pPr>
              <w:spacing w:before="240"/>
              <w:rPr>
                <w:color w:val="000000" w:themeColor="text1"/>
              </w:rPr>
            </w:pPr>
            <w:r w:rsidRPr="005F2C28">
              <w:rPr>
                <w:color w:val="000000" w:themeColor="text1"/>
              </w:rPr>
              <w:t>https://www.glasgow.gov.uk/index.aspx?articleid=18128</w:t>
            </w:r>
          </w:p>
        </w:tc>
      </w:tr>
      <w:tr w:rsidR="00AD57CE" w14:paraId="3A92B034" w14:textId="77777777" w:rsidTr="00D81849">
        <w:tc>
          <w:tcPr>
            <w:tcW w:w="3256" w:type="dxa"/>
            <w:shd w:val="clear" w:color="auto" w:fill="auto"/>
          </w:tcPr>
          <w:p w14:paraId="4D715165" w14:textId="37BA5ACA" w:rsidR="00AD57CE" w:rsidRDefault="00AD57CE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Care Experienced Learners</w:t>
            </w:r>
          </w:p>
        </w:tc>
        <w:tc>
          <w:tcPr>
            <w:tcW w:w="1275" w:type="dxa"/>
            <w:shd w:val="clear" w:color="auto" w:fill="auto"/>
          </w:tcPr>
          <w:p w14:paraId="0F4C7760" w14:textId="4BB1E2BD" w:rsidR="00AD57CE" w:rsidRPr="008635A8" w:rsidRDefault="00AD57CE" w:rsidP="00AD57C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CEL Team</w:t>
            </w:r>
          </w:p>
        </w:tc>
        <w:tc>
          <w:tcPr>
            <w:tcW w:w="3686" w:type="dxa"/>
            <w:shd w:val="clear" w:color="auto" w:fill="auto"/>
          </w:tcPr>
          <w:p w14:paraId="038C6835" w14:textId="0EA67EAF" w:rsidR="00AD57CE" w:rsidRPr="008635A8" w:rsidRDefault="00AD57CE" w:rsidP="00AD57CE">
            <w:pPr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Consultation</w:t>
            </w:r>
            <w:r>
              <w:rPr>
                <w:color w:val="000000" w:themeColor="text1"/>
              </w:rPr>
              <w:t xml:space="preserve"> and training can be offered in</w:t>
            </w:r>
            <w:r w:rsidRPr="008635A8">
              <w:rPr>
                <w:color w:val="000000" w:themeColor="text1"/>
              </w:rPr>
              <w:t xml:space="preserve"> relat</w:t>
            </w:r>
            <w:r>
              <w:rPr>
                <w:color w:val="000000" w:themeColor="text1"/>
              </w:rPr>
              <w:t>ion</w:t>
            </w:r>
            <w:r w:rsidRPr="008635A8">
              <w:rPr>
                <w:color w:val="000000" w:themeColor="text1"/>
              </w:rPr>
              <w:t xml:space="preserve"> to individual children</w:t>
            </w:r>
            <w:r>
              <w:rPr>
                <w:color w:val="000000" w:themeColor="text1"/>
              </w:rPr>
              <w:t xml:space="preserve"> who are care experienced</w:t>
            </w:r>
          </w:p>
        </w:tc>
        <w:tc>
          <w:tcPr>
            <w:tcW w:w="992" w:type="dxa"/>
            <w:shd w:val="clear" w:color="auto" w:fill="auto"/>
          </w:tcPr>
          <w:p w14:paraId="3C8673EC" w14:textId="5A09D371" w:rsidR="00AD57CE" w:rsidRPr="008635A8" w:rsidRDefault="00AD57CE" w:rsidP="00AD57C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  <w:shd w:val="clear" w:color="auto" w:fill="auto"/>
          </w:tcPr>
          <w:p w14:paraId="15FA13A4" w14:textId="013F6332" w:rsidR="00AD57CE" w:rsidRDefault="00000000" w:rsidP="00AD57CE">
            <w:pPr>
              <w:rPr>
                <w:color w:val="000000" w:themeColor="text1"/>
              </w:rPr>
            </w:pPr>
            <w:hyperlink r:id="rId68" w:history="1">
              <w:r w:rsidR="00AD57CE" w:rsidRPr="00A60DBD">
                <w:rPr>
                  <w:rStyle w:val="Hyperlink"/>
                </w:rPr>
                <w:t>Care Experienced Learners (GCC access)</w:t>
              </w:r>
            </w:hyperlink>
          </w:p>
          <w:p w14:paraId="15EA5E41" w14:textId="03310B31" w:rsidR="00AD57CE" w:rsidRDefault="00000000" w:rsidP="00AD57CE">
            <w:pPr>
              <w:spacing w:before="240"/>
              <w:rPr>
                <w:color w:val="000000" w:themeColor="text1"/>
              </w:rPr>
            </w:pPr>
            <w:hyperlink r:id="rId69" w:history="1">
              <w:r w:rsidR="00AD57CE" w:rsidRPr="00754868">
                <w:rPr>
                  <w:rStyle w:val="Hyperlink"/>
                  <w:color w:val="000000" w:themeColor="text1"/>
                </w:rPr>
                <w:t>http://www.goglasgow.org.uk/Pages/View/95</w:t>
              </w:r>
            </w:hyperlink>
          </w:p>
          <w:p w14:paraId="0D1A0732" w14:textId="01CFDE7F" w:rsidR="00AD57CE" w:rsidRPr="008635A8" w:rsidRDefault="00000000" w:rsidP="00AD57CE">
            <w:pPr>
              <w:rPr>
                <w:color w:val="000000" w:themeColor="text1"/>
              </w:rPr>
            </w:pPr>
            <w:hyperlink r:id="rId70" w:history="1">
              <w:r w:rsidR="00AD57CE" w:rsidRPr="00754868">
                <w:rPr>
                  <w:rStyle w:val="Hyperlink"/>
                  <w:color w:val="000000" w:themeColor="text1"/>
                  <w:u w:val="none"/>
                </w:rPr>
                <w:t>cel@glasgow.gov.uk</w:t>
              </w:r>
            </w:hyperlink>
            <w:r w:rsidR="00AD57CE">
              <w:rPr>
                <w:color w:val="000000" w:themeColor="text1"/>
              </w:rPr>
              <w:t xml:space="preserve"> (For FPs to contact)</w:t>
            </w:r>
          </w:p>
        </w:tc>
      </w:tr>
      <w:tr w:rsidR="00AD57CE" w14:paraId="46100CDA" w14:textId="77777777" w:rsidTr="00D81849">
        <w:tc>
          <w:tcPr>
            <w:tcW w:w="3256" w:type="dxa"/>
            <w:shd w:val="clear" w:color="auto" w:fill="auto"/>
          </w:tcPr>
          <w:p w14:paraId="50D39134" w14:textId="7DCE6672" w:rsidR="00AD57CE" w:rsidRDefault="00AD57CE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Supporting children with speech, language and communication difficulties. </w:t>
            </w:r>
          </w:p>
        </w:tc>
        <w:tc>
          <w:tcPr>
            <w:tcW w:w="1275" w:type="dxa"/>
            <w:shd w:val="clear" w:color="auto" w:fill="auto"/>
          </w:tcPr>
          <w:p w14:paraId="5F76577F" w14:textId="723D2BB5" w:rsidR="00AD57CE" w:rsidRDefault="00AD57CE" w:rsidP="00AD57CE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SLT</w:t>
            </w:r>
          </w:p>
        </w:tc>
        <w:tc>
          <w:tcPr>
            <w:tcW w:w="3686" w:type="dxa"/>
            <w:shd w:val="clear" w:color="auto" w:fill="auto"/>
          </w:tcPr>
          <w:p w14:paraId="5A079AA5" w14:textId="30DD8A80" w:rsidR="00AD57CE" w:rsidRPr="008635A8" w:rsidRDefault="00AD57CE" w:rsidP="00AD57CE">
            <w:pPr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Consultation</w:t>
            </w:r>
            <w:r>
              <w:rPr>
                <w:color w:val="000000" w:themeColor="text1"/>
              </w:rPr>
              <w:t xml:space="preserve"> and training can be offered in</w:t>
            </w:r>
            <w:r w:rsidRPr="008635A8">
              <w:rPr>
                <w:color w:val="000000" w:themeColor="text1"/>
              </w:rPr>
              <w:t xml:space="preserve"> relat</w:t>
            </w:r>
            <w:r>
              <w:rPr>
                <w:color w:val="000000" w:themeColor="text1"/>
              </w:rPr>
              <w:t>ion</w:t>
            </w:r>
            <w:r w:rsidRPr="008635A8">
              <w:rPr>
                <w:color w:val="000000" w:themeColor="text1"/>
              </w:rPr>
              <w:t xml:space="preserve"> to individual children</w:t>
            </w:r>
            <w:r>
              <w:rPr>
                <w:color w:val="000000" w:themeColor="text1"/>
              </w:rPr>
              <w:t xml:space="preserve"> with feeding, speech, language or communication needs. </w:t>
            </w:r>
          </w:p>
        </w:tc>
        <w:tc>
          <w:tcPr>
            <w:tcW w:w="992" w:type="dxa"/>
            <w:shd w:val="clear" w:color="auto" w:fill="auto"/>
          </w:tcPr>
          <w:p w14:paraId="70C4A147" w14:textId="2246A844" w:rsidR="00AD57CE" w:rsidRPr="008635A8" w:rsidRDefault="00AD57CE" w:rsidP="00AD57CE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  <w:shd w:val="clear" w:color="auto" w:fill="auto"/>
          </w:tcPr>
          <w:p w14:paraId="426C0BDE" w14:textId="311343DE" w:rsidR="00AD57CE" w:rsidRPr="008635A8" w:rsidRDefault="00AD57CE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Discuss at SIIM (GCC) or Inclusion Support Meeting (FP), or contact child’s SLT if relevant. </w:t>
            </w:r>
          </w:p>
        </w:tc>
      </w:tr>
      <w:tr w:rsidR="00AD57CE" w14:paraId="2AD877CF" w14:textId="77777777" w:rsidTr="00CF7BDE">
        <w:tc>
          <w:tcPr>
            <w:tcW w:w="14454" w:type="dxa"/>
            <w:gridSpan w:val="5"/>
            <w:shd w:val="clear" w:color="auto" w:fill="385623" w:themeFill="accent6" w:themeFillShade="80"/>
          </w:tcPr>
          <w:p w14:paraId="48D191F0" w14:textId="4720C627" w:rsidR="00AD57CE" w:rsidRPr="00927C07" w:rsidRDefault="00AD57CE" w:rsidP="00AD57CE">
            <w:pPr>
              <w:jc w:val="center"/>
              <w:rPr>
                <w:b/>
                <w:bCs/>
                <w:color w:val="FFFFFF" w:themeColor="background1"/>
              </w:rPr>
            </w:pPr>
            <w:r w:rsidRPr="00927C07">
              <w:rPr>
                <w:b/>
                <w:bCs/>
                <w:color w:val="FFFFFF" w:themeColor="background1"/>
              </w:rPr>
              <w:t>TARGETED – FAMILY ENGAGEMENT</w:t>
            </w:r>
          </w:p>
        </w:tc>
      </w:tr>
      <w:tr w:rsidR="00AD57CE" w14:paraId="114E485F" w14:textId="77777777" w:rsidTr="00D81849">
        <w:tc>
          <w:tcPr>
            <w:tcW w:w="3256" w:type="dxa"/>
            <w:shd w:val="clear" w:color="auto" w:fill="auto"/>
          </w:tcPr>
          <w:p w14:paraId="7540E543" w14:textId="6AAAD17E" w:rsidR="00AD57CE" w:rsidRDefault="00AD57CE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Families Connect, Fun with Food / Words / Numbers, Family Transitions, Play Along Maths, Family Play</w:t>
            </w:r>
          </w:p>
        </w:tc>
        <w:tc>
          <w:tcPr>
            <w:tcW w:w="1275" w:type="dxa"/>
            <w:shd w:val="clear" w:color="auto" w:fill="auto"/>
          </w:tcPr>
          <w:p w14:paraId="55A83027" w14:textId="3633B401" w:rsidR="00AD57CE" w:rsidRPr="008635A8" w:rsidRDefault="00AD57CE" w:rsidP="00AD57C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Family Learning Team (</w:t>
            </w:r>
            <w:r w:rsidRPr="008635A8">
              <w:rPr>
                <w:color w:val="000000" w:themeColor="text1"/>
              </w:rPr>
              <w:t>Glasgow Life</w:t>
            </w:r>
            <w:r>
              <w:rPr>
                <w:color w:val="000000" w:themeColor="text1"/>
              </w:rPr>
              <w:t>)</w:t>
            </w:r>
          </w:p>
        </w:tc>
        <w:tc>
          <w:tcPr>
            <w:tcW w:w="3686" w:type="dxa"/>
            <w:shd w:val="clear" w:color="auto" w:fill="auto"/>
          </w:tcPr>
          <w:p w14:paraId="304C28E7" w14:textId="788D4D0C" w:rsidR="00AD57CE" w:rsidRPr="008635A8" w:rsidRDefault="00AD57CE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Online webinars are available as well as more targeted support at establishment level to implement family engagement projects. </w:t>
            </w:r>
          </w:p>
        </w:tc>
        <w:tc>
          <w:tcPr>
            <w:tcW w:w="992" w:type="dxa"/>
            <w:shd w:val="clear" w:color="auto" w:fill="auto"/>
          </w:tcPr>
          <w:p w14:paraId="74C9EC7F" w14:textId="58655354" w:rsidR="00AD57CE" w:rsidRPr="008635A8" w:rsidRDefault="00AD57CE" w:rsidP="00AD57C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  <w:shd w:val="clear" w:color="auto" w:fill="auto"/>
          </w:tcPr>
          <w:p w14:paraId="5FD1B886" w14:textId="77777777" w:rsidR="00AD57CE" w:rsidRDefault="00000000" w:rsidP="00AD57CE">
            <w:hyperlink r:id="rId71" w:history="1">
              <w:r w:rsidR="00AD57CE" w:rsidRPr="00C30C5B">
                <w:rPr>
                  <w:rStyle w:val="Hyperlink"/>
                </w:rPr>
                <w:t>Family Learning Team</w:t>
              </w:r>
            </w:hyperlink>
          </w:p>
          <w:p w14:paraId="0BA0CD91" w14:textId="77777777" w:rsidR="00AD57CE" w:rsidRPr="00C940FA" w:rsidRDefault="00000000" w:rsidP="00AD57CE">
            <w:pPr>
              <w:spacing w:before="240"/>
              <w:rPr>
                <w:color w:val="000000" w:themeColor="text1"/>
              </w:rPr>
            </w:pPr>
            <w:hyperlink r:id="rId72" w:history="1">
              <w:r w:rsidR="00AD57CE" w:rsidRPr="00C940FA">
                <w:rPr>
                  <w:rStyle w:val="Hyperlink"/>
                  <w:color w:val="000000" w:themeColor="text1"/>
                </w:rPr>
                <w:t>https://blogs.glowscotland.org.uk/gc/glasgowfamilylearningteam/</w:t>
              </w:r>
            </w:hyperlink>
          </w:p>
          <w:p w14:paraId="0182C864" w14:textId="32FAE1D5" w:rsidR="00AD57CE" w:rsidRDefault="00AD57CE" w:rsidP="00AD57CE">
            <w:pPr>
              <w:spacing w:before="240"/>
              <w:rPr>
                <w:color w:val="000000" w:themeColor="text1"/>
              </w:rPr>
            </w:pPr>
            <w:r>
              <w:rPr>
                <w:color w:val="000000" w:themeColor="text1"/>
              </w:rPr>
              <w:lastRenderedPageBreak/>
              <w:t xml:space="preserve">GCC nurseries should sign up for webinars using CPD manager, whilst FPs should contact the team directly to arrange attendance. </w:t>
            </w:r>
          </w:p>
        </w:tc>
      </w:tr>
      <w:tr w:rsidR="00AD57CE" w14:paraId="4509B3C7" w14:textId="77777777" w:rsidTr="00D81849">
        <w:tc>
          <w:tcPr>
            <w:tcW w:w="3256" w:type="dxa"/>
            <w:shd w:val="clear" w:color="auto" w:fill="auto"/>
          </w:tcPr>
          <w:p w14:paraId="471CB7F0" w14:textId="5DB67E05" w:rsidR="00AD57CE" w:rsidRDefault="00AD57CE" w:rsidP="00AD57CE">
            <w:pPr>
              <w:rPr>
                <w:color w:val="000000" w:themeColor="text1"/>
              </w:rPr>
            </w:pPr>
            <w:r w:rsidRPr="00DB286E">
              <w:lastRenderedPageBreak/>
              <w:t>Nurture Family Engagement Modules</w:t>
            </w:r>
          </w:p>
        </w:tc>
        <w:tc>
          <w:tcPr>
            <w:tcW w:w="1275" w:type="dxa"/>
            <w:shd w:val="clear" w:color="auto" w:fill="auto"/>
          </w:tcPr>
          <w:p w14:paraId="33C95266" w14:textId="3D0D7742" w:rsidR="00AD57CE" w:rsidRDefault="00AD57CE" w:rsidP="00AD57CE">
            <w:pPr>
              <w:jc w:val="center"/>
              <w:rPr>
                <w:color w:val="000000" w:themeColor="text1"/>
              </w:rPr>
            </w:pPr>
            <w:r w:rsidRPr="00DB286E">
              <w:t>GEPS</w:t>
            </w:r>
          </w:p>
        </w:tc>
        <w:tc>
          <w:tcPr>
            <w:tcW w:w="3686" w:type="dxa"/>
            <w:shd w:val="clear" w:color="auto" w:fill="auto"/>
          </w:tcPr>
          <w:p w14:paraId="4D6ACF39" w14:textId="57906B01" w:rsidR="00AD57CE" w:rsidRPr="008635A8" w:rsidRDefault="00AD57CE" w:rsidP="00AD57CE">
            <w:pPr>
              <w:rPr>
                <w:color w:val="000000" w:themeColor="text1"/>
              </w:rPr>
            </w:pPr>
            <w:r w:rsidRPr="00DB286E">
              <w:t>In person. Half day workshop session. For ELC establishments</w:t>
            </w:r>
            <w:r>
              <w:t xml:space="preserve"> already</w:t>
            </w:r>
            <w:r w:rsidRPr="00DB286E">
              <w:t xml:space="preserve"> engaging with Nurture Principle training.</w:t>
            </w:r>
          </w:p>
        </w:tc>
        <w:tc>
          <w:tcPr>
            <w:tcW w:w="992" w:type="dxa"/>
            <w:shd w:val="clear" w:color="auto" w:fill="auto"/>
          </w:tcPr>
          <w:p w14:paraId="159C9214" w14:textId="7BEFFB56" w:rsidR="00AD57CE" w:rsidRPr="008635A8" w:rsidRDefault="00AD57CE" w:rsidP="00AD57CE">
            <w:pPr>
              <w:jc w:val="center"/>
              <w:rPr>
                <w:color w:val="000000" w:themeColor="text1"/>
              </w:rPr>
            </w:pPr>
            <w:r w:rsidRPr="00DB286E">
              <w:t>GCC</w:t>
            </w:r>
          </w:p>
        </w:tc>
        <w:tc>
          <w:tcPr>
            <w:tcW w:w="5245" w:type="dxa"/>
            <w:shd w:val="clear" w:color="auto" w:fill="auto"/>
          </w:tcPr>
          <w:p w14:paraId="329CD0F9" w14:textId="408A09C1" w:rsidR="00AD57CE" w:rsidRDefault="00AD57CE" w:rsidP="00AD57CE">
            <w:pPr>
              <w:rPr>
                <w:color w:val="000000" w:themeColor="text1"/>
              </w:rPr>
            </w:pPr>
            <w:r w:rsidRPr="00DB286E">
              <w:t xml:space="preserve">Contact your link EP for further information. </w:t>
            </w:r>
          </w:p>
        </w:tc>
      </w:tr>
      <w:tr w:rsidR="00AD57CE" w14:paraId="2202F23F" w14:textId="77777777" w:rsidTr="00D81849">
        <w:tc>
          <w:tcPr>
            <w:tcW w:w="3256" w:type="dxa"/>
            <w:shd w:val="clear" w:color="auto" w:fill="auto"/>
          </w:tcPr>
          <w:p w14:paraId="5E77926C" w14:textId="1B3BCE0E" w:rsidR="00AD57CE" w:rsidRDefault="00AD57CE" w:rsidP="00AD57CE">
            <w:r w:rsidRPr="00AD57CE">
              <w:t>Scottish Government / SSSC ELC Modules</w:t>
            </w:r>
          </w:p>
          <w:p w14:paraId="141EC2E4" w14:textId="15A32C79" w:rsidR="00AD57CE" w:rsidRDefault="00AD57CE" w:rsidP="00AD57CE">
            <w:pPr>
              <w:rPr>
                <w:color w:val="000000" w:themeColor="text1"/>
              </w:rPr>
            </w:pPr>
            <w:r>
              <w:t>Module 2: Supporting Parents to Further Engage in their Child’s Development</w:t>
            </w:r>
          </w:p>
        </w:tc>
        <w:tc>
          <w:tcPr>
            <w:tcW w:w="1275" w:type="dxa"/>
            <w:shd w:val="clear" w:color="auto" w:fill="auto"/>
          </w:tcPr>
          <w:p w14:paraId="7B276FD4" w14:textId="40E2C88D" w:rsidR="00AD57CE" w:rsidRDefault="00AD57CE" w:rsidP="00AD57CE">
            <w:pPr>
              <w:jc w:val="center"/>
              <w:rPr>
                <w:color w:val="000000" w:themeColor="text1"/>
              </w:rPr>
            </w:pPr>
            <w:r>
              <w:t>SG / SSSC Learning Zone</w:t>
            </w:r>
          </w:p>
        </w:tc>
        <w:tc>
          <w:tcPr>
            <w:tcW w:w="3686" w:type="dxa"/>
            <w:shd w:val="clear" w:color="auto" w:fill="auto"/>
          </w:tcPr>
          <w:p w14:paraId="32FA1167" w14:textId="605CA40F" w:rsidR="00AD57CE" w:rsidRDefault="00AD57CE" w:rsidP="00AD57CE">
            <w:pPr>
              <w:rPr>
                <w:color w:val="000000" w:themeColor="text1"/>
              </w:rPr>
            </w:pPr>
            <w:r w:rsidRPr="000B2C07">
              <w:t>Online. Self-directed. Complete individually or with peers. Allow around 1-3 hours</w:t>
            </w:r>
            <w:r>
              <w:t>.</w:t>
            </w:r>
          </w:p>
        </w:tc>
        <w:tc>
          <w:tcPr>
            <w:tcW w:w="992" w:type="dxa"/>
            <w:shd w:val="clear" w:color="auto" w:fill="auto"/>
          </w:tcPr>
          <w:p w14:paraId="3E7A59C9" w14:textId="368426B6" w:rsidR="00AD57CE" w:rsidRDefault="00AD57CE" w:rsidP="00AD57CE">
            <w:pPr>
              <w:jc w:val="center"/>
              <w:rPr>
                <w:color w:val="000000" w:themeColor="text1"/>
              </w:rPr>
            </w:pPr>
            <w:r w:rsidRPr="000B2C07">
              <w:t>All</w:t>
            </w:r>
          </w:p>
        </w:tc>
        <w:tc>
          <w:tcPr>
            <w:tcW w:w="5245" w:type="dxa"/>
            <w:shd w:val="clear" w:color="auto" w:fill="auto"/>
          </w:tcPr>
          <w:p w14:paraId="0B9AC49D" w14:textId="77777777" w:rsidR="00AD57CE" w:rsidRDefault="00000000" w:rsidP="00AD57CE">
            <w:pPr>
              <w:rPr>
                <w:color w:val="000000" w:themeColor="text1"/>
              </w:rPr>
            </w:pPr>
            <w:hyperlink r:id="rId73" w:history="1">
              <w:r w:rsidR="00AD57CE" w:rsidRPr="00124513">
                <w:rPr>
                  <w:rStyle w:val="Hyperlink"/>
                </w:rPr>
                <w:t>SSSC Learning Zone – ELC Modules</w:t>
              </w:r>
            </w:hyperlink>
          </w:p>
          <w:p w14:paraId="76D344CA" w14:textId="4B757B40" w:rsidR="00AD57CE" w:rsidRDefault="00AD57CE" w:rsidP="00AD57CE">
            <w:pPr>
              <w:spacing w:before="240"/>
              <w:rPr>
                <w:color w:val="000000" w:themeColor="text1"/>
              </w:rPr>
            </w:pPr>
            <w:r w:rsidRPr="00124513">
              <w:rPr>
                <w:color w:val="000000" w:themeColor="text1"/>
              </w:rPr>
              <w:t>https://lms.learn.sssc.uk.com/course/index.php?categoryid=11&amp;dm_i=LQE,8DW5Y,3LDKQN,YL7XA,1</w:t>
            </w:r>
          </w:p>
        </w:tc>
      </w:tr>
      <w:tr w:rsidR="00AD57CE" w14:paraId="302E5D40" w14:textId="77777777" w:rsidTr="004D20D7">
        <w:tc>
          <w:tcPr>
            <w:tcW w:w="14454" w:type="dxa"/>
            <w:gridSpan w:val="5"/>
            <w:shd w:val="clear" w:color="auto" w:fill="385623" w:themeFill="accent6" w:themeFillShade="80"/>
          </w:tcPr>
          <w:p w14:paraId="21F0DBD6" w14:textId="2302BA3F" w:rsidR="00AD57CE" w:rsidRDefault="00AD57CE" w:rsidP="00AD57CE">
            <w:pPr>
              <w:jc w:val="center"/>
              <w:rPr>
                <w:color w:val="000000" w:themeColor="text1"/>
              </w:rPr>
            </w:pPr>
            <w:bookmarkStart w:id="12" w:name="_Hlk111538019"/>
            <w:r w:rsidRPr="00F11D7D">
              <w:rPr>
                <w:b/>
                <w:bCs/>
                <w:color w:val="FFFFFF" w:themeColor="background1"/>
              </w:rPr>
              <w:t>TARGETED - NURTURE</w:t>
            </w:r>
          </w:p>
        </w:tc>
      </w:tr>
      <w:tr w:rsidR="00AD57CE" w14:paraId="6A87D4EC" w14:textId="77777777" w:rsidTr="00D81849">
        <w:tc>
          <w:tcPr>
            <w:tcW w:w="3256" w:type="dxa"/>
            <w:shd w:val="clear" w:color="auto" w:fill="auto"/>
          </w:tcPr>
          <w:p w14:paraId="500F33F6" w14:textId="014CE6CC" w:rsidR="00AD57CE" w:rsidRDefault="00AD57CE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Understanding the Nurturing Principles </w:t>
            </w:r>
          </w:p>
        </w:tc>
        <w:tc>
          <w:tcPr>
            <w:tcW w:w="1275" w:type="dxa"/>
            <w:shd w:val="clear" w:color="auto" w:fill="auto"/>
          </w:tcPr>
          <w:p w14:paraId="72494BEA" w14:textId="51F3F40D" w:rsidR="00AD57CE" w:rsidRDefault="00AD57CE" w:rsidP="00AD57C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NDO</w:t>
            </w:r>
          </w:p>
        </w:tc>
        <w:tc>
          <w:tcPr>
            <w:tcW w:w="3686" w:type="dxa"/>
            <w:shd w:val="clear" w:color="auto" w:fill="auto"/>
          </w:tcPr>
          <w:p w14:paraId="00F25143" w14:textId="41492738" w:rsidR="00AD57CE" w:rsidRDefault="00AD57CE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In person or online options. A two day course</w:t>
            </w:r>
          </w:p>
        </w:tc>
        <w:tc>
          <w:tcPr>
            <w:tcW w:w="992" w:type="dxa"/>
            <w:shd w:val="clear" w:color="auto" w:fill="auto"/>
          </w:tcPr>
          <w:p w14:paraId="6B24378D" w14:textId="48295D3B" w:rsidR="00AD57CE" w:rsidRDefault="00AD57CE" w:rsidP="00AD57C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  <w:shd w:val="clear" w:color="auto" w:fill="auto"/>
          </w:tcPr>
          <w:p w14:paraId="5F3A33CB" w14:textId="3A3F829D" w:rsidR="00AD57CE" w:rsidRDefault="00AD57CE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Book using CPD Manager (GCC) or contact NDO </w:t>
            </w:r>
            <w:hyperlink r:id="rId74" w:history="1">
              <w:r w:rsidRPr="00674982">
                <w:rPr>
                  <w:rStyle w:val="Hyperlink"/>
                </w:rPr>
                <w:t>jenni.kerr@glasgow.gov.uk</w:t>
              </w:r>
            </w:hyperlink>
            <w:r>
              <w:rPr>
                <w:color w:val="000000" w:themeColor="text1"/>
              </w:rPr>
              <w:t xml:space="preserve"> (FP)</w:t>
            </w:r>
          </w:p>
          <w:p w14:paraId="67740F9C" w14:textId="5C4C3DDE" w:rsidR="00AD57CE" w:rsidRDefault="00AD57CE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*Please note there is a charge (£60) for this course. </w:t>
            </w:r>
          </w:p>
        </w:tc>
      </w:tr>
      <w:tr w:rsidR="00AD57CE" w14:paraId="6BE28CF1" w14:textId="77777777" w:rsidTr="00D81849">
        <w:tc>
          <w:tcPr>
            <w:tcW w:w="3256" w:type="dxa"/>
            <w:shd w:val="clear" w:color="auto" w:fill="auto"/>
          </w:tcPr>
          <w:p w14:paraId="49E44F30" w14:textId="563CA97F" w:rsidR="00AD57CE" w:rsidRDefault="00AD57CE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Theory and practice of Nurture</w:t>
            </w:r>
          </w:p>
        </w:tc>
        <w:tc>
          <w:tcPr>
            <w:tcW w:w="1275" w:type="dxa"/>
            <w:shd w:val="clear" w:color="auto" w:fill="auto"/>
          </w:tcPr>
          <w:p w14:paraId="56BEB609" w14:textId="5F2824A0" w:rsidR="00AD57CE" w:rsidRDefault="00AD57CE" w:rsidP="00AD57C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NDO</w:t>
            </w:r>
          </w:p>
        </w:tc>
        <w:tc>
          <w:tcPr>
            <w:tcW w:w="3686" w:type="dxa"/>
            <w:shd w:val="clear" w:color="auto" w:fill="auto"/>
          </w:tcPr>
          <w:p w14:paraId="6D5A49B0" w14:textId="1E13B8AB" w:rsidR="00AD57CE" w:rsidRDefault="00AD57CE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In person or online options. A four day course. </w:t>
            </w:r>
          </w:p>
        </w:tc>
        <w:tc>
          <w:tcPr>
            <w:tcW w:w="992" w:type="dxa"/>
            <w:shd w:val="clear" w:color="auto" w:fill="auto"/>
          </w:tcPr>
          <w:p w14:paraId="3BC9DDA6" w14:textId="77777777" w:rsidR="00AD57CE" w:rsidRDefault="00AD57CE" w:rsidP="00AD57CE">
            <w:pPr>
              <w:jc w:val="center"/>
              <w:rPr>
                <w:color w:val="000000" w:themeColor="text1"/>
              </w:rPr>
            </w:pPr>
          </w:p>
        </w:tc>
        <w:tc>
          <w:tcPr>
            <w:tcW w:w="5245" w:type="dxa"/>
            <w:shd w:val="clear" w:color="auto" w:fill="auto"/>
          </w:tcPr>
          <w:p w14:paraId="563502A5" w14:textId="4801345C" w:rsidR="00AD57CE" w:rsidRDefault="00AD57CE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Book using CPD Manager (GCC) or contact NDO </w:t>
            </w:r>
            <w:hyperlink r:id="rId75" w:history="1">
              <w:r w:rsidRPr="00674982">
                <w:rPr>
                  <w:rStyle w:val="Hyperlink"/>
                </w:rPr>
                <w:t>jenni.kerr@glasgow.gov.uk</w:t>
              </w:r>
            </w:hyperlink>
            <w:r>
              <w:rPr>
                <w:color w:val="000000" w:themeColor="text1"/>
              </w:rPr>
              <w:t xml:space="preserve"> (FP)</w:t>
            </w:r>
          </w:p>
          <w:p w14:paraId="4A48F4C2" w14:textId="6DD3C1DE" w:rsidR="00AD57CE" w:rsidRDefault="00AD57CE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*Please note there is a charge (£300) for this course. </w:t>
            </w:r>
          </w:p>
        </w:tc>
      </w:tr>
      <w:tr w:rsidR="00AD57CE" w14:paraId="0738BD24" w14:textId="77777777" w:rsidTr="00D81849">
        <w:tc>
          <w:tcPr>
            <w:tcW w:w="3256" w:type="dxa"/>
            <w:shd w:val="clear" w:color="auto" w:fill="auto"/>
          </w:tcPr>
          <w:p w14:paraId="33A5B544" w14:textId="294DA731" w:rsidR="00AD57CE" w:rsidRDefault="00AD57CE" w:rsidP="00AD57CE">
            <w:pPr>
              <w:rPr>
                <w:color w:val="000000" w:themeColor="text1"/>
              </w:rPr>
            </w:pPr>
            <w:r w:rsidRPr="00EA0997">
              <w:rPr>
                <w:color w:val="000000" w:themeColor="text1"/>
              </w:rPr>
              <w:t>Nurture Family Engagement Modules</w:t>
            </w:r>
          </w:p>
        </w:tc>
        <w:tc>
          <w:tcPr>
            <w:tcW w:w="1275" w:type="dxa"/>
            <w:shd w:val="clear" w:color="auto" w:fill="auto"/>
          </w:tcPr>
          <w:p w14:paraId="7727BFC6" w14:textId="2313CF61" w:rsidR="00AD57CE" w:rsidRDefault="00AD57CE" w:rsidP="00AD57CE">
            <w:pPr>
              <w:jc w:val="center"/>
              <w:rPr>
                <w:color w:val="000000" w:themeColor="text1"/>
              </w:rPr>
            </w:pPr>
            <w:r w:rsidRPr="00EA0997">
              <w:rPr>
                <w:color w:val="000000" w:themeColor="text1"/>
              </w:rPr>
              <w:t>GEPS</w:t>
            </w:r>
          </w:p>
        </w:tc>
        <w:tc>
          <w:tcPr>
            <w:tcW w:w="3686" w:type="dxa"/>
            <w:shd w:val="clear" w:color="auto" w:fill="auto"/>
          </w:tcPr>
          <w:p w14:paraId="4AF51979" w14:textId="4A078824" w:rsidR="00AD57CE" w:rsidRDefault="00AD57CE" w:rsidP="00AD57CE">
            <w:pPr>
              <w:rPr>
                <w:color w:val="000000" w:themeColor="text1"/>
              </w:rPr>
            </w:pPr>
            <w:r w:rsidRPr="00EA0997">
              <w:rPr>
                <w:color w:val="000000" w:themeColor="text1"/>
              </w:rPr>
              <w:t xml:space="preserve">In person. Half day workshop session. </w:t>
            </w:r>
            <w:r>
              <w:rPr>
                <w:color w:val="000000" w:themeColor="text1"/>
              </w:rPr>
              <w:t>For ELC establishments engaging with Nurture Principle training.</w:t>
            </w:r>
          </w:p>
        </w:tc>
        <w:tc>
          <w:tcPr>
            <w:tcW w:w="992" w:type="dxa"/>
            <w:shd w:val="clear" w:color="auto" w:fill="auto"/>
          </w:tcPr>
          <w:p w14:paraId="37DF0B41" w14:textId="1DFEA6FF" w:rsidR="00AD57CE" w:rsidRDefault="00AD57CE" w:rsidP="00AD57CE">
            <w:pPr>
              <w:jc w:val="center"/>
              <w:rPr>
                <w:color w:val="000000" w:themeColor="text1"/>
              </w:rPr>
            </w:pPr>
            <w:r w:rsidRPr="00EA0997">
              <w:rPr>
                <w:color w:val="000000" w:themeColor="text1"/>
              </w:rPr>
              <w:t>GCC</w:t>
            </w:r>
          </w:p>
        </w:tc>
        <w:tc>
          <w:tcPr>
            <w:tcW w:w="5245" w:type="dxa"/>
            <w:shd w:val="clear" w:color="auto" w:fill="auto"/>
          </w:tcPr>
          <w:p w14:paraId="02BF7D5B" w14:textId="4D5936EA" w:rsidR="00AD57CE" w:rsidRDefault="00AD57CE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Contact your link EP for further information. </w:t>
            </w:r>
          </w:p>
        </w:tc>
      </w:tr>
      <w:bookmarkEnd w:id="12"/>
      <w:tr w:rsidR="00AD57CE" w14:paraId="1CCA0FDB" w14:textId="77777777" w:rsidTr="000656B2">
        <w:tc>
          <w:tcPr>
            <w:tcW w:w="14454" w:type="dxa"/>
            <w:gridSpan w:val="5"/>
            <w:shd w:val="clear" w:color="auto" w:fill="385623" w:themeFill="accent6" w:themeFillShade="80"/>
          </w:tcPr>
          <w:p w14:paraId="6BEDCC78" w14:textId="3D987517" w:rsidR="00AD57CE" w:rsidRPr="000656B2" w:rsidRDefault="00AD57CE" w:rsidP="00AD57CE">
            <w:pPr>
              <w:jc w:val="center"/>
              <w:rPr>
                <w:b/>
                <w:bCs/>
                <w:color w:val="FFFFFF" w:themeColor="background1"/>
              </w:rPr>
            </w:pPr>
            <w:r w:rsidRPr="000656B2">
              <w:rPr>
                <w:b/>
                <w:bCs/>
                <w:color w:val="FFFFFF" w:themeColor="background1"/>
              </w:rPr>
              <w:t>TARGETED – UNDER THREES</w:t>
            </w:r>
          </w:p>
        </w:tc>
      </w:tr>
      <w:tr w:rsidR="00AD57CE" w14:paraId="7839E81C" w14:textId="77777777" w:rsidTr="00D81849">
        <w:tc>
          <w:tcPr>
            <w:tcW w:w="3256" w:type="dxa"/>
            <w:shd w:val="clear" w:color="auto" w:fill="auto"/>
          </w:tcPr>
          <w:p w14:paraId="6222B851" w14:textId="2BEC4838" w:rsidR="00AD57CE" w:rsidRPr="00F44B09" w:rsidRDefault="00F44B09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Nurturing My Potential</w:t>
            </w:r>
            <w:r w:rsidR="00254282">
              <w:rPr>
                <w:color w:val="000000" w:themeColor="text1"/>
              </w:rPr>
              <w:t xml:space="preserve"> (Birth to Three curriculum)</w:t>
            </w:r>
          </w:p>
        </w:tc>
        <w:tc>
          <w:tcPr>
            <w:tcW w:w="1275" w:type="dxa"/>
            <w:shd w:val="clear" w:color="auto" w:fill="auto"/>
          </w:tcPr>
          <w:p w14:paraId="6905DCC1" w14:textId="162216AC" w:rsidR="00AD57CE" w:rsidRPr="00F44B09" w:rsidRDefault="00DD2770" w:rsidP="00AD57C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GCC</w:t>
            </w:r>
          </w:p>
        </w:tc>
        <w:tc>
          <w:tcPr>
            <w:tcW w:w="3686" w:type="dxa"/>
            <w:shd w:val="clear" w:color="auto" w:fill="auto"/>
          </w:tcPr>
          <w:p w14:paraId="20F2D672" w14:textId="0DD3041C" w:rsidR="00AD57CE" w:rsidRPr="00F44B09" w:rsidRDefault="00254282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Training being rolled out</w:t>
            </w:r>
            <w:r w:rsidR="00E2698D">
              <w:rPr>
                <w:color w:val="000000" w:themeColor="text1"/>
              </w:rPr>
              <w:t xml:space="preserve"> across city 2024.</w:t>
            </w:r>
          </w:p>
        </w:tc>
        <w:tc>
          <w:tcPr>
            <w:tcW w:w="992" w:type="dxa"/>
            <w:shd w:val="clear" w:color="auto" w:fill="auto"/>
          </w:tcPr>
          <w:p w14:paraId="1F199055" w14:textId="487C016E" w:rsidR="00AD57CE" w:rsidRPr="00F44B09" w:rsidRDefault="00254282" w:rsidP="00AD57C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GCC</w:t>
            </w:r>
            <w:r w:rsidR="00E2698D">
              <w:rPr>
                <w:color w:val="000000" w:themeColor="text1"/>
              </w:rPr>
              <w:t xml:space="preserve"> </w:t>
            </w:r>
          </w:p>
        </w:tc>
        <w:tc>
          <w:tcPr>
            <w:tcW w:w="5245" w:type="dxa"/>
            <w:shd w:val="clear" w:color="auto" w:fill="auto"/>
          </w:tcPr>
          <w:p w14:paraId="32C2DA35" w14:textId="52280977" w:rsidR="00AD57CE" w:rsidRPr="00F44B09" w:rsidRDefault="00E2698D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Contact Sharon Constable, EY Manager, for details.</w:t>
            </w:r>
          </w:p>
        </w:tc>
      </w:tr>
      <w:tr w:rsidR="00EC0DAB" w14:paraId="63703A10" w14:textId="77777777" w:rsidTr="00D81849">
        <w:tc>
          <w:tcPr>
            <w:tcW w:w="3256" w:type="dxa"/>
            <w:shd w:val="clear" w:color="auto" w:fill="auto"/>
          </w:tcPr>
          <w:p w14:paraId="2DF55970" w14:textId="46A55FD3" w:rsidR="00EC0DAB" w:rsidRPr="00F44B09" w:rsidRDefault="00EC0DAB" w:rsidP="00EC0DAB">
            <w:pPr>
              <w:rPr>
                <w:color w:val="000000" w:themeColor="text1"/>
              </w:rPr>
            </w:pPr>
            <w:r w:rsidRPr="00F44B09">
              <w:t>Five To Thrive</w:t>
            </w:r>
          </w:p>
        </w:tc>
        <w:tc>
          <w:tcPr>
            <w:tcW w:w="1275" w:type="dxa"/>
            <w:shd w:val="clear" w:color="auto" w:fill="auto"/>
          </w:tcPr>
          <w:p w14:paraId="3874DE34" w14:textId="17346A8D" w:rsidR="00EC0DAB" w:rsidRPr="00F44B09" w:rsidRDefault="00EC0DAB" w:rsidP="00EC0DAB">
            <w:pPr>
              <w:jc w:val="center"/>
              <w:rPr>
                <w:color w:val="000000" w:themeColor="text1"/>
              </w:rPr>
            </w:pPr>
            <w:r w:rsidRPr="00102830">
              <w:t>GEPS</w:t>
            </w:r>
          </w:p>
        </w:tc>
        <w:tc>
          <w:tcPr>
            <w:tcW w:w="3686" w:type="dxa"/>
            <w:shd w:val="clear" w:color="auto" w:fill="auto"/>
          </w:tcPr>
          <w:p w14:paraId="767D336D" w14:textId="7F6F1EDF" w:rsidR="00EC0DAB" w:rsidRPr="00F44B09" w:rsidRDefault="00EC0DAB" w:rsidP="00EC0DAB">
            <w:pPr>
              <w:rPr>
                <w:color w:val="000000" w:themeColor="text1"/>
              </w:rPr>
            </w:pPr>
            <w:r w:rsidRPr="00102830">
              <w:t>Online. Self-directed. Ideally to be studied within small peer group. Allow around 30mins for each module to allow for discussion and reflection. Can be facilitated by LPA if available in setting.</w:t>
            </w:r>
          </w:p>
        </w:tc>
        <w:tc>
          <w:tcPr>
            <w:tcW w:w="992" w:type="dxa"/>
            <w:shd w:val="clear" w:color="auto" w:fill="auto"/>
          </w:tcPr>
          <w:p w14:paraId="3C2AC1D4" w14:textId="77FCE595" w:rsidR="00EC0DAB" w:rsidRPr="00F44B09" w:rsidRDefault="00EC0DAB" w:rsidP="00EC0DAB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  <w:shd w:val="clear" w:color="auto" w:fill="auto"/>
          </w:tcPr>
          <w:p w14:paraId="5DFEC200" w14:textId="77777777" w:rsidR="00EC0DAB" w:rsidRPr="00F44B09" w:rsidRDefault="00EC0DAB" w:rsidP="00EC0DAB">
            <w:pPr>
              <w:rPr>
                <w:color w:val="000000" w:themeColor="text1"/>
              </w:rPr>
            </w:pPr>
            <w:r w:rsidRPr="00F44B09">
              <w:rPr>
                <w:color w:val="000000" w:themeColor="text1"/>
              </w:rPr>
              <w:t xml:space="preserve">EY Online Modules </w:t>
            </w:r>
          </w:p>
          <w:p w14:paraId="1165550B" w14:textId="2C5F44DF" w:rsidR="00EC0DAB" w:rsidRPr="00F44B09" w:rsidRDefault="00EC0DAB" w:rsidP="00EC0DAB">
            <w:pPr>
              <w:rPr>
                <w:color w:val="000000" w:themeColor="text1"/>
              </w:rPr>
            </w:pPr>
            <w:r w:rsidRPr="00F44B09">
              <w:rPr>
                <w:color w:val="000000" w:themeColor="text1"/>
              </w:rPr>
              <w:t xml:space="preserve">(Note: Download the interactive map and you will see </w:t>
            </w:r>
            <w:r>
              <w:rPr>
                <w:color w:val="000000" w:themeColor="text1"/>
              </w:rPr>
              <w:t>Five to Thrive</w:t>
            </w:r>
            <w:r w:rsidRPr="00F44B09">
              <w:rPr>
                <w:color w:val="000000" w:themeColor="text1"/>
              </w:rPr>
              <w:t xml:space="preserve"> on 2nd page.)</w:t>
            </w:r>
          </w:p>
          <w:p w14:paraId="777C2EB4" w14:textId="77777777" w:rsidR="00EC0DAB" w:rsidRPr="00F44B09" w:rsidRDefault="00EC0DAB" w:rsidP="00EC0DAB">
            <w:pPr>
              <w:rPr>
                <w:color w:val="000000" w:themeColor="text1"/>
              </w:rPr>
            </w:pPr>
          </w:p>
          <w:p w14:paraId="7218B9EE" w14:textId="77777777" w:rsidR="00EC0DAB" w:rsidRPr="00F44B09" w:rsidRDefault="00EC0DAB" w:rsidP="00EC0DAB">
            <w:pPr>
              <w:rPr>
                <w:color w:val="000000" w:themeColor="text1"/>
              </w:rPr>
            </w:pPr>
            <w:r w:rsidRPr="00F44B09">
              <w:rPr>
                <w:color w:val="000000" w:themeColor="text1"/>
              </w:rPr>
              <w:t xml:space="preserve">https://blogs.glowscotland.org.uk/glowblogs/glasgowpsychologicalservice/school-staff/early-years-online-learning-modules/ </w:t>
            </w:r>
          </w:p>
          <w:p w14:paraId="39A1DA1F" w14:textId="77777777" w:rsidR="00EC0DAB" w:rsidRPr="00F44B09" w:rsidRDefault="00EC0DAB" w:rsidP="00EC0DAB">
            <w:pPr>
              <w:rPr>
                <w:color w:val="000000" w:themeColor="text1"/>
              </w:rPr>
            </w:pPr>
          </w:p>
          <w:p w14:paraId="4F5AA4C7" w14:textId="11399814" w:rsidR="00EC0DAB" w:rsidRPr="00F44B09" w:rsidRDefault="00EC0DAB" w:rsidP="00EC0DAB">
            <w:pPr>
              <w:rPr>
                <w:color w:val="000000" w:themeColor="text1"/>
              </w:rPr>
            </w:pPr>
            <w:r w:rsidRPr="00F44B09">
              <w:rPr>
                <w:color w:val="000000" w:themeColor="text1"/>
              </w:rPr>
              <w:t>Contact EY Team or link EP for password to access.</w:t>
            </w:r>
          </w:p>
        </w:tc>
      </w:tr>
      <w:tr w:rsidR="00AD57CE" w14:paraId="035FC474" w14:textId="77777777" w:rsidTr="008277D5">
        <w:tc>
          <w:tcPr>
            <w:tcW w:w="14454" w:type="dxa"/>
            <w:gridSpan w:val="5"/>
            <w:shd w:val="clear" w:color="auto" w:fill="385623" w:themeFill="accent6" w:themeFillShade="80"/>
          </w:tcPr>
          <w:p w14:paraId="20BCBB07" w14:textId="731F5EDF" w:rsidR="00AD57CE" w:rsidRDefault="00AD57CE" w:rsidP="00AD57CE">
            <w:pPr>
              <w:jc w:val="center"/>
              <w:rPr>
                <w:color w:val="000000" w:themeColor="text1"/>
              </w:rPr>
            </w:pPr>
            <w:r w:rsidRPr="00F11D7D">
              <w:rPr>
                <w:b/>
                <w:bCs/>
                <w:color w:val="FFFFFF" w:themeColor="background1"/>
              </w:rPr>
              <w:lastRenderedPageBreak/>
              <w:t xml:space="preserve">TARGETED - </w:t>
            </w:r>
            <w:r>
              <w:rPr>
                <w:b/>
                <w:bCs/>
                <w:color w:val="FFFFFF" w:themeColor="background1"/>
              </w:rPr>
              <w:t>EAL</w:t>
            </w:r>
          </w:p>
        </w:tc>
      </w:tr>
      <w:tr w:rsidR="009844D5" w14:paraId="3AE48D18" w14:textId="77777777" w:rsidTr="00D42E95">
        <w:tc>
          <w:tcPr>
            <w:tcW w:w="32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0C003F81" w14:textId="37879BD4" w:rsidR="009844D5" w:rsidRPr="00C93F78" w:rsidRDefault="009844D5" w:rsidP="009844D5">
            <w:pPr>
              <w:rPr>
                <w:rFonts w:cstheme="minorHAnsi"/>
                <w:color w:val="000000" w:themeColor="text1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EAL+ STEM = SUCCESS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12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0090F589" w14:textId="760978DD" w:rsidR="009844D5" w:rsidRPr="00C93F78" w:rsidRDefault="009844D5" w:rsidP="009844D5">
            <w:pPr>
              <w:jc w:val="center"/>
              <w:rPr>
                <w:rFonts w:cstheme="minorHAnsi"/>
                <w:color w:val="000000" w:themeColor="text1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EAL Leaders of Learning (LOL) 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36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542828B0" w14:textId="077B1E3A" w:rsidR="009844D5" w:rsidRPr="00C93F78" w:rsidRDefault="009844D5" w:rsidP="009844D5">
            <w:pPr>
              <w:rPr>
                <w:rFonts w:cstheme="minorHAnsi"/>
                <w:color w:val="000000" w:themeColor="text1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A combination of professional learning and in establishment coaching and mentoring to develop STEM thinking and learning for all. (in person)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19435AF5" w14:textId="77777777" w:rsidR="009844D5" w:rsidRDefault="009844D5" w:rsidP="009844D5">
            <w:pPr>
              <w:pStyle w:val="paragraph"/>
              <w:spacing w:before="0" w:beforeAutospacing="0" w:after="0" w:afterAutospacing="0"/>
              <w:jc w:val="center"/>
              <w:textAlignment w:val="baseline"/>
              <w:divId w:val="128018544"/>
              <w:rPr>
                <w:rFonts w:ascii="Segoe UI" w:hAnsi="Segoe UI" w:cs="Segoe UI"/>
                <w:sz w:val="18"/>
                <w:szCs w:val="18"/>
              </w:rPr>
            </w:pPr>
            <w:r>
              <w:rPr>
                <w:rStyle w:val="normaltextrun"/>
                <w:rFonts w:ascii="Calibri" w:hAnsi="Calibri" w:cs="Calibri"/>
                <w:color w:val="000000"/>
                <w:sz w:val="22"/>
                <w:szCs w:val="22"/>
              </w:rPr>
              <w:t>GCC </w:t>
            </w:r>
            <w:r>
              <w:rPr>
                <w:rStyle w:val="eop"/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  <w:p w14:paraId="23ADD051" w14:textId="48053235" w:rsidR="009844D5" w:rsidRPr="00C93F78" w:rsidRDefault="009844D5" w:rsidP="009844D5">
            <w:pPr>
              <w:jc w:val="center"/>
              <w:rPr>
                <w:rFonts w:cstheme="minorHAnsi"/>
                <w:color w:val="000000" w:themeColor="text1"/>
              </w:rPr>
            </w:pP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52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3A67ACBE" w14:textId="77777777" w:rsidR="009844D5" w:rsidRDefault="009844D5" w:rsidP="009844D5">
            <w:pPr>
              <w:pStyle w:val="paragraph"/>
              <w:spacing w:before="0" w:beforeAutospacing="0" w:after="0" w:afterAutospacing="0"/>
              <w:textAlignment w:val="baseline"/>
              <w:divId w:val="1208184012"/>
              <w:rPr>
                <w:rFonts w:ascii="Segoe UI" w:hAnsi="Segoe UI" w:cs="Segoe UI"/>
                <w:sz w:val="18"/>
                <w:szCs w:val="18"/>
              </w:rPr>
            </w:pPr>
            <w:r>
              <w:rPr>
                <w:rStyle w:val="normaltextrun"/>
                <w:rFonts w:ascii="Calibri" w:hAnsi="Calibri" w:cs="Calibri"/>
                <w:color w:val="000000"/>
                <w:sz w:val="22"/>
                <w:szCs w:val="22"/>
              </w:rPr>
              <w:t>For further information contact</w:t>
            </w:r>
            <w:r>
              <w:rPr>
                <w:rStyle w:val="eop"/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  <w:p w14:paraId="2ADEA820" w14:textId="365ABCCE" w:rsidR="009844D5" w:rsidRPr="004131BF" w:rsidRDefault="009844D5" w:rsidP="009844D5">
            <w:pPr>
              <w:rPr>
                <w:rFonts w:cstheme="minorHAnsi"/>
                <w:color w:val="000000"/>
              </w:rPr>
            </w:pPr>
            <w:hyperlink r:id="rId76" w:tgtFrame="_blank" w:history="1">
              <w:r>
                <w:rPr>
                  <w:rStyle w:val="normaltextrun"/>
                  <w:rFonts w:ascii="Calibri" w:hAnsi="Calibri" w:cs="Calibri"/>
                  <w:color w:val="0563C1"/>
                  <w:u w:val="single"/>
                </w:rPr>
                <w:t>Francine.whitmore@glasgow.gov.uk</w:t>
              </w:r>
            </w:hyperlink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</w:tr>
      <w:tr w:rsidR="009844D5" w14:paraId="66E729C1" w14:textId="77777777" w:rsidTr="00D42E95">
        <w:tc>
          <w:tcPr>
            <w:tcW w:w="32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6D05B7C5" w14:textId="657371BE" w:rsidR="009844D5" w:rsidRPr="00C93F78" w:rsidRDefault="009844D5" w:rsidP="009844D5">
            <w:pPr>
              <w:rPr>
                <w:rFonts w:cstheme="minorHAnsi"/>
                <w:color w:val="000000" w:themeColor="text1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Acquiring an Additional Language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12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18DF6D0D" w14:textId="77777777" w:rsidR="009844D5" w:rsidRDefault="009844D5" w:rsidP="009844D5">
            <w:pPr>
              <w:pStyle w:val="paragraph"/>
              <w:spacing w:before="0" w:beforeAutospacing="0" w:after="0" w:afterAutospacing="0"/>
              <w:jc w:val="center"/>
              <w:textAlignment w:val="baseline"/>
              <w:divId w:val="505174279"/>
              <w:rPr>
                <w:rFonts w:ascii="Segoe UI" w:hAnsi="Segoe UI" w:cs="Segoe UI"/>
                <w:sz w:val="18"/>
                <w:szCs w:val="18"/>
              </w:rPr>
            </w:pPr>
            <w:r>
              <w:rPr>
                <w:rStyle w:val="normaltextrun"/>
                <w:rFonts w:ascii="Calibri" w:hAnsi="Calibri" w:cs="Calibri"/>
                <w:color w:val="000000"/>
                <w:sz w:val="22"/>
                <w:szCs w:val="22"/>
              </w:rPr>
              <w:t>EAL LOL</w:t>
            </w:r>
            <w:r>
              <w:rPr>
                <w:rStyle w:val="eop"/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  <w:p w14:paraId="0F67E98B" w14:textId="4E675C32" w:rsidR="009844D5" w:rsidRPr="00C93F78" w:rsidRDefault="009844D5" w:rsidP="009844D5">
            <w:pPr>
              <w:jc w:val="center"/>
              <w:rPr>
                <w:rFonts w:cstheme="minorHAnsi"/>
                <w:color w:val="000000" w:themeColor="text1"/>
              </w:rPr>
            </w:pP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36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20773F68" w14:textId="790CE69A" w:rsidR="009844D5" w:rsidRPr="00C93F78" w:rsidRDefault="009844D5" w:rsidP="009844D5">
            <w:pPr>
              <w:rPr>
                <w:rFonts w:cstheme="minorHAnsi"/>
                <w:color w:val="000000" w:themeColor="text1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A half day professional learning session introducing the EAL Key Documents for tracking and monitoring language development with EAL learners (in person)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19C83E51" w14:textId="7A120035" w:rsidR="009844D5" w:rsidRPr="00C93F78" w:rsidRDefault="009844D5" w:rsidP="009844D5">
            <w:pPr>
              <w:jc w:val="center"/>
              <w:rPr>
                <w:rFonts w:cstheme="minorHAnsi"/>
                <w:color w:val="000000" w:themeColor="text1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GCC 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52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2F6869D7" w14:textId="77777777" w:rsidR="009844D5" w:rsidRDefault="009844D5" w:rsidP="009844D5">
            <w:pPr>
              <w:pStyle w:val="paragraph"/>
              <w:spacing w:before="0" w:beforeAutospacing="0" w:after="0" w:afterAutospacing="0"/>
              <w:textAlignment w:val="baseline"/>
              <w:divId w:val="1537809914"/>
              <w:rPr>
                <w:rFonts w:ascii="Segoe UI" w:hAnsi="Segoe UI" w:cs="Segoe UI"/>
                <w:sz w:val="18"/>
                <w:szCs w:val="18"/>
              </w:rPr>
            </w:pPr>
            <w:r>
              <w:rPr>
                <w:rStyle w:val="normaltextrun"/>
                <w:rFonts w:ascii="Calibri" w:hAnsi="Calibri" w:cs="Calibri"/>
                <w:color w:val="000000"/>
                <w:sz w:val="22"/>
                <w:szCs w:val="22"/>
              </w:rPr>
              <w:t xml:space="preserve">Book using CPD Manager or for further information contact </w:t>
            </w:r>
            <w:hyperlink r:id="rId77" w:tgtFrame="_blank" w:history="1">
              <w:r>
                <w:rPr>
                  <w:rStyle w:val="normaltextrun"/>
                  <w:rFonts w:ascii="Calibri" w:hAnsi="Calibri" w:cs="Calibri"/>
                  <w:color w:val="0563C1"/>
                  <w:sz w:val="22"/>
                  <w:szCs w:val="22"/>
                  <w:u w:val="single"/>
                </w:rPr>
                <w:t>gw20coyleclare@glowmail.org.uk</w:t>
              </w:r>
            </w:hyperlink>
            <w:r>
              <w:rPr>
                <w:rStyle w:val="normaltextrun"/>
                <w:rFonts w:ascii="Calibri" w:hAnsi="Calibri" w:cs="Calibri"/>
                <w:color w:val="000000"/>
                <w:sz w:val="22"/>
                <w:szCs w:val="22"/>
              </w:rPr>
              <w:t> </w:t>
            </w:r>
            <w:r>
              <w:rPr>
                <w:rStyle w:val="eop"/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  <w:p w14:paraId="7C33B657" w14:textId="53B11CCB" w:rsidR="009844D5" w:rsidRPr="00C93F78" w:rsidRDefault="009844D5" w:rsidP="009844D5">
            <w:pPr>
              <w:rPr>
                <w:rFonts w:cstheme="minorHAnsi"/>
                <w:color w:val="000000" w:themeColor="text1"/>
              </w:rPr>
            </w:pP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</w:tr>
      <w:tr w:rsidR="009844D5" w14:paraId="73CAE261" w14:textId="77777777" w:rsidTr="00D42E95">
        <w:tc>
          <w:tcPr>
            <w:tcW w:w="32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4D39BE95" w14:textId="4CAA80B8" w:rsidR="009844D5" w:rsidRPr="00C93F78" w:rsidRDefault="009844D5" w:rsidP="009844D5">
            <w:pPr>
              <w:rPr>
                <w:rFonts w:cstheme="minorHAnsi"/>
                <w:color w:val="000000" w:themeColor="text1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Bringing Stories Alive for EAL Learners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12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3B51426E" w14:textId="4418FF0A" w:rsidR="009844D5" w:rsidRPr="00C93F78" w:rsidRDefault="009844D5" w:rsidP="009844D5">
            <w:pPr>
              <w:jc w:val="center"/>
              <w:rPr>
                <w:rFonts w:cstheme="minorHAnsi"/>
                <w:color w:val="000000" w:themeColor="text1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EAL LOL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36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376E49CE" w14:textId="3F17EC7D" w:rsidR="009844D5" w:rsidRPr="00C93F78" w:rsidRDefault="009844D5" w:rsidP="009844D5">
            <w:pPr>
              <w:rPr>
                <w:rFonts w:cstheme="minorHAnsi"/>
                <w:color w:val="000000" w:themeColor="text1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A half day professional learning session exploring the importance of stories and storytelling for EAL learners. (in person)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1D12477E" w14:textId="6D360FF8" w:rsidR="009844D5" w:rsidRPr="00C93F78" w:rsidRDefault="009844D5" w:rsidP="009844D5">
            <w:pPr>
              <w:jc w:val="center"/>
              <w:rPr>
                <w:rFonts w:cstheme="minorHAnsi"/>
                <w:color w:val="000000" w:themeColor="text1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GCC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52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614D7693" w14:textId="48573B41" w:rsidR="009844D5" w:rsidRPr="00C93F78" w:rsidRDefault="009844D5" w:rsidP="009844D5">
            <w:pPr>
              <w:rPr>
                <w:rFonts w:cstheme="minorHAnsi"/>
                <w:color w:val="000000" w:themeColor="text1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 xml:space="preserve">Book using CPD Manager or for further information contact </w:t>
            </w:r>
            <w:hyperlink r:id="rId78" w:tgtFrame="_blank" w:history="1">
              <w:r>
                <w:rPr>
                  <w:rStyle w:val="normaltextrun"/>
                  <w:rFonts w:ascii="Calibri" w:hAnsi="Calibri" w:cs="Calibri"/>
                  <w:color w:val="0563C1"/>
                  <w:u w:val="single"/>
                </w:rPr>
                <w:t>gw20coyleclare@glowmail.org.uk</w:t>
              </w:r>
            </w:hyperlink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</w:tr>
      <w:tr w:rsidR="009844D5" w14:paraId="7307E29C" w14:textId="77777777" w:rsidTr="00D42E95">
        <w:tc>
          <w:tcPr>
            <w:tcW w:w="32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5059A251" w14:textId="5588F6CB" w:rsidR="009844D5" w:rsidRPr="00C93F78" w:rsidRDefault="009844D5" w:rsidP="009844D5">
            <w:pPr>
              <w:rPr>
                <w:rFonts w:cstheme="minorHAnsi"/>
                <w:color w:val="000000"/>
                <w:shd w:val="clear" w:color="auto" w:fill="EAEAEA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Supporting EAL Learners using Songs, Rhymes and Chants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12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19B4CD9A" w14:textId="02709CD8" w:rsidR="009844D5" w:rsidRPr="00C93F78" w:rsidRDefault="009844D5" w:rsidP="009844D5">
            <w:pPr>
              <w:rPr>
                <w:rFonts w:cstheme="minorHAnsi"/>
                <w:color w:val="000000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EAL LOL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36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48404E0F" w14:textId="1F33817E" w:rsidR="009844D5" w:rsidRPr="00C93F78" w:rsidRDefault="009844D5" w:rsidP="009844D5">
            <w:pPr>
              <w:rPr>
                <w:rFonts w:cstheme="minorHAnsi"/>
                <w:color w:val="000000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A half day professional learning session exploring why songs rhymes and chants as an important part of language development for EAL learners. (in person)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65FF695E" w14:textId="6CC1F73E" w:rsidR="009844D5" w:rsidRPr="00C93F78" w:rsidRDefault="009844D5" w:rsidP="009844D5">
            <w:pPr>
              <w:jc w:val="center"/>
              <w:rPr>
                <w:rFonts w:cstheme="minorHAnsi"/>
                <w:color w:val="000000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GCC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52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21E38252" w14:textId="77777777" w:rsidR="009844D5" w:rsidRDefault="009844D5" w:rsidP="009844D5">
            <w:pPr>
              <w:pStyle w:val="paragraph"/>
              <w:spacing w:before="0" w:beforeAutospacing="0" w:after="0" w:afterAutospacing="0"/>
              <w:textAlignment w:val="baseline"/>
              <w:divId w:val="452210976"/>
              <w:rPr>
                <w:rFonts w:ascii="Segoe UI" w:hAnsi="Segoe UI" w:cs="Segoe UI"/>
                <w:sz w:val="18"/>
                <w:szCs w:val="18"/>
              </w:rPr>
            </w:pPr>
            <w:r>
              <w:rPr>
                <w:rStyle w:val="normaltextrun"/>
                <w:rFonts w:ascii="Calibri" w:hAnsi="Calibri" w:cs="Calibri"/>
                <w:color w:val="000000"/>
                <w:sz w:val="22"/>
                <w:szCs w:val="22"/>
              </w:rPr>
              <w:t xml:space="preserve">Book using CPD Manager or for further information contact </w:t>
            </w:r>
            <w:hyperlink r:id="rId79" w:tgtFrame="_blank" w:history="1">
              <w:r>
                <w:rPr>
                  <w:rStyle w:val="normaltextrun"/>
                  <w:rFonts w:ascii="Calibri" w:hAnsi="Calibri" w:cs="Calibri"/>
                  <w:color w:val="0563C1"/>
                  <w:sz w:val="22"/>
                  <w:szCs w:val="22"/>
                  <w:u w:val="single"/>
                </w:rPr>
                <w:t>gw20coyleclare@glowmail.org.uk</w:t>
              </w:r>
            </w:hyperlink>
            <w:r>
              <w:rPr>
                <w:rStyle w:val="eop"/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  <w:p w14:paraId="127A25C6" w14:textId="300B3DC9" w:rsidR="009844D5" w:rsidRPr="00C93F78" w:rsidRDefault="009844D5" w:rsidP="009844D5">
            <w:pPr>
              <w:rPr>
                <w:rFonts w:cstheme="minorHAnsi"/>
                <w:color w:val="000000"/>
              </w:rPr>
            </w:pP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</w:tr>
      <w:tr w:rsidR="009844D5" w14:paraId="549EA71B" w14:textId="77777777" w:rsidTr="00D42E95">
        <w:tc>
          <w:tcPr>
            <w:tcW w:w="32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4248FF2D" w14:textId="601A21C0" w:rsidR="009844D5" w:rsidRPr="00C93F78" w:rsidRDefault="009844D5" w:rsidP="009844D5">
            <w:pPr>
              <w:rPr>
                <w:rFonts w:cstheme="minorHAnsi"/>
                <w:color w:val="000000"/>
                <w:shd w:val="clear" w:color="auto" w:fill="EAEAEA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Early Years EAL Pedagogy into Practice 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12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05722F0D" w14:textId="07E1FA52" w:rsidR="009844D5" w:rsidRPr="00C93F78" w:rsidRDefault="009844D5" w:rsidP="009844D5">
            <w:pPr>
              <w:jc w:val="center"/>
              <w:rPr>
                <w:rFonts w:cstheme="minorHAnsi"/>
                <w:color w:val="000000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EAL LOL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36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0883C710" w14:textId="3433FB53" w:rsidR="009844D5" w:rsidRPr="00C93F78" w:rsidRDefault="009844D5" w:rsidP="009844D5">
            <w:pPr>
              <w:rPr>
                <w:rFonts w:cstheme="minorHAnsi"/>
                <w:color w:val="000000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A 5 x half day professional learning opportunity to support practitioners to put EAL Pedagogy into practice in their setting.  Includes peer support and reflective practice elements. (in person)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42787346" w14:textId="55F0159A" w:rsidR="009844D5" w:rsidRPr="00C93F78" w:rsidRDefault="009844D5" w:rsidP="009844D5">
            <w:pPr>
              <w:jc w:val="center"/>
              <w:rPr>
                <w:rFonts w:cstheme="minorHAnsi"/>
                <w:color w:val="000000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GCC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52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33F6BDB2" w14:textId="77777777" w:rsidR="009844D5" w:rsidRDefault="009844D5" w:rsidP="009844D5">
            <w:pPr>
              <w:pStyle w:val="paragraph"/>
              <w:spacing w:before="0" w:beforeAutospacing="0" w:after="0" w:afterAutospacing="0"/>
              <w:textAlignment w:val="baseline"/>
              <w:divId w:val="15541515"/>
              <w:rPr>
                <w:rFonts w:ascii="Segoe UI" w:hAnsi="Segoe UI" w:cs="Segoe UI"/>
                <w:sz w:val="18"/>
                <w:szCs w:val="18"/>
              </w:rPr>
            </w:pPr>
            <w:r>
              <w:rPr>
                <w:rStyle w:val="normaltextrun"/>
                <w:rFonts w:ascii="Calibri" w:hAnsi="Calibri" w:cs="Calibri"/>
                <w:color w:val="000000"/>
                <w:sz w:val="22"/>
                <w:szCs w:val="22"/>
              </w:rPr>
              <w:t xml:space="preserve">Book using CPD Manager or for further information contact </w:t>
            </w:r>
            <w:hyperlink r:id="rId80" w:tgtFrame="_blank" w:history="1">
              <w:r>
                <w:rPr>
                  <w:rStyle w:val="normaltextrun"/>
                  <w:rFonts w:ascii="Calibri" w:hAnsi="Calibri" w:cs="Calibri"/>
                  <w:color w:val="0563C1"/>
                  <w:sz w:val="22"/>
                  <w:szCs w:val="22"/>
                  <w:u w:val="single"/>
                </w:rPr>
                <w:t>gw20coyleclare@glowmail.org.uk</w:t>
              </w:r>
            </w:hyperlink>
            <w:r>
              <w:rPr>
                <w:rStyle w:val="eop"/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  <w:p w14:paraId="21EB22B1" w14:textId="1BD82D1C" w:rsidR="009844D5" w:rsidRPr="00C93F78" w:rsidRDefault="009844D5" w:rsidP="009844D5">
            <w:pPr>
              <w:rPr>
                <w:rFonts w:cstheme="minorHAnsi"/>
                <w:color w:val="000000"/>
              </w:rPr>
            </w:pP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</w:tr>
      <w:tr w:rsidR="009844D5" w14:paraId="37CBF7F8" w14:textId="77777777" w:rsidTr="00D42E95">
        <w:tc>
          <w:tcPr>
            <w:tcW w:w="32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2CADCE88" w14:textId="7B15D9A8" w:rsidR="009844D5" w:rsidRPr="00C93F78" w:rsidRDefault="009844D5" w:rsidP="009844D5">
            <w:pPr>
              <w:rPr>
                <w:rFonts w:cstheme="minorHAnsi"/>
                <w:color w:val="000000"/>
                <w:shd w:val="clear" w:color="auto" w:fill="EAEAEA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Pedagogy into Practice Reflective Toolkit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12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22D8FBE5" w14:textId="4B751235" w:rsidR="009844D5" w:rsidRPr="00C93F78" w:rsidRDefault="009844D5" w:rsidP="009844D5">
            <w:pPr>
              <w:jc w:val="center"/>
              <w:rPr>
                <w:rFonts w:cstheme="minorHAnsi"/>
                <w:color w:val="000000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EAL LOL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36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7944346A" w14:textId="21F576E7" w:rsidR="009844D5" w:rsidRPr="00C93F78" w:rsidRDefault="009844D5" w:rsidP="009844D5">
            <w:pPr>
              <w:rPr>
                <w:rFonts w:cstheme="minorHAnsi"/>
                <w:color w:val="000000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Use this online Sway to reflect on your current practice in relation to EAL Learners and their families.  What are you already doing well?  What more could you do?  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489BB780" w14:textId="7051C305" w:rsidR="009844D5" w:rsidRPr="00C93F78" w:rsidRDefault="009844D5" w:rsidP="009844D5">
            <w:pPr>
              <w:jc w:val="center"/>
              <w:rPr>
                <w:rFonts w:cstheme="minorHAnsi"/>
                <w:color w:val="000000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GCC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52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029319B4" w14:textId="77777777" w:rsidR="009844D5" w:rsidRDefault="009844D5" w:rsidP="009844D5">
            <w:pPr>
              <w:pStyle w:val="paragraph"/>
              <w:spacing w:before="0" w:beforeAutospacing="0" w:after="0" w:afterAutospacing="0"/>
              <w:textAlignment w:val="baseline"/>
              <w:divId w:val="502089049"/>
              <w:rPr>
                <w:rFonts w:ascii="Segoe UI" w:hAnsi="Segoe UI" w:cs="Segoe UI"/>
                <w:sz w:val="18"/>
                <w:szCs w:val="18"/>
              </w:rPr>
            </w:pPr>
            <w:hyperlink r:id="rId81" w:tgtFrame="_blank" w:history="1">
              <w:r>
                <w:rPr>
                  <w:rStyle w:val="normaltextrun"/>
                  <w:rFonts w:ascii="Calibri" w:hAnsi="Calibri" w:cs="Calibri"/>
                  <w:color w:val="0563C1"/>
                  <w:sz w:val="22"/>
                  <w:szCs w:val="22"/>
                  <w:u w:val="single"/>
                </w:rPr>
                <w:t>https://sway.cloud.microsoft/GDfLcA4BAVCzEx3B?ref=Link</w:t>
              </w:r>
            </w:hyperlink>
            <w:r>
              <w:rPr>
                <w:rStyle w:val="eop"/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  <w:p w14:paraId="604DC995" w14:textId="77777777" w:rsidR="009844D5" w:rsidRDefault="009844D5" w:rsidP="009844D5">
            <w:pPr>
              <w:pStyle w:val="paragraph"/>
              <w:spacing w:before="0" w:beforeAutospacing="0" w:after="0" w:afterAutospacing="0"/>
              <w:textAlignment w:val="baseline"/>
              <w:divId w:val="306132463"/>
              <w:rPr>
                <w:rFonts w:ascii="Segoe UI" w:hAnsi="Segoe UI" w:cs="Segoe UI"/>
                <w:sz w:val="18"/>
                <w:szCs w:val="18"/>
              </w:rPr>
            </w:pPr>
            <w:r>
              <w:rPr>
                <w:rStyle w:val="eop"/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  <w:p w14:paraId="18DB800B" w14:textId="233B4601" w:rsidR="009844D5" w:rsidRPr="00B60EA3" w:rsidRDefault="009844D5" w:rsidP="009844D5">
            <w:pPr>
              <w:tabs>
                <w:tab w:val="left" w:pos="4170"/>
              </w:tabs>
              <w:rPr>
                <w:rFonts w:cstheme="minorHAnsi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 xml:space="preserve">For more information or to book a specific input for your setting contact </w:t>
            </w:r>
            <w:hyperlink r:id="rId82" w:tgtFrame="_blank" w:history="1">
              <w:r>
                <w:rPr>
                  <w:rStyle w:val="normaltextrun"/>
                  <w:rFonts w:ascii="Calibri" w:hAnsi="Calibri" w:cs="Calibri"/>
                  <w:color w:val="0563C1"/>
                  <w:u w:val="single"/>
                </w:rPr>
                <w:t>gw20coyleclare@glowmail.org.uk</w:t>
              </w:r>
            </w:hyperlink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</w:tr>
      <w:tr w:rsidR="009844D5" w14:paraId="4C4DB79D" w14:textId="77777777" w:rsidTr="00D42E95">
        <w:tc>
          <w:tcPr>
            <w:tcW w:w="32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55481400" w14:textId="0048321F" w:rsidR="009844D5" w:rsidRPr="003C5D1A" w:rsidRDefault="009844D5" w:rsidP="009844D5">
            <w:pPr>
              <w:spacing w:after="150"/>
              <w:rPr>
                <w:rFonts w:cstheme="minorHAnsi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lastRenderedPageBreak/>
              <w:t>Supporting EAL Learners in Early Years Settings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12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493426E8" w14:textId="58449124" w:rsidR="009844D5" w:rsidRPr="00C93F78" w:rsidRDefault="009844D5" w:rsidP="009844D5">
            <w:pPr>
              <w:jc w:val="center"/>
              <w:rPr>
                <w:rFonts w:cstheme="minorHAnsi"/>
                <w:color w:val="000000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EAL LOL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36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70C56320" w14:textId="443D4D25" w:rsidR="009844D5" w:rsidRPr="00C93F78" w:rsidRDefault="009844D5" w:rsidP="009844D5">
            <w:pPr>
              <w:rPr>
                <w:rFonts w:cstheme="minorHAnsi"/>
                <w:color w:val="000000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Use this Teachable on Connected Learning to support practitioners to reflect on key aspects of EAL Pedagogy in early years at their own pace. (online)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5F78C273" w14:textId="72B3995D" w:rsidR="009844D5" w:rsidRPr="00C93F78" w:rsidRDefault="009844D5" w:rsidP="009844D5">
            <w:pPr>
              <w:jc w:val="center"/>
              <w:rPr>
                <w:rFonts w:cstheme="minorHAnsi"/>
                <w:color w:val="000000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GCC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52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3EC74E2E" w14:textId="77777777" w:rsidR="009844D5" w:rsidRDefault="009844D5" w:rsidP="009844D5">
            <w:pPr>
              <w:pStyle w:val="paragraph"/>
              <w:spacing w:before="0" w:beforeAutospacing="0" w:after="0" w:afterAutospacing="0"/>
              <w:textAlignment w:val="baseline"/>
              <w:divId w:val="402874338"/>
              <w:rPr>
                <w:rFonts w:ascii="Segoe UI" w:hAnsi="Segoe UI" w:cs="Segoe UI"/>
                <w:sz w:val="18"/>
                <w:szCs w:val="18"/>
              </w:rPr>
            </w:pPr>
            <w:hyperlink r:id="rId83" w:tgtFrame="_blank" w:history="1">
              <w:r>
                <w:rPr>
                  <w:rStyle w:val="normaltextrun"/>
                  <w:rFonts w:ascii="Calibri" w:hAnsi="Calibri" w:cs="Calibri"/>
                  <w:color w:val="0563C1"/>
                  <w:sz w:val="22"/>
                  <w:szCs w:val="22"/>
                  <w:u w:val="single"/>
                </w:rPr>
                <w:t>https://connected-learning-glasgow.teachable.com/p/supporting-eal-learners-in-early-years-settings</w:t>
              </w:r>
            </w:hyperlink>
            <w:r>
              <w:rPr>
                <w:rStyle w:val="eop"/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  <w:p w14:paraId="7F0F0244" w14:textId="77777777" w:rsidR="009844D5" w:rsidRDefault="009844D5" w:rsidP="009844D5">
            <w:pPr>
              <w:pStyle w:val="paragraph"/>
              <w:spacing w:before="0" w:beforeAutospacing="0" w:after="0" w:afterAutospacing="0"/>
              <w:textAlignment w:val="baseline"/>
              <w:divId w:val="208618103"/>
              <w:rPr>
                <w:rFonts w:ascii="Segoe UI" w:hAnsi="Segoe UI" w:cs="Segoe UI"/>
                <w:sz w:val="18"/>
                <w:szCs w:val="18"/>
              </w:rPr>
            </w:pPr>
            <w:r>
              <w:rPr>
                <w:rStyle w:val="normaltextrun"/>
                <w:rFonts w:ascii="Calibri" w:hAnsi="Calibri" w:cs="Calibri"/>
                <w:color w:val="000000"/>
                <w:sz w:val="22"/>
                <w:szCs w:val="22"/>
              </w:rPr>
              <w:t xml:space="preserve">For more information contact </w:t>
            </w:r>
            <w:hyperlink r:id="rId84" w:tgtFrame="_blank" w:history="1">
              <w:r>
                <w:rPr>
                  <w:rStyle w:val="normaltextrun"/>
                  <w:rFonts w:ascii="Calibri" w:hAnsi="Calibri" w:cs="Calibri"/>
                  <w:color w:val="0563C1"/>
                  <w:sz w:val="22"/>
                  <w:szCs w:val="22"/>
                  <w:u w:val="single"/>
                </w:rPr>
                <w:t>gw20coyleclare@glowmail.org.uk</w:t>
              </w:r>
            </w:hyperlink>
            <w:r>
              <w:rPr>
                <w:rStyle w:val="eop"/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  <w:p w14:paraId="36C8B17C" w14:textId="7DD6D672" w:rsidR="009844D5" w:rsidRPr="00C93F78" w:rsidRDefault="009844D5" w:rsidP="009844D5">
            <w:pPr>
              <w:rPr>
                <w:rFonts w:cstheme="minorHAnsi"/>
                <w:color w:val="000000"/>
              </w:rPr>
            </w:pP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</w:tr>
      <w:tr w:rsidR="009844D5" w14:paraId="20D18BFC" w14:textId="77777777" w:rsidTr="00D42E95">
        <w:tc>
          <w:tcPr>
            <w:tcW w:w="32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616308AF" w14:textId="010718B3" w:rsidR="009844D5" w:rsidRPr="00C93F78" w:rsidRDefault="009844D5" w:rsidP="009844D5">
            <w:pPr>
              <w:rPr>
                <w:rFonts w:cstheme="minorHAnsi"/>
                <w:color w:val="000000"/>
                <w:shd w:val="clear" w:color="auto" w:fill="EAEAEA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An A – Z of EAL Friendly Establishments – quick tips and ideas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12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2F510348" w14:textId="49A6CCAA" w:rsidR="009844D5" w:rsidRPr="00C93F78" w:rsidRDefault="009844D5" w:rsidP="009844D5">
            <w:pPr>
              <w:jc w:val="center"/>
              <w:rPr>
                <w:rFonts w:cstheme="minorHAnsi"/>
                <w:color w:val="000000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EAL LOL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36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51F7B59A" w14:textId="573A2807" w:rsidR="009844D5" w:rsidRPr="00C93F78" w:rsidRDefault="009844D5" w:rsidP="009844D5">
            <w:pPr>
              <w:rPr>
                <w:rFonts w:cstheme="minorHAnsi"/>
                <w:color w:val="000000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This is an online and interactive professional learning opportunity designed to explore EAL Pedagogy in a bite sized way.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26FEA39F" w14:textId="44522DB4" w:rsidR="009844D5" w:rsidRPr="00C93F78" w:rsidRDefault="009844D5" w:rsidP="009844D5">
            <w:pPr>
              <w:jc w:val="center"/>
              <w:rPr>
                <w:rFonts w:cstheme="minorHAnsi"/>
                <w:color w:val="000000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GCC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52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44D72285" w14:textId="77777777" w:rsidR="009844D5" w:rsidRDefault="009844D5" w:rsidP="009844D5">
            <w:pPr>
              <w:pStyle w:val="paragraph"/>
              <w:spacing w:before="0" w:beforeAutospacing="0" w:after="0" w:afterAutospacing="0"/>
              <w:textAlignment w:val="baseline"/>
              <w:divId w:val="830484238"/>
              <w:rPr>
                <w:rFonts w:ascii="Segoe UI" w:hAnsi="Segoe UI" w:cs="Segoe UI"/>
                <w:sz w:val="18"/>
                <w:szCs w:val="18"/>
              </w:rPr>
            </w:pPr>
            <w:hyperlink r:id="rId85" w:tgtFrame="_blank" w:history="1">
              <w:r>
                <w:rPr>
                  <w:rStyle w:val="normaltextrun"/>
                  <w:rFonts w:ascii="Calibri" w:hAnsi="Calibri" w:cs="Calibri"/>
                  <w:color w:val="0563C1"/>
                  <w:sz w:val="22"/>
                  <w:szCs w:val="22"/>
                  <w:u w:val="single"/>
                </w:rPr>
                <w:t>https://prezi.com/view/R0o5z9LuNBqXkdISHj7T/</w:t>
              </w:r>
            </w:hyperlink>
            <w:r>
              <w:rPr>
                <w:rStyle w:val="eop"/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  <w:p w14:paraId="0C541C04" w14:textId="77777777" w:rsidR="009844D5" w:rsidRDefault="009844D5" w:rsidP="009844D5">
            <w:pPr>
              <w:pStyle w:val="paragraph"/>
              <w:spacing w:before="0" w:beforeAutospacing="0" w:after="0" w:afterAutospacing="0"/>
              <w:textAlignment w:val="baseline"/>
              <w:divId w:val="1155876949"/>
              <w:rPr>
                <w:rFonts w:ascii="Segoe UI" w:hAnsi="Segoe UI" w:cs="Segoe UI"/>
                <w:sz w:val="18"/>
                <w:szCs w:val="18"/>
              </w:rPr>
            </w:pPr>
            <w:r>
              <w:rPr>
                <w:rStyle w:val="normaltextrun"/>
                <w:rFonts w:ascii="Calibri" w:hAnsi="Calibri" w:cs="Calibri"/>
                <w:color w:val="000000"/>
                <w:sz w:val="22"/>
                <w:szCs w:val="22"/>
              </w:rPr>
              <w:t xml:space="preserve">For more information contact </w:t>
            </w:r>
            <w:hyperlink r:id="rId86" w:tgtFrame="_blank" w:history="1">
              <w:r>
                <w:rPr>
                  <w:rStyle w:val="normaltextrun"/>
                  <w:rFonts w:ascii="Calibri" w:hAnsi="Calibri" w:cs="Calibri"/>
                  <w:color w:val="0563C1"/>
                  <w:sz w:val="22"/>
                  <w:szCs w:val="22"/>
                  <w:u w:val="single"/>
                </w:rPr>
                <w:t>gw20coyleclare@glowmail.org.uk</w:t>
              </w:r>
            </w:hyperlink>
            <w:r>
              <w:rPr>
                <w:rStyle w:val="eop"/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  <w:p w14:paraId="11D7D9F7" w14:textId="11C374D0" w:rsidR="009844D5" w:rsidRPr="00C93F78" w:rsidRDefault="009844D5" w:rsidP="009844D5">
            <w:pPr>
              <w:rPr>
                <w:rFonts w:cstheme="minorHAnsi"/>
                <w:color w:val="000000"/>
              </w:rPr>
            </w:pP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</w:tr>
      <w:tr w:rsidR="009844D5" w14:paraId="78E697EE" w14:textId="77777777" w:rsidTr="00D42E95">
        <w:tc>
          <w:tcPr>
            <w:tcW w:w="32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50B4425C" w14:textId="470775C1" w:rsidR="009844D5" w:rsidRPr="00C93F78" w:rsidRDefault="009844D5" w:rsidP="009844D5">
            <w:pPr>
              <w:rPr>
                <w:rFonts w:eastAsia="Times New Roman" w:cstheme="minorHAnsi"/>
                <w:color w:val="000000"/>
                <w:lang w:eastAsia="en-GB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EAL Glow for Early Years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12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2E62AC66" w14:textId="3EC385B5" w:rsidR="009844D5" w:rsidRPr="00C93F78" w:rsidRDefault="009844D5" w:rsidP="009844D5">
            <w:pPr>
              <w:jc w:val="center"/>
              <w:rPr>
                <w:rFonts w:cstheme="minorHAnsi"/>
                <w:color w:val="000000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EAL LOL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36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1A7C8AE4" w14:textId="445BEEFE" w:rsidR="009844D5" w:rsidRPr="00C93F78" w:rsidRDefault="009844D5" w:rsidP="009844D5">
            <w:pPr>
              <w:rPr>
                <w:rFonts w:cstheme="minorHAnsi"/>
                <w:color w:val="000000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Visit our GLOW tile for more resources, information and ideas.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36E90B65" w14:textId="28D102F7" w:rsidR="009844D5" w:rsidRPr="00C93F78" w:rsidRDefault="009844D5" w:rsidP="009844D5">
            <w:pPr>
              <w:jc w:val="center"/>
              <w:rPr>
                <w:rFonts w:cstheme="minorHAnsi"/>
                <w:color w:val="000000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GCC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52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3B7A4F86" w14:textId="77777777" w:rsidR="009844D5" w:rsidRDefault="009844D5" w:rsidP="009844D5">
            <w:pPr>
              <w:pStyle w:val="paragraph"/>
              <w:spacing w:before="0" w:beforeAutospacing="0" w:after="0" w:afterAutospacing="0"/>
              <w:textAlignment w:val="baseline"/>
              <w:divId w:val="2117172892"/>
              <w:rPr>
                <w:rFonts w:ascii="Segoe UI" w:hAnsi="Segoe UI" w:cs="Segoe UI"/>
                <w:sz w:val="18"/>
                <w:szCs w:val="18"/>
              </w:rPr>
            </w:pPr>
            <w:hyperlink r:id="rId87" w:tgtFrame="_blank" w:history="1">
              <w:r>
                <w:rPr>
                  <w:rStyle w:val="normaltextrun"/>
                  <w:rFonts w:ascii="Calibri" w:hAnsi="Calibri" w:cs="Calibri"/>
                  <w:color w:val="0563C1"/>
                  <w:sz w:val="22"/>
                  <w:szCs w:val="22"/>
                  <w:u w:val="single"/>
                </w:rPr>
                <w:t>https://glowscotland.sharepoint.com/sites/grp-ealtestgroup/SitePages/Early-Years.aspx</w:t>
              </w:r>
            </w:hyperlink>
            <w:r>
              <w:rPr>
                <w:rStyle w:val="eop"/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  <w:p w14:paraId="2566EEDF" w14:textId="5E498E09" w:rsidR="009844D5" w:rsidRPr="00C93F78" w:rsidRDefault="009844D5" w:rsidP="009844D5">
            <w:pPr>
              <w:rPr>
                <w:rFonts w:cstheme="minorHAnsi"/>
                <w:color w:val="000000"/>
              </w:rPr>
            </w:pP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</w:tr>
    </w:tbl>
    <w:p w14:paraId="4C254D1D" w14:textId="77777777" w:rsidR="00C93F78" w:rsidRDefault="00C93F78">
      <w:pPr>
        <w:rPr>
          <w:b/>
          <w:bCs/>
        </w:rPr>
      </w:pPr>
    </w:p>
    <w:p w14:paraId="037FF395" w14:textId="6646FB58" w:rsidR="003723FF" w:rsidRDefault="003723FF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br w:type="page"/>
      </w:r>
    </w:p>
    <w:p w14:paraId="50B13514" w14:textId="4B7931FF" w:rsidR="00C675B0" w:rsidRPr="00C63CF1" w:rsidRDefault="009F2D41" w:rsidP="00C63CF1">
      <w:pPr>
        <w:pStyle w:val="ListParagraph"/>
        <w:numPr>
          <w:ilvl w:val="0"/>
          <w:numId w:val="10"/>
        </w:numPr>
        <w:rPr>
          <w:b/>
          <w:bCs/>
        </w:rPr>
      </w:pPr>
      <w:r w:rsidRPr="00C63CF1">
        <w:rPr>
          <w:b/>
          <w:bCs/>
          <w:sz w:val="24"/>
          <w:szCs w:val="24"/>
        </w:rPr>
        <w:lastRenderedPageBreak/>
        <w:t xml:space="preserve">WHOLE </w:t>
      </w:r>
      <w:r w:rsidR="001A605D" w:rsidRPr="00C63CF1">
        <w:rPr>
          <w:b/>
          <w:bCs/>
          <w:sz w:val="24"/>
          <w:szCs w:val="24"/>
        </w:rPr>
        <w:t>ESTABLIS</w:t>
      </w:r>
      <w:r w:rsidR="0044569E" w:rsidRPr="00C63CF1">
        <w:rPr>
          <w:b/>
          <w:bCs/>
          <w:sz w:val="24"/>
          <w:szCs w:val="24"/>
        </w:rPr>
        <w:t>H</w:t>
      </w:r>
      <w:r w:rsidR="001A605D" w:rsidRPr="00C63CF1">
        <w:rPr>
          <w:b/>
          <w:bCs/>
          <w:sz w:val="24"/>
          <w:szCs w:val="24"/>
        </w:rPr>
        <w:t>MENT</w:t>
      </w:r>
      <w:bookmarkStart w:id="13" w:name="wholeestablishment"/>
      <w:bookmarkEnd w:id="13"/>
      <w:r w:rsidR="001A605D" w:rsidRPr="00C63CF1">
        <w:rPr>
          <w:b/>
          <w:bCs/>
          <w:sz w:val="24"/>
          <w:szCs w:val="24"/>
        </w:rPr>
        <w:t xml:space="preserve"> </w:t>
      </w:r>
    </w:p>
    <w:tbl>
      <w:tblPr>
        <w:tblStyle w:val="TableGrid"/>
        <w:tblW w:w="14454" w:type="dxa"/>
        <w:tblLayout w:type="fixed"/>
        <w:tblLook w:val="04A0" w:firstRow="1" w:lastRow="0" w:firstColumn="1" w:lastColumn="0" w:noHBand="0" w:noVBand="1"/>
      </w:tblPr>
      <w:tblGrid>
        <w:gridCol w:w="3256"/>
        <w:gridCol w:w="1275"/>
        <w:gridCol w:w="3686"/>
        <w:gridCol w:w="992"/>
        <w:gridCol w:w="5245"/>
      </w:tblGrid>
      <w:tr w:rsidR="006424AD" w14:paraId="4CA3670B" w14:textId="77777777" w:rsidTr="006424AD">
        <w:tc>
          <w:tcPr>
            <w:tcW w:w="14454" w:type="dxa"/>
            <w:gridSpan w:val="5"/>
            <w:shd w:val="clear" w:color="auto" w:fill="FFC000"/>
          </w:tcPr>
          <w:p w14:paraId="0833F750" w14:textId="635DC4D5" w:rsidR="006424AD" w:rsidRDefault="006424AD" w:rsidP="00D81849">
            <w:pPr>
              <w:rPr>
                <w:b/>
                <w:bCs/>
              </w:rPr>
            </w:pPr>
            <w:r w:rsidRPr="008635A8">
              <w:rPr>
                <w:b/>
                <w:bCs/>
                <w:color w:val="FFFFFF" w:themeColor="background1"/>
              </w:rPr>
              <w:t xml:space="preserve">WHOLE </w:t>
            </w:r>
            <w:r w:rsidR="00D078A2">
              <w:rPr>
                <w:b/>
                <w:bCs/>
                <w:color w:val="FFFFFF" w:themeColor="background1"/>
              </w:rPr>
              <w:t>ESTABLISHMENT</w:t>
            </w:r>
            <w:r w:rsidRPr="008635A8">
              <w:rPr>
                <w:b/>
                <w:bCs/>
                <w:color w:val="FFFFFF" w:themeColor="background1"/>
              </w:rPr>
              <w:t xml:space="preserve"> </w:t>
            </w:r>
          </w:p>
        </w:tc>
      </w:tr>
      <w:tr w:rsidR="009F2D41" w14:paraId="1AD5123D" w14:textId="77777777" w:rsidTr="00D81849">
        <w:tc>
          <w:tcPr>
            <w:tcW w:w="3256" w:type="dxa"/>
          </w:tcPr>
          <w:p w14:paraId="6FA9FAC7" w14:textId="6E38D80B" w:rsidR="009F2D41" w:rsidRPr="00E0532E" w:rsidRDefault="006424AD" w:rsidP="00D81849">
            <w:pPr>
              <w:rPr>
                <w:b/>
                <w:bCs/>
              </w:rPr>
            </w:pPr>
            <w:r>
              <w:rPr>
                <w:b/>
                <w:bCs/>
              </w:rPr>
              <w:t>Development Resource</w:t>
            </w:r>
          </w:p>
        </w:tc>
        <w:tc>
          <w:tcPr>
            <w:tcW w:w="1275" w:type="dxa"/>
          </w:tcPr>
          <w:p w14:paraId="67069A3A" w14:textId="77777777" w:rsidR="009F2D41" w:rsidRPr="00E0532E" w:rsidRDefault="009F2D41" w:rsidP="00D078A2">
            <w:pPr>
              <w:jc w:val="center"/>
              <w:rPr>
                <w:b/>
                <w:bCs/>
              </w:rPr>
            </w:pPr>
            <w:r w:rsidRPr="00E0532E">
              <w:rPr>
                <w:b/>
                <w:bCs/>
              </w:rPr>
              <w:t>Provider</w:t>
            </w:r>
          </w:p>
        </w:tc>
        <w:tc>
          <w:tcPr>
            <w:tcW w:w="3686" w:type="dxa"/>
          </w:tcPr>
          <w:p w14:paraId="03579FAE" w14:textId="77777777" w:rsidR="009F2D41" w:rsidRPr="00E0532E" w:rsidRDefault="009F2D41" w:rsidP="00D81849">
            <w:pPr>
              <w:rPr>
                <w:b/>
                <w:bCs/>
              </w:rPr>
            </w:pPr>
            <w:r>
              <w:rPr>
                <w:b/>
                <w:bCs/>
              </w:rPr>
              <w:t>Delivery</w:t>
            </w:r>
          </w:p>
        </w:tc>
        <w:tc>
          <w:tcPr>
            <w:tcW w:w="992" w:type="dxa"/>
          </w:tcPr>
          <w:p w14:paraId="53958C4F" w14:textId="77777777" w:rsidR="009F2D41" w:rsidRPr="00E0532E" w:rsidRDefault="009F2D41" w:rsidP="00D078A2">
            <w:pPr>
              <w:jc w:val="center"/>
              <w:rPr>
                <w:b/>
                <w:bCs/>
              </w:rPr>
            </w:pPr>
            <w:r w:rsidRPr="00E0532E">
              <w:rPr>
                <w:b/>
                <w:bCs/>
              </w:rPr>
              <w:t>GCC/FP</w:t>
            </w:r>
          </w:p>
        </w:tc>
        <w:tc>
          <w:tcPr>
            <w:tcW w:w="5245" w:type="dxa"/>
          </w:tcPr>
          <w:p w14:paraId="2B349216" w14:textId="77777777" w:rsidR="009F2D41" w:rsidRPr="00E0532E" w:rsidRDefault="009F2D41" w:rsidP="00D81849">
            <w:pPr>
              <w:rPr>
                <w:b/>
                <w:bCs/>
              </w:rPr>
            </w:pPr>
            <w:r>
              <w:rPr>
                <w:b/>
                <w:bCs/>
              </w:rPr>
              <w:t>Link</w:t>
            </w:r>
          </w:p>
        </w:tc>
      </w:tr>
      <w:tr w:rsidR="009F2D41" w14:paraId="4F37B352" w14:textId="77777777" w:rsidTr="00D81849">
        <w:tc>
          <w:tcPr>
            <w:tcW w:w="3256" w:type="dxa"/>
            <w:shd w:val="clear" w:color="auto" w:fill="auto"/>
          </w:tcPr>
          <w:p w14:paraId="391519D7" w14:textId="77777777" w:rsidR="009F2D41" w:rsidRDefault="00554C22" w:rsidP="00D81849">
            <w:pPr>
              <w:tabs>
                <w:tab w:val="left" w:pos="2810"/>
              </w:tabs>
              <w:rPr>
                <w:color w:val="000000" w:themeColor="text1"/>
              </w:rPr>
            </w:pPr>
            <w:r>
              <w:rPr>
                <w:color w:val="000000" w:themeColor="text1"/>
              </w:rPr>
              <w:t>Whole Establishment</w:t>
            </w:r>
            <w:r w:rsidR="001514B2">
              <w:rPr>
                <w:color w:val="000000" w:themeColor="text1"/>
              </w:rPr>
              <w:t xml:space="preserve"> Nurture</w:t>
            </w:r>
          </w:p>
          <w:p w14:paraId="18C71CDD" w14:textId="7C2C7D5C" w:rsidR="00554C22" w:rsidRPr="008635A8" w:rsidRDefault="00554C22" w:rsidP="00D81849">
            <w:pPr>
              <w:tabs>
                <w:tab w:val="left" w:pos="2810"/>
              </w:tabs>
              <w:rPr>
                <w:color w:val="000000" w:themeColor="text1"/>
              </w:rPr>
            </w:pPr>
            <w:r>
              <w:rPr>
                <w:color w:val="000000" w:themeColor="text1"/>
              </w:rPr>
              <w:t>(Early Years)</w:t>
            </w:r>
          </w:p>
        </w:tc>
        <w:tc>
          <w:tcPr>
            <w:tcW w:w="1275" w:type="dxa"/>
            <w:shd w:val="clear" w:color="auto" w:fill="auto"/>
          </w:tcPr>
          <w:p w14:paraId="29AB04F5" w14:textId="77777777" w:rsidR="009F2D41" w:rsidRPr="008635A8" w:rsidRDefault="009F2D41" w:rsidP="00D078A2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GEPS</w:t>
            </w:r>
          </w:p>
        </w:tc>
        <w:tc>
          <w:tcPr>
            <w:tcW w:w="3686" w:type="dxa"/>
            <w:shd w:val="clear" w:color="auto" w:fill="auto"/>
          </w:tcPr>
          <w:p w14:paraId="20E9E719" w14:textId="776A18A7" w:rsidR="009F2D41" w:rsidRPr="008635A8" w:rsidRDefault="00CF6D43" w:rsidP="00D81849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A year long programme of ongoing development</w:t>
            </w:r>
            <w:r w:rsidR="00DD2646">
              <w:rPr>
                <w:color w:val="000000" w:themeColor="text1"/>
              </w:rPr>
              <w:t>, including a full day of in</w:t>
            </w:r>
            <w:r w:rsidR="009F4C93">
              <w:rPr>
                <w:color w:val="000000" w:themeColor="text1"/>
              </w:rPr>
              <w:t>-</w:t>
            </w:r>
            <w:r w:rsidR="00DD2646">
              <w:rPr>
                <w:color w:val="000000" w:themeColor="text1"/>
              </w:rPr>
              <w:t>service training</w:t>
            </w:r>
            <w:r>
              <w:rPr>
                <w:color w:val="000000" w:themeColor="text1"/>
              </w:rPr>
              <w:t>.</w:t>
            </w:r>
            <w:r w:rsidR="009F2D41" w:rsidRPr="008635A8">
              <w:rPr>
                <w:color w:val="000000" w:themeColor="text1"/>
              </w:rPr>
              <w:t xml:space="preserve"> Must be on </w:t>
            </w:r>
            <w:r w:rsidR="009F4C93">
              <w:rPr>
                <w:color w:val="000000" w:themeColor="text1"/>
              </w:rPr>
              <w:t xml:space="preserve">your </w:t>
            </w:r>
            <w:r w:rsidR="009F2D41" w:rsidRPr="008635A8">
              <w:rPr>
                <w:color w:val="000000" w:themeColor="text1"/>
              </w:rPr>
              <w:t>SIP.</w:t>
            </w:r>
          </w:p>
        </w:tc>
        <w:tc>
          <w:tcPr>
            <w:tcW w:w="992" w:type="dxa"/>
            <w:shd w:val="clear" w:color="auto" w:fill="auto"/>
          </w:tcPr>
          <w:p w14:paraId="4853777C" w14:textId="398DAA70" w:rsidR="009F2D41" w:rsidRPr="008635A8" w:rsidRDefault="009F2D41" w:rsidP="00D078A2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GCC</w:t>
            </w:r>
          </w:p>
        </w:tc>
        <w:tc>
          <w:tcPr>
            <w:tcW w:w="5245" w:type="dxa"/>
            <w:shd w:val="clear" w:color="auto" w:fill="auto"/>
          </w:tcPr>
          <w:p w14:paraId="451B9BE0" w14:textId="4BD4B660" w:rsidR="009F4C93" w:rsidRPr="008635A8" w:rsidRDefault="00FA3C03" w:rsidP="00D81849">
            <w:pPr>
              <w:rPr>
                <w:color w:val="000000" w:themeColor="text1"/>
              </w:rPr>
            </w:pPr>
            <w:r>
              <w:object w:dxaOrig="1508" w:dyaOrig="984" w14:anchorId="58DBB9DE">
                <v:shape id="_x0000_i1030" type="#_x0000_t75" style="width:77pt;height:46.5pt" o:ole="">
                  <v:imagedata r:id="rId88" o:title=""/>
                </v:shape>
                <o:OLEObject Type="Embed" ProgID="AcroExch.Document.DC" ShapeID="_x0000_i1030" DrawAspect="Icon" ObjectID="_1774933041" r:id="rId89"/>
              </w:object>
            </w:r>
          </w:p>
        </w:tc>
      </w:tr>
      <w:tr w:rsidR="009F2D41" w14:paraId="06AED969" w14:textId="77777777" w:rsidTr="00D81849">
        <w:tc>
          <w:tcPr>
            <w:tcW w:w="3256" w:type="dxa"/>
            <w:shd w:val="clear" w:color="auto" w:fill="auto"/>
          </w:tcPr>
          <w:p w14:paraId="26E72D8D" w14:textId="7F32A9B3" w:rsidR="009F2D41" w:rsidRPr="008635A8" w:rsidRDefault="009F2D41" w:rsidP="00D81849">
            <w:pPr>
              <w:tabs>
                <w:tab w:val="left" w:pos="2810"/>
              </w:tabs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L</w:t>
            </w:r>
            <w:r w:rsidR="009F4C93">
              <w:rPr>
                <w:color w:val="000000" w:themeColor="text1"/>
              </w:rPr>
              <w:t>anguage and Communication Friendly Establishment (LCFE)</w:t>
            </w:r>
          </w:p>
        </w:tc>
        <w:tc>
          <w:tcPr>
            <w:tcW w:w="1275" w:type="dxa"/>
            <w:shd w:val="clear" w:color="auto" w:fill="auto"/>
          </w:tcPr>
          <w:p w14:paraId="0DCB4F1F" w14:textId="13A4F2BD" w:rsidR="009F2D41" w:rsidRPr="008635A8" w:rsidRDefault="009F2D41" w:rsidP="00D078A2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GEPS</w:t>
            </w:r>
            <w:r w:rsidR="00DD2646">
              <w:rPr>
                <w:color w:val="000000" w:themeColor="text1"/>
              </w:rPr>
              <w:t xml:space="preserve"> </w:t>
            </w:r>
            <w:r w:rsidR="00CF6D43">
              <w:rPr>
                <w:color w:val="000000" w:themeColor="text1"/>
              </w:rPr>
              <w:t>/</w:t>
            </w:r>
            <w:r w:rsidR="00DD2646">
              <w:rPr>
                <w:color w:val="000000" w:themeColor="text1"/>
              </w:rPr>
              <w:t xml:space="preserve"> </w:t>
            </w:r>
            <w:r w:rsidR="00CF6D43">
              <w:rPr>
                <w:color w:val="000000" w:themeColor="text1"/>
              </w:rPr>
              <w:t>SLT</w:t>
            </w:r>
          </w:p>
        </w:tc>
        <w:tc>
          <w:tcPr>
            <w:tcW w:w="3686" w:type="dxa"/>
            <w:shd w:val="clear" w:color="auto" w:fill="auto"/>
          </w:tcPr>
          <w:p w14:paraId="4BA70405" w14:textId="3C40B3DB" w:rsidR="009F2D41" w:rsidRPr="008635A8" w:rsidRDefault="00CF6D43" w:rsidP="00D81849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A year long programme of ongoing development</w:t>
            </w:r>
            <w:r w:rsidR="009F4C93">
              <w:rPr>
                <w:color w:val="000000" w:themeColor="text1"/>
              </w:rPr>
              <w:t>, including a full day of in-service training</w:t>
            </w:r>
            <w:r w:rsidR="009F2D41" w:rsidRPr="008635A8">
              <w:rPr>
                <w:color w:val="000000" w:themeColor="text1"/>
              </w:rPr>
              <w:t>. Must be on</w:t>
            </w:r>
            <w:r w:rsidR="009F4C93">
              <w:rPr>
                <w:color w:val="000000" w:themeColor="text1"/>
              </w:rPr>
              <w:t xml:space="preserve"> your</w:t>
            </w:r>
            <w:r w:rsidR="009F2D41" w:rsidRPr="008635A8">
              <w:rPr>
                <w:color w:val="000000" w:themeColor="text1"/>
              </w:rPr>
              <w:t xml:space="preserve"> SIP.</w:t>
            </w:r>
          </w:p>
        </w:tc>
        <w:tc>
          <w:tcPr>
            <w:tcW w:w="992" w:type="dxa"/>
            <w:shd w:val="clear" w:color="auto" w:fill="auto"/>
          </w:tcPr>
          <w:p w14:paraId="615210A7" w14:textId="77777777" w:rsidR="009F2D41" w:rsidRPr="008635A8" w:rsidRDefault="009F2D41" w:rsidP="00D078A2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GCC</w:t>
            </w:r>
          </w:p>
        </w:tc>
        <w:tc>
          <w:tcPr>
            <w:tcW w:w="5245" w:type="dxa"/>
            <w:shd w:val="clear" w:color="auto" w:fill="auto"/>
          </w:tcPr>
          <w:p w14:paraId="7789201B" w14:textId="7B7B3835" w:rsidR="009F2D41" w:rsidRDefault="00000000" w:rsidP="00D81849">
            <w:pPr>
              <w:rPr>
                <w:rStyle w:val="Hyperlink"/>
              </w:rPr>
            </w:pPr>
            <w:hyperlink r:id="rId90" w:history="1">
              <w:r w:rsidR="009F4C93" w:rsidRPr="009F4C93">
                <w:rPr>
                  <w:rStyle w:val="Hyperlink"/>
                </w:rPr>
                <w:t>Information on LCFE</w:t>
              </w:r>
            </w:hyperlink>
          </w:p>
          <w:p w14:paraId="41283201" w14:textId="3E1327CE" w:rsidR="007427B0" w:rsidRDefault="007427B0" w:rsidP="00D81849">
            <w:pPr>
              <w:rPr>
                <w:rStyle w:val="Hyperlink"/>
              </w:rPr>
            </w:pPr>
          </w:p>
          <w:p w14:paraId="2455B288" w14:textId="72A23BAC" w:rsidR="009F4C93" w:rsidRPr="008635A8" w:rsidRDefault="00FA3C03" w:rsidP="007427B0">
            <w:pPr>
              <w:rPr>
                <w:color w:val="000000" w:themeColor="text1"/>
              </w:rPr>
            </w:pPr>
            <w:r>
              <w:object w:dxaOrig="1508" w:dyaOrig="984" w14:anchorId="0DA8E79B">
                <v:shape id="_x0000_i1031" type="#_x0000_t75" style="width:77pt;height:46.5pt" o:ole="">
                  <v:imagedata r:id="rId91" o:title=""/>
                </v:shape>
                <o:OLEObject Type="Embed" ProgID="AcroExch.Document.DC" ShapeID="_x0000_i1031" DrawAspect="Icon" ObjectID="_1774933042" r:id="rId92"/>
              </w:object>
            </w:r>
            <w:r w:rsidR="009F4C93" w:rsidRPr="008635A8">
              <w:rPr>
                <w:color w:val="000000" w:themeColor="text1"/>
              </w:rPr>
              <w:t>https://blogs.glowscotland.org.uk/glowblogs/glasgowpsychologicalservice/language-communication-friendly-environment/</w:t>
            </w:r>
          </w:p>
        </w:tc>
      </w:tr>
    </w:tbl>
    <w:p w14:paraId="2FC2C4F8" w14:textId="77777777" w:rsidR="009F2D41" w:rsidRDefault="009F2D41" w:rsidP="00994C35">
      <w:pPr>
        <w:tabs>
          <w:tab w:val="left" w:pos="2370"/>
        </w:tabs>
        <w:rPr>
          <w:b/>
          <w:bCs/>
        </w:rPr>
      </w:pPr>
    </w:p>
    <w:p w14:paraId="4C0E1158" w14:textId="77777777" w:rsidR="00272E27" w:rsidRDefault="00272E27" w:rsidP="00994C35">
      <w:pPr>
        <w:tabs>
          <w:tab w:val="left" w:pos="2370"/>
        </w:tabs>
      </w:pPr>
    </w:p>
    <w:p w14:paraId="178A0C27" w14:textId="77777777" w:rsidR="00272E27" w:rsidRDefault="00272E27" w:rsidP="00994C35">
      <w:pPr>
        <w:tabs>
          <w:tab w:val="left" w:pos="2370"/>
        </w:tabs>
      </w:pPr>
    </w:p>
    <w:p w14:paraId="0DA0A126" w14:textId="77777777" w:rsidR="00272E27" w:rsidRDefault="00272E27" w:rsidP="00994C35">
      <w:pPr>
        <w:tabs>
          <w:tab w:val="left" w:pos="2370"/>
        </w:tabs>
      </w:pPr>
    </w:p>
    <w:p w14:paraId="15A5AB7C" w14:textId="77777777" w:rsidR="00272E27" w:rsidRDefault="00272E27" w:rsidP="00994C35">
      <w:pPr>
        <w:tabs>
          <w:tab w:val="left" w:pos="2370"/>
        </w:tabs>
      </w:pPr>
    </w:p>
    <w:p w14:paraId="7FC4F739" w14:textId="77777777" w:rsidR="00272E27" w:rsidRDefault="00272E27" w:rsidP="00994C35">
      <w:pPr>
        <w:tabs>
          <w:tab w:val="left" w:pos="2370"/>
        </w:tabs>
      </w:pPr>
    </w:p>
    <w:p w14:paraId="2B293A41" w14:textId="77777777" w:rsidR="00272E27" w:rsidRDefault="00272E27" w:rsidP="00994C35">
      <w:pPr>
        <w:tabs>
          <w:tab w:val="left" w:pos="2370"/>
        </w:tabs>
      </w:pPr>
    </w:p>
    <w:p w14:paraId="61BD690D" w14:textId="77777777" w:rsidR="00272E27" w:rsidRDefault="00272E27" w:rsidP="00994C35">
      <w:pPr>
        <w:tabs>
          <w:tab w:val="left" w:pos="2370"/>
        </w:tabs>
      </w:pPr>
    </w:p>
    <w:p w14:paraId="0D5A4F3D" w14:textId="77777777" w:rsidR="00272E27" w:rsidRDefault="00272E27" w:rsidP="00994C35">
      <w:pPr>
        <w:tabs>
          <w:tab w:val="left" w:pos="2370"/>
        </w:tabs>
      </w:pPr>
    </w:p>
    <w:p w14:paraId="487E894B" w14:textId="77777777" w:rsidR="00272E27" w:rsidRDefault="00272E27" w:rsidP="00994C35">
      <w:pPr>
        <w:tabs>
          <w:tab w:val="left" w:pos="2370"/>
        </w:tabs>
      </w:pPr>
    </w:p>
    <w:p w14:paraId="138DEB9B" w14:textId="77777777" w:rsidR="00272E27" w:rsidRDefault="00272E27" w:rsidP="00994C35">
      <w:pPr>
        <w:tabs>
          <w:tab w:val="left" w:pos="2370"/>
        </w:tabs>
      </w:pPr>
    </w:p>
    <w:p w14:paraId="45C504FD" w14:textId="77777777" w:rsidR="00272E27" w:rsidRDefault="00272E27" w:rsidP="00994C35">
      <w:pPr>
        <w:tabs>
          <w:tab w:val="left" w:pos="2370"/>
        </w:tabs>
      </w:pPr>
    </w:p>
    <w:p w14:paraId="3594D2E3" w14:textId="6648464C" w:rsidR="00DC50EE" w:rsidRDefault="00DC50EE" w:rsidP="003C1776">
      <w:pPr>
        <w:spacing w:after="0"/>
        <w:rPr>
          <w:b/>
          <w:bCs/>
        </w:rPr>
      </w:pPr>
      <w:bookmarkStart w:id="14" w:name="AppendixI"/>
      <w:r>
        <w:rPr>
          <w:b/>
          <w:bCs/>
        </w:rPr>
        <w:t>APPENDIX I: Support for Attaining Certified Qualifications</w:t>
      </w:r>
    </w:p>
    <w:bookmarkEnd w:id="14"/>
    <w:p w14:paraId="7DBDBB08" w14:textId="72BD118C" w:rsidR="00DC50EE" w:rsidRDefault="00DC50EE" w:rsidP="003C1776">
      <w:pPr>
        <w:spacing w:after="0"/>
        <w:rPr>
          <w:b/>
          <w:bCs/>
        </w:rPr>
      </w:pPr>
    </w:p>
    <w:tbl>
      <w:tblPr>
        <w:tblStyle w:val="TableGrid"/>
        <w:tblW w:w="14312" w:type="dxa"/>
        <w:tblLook w:val="04A0" w:firstRow="1" w:lastRow="0" w:firstColumn="1" w:lastColumn="0" w:noHBand="0" w:noVBand="1"/>
      </w:tblPr>
      <w:tblGrid>
        <w:gridCol w:w="3578"/>
        <w:gridCol w:w="3578"/>
        <w:gridCol w:w="3578"/>
        <w:gridCol w:w="3578"/>
      </w:tblGrid>
      <w:tr w:rsidR="001459F8" w14:paraId="61CBA3F6" w14:textId="77777777" w:rsidTr="001459F8">
        <w:tc>
          <w:tcPr>
            <w:tcW w:w="3578" w:type="dxa"/>
          </w:tcPr>
          <w:p w14:paraId="05982094" w14:textId="599E1275" w:rsidR="001459F8" w:rsidRDefault="001459F8" w:rsidP="003C1776">
            <w:pPr>
              <w:rPr>
                <w:b/>
                <w:bCs/>
              </w:rPr>
            </w:pPr>
            <w:r>
              <w:rPr>
                <w:b/>
                <w:bCs/>
              </w:rPr>
              <w:t>Qualification</w:t>
            </w:r>
          </w:p>
        </w:tc>
        <w:tc>
          <w:tcPr>
            <w:tcW w:w="3578" w:type="dxa"/>
          </w:tcPr>
          <w:p w14:paraId="38266FEF" w14:textId="556EB01F" w:rsidR="001459F8" w:rsidRDefault="001459F8" w:rsidP="003C1776">
            <w:pPr>
              <w:rPr>
                <w:b/>
                <w:bCs/>
              </w:rPr>
            </w:pPr>
            <w:r>
              <w:rPr>
                <w:b/>
                <w:bCs/>
              </w:rPr>
              <w:t>Support available</w:t>
            </w:r>
          </w:p>
        </w:tc>
        <w:tc>
          <w:tcPr>
            <w:tcW w:w="3578" w:type="dxa"/>
          </w:tcPr>
          <w:p w14:paraId="35A0F712" w14:textId="7B4FFA61" w:rsidR="001459F8" w:rsidRDefault="001459F8" w:rsidP="003C1776">
            <w:pPr>
              <w:rPr>
                <w:b/>
                <w:bCs/>
              </w:rPr>
            </w:pPr>
            <w:r>
              <w:rPr>
                <w:b/>
                <w:bCs/>
              </w:rPr>
              <w:t>Who can apply</w:t>
            </w:r>
          </w:p>
        </w:tc>
        <w:tc>
          <w:tcPr>
            <w:tcW w:w="3578" w:type="dxa"/>
          </w:tcPr>
          <w:p w14:paraId="7B333FCF" w14:textId="40F0A7F8" w:rsidR="001459F8" w:rsidRDefault="001459F8" w:rsidP="003C1776">
            <w:pPr>
              <w:rPr>
                <w:b/>
                <w:bCs/>
              </w:rPr>
            </w:pPr>
            <w:r>
              <w:rPr>
                <w:b/>
                <w:bCs/>
              </w:rPr>
              <w:t>How to apply</w:t>
            </w:r>
          </w:p>
        </w:tc>
      </w:tr>
      <w:tr w:rsidR="001459F8" w14:paraId="362F19B9" w14:textId="77777777" w:rsidTr="001459F8">
        <w:tc>
          <w:tcPr>
            <w:tcW w:w="3578" w:type="dxa"/>
          </w:tcPr>
          <w:p w14:paraId="5C5DED61" w14:textId="49BA27FB" w:rsidR="001459F8" w:rsidRPr="00567138" w:rsidRDefault="001459F8" w:rsidP="003C1776">
            <w:pPr>
              <w:rPr>
                <w:highlight w:val="yellow"/>
              </w:rPr>
            </w:pPr>
            <w:r w:rsidRPr="00567138">
              <w:rPr>
                <w:highlight w:val="yellow"/>
              </w:rPr>
              <w:t>e.g. SVQ2 in Early Learning….</w:t>
            </w:r>
          </w:p>
        </w:tc>
        <w:tc>
          <w:tcPr>
            <w:tcW w:w="3578" w:type="dxa"/>
          </w:tcPr>
          <w:p w14:paraId="1A689A5A" w14:textId="003B241A" w:rsidR="001459F8" w:rsidRPr="00567138" w:rsidRDefault="001459F8" w:rsidP="003C1776">
            <w:pPr>
              <w:rPr>
                <w:highlight w:val="yellow"/>
              </w:rPr>
            </w:pPr>
            <w:r w:rsidRPr="00567138">
              <w:rPr>
                <w:highlight w:val="yellow"/>
              </w:rPr>
              <w:t>E.g fully funded, partly funded, time given to complete…</w:t>
            </w:r>
          </w:p>
        </w:tc>
        <w:tc>
          <w:tcPr>
            <w:tcW w:w="3578" w:type="dxa"/>
          </w:tcPr>
          <w:p w14:paraId="39F628B1" w14:textId="40436F9F" w:rsidR="001459F8" w:rsidRPr="00567138" w:rsidRDefault="001459F8" w:rsidP="003C1776">
            <w:pPr>
              <w:rPr>
                <w:highlight w:val="yellow"/>
              </w:rPr>
            </w:pPr>
            <w:r w:rsidRPr="00567138">
              <w:rPr>
                <w:highlight w:val="yellow"/>
              </w:rPr>
              <w:t>E.g. SfLW, CDO….</w:t>
            </w:r>
          </w:p>
        </w:tc>
        <w:tc>
          <w:tcPr>
            <w:tcW w:w="3578" w:type="dxa"/>
          </w:tcPr>
          <w:p w14:paraId="3383D868" w14:textId="51250D54" w:rsidR="001459F8" w:rsidRPr="00567138" w:rsidRDefault="001459F8" w:rsidP="003C1776">
            <w:pPr>
              <w:rPr>
                <w:highlight w:val="yellow"/>
              </w:rPr>
            </w:pPr>
            <w:r w:rsidRPr="00567138">
              <w:rPr>
                <w:highlight w:val="yellow"/>
              </w:rPr>
              <w:t>E.g contact Amanda Kerr, EY Team, link to webpage…….</w:t>
            </w:r>
          </w:p>
        </w:tc>
      </w:tr>
      <w:tr w:rsidR="001459F8" w14:paraId="1FA4FA84" w14:textId="77777777" w:rsidTr="001459F8">
        <w:tc>
          <w:tcPr>
            <w:tcW w:w="3578" w:type="dxa"/>
          </w:tcPr>
          <w:p w14:paraId="47FAA499" w14:textId="77777777" w:rsidR="001459F8" w:rsidRPr="001459F8" w:rsidRDefault="001459F8" w:rsidP="003C1776"/>
        </w:tc>
        <w:tc>
          <w:tcPr>
            <w:tcW w:w="3578" w:type="dxa"/>
          </w:tcPr>
          <w:p w14:paraId="75896BFA" w14:textId="77777777" w:rsidR="001459F8" w:rsidRPr="001459F8" w:rsidRDefault="001459F8" w:rsidP="003C1776"/>
        </w:tc>
        <w:tc>
          <w:tcPr>
            <w:tcW w:w="3578" w:type="dxa"/>
          </w:tcPr>
          <w:p w14:paraId="34005354" w14:textId="77777777" w:rsidR="001459F8" w:rsidRPr="001459F8" w:rsidRDefault="001459F8" w:rsidP="003C1776"/>
        </w:tc>
        <w:tc>
          <w:tcPr>
            <w:tcW w:w="3578" w:type="dxa"/>
          </w:tcPr>
          <w:p w14:paraId="0B897A96" w14:textId="77777777" w:rsidR="001459F8" w:rsidRPr="001459F8" w:rsidRDefault="001459F8" w:rsidP="003C1776"/>
        </w:tc>
      </w:tr>
    </w:tbl>
    <w:p w14:paraId="5A571A93" w14:textId="77777777" w:rsidR="00DC50EE" w:rsidRDefault="00DC50EE" w:rsidP="003C1776">
      <w:pPr>
        <w:spacing w:after="0"/>
        <w:rPr>
          <w:b/>
          <w:bCs/>
        </w:rPr>
      </w:pPr>
    </w:p>
    <w:p w14:paraId="261BD91B" w14:textId="1564B6C1" w:rsidR="00DC50EE" w:rsidRDefault="00DC50EE" w:rsidP="003C1776">
      <w:pPr>
        <w:spacing w:after="0"/>
        <w:rPr>
          <w:b/>
          <w:bCs/>
        </w:rPr>
      </w:pPr>
    </w:p>
    <w:p w14:paraId="53C3CAB3" w14:textId="77777777" w:rsidR="00DC50EE" w:rsidRDefault="00DC50EE" w:rsidP="003C1776">
      <w:pPr>
        <w:spacing w:after="0"/>
        <w:rPr>
          <w:b/>
          <w:bCs/>
        </w:rPr>
      </w:pPr>
    </w:p>
    <w:p w14:paraId="64F42983" w14:textId="77777777" w:rsidR="00DC50EE" w:rsidRDefault="00DC50EE">
      <w:pPr>
        <w:rPr>
          <w:b/>
          <w:bCs/>
        </w:rPr>
      </w:pPr>
      <w:r>
        <w:rPr>
          <w:b/>
          <w:bCs/>
        </w:rPr>
        <w:br w:type="page"/>
      </w:r>
    </w:p>
    <w:p w14:paraId="72A9E303" w14:textId="39A75EFF" w:rsidR="003C1776" w:rsidRDefault="003C1776" w:rsidP="003C1776">
      <w:pPr>
        <w:spacing w:after="0"/>
        <w:rPr>
          <w:b/>
          <w:bCs/>
        </w:rPr>
      </w:pPr>
      <w:r>
        <w:rPr>
          <w:b/>
          <w:bCs/>
        </w:rPr>
        <w:lastRenderedPageBreak/>
        <w:t xml:space="preserve">Key: </w:t>
      </w:r>
    </w:p>
    <w:p w14:paraId="70867B20" w14:textId="2FEF200B" w:rsidR="00C93F78" w:rsidRDefault="00C93F78" w:rsidP="003C1776">
      <w:pPr>
        <w:spacing w:after="0"/>
      </w:pPr>
      <w:r>
        <w:t>EAL</w:t>
      </w:r>
      <w:r>
        <w:tab/>
        <w:t>English as an Additional Language</w:t>
      </w:r>
    </w:p>
    <w:p w14:paraId="7A76EC50" w14:textId="14A3F1F8" w:rsidR="003C1776" w:rsidRDefault="003C1776" w:rsidP="003C1776">
      <w:pPr>
        <w:spacing w:after="0"/>
      </w:pPr>
      <w:r>
        <w:t xml:space="preserve">ELC </w:t>
      </w:r>
      <w:r>
        <w:tab/>
        <w:t>Early Learning and Childcare</w:t>
      </w:r>
    </w:p>
    <w:p w14:paraId="3F54AD94" w14:textId="77777777" w:rsidR="003C1776" w:rsidRDefault="003C1776" w:rsidP="003C1776">
      <w:pPr>
        <w:spacing w:after="0"/>
      </w:pPr>
      <w:r>
        <w:t>EP</w:t>
      </w:r>
      <w:r>
        <w:tab/>
        <w:t>Educational Psychologist</w:t>
      </w:r>
    </w:p>
    <w:p w14:paraId="2E93CBA0" w14:textId="77777777" w:rsidR="003C1776" w:rsidRDefault="003C1776" w:rsidP="003C1776">
      <w:pPr>
        <w:spacing w:after="0"/>
      </w:pPr>
      <w:r>
        <w:t>ES</w:t>
      </w:r>
      <w:r>
        <w:tab/>
        <w:t>Education Scotland</w:t>
      </w:r>
    </w:p>
    <w:p w14:paraId="76F79030" w14:textId="724C3794" w:rsidR="003C1776" w:rsidRDefault="003C1776" w:rsidP="003C1776">
      <w:pPr>
        <w:spacing w:after="0"/>
      </w:pPr>
      <w:r>
        <w:t>E</w:t>
      </w:r>
      <w:r w:rsidR="00DA281C">
        <w:t>LCE</w:t>
      </w:r>
      <w:r>
        <w:t xml:space="preserve"> </w:t>
      </w:r>
      <w:r>
        <w:tab/>
        <w:t xml:space="preserve">Early </w:t>
      </w:r>
      <w:r w:rsidR="00DA281C">
        <w:t>Learning and Childcare</w:t>
      </w:r>
      <w:r>
        <w:t xml:space="preserve"> Establishments</w:t>
      </w:r>
    </w:p>
    <w:p w14:paraId="12638431" w14:textId="77777777" w:rsidR="003C1776" w:rsidRPr="00FB41AA" w:rsidRDefault="003C1776" w:rsidP="003C1776">
      <w:pPr>
        <w:spacing w:after="0"/>
      </w:pPr>
      <w:r w:rsidRPr="00FB41AA">
        <w:t>FP</w:t>
      </w:r>
      <w:r>
        <w:tab/>
      </w:r>
      <w:r w:rsidRPr="00FB41AA">
        <w:t>Funded Provider</w:t>
      </w:r>
    </w:p>
    <w:p w14:paraId="0ED2FDEE" w14:textId="77777777" w:rsidR="003C1776" w:rsidRPr="00FB41AA" w:rsidRDefault="003C1776" w:rsidP="003C1776">
      <w:pPr>
        <w:spacing w:after="0"/>
      </w:pPr>
      <w:r w:rsidRPr="00FB41AA">
        <w:t>GCC</w:t>
      </w:r>
      <w:r>
        <w:tab/>
      </w:r>
      <w:r w:rsidRPr="00FB41AA">
        <w:t>Glasgow City Council</w:t>
      </w:r>
    </w:p>
    <w:p w14:paraId="4F645ACB" w14:textId="77777777" w:rsidR="003C1776" w:rsidRDefault="003C1776" w:rsidP="003C1776">
      <w:pPr>
        <w:spacing w:after="0"/>
      </w:pPr>
      <w:r w:rsidRPr="00FB41AA">
        <w:t xml:space="preserve">GCC ES </w:t>
      </w:r>
      <w:r>
        <w:tab/>
      </w:r>
      <w:r w:rsidRPr="00FB41AA">
        <w:t>Glasgow City Council Education Services</w:t>
      </w:r>
    </w:p>
    <w:p w14:paraId="57FBF496" w14:textId="77777777" w:rsidR="003C1776" w:rsidRDefault="003C1776" w:rsidP="003C1776">
      <w:pPr>
        <w:spacing w:after="0"/>
      </w:pPr>
      <w:r>
        <w:t>GEPS</w:t>
      </w:r>
      <w:r>
        <w:tab/>
        <w:t>Glasgow Educational Psychology Service</w:t>
      </w:r>
    </w:p>
    <w:p w14:paraId="77E30C55" w14:textId="259A4C5F" w:rsidR="003C1776" w:rsidRDefault="003C1776" w:rsidP="003C1776">
      <w:pPr>
        <w:spacing w:after="0"/>
      </w:pPr>
      <w:r>
        <w:t>GIC</w:t>
      </w:r>
      <w:r>
        <w:tab/>
        <w:t>Glasgow Improvement Challenge (</w:t>
      </w:r>
      <w:r w:rsidR="00651C47">
        <w:t>a</w:t>
      </w:r>
      <w:r>
        <w:t>lso know</w:t>
      </w:r>
      <w:r w:rsidR="00651C47">
        <w:t>n</w:t>
      </w:r>
      <w:r>
        <w:t xml:space="preserve"> as the attainment challenge)</w:t>
      </w:r>
    </w:p>
    <w:p w14:paraId="644375C7" w14:textId="32A119C8" w:rsidR="009916EA" w:rsidRDefault="009916EA" w:rsidP="003C1776">
      <w:pPr>
        <w:spacing w:after="0"/>
      </w:pPr>
      <w:r>
        <w:t>HGIOP</w:t>
      </w:r>
      <w:r>
        <w:tab/>
        <w:t>How Good Is Our Project</w:t>
      </w:r>
    </w:p>
    <w:p w14:paraId="5C5D2405" w14:textId="0D5744FF" w:rsidR="003C1776" w:rsidRDefault="003C1776" w:rsidP="003C1776">
      <w:pPr>
        <w:spacing w:after="0"/>
      </w:pPr>
      <w:r>
        <w:t>LEL</w:t>
      </w:r>
      <w:r>
        <w:tab/>
        <w:t>Leaders of Early Learning</w:t>
      </w:r>
    </w:p>
    <w:p w14:paraId="67FEA155" w14:textId="359E4AAF" w:rsidR="00C93F78" w:rsidRDefault="00C93F78" w:rsidP="003C1776">
      <w:pPr>
        <w:spacing w:after="0"/>
      </w:pPr>
      <w:r>
        <w:t>LOL</w:t>
      </w:r>
      <w:r>
        <w:tab/>
        <w:t>Leaders of Learning</w:t>
      </w:r>
    </w:p>
    <w:p w14:paraId="7C3BB97E" w14:textId="77777777" w:rsidR="003C1776" w:rsidRDefault="003C1776" w:rsidP="003C1776">
      <w:pPr>
        <w:spacing w:after="0"/>
      </w:pPr>
      <w:r>
        <w:t>LIG</w:t>
      </w:r>
      <w:r>
        <w:tab/>
        <w:t>Local Improvement Group (GCC establishments are grouped in LIGs)</w:t>
      </w:r>
    </w:p>
    <w:p w14:paraId="1A480346" w14:textId="16E66819" w:rsidR="003C1776" w:rsidRDefault="003C1776" w:rsidP="003C1776">
      <w:pPr>
        <w:spacing w:after="0"/>
      </w:pPr>
      <w:r>
        <w:t>LPA</w:t>
      </w:r>
      <w:r>
        <w:tab/>
        <w:t>Lead Practitioner for Attainment (also known as additional graduate)</w:t>
      </w:r>
      <w:bookmarkStart w:id="15" w:name="Key"/>
      <w:bookmarkEnd w:id="15"/>
    </w:p>
    <w:p w14:paraId="2034449A" w14:textId="4D59762B" w:rsidR="007811F3" w:rsidRDefault="007811F3" w:rsidP="003C1776">
      <w:pPr>
        <w:spacing w:after="0"/>
      </w:pPr>
      <w:r>
        <w:t>NDO</w:t>
      </w:r>
      <w:r>
        <w:tab/>
        <w:t>Nurture Development Officer (Jenni Kerr)</w:t>
      </w:r>
    </w:p>
    <w:p w14:paraId="57B24881" w14:textId="77777777" w:rsidR="003C1776" w:rsidRDefault="003C1776" w:rsidP="003C1776">
      <w:pPr>
        <w:spacing w:after="0"/>
      </w:pPr>
      <w:r>
        <w:t>PSADC</w:t>
      </w:r>
      <w:r>
        <w:tab/>
        <w:t>Preschool Assessment and Development Centre (Linn and Duntarvie centres)</w:t>
      </w:r>
    </w:p>
    <w:p w14:paraId="6D945FEB" w14:textId="77777777" w:rsidR="003C1776" w:rsidRDefault="003C1776" w:rsidP="003C1776">
      <w:pPr>
        <w:spacing w:after="0"/>
      </w:pPr>
      <w:r>
        <w:t>SIIM</w:t>
      </w:r>
      <w:r>
        <w:tab/>
        <w:t>Staged Intervention and Inclusion Meeting</w:t>
      </w:r>
    </w:p>
    <w:p w14:paraId="70309927" w14:textId="77777777" w:rsidR="003C1776" w:rsidRPr="00FB41AA" w:rsidRDefault="003C1776" w:rsidP="003C1776">
      <w:pPr>
        <w:spacing w:after="0"/>
      </w:pPr>
      <w:r>
        <w:t>SIP</w:t>
      </w:r>
      <w:r>
        <w:tab/>
        <w:t>School Improvement Plan</w:t>
      </w:r>
    </w:p>
    <w:p w14:paraId="137064D5" w14:textId="77777777" w:rsidR="003C1776" w:rsidRDefault="003C1776" w:rsidP="003C1776">
      <w:pPr>
        <w:spacing w:after="0"/>
      </w:pPr>
      <w:r>
        <w:t xml:space="preserve">SLT </w:t>
      </w:r>
      <w:r>
        <w:tab/>
        <w:t>Speech and Language Therapy</w:t>
      </w:r>
    </w:p>
    <w:p w14:paraId="59D8F600" w14:textId="3169BF4F" w:rsidR="003C1776" w:rsidRDefault="003C1776" w:rsidP="003C1776">
      <w:pPr>
        <w:spacing w:after="0"/>
      </w:pPr>
      <w:r w:rsidRPr="00FB41AA">
        <w:t>SG</w:t>
      </w:r>
      <w:r>
        <w:tab/>
      </w:r>
      <w:r w:rsidRPr="00FB41AA">
        <w:t>Scottish Government</w:t>
      </w:r>
    </w:p>
    <w:p w14:paraId="40DD054D" w14:textId="7582CA63" w:rsidR="00B60EA3" w:rsidRPr="00FB41AA" w:rsidRDefault="00B60EA3" w:rsidP="003C1776">
      <w:pPr>
        <w:spacing w:after="0"/>
      </w:pPr>
      <w:r>
        <w:t xml:space="preserve">SVRU </w:t>
      </w:r>
      <w:r>
        <w:tab/>
        <w:t>Scottish Violence Reduction Unit</w:t>
      </w:r>
    </w:p>
    <w:p w14:paraId="591ABBF4" w14:textId="4B745B64" w:rsidR="00C63CF1" w:rsidRDefault="00C63CF1" w:rsidP="003C1776">
      <w:pPr>
        <w:spacing w:after="0"/>
      </w:pPr>
      <w:r>
        <w:t>VERP</w:t>
      </w:r>
      <w:r>
        <w:tab/>
        <w:t>Video-Enhanced Reflective Practice</w:t>
      </w:r>
    </w:p>
    <w:p w14:paraId="3D3EF1C7" w14:textId="77777777" w:rsidR="00272E27" w:rsidRDefault="00272E27" w:rsidP="00994C35">
      <w:pPr>
        <w:tabs>
          <w:tab w:val="left" w:pos="2370"/>
        </w:tabs>
      </w:pPr>
    </w:p>
    <w:p w14:paraId="07FD5C6C" w14:textId="77777777" w:rsidR="000D62A0" w:rsidRDefault="000D62A0" w:rsidP="000D62A0">
      <w:pPr>
        <w:rPr>
          <w:b/>
          <w:bCs/>
        </w:rPr>
      </w:pPr>
    </w:p>
    <w:p w14:paraId="0954C108" w14:textId="77777777" w:rsidR="001C583D" w:rsidRDefault="001C583D" w:rsidP="000D62A0">
      <w:pPr>
        <w:rPr>
          <w:b/>
          <w:bCs/>
        </w:rPr>
      </w:pPr>
    </w:p>
    <w:p w14:paraId="3BC4F0E8" w14:textId="23D1C42C" w:rsidR="00A26312" w:rsidRPr="004E118B" w:rsidRDefault="00A26312" w:rsidP="004E118B">
      <w:pPr>
        <w:rPr>
          <w:b/>
          <w:bCs/>
        </w:rPr>
      </w:pPr>
    </w:p>
    <w:sectPr w:rsidR="00A26312" w:rsidRPr="004E118B" w:rsidSect="00C73B57">
      <w:footerReference w:type="default" r:id="rId93"/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274F8E1" w14:textId="77777777" w:rsidR="00332917" w:rsidRDefault="00332917" w:rsidP="000E1EEF">
      <w:pPr>
        <w:spacing w:after="0" w:line="240" w:lineRule="auto"/>
      </w:pPr>
      <w:r>
        <w:separator/>
      </w:r>
    </w:p>
  </w:endnote>
  <w:endnote w:type="continuationSeparator" w:id="0">
    <w:p w14:paraId="5368DC9F" w14:textId="77777777" w:rsidR="00332917" w:rsidRDefault="00332917" w:rsidP="000E1EE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8CA255B" w14:textId="4D6128FF" w:rsidR="00232D68" w:rsidRDefault="00387E1E" w:rsidP="00DD48C4">
    <w:pPr>
      <w:pStyle w:val="Footer"/>
      <w:jc w:val="right"/>
    </w:pPr>
    <w:r>
      <w:t xml:space="preserve">Last updated </w:t>
    </w:r>
    <w:r w:rsidR="00E94F05">
      <w:t>18/04</w:t>
    </w:r>
    <w:r w:rsidR="001155D8">
      <w:t>/24</w:t>
    </w:r>
  </w:p>
  <w:p w14:paraId="67CC6FF4" w14:textId="77777777" w:rsidR="00232D68" w:rsidRDefault="00232D6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1A21D7D" w14:textId="77777777" w:rsidR="00332917" w:rsidRDefault="00332917" w:rsidP="000E1EEF">
      <w:pPr>
        <w:spacing w:after="0" w:line="240" w:lineRule="auto"/>
      </w:pPr>
      <w:r>
        <w:separator/>
      </w:r>
    </w:p>
  </w:footnote>
  <w:footnote w:type="continuationSeparator" w:id="0">
    <w:p w14:paraId="4E0C49B1" w14:textId="77777777" w:rsidR="00332917" w:rsidRDefault="00332917" w:rsidP="000E1EEF">
      <w:pPr>
        <w:spacing w:after="0" w:line="240" w:lineRule="auto"/>
      </w:pPr>
      <w:r>
        <w:continuationSeparator/>
      </w:r>
    </w:p>
  </w:footnote>
  <w:footnote w:id="1">
    <w:p w14:paraId="51FFD44D" w14:textId="553012D7" w:rsidR="00232D68" w:rsidRPr="005C1E75" w:rsidRDefault="00232D68">
      <w:pPr>
        <w:pStyle w:val="FootnoteText"/>
        <w:rPr>
          <w:sz w:val="16"/>
          <w:szCs w:val="16"/>
        </w:rPr>
      </w:pPr>
      <w:r w:rsidRPr="005C1E75">
        <w:rPr>
          <w:rStyle w:val="FootnoteReference"/>
          <w:sz w:val="16"/>
          <w:szCs w:val="16"/>
        </w:rPr>
        <w:footnoteRef/>
      </w:r>
      <w:r w:rsidRPr="005C1E75">
        <w:rPr>
          <w:sz w:val="16"/>
          <w:szCs w:val="16"/>
        </w:rPr>
        <w:t xml:space="preserve"> Scottish Government (202</w:t>
      </w:r>
      <w:r w:rsidR="004E118B">
        <w:rPr>
          <w:sz w:val="16"/>
          <w:szCs w:val="16"/>
        </w:rPr>
        <w:t>0</w:t>
      </w:r>
      <w:r w:rsidRPr="005C1E75">
        <w:rPr>
          <w:sz w:val="16"/>
          <w:szCs w:val="16"/>
        </w:rPr>
        <w:t xml:space="preserve">). ELC Practitioners: training modules. </w:t>
      </w:r>
    </w:p>
  </w:footnote>
  <w:footnote w:id="2">
    <w:p w14:paraId="5877D1EF" w14:textId="77777777" w:rsidR="00232D68" w:rsidRDefault="00232D68">
      <w:pPr>
        <w:pStyle w:val="FootnoteText"/>
        <w:rPr>
          <w:sz w:val="16"/>
          <w:szCs w:val="16"/>
        </w:rPr>
      </w:pPr>
    </w:p>
    <w:p w14:paraId="04C03A5D" w14:textId="33E042CF" w:rsidR="00232D68" w:rsidRDefault="00232D68">
      <w:pPr>
        <w:pStyle w:val="FootnoteText"/>
      </w:pPr>
      <w:r w:rsidRPr="005C1E75">
        <w:rPr>
          <w:rStyle w:val="FootnoteReference"/>
          <w:sz w:val="16"/>
          <w:szCs w:val="16"/>
        </w:rPr>
        <w:footnoteRef/>
      </w:r>
      <w:r w:rsidRPr="005C1E75">
        <w:rPr>
          <w:sz w:val="16"/>
          <w:szCs w:val="16"/>
        </w:rPr>
        <w:t xml:space="preserve"> Educational Endowment Fund</w:t>
      </w:r>
      <w:r>
        <w:rPr>
          <w:sz w:val="16"/>
          <w:szCs w:val="16"/>
        </w:rPr>
        <w:t xml:space="preserve"> (</w:t>
      </w:r>
      <w:r w:rsidRPr="005C1E75">
        <w:rPr>
          <w:sz w:val="16"/>
          <w:szCs w:val="16"/>
        </w:rPr>
        <w:t>2021</w:t>
      </w:r>
      <w:r>
        <w:rPr>
          <w:sz w:val="16"/>
          <w:szCs w:val="16"/>
        </w:rPr>
        <w:t xml:space="preserve">). </w:t>
      </w:r>
      <w:r w:rsidRPr="005C1E75">
        <w:rPr>
          <w:sz w:val="16"/>
          <w:szCs w:val="16"/>
        </w:rPr>
        <w:t xml:space="preserve">Effective Professional Development: Guidance Report.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8B6FE4"/>
    <w:multiLevelType w:val="multilevel"/>
    <w:tmpl w:val="8DFED7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A0A4D65"/>
    <w:multiLevelType w:val="multilevel"/>
    <w:tmpl w:val="B74C8944"/>
    <w:lvl w:ilvl="0">
      <w:start w:val="1"/>
      <w:numFmt w:val="lowerLetter"/>
      <w:lvlText w:val="%1."/>
      <w:lvlJc w:val="left"/>
      <w:pPr>
        <w:tabs>
          <w:tab w:val="num" w:pos="360"/>
        </w:tabs>
        <w:ind w:left="360" w:hanging="360"/>
      </w:pPr>
      <w:rPr>
        <w:sz w:val="20"/>
      </w:rPr>
    </w:lvl>
    <w:lvl w:ilvl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10110A30"/>
    <w:multiLevelType w:val="hybridMultilevel"/>
    <w:tmpl w:val="047EAEB8"/>
    <w:lvl w:ilvl="0" w:tplc="553EACFC">
      <w:start w:val="1"/>
      <w:numFmt w:val="upperRoman"/>
      <w:lvlText w:val="%1."/>
      <w:lvlJc w:val="left"/>
      <w:pPr>
        <w:ind w:left="720" w:hanging="720"/>
      </w:pPr>
      <w:rPr>
        <w:rFonts w:ascii="Times New Roman" w:eastAsia="Times New Roman" w:hAnsi="Times New Roman" w:cs="Times New Roman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2E91DF8"/>
    <w:multiLevelType w:val="hybridMultilevel"/>
    <w:tmpl w:val="AF7A8F9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8953E0C"/>
    <w:multiLevelType w:val="hybridMultilevel"/>
    <w:tmpl w:val="02CC946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E2D5CDD"/>
    <w:multiLevelType w:val="hybridMultilevel"/>
    <w:tmpl w:val="4F38752E"/>
    <w:lvl w:ilvl="0" w:tplc="08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-3456" w:hanging="360"/>
      </w:pPr>
    </w:lvl>
    <w:lvl w:ilvl="2" w:tplc="0809001B" w:tentative="1">
      <w:start w:val="1"/>
      <w:numFmt w:val="lowerRoman"/>
      <w:lvlText w:val="%3."/>
      <w:lvlJc w:val="right"/>
      <w:pPr>
        <w:ind w:left="-2736" w:hanging="180"/>
      </w:pPr>
    </w:lvl>
    <w:lvl w:ilvl="3" w:tplc="0809000F" w:tentative="1">
      <w:start w:val="1"/>
      <w:numFmt w:val="decimal"/>
      <w:lvlText w:val="%4."/>
      <w:lvlJc w:val="left"/>
      <w:pPr>
        <w:ind w:left="-2016" w:hanging="360"/>
      </w:pPr>
    </w:lvl>
    <w:lvl w:ilvl="4" w:tplc="08090019" w:tentative="1">
      <w:start w:val="1"/>
      <w:numFmt w:val="lowerLetter"/>
      <w:lvlText w:val="%5."/>
      <w:lvlJc w:val="left"/>
      <w:pPr>
        <w:ind w:left="-1296" w:hanging="360"/>
      </w:pPr>
    </w:lvl>
    <w:lvl w:ilvl="5" w:tplc="0809001B" w:tentative="1">
      <w:start w:val="1"/>
      <w:numFmt w:val="lowerRoman"/>
      <w:lvlText w:val="%6."/>
      <w:lvlJc w:val="right"/>
      <w:pPr>
        <w:ind w:left="-576" w:hanging="180"/>
      </w:pPr>
    </w:lvl>
    <w:lvl w:ilvl="6" w:tplc="0809000F" w:tentative="1">
      <w:start w:val="1"/>
      <w:numFmt w:val="decimal"/>
      <w:lvlText w:val="%7."/>
      <w:lvlJc w:val="left"/>
      <w:pPr>
        <w:ind w:left="144" w:hanging="360"/>
      </w:pPr>
    </w:lvl>
    <w:lvl w:ilvl="7" w:tplc="08090019" w:tentative="1">
      <w:start w:val="1"/>
      <w:numFmt w:val="lowerLetter"/>
      <w:lvlText w:val="%8."/>
      <w:lvlJc w:val="left"/>
      <w:pPr>
        <w:ind w:left="864" w:hanging="360"/>
      </w:pPr>
    </w:lvl>
    <w:lvl w:ilvl="8" w:tplc="0809001B" w:tentative="1">
      <w:start w:val="1"/>
      <w:numFmt w:val="lowerRoman"/>
      <w:lvlText w:val="%9."/>
      <w:lvlJc w:val="right"/>
      <w:pPr>
        <w:ind w:left="1584" w:hanging="180"/>
      </w:pPr>
    </w:lvl>
  </w:abstractNum>
  <w:abstractNum w:abstractNumId="6" w15:restartNumberingAfterBreak="0">
    <w:nsid w:val="25892E4F"/>
    <w:multiLevelType w:val="multilevel"/>
    <w:tmpl w:val="B7B04E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26E445A6"/>
    <w:multiLevelType w:val="hybridMultilevel"/>
    <w:tmpl w:val="48FED0E8"/>
    <w:lvl w:ilvl="0" w:tplc="B1209C94">
      <w:start w:val="1"/>
      <w:numFmt w:val="lowerRoman"/>
      <w:lvlText w:val="%1)"/>
      <w:lvlJc w:val="left"/>
      <w:pPr>
        <w:ind w:left="720" w:hanging="720"/>
      </w:pPr>
      <w:rPr>
        <w:rFonts w:eastAsia="Times New Roman"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283F425B"/>
    <w:multiLevelType w:val="hybridMultilevel"/>
    <w:tmpl w:val="D57C88C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FAF0817"/>
    <w:multiLevelType w:val="multilevel"/>
    <w:tmpl w:val="146237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3AF03F18"/>
    <w:multiLevelType w:val="hybridMultilevel"/>
    <w:tmpl w:val="CEB22DEA"/>
    <w:lvl w:ilvl="0" w:tplc="FC1A3D1C">
      <w:start w:val="1"/>
      <w:numFmt w:val="lowerRoman"/>
      <w:lvlText w:val="%1)"/>
      <w:lvlJc w:val="left"/>
      <w:pPr>
        <w:ind w:left="1080" w:hanging="7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2504A7D"/>
    <w:multiLevelType w:val="multilevel"/>
    <w:tmpl w:val="5E7AE5E2"/>
    <w:lvl w:ilvl="0">
      <w:start w:val="1"/>
      <w:numFmt w:val="lowerRoman"/>
      <w:lvlText w:val="%1."/>
      <w:lvlJc w:val="left"/>
      <w:pPr>
        <w:tabs>
          <w:tab w:val="num" w:pos="360"/>
        </w:tabs>
        <w:ind w:left="360" w:hanging="360"/>
      </w:pPr>
      <w:rPr>
        <w:rFonts w:asciiTheme="minorHAnsi" w:eastAsia="Times New Roman" w:hAnsiTheme="minorHAnsi" w:cstheme="minorHAnsi"/>
        <w:sz w:val="20"/>
      </w:rPr>
    </w:lvl>
    <w:lvl w:ilvl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44972118"/>
    <w:multiLevelType w:val="hybridMultilevel"/>
    <w:tmpl w:val="4228848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AAC6479"/>
    <w:multiLevelType w:val="multilevel"/>
    <w:tmpl w:val="9AEE0F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4F7F7509"/>
    <w:multiLevelType w:val="hybridMultilevel"/>
    <w:tmpl w:val="579C864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E453A0E"/>
    <w:multiLevelType w:val="multilevel"/>
    <w:tmpl w:val="D0606C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6883345E"/>
    <w:multiLevelType w:val="hybridMultilevel"/>
    <w:tmpl w:val="755E0DBC"/>
    <w:lvl w:ilvl="0" w:tplc="08090019">
      <w:start w:val="1"/>
      <w:numFmt w:val="lowerLetter"/>
      <w:lvlText w:val="%1."/>
      <w:lvlJc w:val="left"/>
      <w:pPr>
        <w:ind w:left="360" w:hanging="360"/>
      </w:p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6DD42020"/>
    <w:multiLevelType w:val="hybridMultilevel"/>
    <w:tmpl w:val="EDB85FD2"/>
    <w:lvl w:ilvl="0" w:tplc="60565508">
      <w:start w:val="1"/>
      <w:numFmt w:val="upperRoman"/>
      <w:lvlText w:val="%1."/>
      <w:lvlJc w:val="left"/>
      <w:pPr>
        <w:ind w:left="720" w:hanging="720"/>
      </w:pPr>
      <w:rPr>
        <w:rFonts w:asciiTheme="minorHAnsi" w:eastAsia="Times New Roman" w:hAnsiTheme="minorHAnsi" w:cstheme="minorHAnsi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0900656"/>
    <w:multiLevelType w:val="multilevel"/>
    <w:tmpl w:val="7B2489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72EE55F5"/>
    <w:multiLevelType w:val="hybridMultilevel"/>
    <w:tmpl w:val="B21EC16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5F7573E"/>
    <w:multiLevelType w:val="hybridMultilevel"/>
    <w:tmpl w:val="73BC9144"/>
    <w:lvl w:ilvl="0" w:tplc="08090013">
      <w:start w:val="1"/>
      <w:numFmt w:val="upperRoman"/>
      <w:lvlText w:val="%1."/>
      <w:lvlJc w:val="right"/>
      <w:pPr>
        <w:ind w:left="360" w:hanging="360"/>
      </w:p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760028AC"/>
    <w:multiLevelType w:val="multilevel"/>
    <w:tmpl w:val="4F38752E"/>
    <w:lvl w:ilvl="0">
      <w:start w:val="1"/>
      <w:numFmt w:val="decimal"/>
      <w:lvlText w:val="%1."/>
      <w:lvlJc w:val="left"/>
      <w:pPr>
        <w:ind w:left="4896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num w:numId="1" w16cid:durableId="1958946986">
    <w:abstractNumId w:val="0"/>
  </w:num>
  <w:num w:numId="2" w16cid:durableId="1392263695">
    <w:abstractNumId w:val="6"/>
  </w:num>
  <w:num w:numId="3" w16cid:durableId="472599390">
    <w:abstractNumId w:val="13"/>
  </w:num>
  <w:num w:numId="4" w16cid:durableId="1280726186">
    <w:abstractNumId w:val="18"/>
  </w:num>
  <w:num w:numId="5" w16cid:durableId="107479545">
    <w:abstractNumId w:val="14"/>
  </w:num>
  <w:num w:numId="6" w16cid:durableId="977803360">
    <w:abstractNumId w:val="15"/>
  </w:num>
  <w:num w:numId="7" w16cid:durableId="472019994">
    <w:abstractNumId w:val="9"/>
  </w:num>
  <w:num w:numId="8" w16cid:durableId="1978217379">
    <w:abstractNumId w:val="3"/>
  </w:num>
  <w:num w:numId="9" w16cid:durableId="55051726">
    <w:abstractNumId w:val="8"/>
  </w:num>
  <w:num w:numId="10" w16cid:durableId="2056931370">
    <w:abstractNumId w:val="5"/>
  </w:num>
  <w:num w:numId="11" w16cid:durableId="1214849682">
    <w:abstractNumId w:val="21"/>
  </w:num>
  <w:num w:numId="12" w16cid:durableId="1473867283">
    <w:abstractNumId w:val="12"/>
  </w:num>
  <w:num w:numId="13" w16cid:durableId="2105226149">
    <w:abstractNumId w:val="11"/>
  </w:num>
  <w:num w:numId="14" w16cid:durableId="1850947761">
    <w:abstractNumId w:val="7"/>
  </w:num>
  <w:num w:numId="15" w16cid:durableId="2064131301">
    <w:abstractNumId w:val="2"/>
  </w:num>
  <w:num w:numId="16" w16cid:durableId="1322584812">
    <w:abstractNumId w:val="17"/>
  </w:num>
  <w:num w:numId="17" w16cid:durableId="1163934616">
    <w:abstractNumId w:val="20"/>
  </w:num>
  <w:num w:numId="18" w16cid:durableId="2029141033">
    <w:abstractNumId w:val="16"/>
  </w:num>
  <w:num w:numId="19" w16cid:durableId="1616864162">
    <w:abstractNumId w:val="1"/>
  </w:num>
  <w:num w:numId="20" w16cid:durableId="1968051248">
    <w:abstractNumId w:val="4"/>
  </w:num>
  <w:num w:numId="21" w16cid:durableId="1002006556">
    <w:abstractNumId w:val="19"/>
  </w:num>
  <w:num w:numId="22" w16cid:durableId="995184578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E1EEF"/>
    <w:rsid w:val="00020C22"/>
    <w:rsid w:val="00026315"/>
    <w:rsid w:val="00031AC9"/>
    <w:rsid w:val="00035E7C"/>
    <w:rsid w:val="0005661D"/>
    <w:rsid w:val="00057571"/>
    <w:rsid w:val="000656B2"/>
    <w:rsid w:val="00082711"/>
    <w:rsid w:val="000A05EC"/>
    <w:rsid w:val="000B0532"/>
    <w:rsid w:val="000B3D5C"/>
    <w:rsid w:val="000B4428"/>
    <w:rsid w:val="000C25B2"/>
    <w:rsid w:val="000D47E8"/>
    <w:rsid w:val="000D62A0"/>
    <w:rsid w:val="000E1EEF"/>
    <w:rsid w:val="000F5744"/>
    <w:rsid w:val="001059CD"/>
    <w:rsid w:val="00110472"/>
    <w:rsid w:val="00115566"/>
    <w:rsid w:val="001155D8"/>
    <w:rsid w:val="00115D26"/>
    <w:rsid w:val="001237E1"/>
    <w:rsid w:val="001242A8"/>
    <w:rsid w:val="00124513"/>
    <w:rsid w:val="00130F36"/>
    <w:rsid w:val="00140701"/>
    <w:rsid w:val="0014596F"/>
    <w:rsid w:val="001459F8"/>
    <w:rsid w:val="001514B2"/>
    <w:rsid w:val="0016270C"/>
    <w:rsid w:val="00165F52"/>
    <w:rsid w:val="001660D1"/>
    <w:rsid w:val="0017570F"/>
    <w:rsid w:val="0018398A"/>
    <w:rsid w:val="00197434"/>
    <w:rsid w:val="001A605D"/>
    <w:rsid w:val="001C421A"/>
    <w:rsid w:val="001C583D"/>
    <w:rsid w:val="001C5D71"/>
    <w:rsid w:val="001C673F"/>
    <w:rsid w:val="001E10C3"/>
    <w:rsid w:val="001F31DF"/>
    <w:rsid w:val="001F6A75"/>
    <w:rsid w:val="00203B16"/>
    <w:rsid w:val="00213788"/>
    <w:rsid w:val="00223593"/>
    <w:rsid w:val="00227470"/>
    <w:rsid w:val="00227714"/>
    <w:rsid w:val="00232D68"/>
    <w:rsid w:val="00243093"/>
    <w:rsid w:val="00254282"/>
    <w:rsid w:val="00260E43"/>
    <w:rsid w:val="002617F0"/>
    <w:rsid w:val="00272E27"/>
    <w:rsid w:val="00273C9F"/>
    <w:rsid w:val="00275DCB"/>
    <w:rsid w:val="0027764B"/>
    <w:rsid w:val="0028133A"/>
    <w:rsid w:val="00287938"/>
    <w:rsid w:val="00287DA2"/>
    <w:rsid w:val="002A18E7"/>
    <w:rsid w:val="002C13DC"/>
    <w:rsid w:val="002C4C04"/>
    <w:rsid w:val="002C702D"/>
    <w:rsid w:val="002E7DC7"/>
    <w:rsid w:val="00307D56"/>
    <w:rsid w:val="00310E4E"/>
    <w:rsid w:val="0031192A"/>
    <w:rsid w:val="0032421A"/>
    <w:rsid w:val="0032767F"/>
    <w:rsid w:val="003277E6"/>
    <w:rsid w:val="00332917"/>
    <w:rsid w:val="003508FD"/>
    <w:rsid w:val="00354E7B"/>
    <w:rsid w:val="00361559"/>
    <w:rsid w:val="003723FF"/>
    <w:rsid w:val="00373335"/>
    <w:rsid w:val="00375E03"/>
    <w:rsid w:val="003868E0"/>
    <w:rsid w:val="00387E1E"/>
    <w:rsid w:val="00390FC2"/>
    <w:rsid w:val="00393112"/>
    <w:rsid w:val="00394B12"/>
    <w:rsid w:val="00397B9D"/>
    <w:rsid w:val="003A2C09"/>
    <w:rsid w:val="003A4131"/>
    <w:rsid w:val="003A73BF"/>
    <w:rsid w:val="003B5111"/>
    <w:rsid w:val="003C174B"/>
    <w:rsid w:val="003C1776"/>
    <w:rsid w:val="003C21F0"/>
    <w:rsid w:val="003C5D1A"/>
    <w:rsid w:val="003C626F"/>
    <w:rsid w:val="003D25A3"/>
    <w:rsid w:val="003D69AE"/>
    <w:rsid w:val="003D6A2D"/>
    <w:rsid w:val="003F69A6"/>
    <w:rsid w:val="00406B23"/>
    <w:rsid w:val="00412424"/>
    <w:rsid w:val="004131BF"/>
    <w:rsid w:val="0042669F"/>
    <w:rsid w:val="0042684F"/>
    <w:rsid w:val="0044569E"/>
    <w:rsid w:val="0046742A"/>
    <w:rsid w:val="004818B8"/>
    <w:rsid w:val="00483E7C"/>
    <w:rsid w:val="00486D46"/>
    <w:rsid w:val="00492DAF"/>
    <w:rsid w:val="004A6680"/>
    <w:rsid w:val="004A7E28"/>
    <w:rsid w:val="004B3583"/>
    <w:rsid w:val="004C1AA5"/>
    <w:rsid w:val="004D20D7"/>
    <w:rsid w:val="004E118B"/>
    <w:rsid w:val="00512010"/>
    <w:rsid w:val="0052508E"/>
    <w:rsid w:val="005470E7"/>
    <w:rsid w:val="00547D86"/>
    <w:rsid w:val="00554C22"/>
    <w:rsid w:val="0056049B"/>
    <w:rsid w:val="005645AC"/>
    <w:rsid w:val="00565791"/>
    <w:rsid w:val="00567138"/>
    <w:rsid w:val="0057622F"/>
    <w:rsid w:val="00577A77"/>
    <w:rsid w:val="00577BF8"/>
    <w:rsid w:val="00597AE4"/>
    <w:rsid w:val="005A07BE"/>
    <w:rsid w:val="005A760E"/>
    <w:rsid w:val="005B1A7E"/>
    <w:rsid w:val="005B5C2C"/>
    <w:rsid w:val="005C1E75"/>
    <w:rsid w:val="005D44E9"/>
    <w:rsid w:val="005F2C28"/>
    <w:rsid w:val="006021D7"/>
    <w:rsid w:val="00602712"/>
    <w:rsid w:val="006027A5"/>
    <w:rsid w:val="00602F1B"/>
    <w:rsid w:val="00603A11"/>
    <w:rsid w:val="00611251"/>
    <w:rsid w:val="00626B6E"/>
    <w:rsid w:val="00630A1A"/>
    <w:rsid w:val="0063726B"/>
    <w:rsid w:val="006424AD"/>
    <w:rsid w:val="00642F05"/>
    <w:rsid w:val="00651C47"/>
    <w:rsid w:val="00663536"/>
    <w:rsid w:val="00665E68"/>
    <w:rsid w:val="00686D82"/>
    <w:rsid w:val="00693DF7"/>
    <w:rsid w:val="006A2CE1"/>
    <w:rsid w:val="006A426D"/>
    <w:rsid w:val="006B1BF7"/>
    <w:rsid w:val="006B6BEA"/>
    <w:rsid w:val="006B724F"/>
    <w:rsid w:val="006C46C7"/>
    <w:rsid w:val="006C5ADE"/>
    <w:rsid w:val="006D5054"/>
    <w:rsid w:val="006E0BB5"/>
    <w:rsid w:val="006F1D09"/>
    <w:rsid w:val="006F216B"/>
    <w:rsid w:val="006F67BC"/>
    <w:rsid w:val="007027D5"/>
    <w:rsid w:val="00707166"/>
    <w:rsid w:val="007078E1"/>
    <w:rsid w:val="00707CED"/>
    <w:rsid w:val="007113EF"/>
    <w:rsid w:val="00712F04"/>
    <w:rsid w:val="00717476"/>
    <w:rsid w:val="00741B8D"/>
    <w:rsid w:val="007427B0"/>
    <w:rsid w:val="0075209C"/>
    <w:rsid w:val="00754868"/>
    <w:rsid w:val="00772EFC"/>
    <w:rsid w:val="00773942"/>
    <w:rsid w:val="00774338"/>
    <w:rsid w:val="007811F3"/>
    <w:rsid w:val="00792D04"/>
    <w:rsid w:val="007A335A"/>
    <w:rsid w:val="007A4C37"/>
    <w:rsid w:val="007A5D5C"/>
    <w:rsid w:val="007B3AC4"/>
    <w:rsid w:val="007D25A7"/>
    <w:rsid w:val="007D278C"/>
    <w:rsid w:val="007D562C"/>
    <w:rsid w:val="007D6AFC"/>
    <w:rsid w:val="007E43AE"/>
    <w:rsid w:val="007F0271"/>
    <w:rsid w:val="00810FBF"/>
    <w:rsid w:val="0081147F"/>
    <w:rsid w:val="008155AB"/>
    <w:rsid w:val="00825DAB"/>
    <w:rsid w:val="00835032"/>
    <w:rsid w:val="00843A5D"/>
    <w:rsid w:val="00856AC7"/>
    <w:rsid w:val="008602FB"/>
    <w:rsid w:val="00861384"/>
    <w:rsid w:val="008635A8"/>
    <w:rsid w:val="00867FF4"/>
    <w:rsid w:val="00871164"/>
    <w:rsid w:val="0088077C"/>
    <w:rsid w:val="00884488"/>
    <w:rsid w:val="00886ADF"/>
    <w:rsid w:val="00894D09"/>
    <w:rsid w:val="0089668F"/>
    <w:rsid w:val="008972E4"/>
    <w:rsid w:val="008A7B3B"/>
    <w:rsid w:val="008B068B"/>
    <w:rsid w:val="008B3634"/>
    <w:rsid w:val="008B6590"/>
    <w:rsid w:val="008B78BA"/>
    <w:rsid w:val="008C1F76"/>
    <w:rsid w:val="008C3549"/>
    <w:rsid w:val="008C562B"/>
    <w:rsid w:val="008D0F31"/>
    <w:rsid w:val="008D39D8"/>
    <w:rsid w:val="008D4439"/>
    <w:rsid w:val="00904448"/>
    <w:rsid w:val="009154BC"/>
    <w:rsid w:val="00925F6C"/>
    <w:rsid w:val="00927C07"/>
    <w:rsid w:val="00930E51"/>
    <w:rsid w:val="00936C74"/>
    <w:rsid w:val="00937426"/>
    <w:rsid w:val="00941B2F"/>
    <w:rsid w:val="00941BCD"/>
    <w:rsid w:val="00945AAF"/>
    <w:rsid w:val="009524D5"/>
    <w:rsid w:val="00957C26"/>
    <w:rsid w:val="009613D6"/>
    <w:rsid w:val="009657CC"/>
    <w:rsid w:val="00965CAA"/>
    <w:rsid w:val="00972FBC"/>
    <w:rsid w:val="009748BE"/>
    <w:rsid w:val="00975C91"/>
    <w:rsid w:val="00983563"/>
    <w:rsid w:val="009844D5"/>
    <w:rsid w:val="00985015"/>
    <w:rsid w:val="009856F5"/>
    <w:rsid w:val="00985AB1"/>
    <w:rsid w:val="0098790D"/>
    <w:rsid w:val="009910BE"/>
    <w:rsid w:val="009916EA"/>
    <w:rsid w:val="00993871"/>
    <w:rsid w:val="00994C35"/>
    <w:rsid w:val="00996863"/>
    <w:rsid w:val="009A39B3"/>
    <w:rsid w:val="009A7103"/>
    <w:rsid w:val="009B230C"/>
    <w:rsid w:val="009B2D2D"/>
    <w:rsid w:val="009B382F"/>
    <w:rsid w:val="009B6B59"/>
    <w:rsid w:val="009D2FCA"/>
    <w:rsid w:val="009E2010"/>
    <w:rsid w:val="009E7C25"/>
    <w:rsid w:val="009F2D41"/>
    <w:rsid w:val="009F310A"/>
    <w:rsid w:val="009F4C93"/>
    <w:rsid w:val="00A01BCF"/>
    <w:rsid w:val="00A122F8"/>
    <w:rsid w:val="00A140EE"/>
    <w:rsid w:val="00A173C0"/>
    <w:rsid w:val="00A175E3"/>
    <w:rsid w:val="00A2126E"/>
    <w:rsid w:val="00A26312"/>
    <w:rsid w:val="00A40287"/>
    <w:rsid w:val="00A42818"/>
    <w:rsid w:val="00A47BDB"/>
    <w:rsid w:val="00A5022D"/>
    <w:rsid w:val="00A5247C"/>
    <w:rsid w:val="00A5502F"/>
    <w:rsid w:val="00A55A39"/>
    <w:rsid w:val="00A60DBD"/>
    <w:rsid w:val="00A62A98"/>
    <w:rsid w:val="00A67057"/>
    <w:rsid w:val="00A67693"/>
    <w:rsid w:val="00A70A27"/>
    <w:rsid w:val="00A750E8"/>
    <w:rsid w:val="00A76AF5"/>
    <w:rsid w:val="00A92171"/>
    <w:rsid w:val="00AA0ADF"/>
    <w:rsid w:val="00AA32F3"/>
    <w:rsid w:val="00AA5165"/>
    <w:rsid w:val="00AA57EE"/>
    <w:rsid w:val="00AB359D"/>
    <w:rsid w:val="00AC0B85"/>
    <w:rsid w:val="00AC0CBB"/>
    <w:rsid w:val="00AC1494"/>
    <w:rsid w:val="00AD57CE"/>
    <w:rsid w:val="00AF04EE"/>
    <w:rsid w:val="00B10D34"/>
    <w:rsid w:val="00B14D2D"/>
    <w:rsid w:val="00B1643D"/>
    <w:rsid w:val="00B16FC6"/>
    <w:rsid w:val="00B27E9D"/>
    <w:rsid w:val="00B31990"/>
    <w:rsid w:val="00B52384"/>
    <w:rsid w:val="00B60EA3"/>
    <w:rsid w:val="00B61BBE"/>
    <w:rsid w:val="00B72F86"/>
    <w:rsid w:val="00B7494D"/>
    <w:rsid w:val="00B77B69"/>
    <w:rsid w:val="00BE285A"/>
    <w:rsid w:val="00BE462B"/>
    <w:rsid w:val="00BF1B1F"/>
    <w:rsid w:val="00BF344F"/>
    <w:rsid w:val="00BF6D07"/>
    <w:rsid w:val="00BF713A"/>
    <w:rsid w:val="00C03C70"/>
    <w:rsid w:val="00C30C5B"/>
    <w:rsid w:val="00C35EAE"/>
    <w:rsid w:val="00C413F3"/>
    <w:rsid w:val="00C42F34"/>
    <w:rsid w:val="00C44512"/>
    <w:rsid w:val="00C52314"/>
    <w:rsid w:val="00C54ADF"/>
    <w:rsid w:val="00C63CF1"/>
    <w:rsid w:val="00C675B0"/>
    <w:rsid w:val="00C70288"/>
    <w:rsid w:val="00C73B57"/>
    <w:rsid w:val="00C91B21"/>
    <w:rsid w:val="00C93F78"/>
    <w:rsid w:val="00C940FA"/>
    <w:rsid w:val="00C9603C"/>
    <w:rsid w:val="00CA3745"/>
    <w:rsid w:val="00CA4F11"/>
    <w:rsid w:val="00CD2925"/>
    <w:rsid w:val="00CF55E4"/>
    <w:rsid w:val="00CF6D43"/>
    <w:rsid w:val="00CF71BC"/>
    <w:rsid w:val="00CF7BDE"/>
    <w:rsid w:val="00D02191"/>
    <w:rsid w:val="00D021A2"/>
    <w:rsid w:val="00D078A2"/>
    <w:rsid w:val="00D2540C"/>
    <w:rsid w:val="00D27667"/>
    <w:rsid w:val="00D31253"/>
    <w:rsid w:val="00D31A6B"/>
    <w:rsid w:val="00D5612F"/>
    <w:rsid w:val="00D56882"/>
    <w:rsid w:val="00D56A81"/>
    <w:rsid w:val="00D6156B"/>
    <w:rsid w:val="00D81849"/>
    <w:rsid w:val="00D9254E"/>
    <w:rsid w:val="00DA281C"/>
    <w:rsid w:val="00DB01EC"/>
    <w:rsid w:val="00DB2C9B"/>
    <w:rsid w:val="00DB7891"/>
    <w:rsid w:val="00DB7CB1"/>
    <w:rsid w:val="00DC3C9D"/>
    <w:rsid w:val="00DC50EE"/>
    <w:rsid w:val="00DD2646"/>
    <w:rsid w:val="00DD2770"/>
    <w:rsid w:val="00DD48C4"/>
    <w:rsid w:val="00DE2A67"/>
    <w:rsid w:val="00DE2A9F"/>
    <w:rsid w:val="00DF1C4B"/>
    <w:rsid w:val="00DF2554"/>
    <w:rsid w:val="00DF72D6"/>
    <w:rsid w:val="00DF7441"/>
    <w:rsid w:val="00E02EA7"/>
    <w:rsid w:val="00E035B7"/>
    <w:rsid w:val="00E042DB"/>
    <w:rsid w:val="00E0532E"/>
    <w:rsid w:val="00E06B99"/>
    <w:rsid w:val="00E13E6D"/>
    <w:rsid w:val="00E14854"/>
    <w:rsid w:val="00E14E25"/>
    <w:rsid w:val="00E17B44"/>
    <w:rsid w:val="00E17FC3"/>
    <w:rsid w:val="00E2698D"/>
    <w:rsid w:val="00E3591C"/>
    <w:rsid w:val="00E70D78"/>
    <w:rsid w:val="00E72D5E"/>
    <w:rsid w:val="00E7609A"/>
    <w:rsid w:val="00E94F05"/>
    <w:rsid w:val="00EA0997"/>
    <w:rsid w:val="00EC0DAB"/>
    <w:rsid w:val="00ED53C0"/>
    <w:rsid w:val="00EE0F0B"/>
    <w:rsid w:val="00EF2B31"/>
    <w:rsid w:val="00F06DB3"/>
    <w:rsid w:val="00F0742A"/>
    <w:rsid w:val="00F11D7D"/>
    <w:rsid w:val="00F13C84"/>
    <w:rsid w:val="00F145D4"/>
    <w:rsid w:val="00F2760D"/>
    <w:rsid w:val="00F27B32"/>
    <w:rsid w:val="00F27D37"/>
    <w:rsid w:val="00F3491E"/>
    <w:rsid w:val="00F34951"/>
    <w:rsid w:val="00F42DB0"/>
    <w:rsid w:val="00F44B09"/>
    <w:rsid w:val="00F450CE"/>
    <w:rsid w:val="00F45B21"/>
    <w:rsid w:val="00F46E0A"/>
    <w:rsid w:val="00F5623E"/>
    <w:rsid w:val="00F5763E"/>
    <w:rsid w:val="00F61CB4"/>
    <w:rsid w:val="00F671E0"/>
    <w:rsid w:val="00F75B0A"/>
    <w:rsid w:val="00F819E2"/>
    <w:rsid w:val="00F83E62"/>
    <w:rsid w:val="00F86B58"/>
    <w:rsid w:val="00F87F22"/>
    <w:rsid w:val="00F97AE1"/>
    <w:rsid w:val="00FA3C03"/>
    <w:rsid w:val="00FB41AA"/>
    <w:rsid w:val="00FD5A47"/>
    <w:rsid w:val="00FD7D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F80012F"/>
  <w15:chartTrackingRefBased/>
  <w15:docId w15:val="{D08960E3-F99E-4625-AEE8-9865F32DE7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E1EE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E1EEF"/>
  </w:style>
  <w:style w:type="paragraph" w:styleId="Footer">
    <w:name w:val="footer"/>
    <w:basedOn w:val="Normal"/>
    <w:link w:val="FooterChar"/>
    <w:uiPriority w:val="99"/>
    <w:unhideWhenUsed/>
    <w:rsid w:val="000E1EE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E1EEF"/>
  </w:style>
  <w:style w:type="table" w:styleId="TableGrid">
    <w:name w:val="Table Grid"/>
    <w:basedOn w:val="TableNormal"/>
    <w:uiPriority w:val="39"/>
    <w:rsid w:val="0042669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TMLAcronym">
    <w:name w:val="HTML Acronym"/>
    <w:basedOn w:val="DefaultParagraphFont"/>
    <w:uiPriority w:val="99"/>
    <w:semiHidden/>
    <w:unhideWhenUsed/>
    <w:rsid w:val="00E0532E"/>
  </w:style>
  <w:style w:type="paragraph" w:styleId="ListParagraph">
    <w:name w:val="List Paragraph"/>
    <w:basedOn w:val="Normal"/>
    <w:uiPriority w:val="34"/>
    <w:qFormat/>
    <w:rsid w:val="00B31990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547D86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547D86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0C25B2"/>
    <w:rPr>
      <w:color w:val="954F72" w:themeColor="followed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7F027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5C1E75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5C1E75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5C1E75"/>
    <w:rPr>
      <w:vertAlign w:val="superscript"/>
    </w:rPr>
  </w:style>
  <w:style w:type="character" w:styleId="CommentReference">
    <w:name w:val="annotation reference"/>
    <w:basedOn w:val="DefaultParagraphFont"/>
    <w:uiPriority w:val="99"/>
    <w:semiHidden/>
    <w:unhideWhenUsed/>
    <w:rsid w:val="00A6769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67693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67693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67693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67693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A67693"/>
    <w:pPr>
      <w:spacing w:after="0" w:line="240" w:lineRule="auto"/>
    </w:pPr>
  </w:style>
  <w:style w:type="paragraph" w:customStyle="1" w:styleId="xmsonormal">
    <w:name w:val="x_msonormal"/>
    <w:basedOn w:val="Normal"/>
    <w:rsid w:val="007A5D5C"/>
    <w:pPr>
      <w:spacing w:after="0" w:line="240" w:lineRule="auto"/>
    </w:pPr>
    <w:rPr>
      <w:rFonts w:ascii="Times New Roman" w:eastAsia="Calibri" w:hAnsi="Times New Roman" w:cs="Times New Roman"/>
      <w:sz w:val="24"/>
      <w:szCs w:val="24"/>
      <w:lang w:eastAsia="en-GB"/>
    </w:rPr>
  </w:style>
  <w:style w:type="paragraph" w:customStyle="1" w:styleId="paragraph">
    <w:name w:val="paragraph"/>
    <w:basedOn w:val="Normal"/>
    <w:rsid w:val="009844D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normaltextrun">
    <w:name w:val="normaltextrun"/>
    <w:basedOn w:val="DefaultParagraphFont"/>
    <w:rsid w:val="009844D5"/>
  </w:style>
  <w:style w:type="character" w:customStyle="1" w:styleId="eop">
    <w:name w:val="eop"/>
    <w:basedOn w:val="DefaultParagraphFont"/>
    <w:rsid w:val="009844D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92420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697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0396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5571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80515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897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6509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510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167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8277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4958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8619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3893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8104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567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137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70188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0520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4292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8754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19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428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7727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9010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635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6961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9407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246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29732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047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47304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5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5111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6903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4950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1835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7067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051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9886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15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4002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439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1449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500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49524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9017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313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1716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743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51230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4262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925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364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3881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5289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2056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0621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7094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63544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3677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86854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983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0579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949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41362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6186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3231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6565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25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9033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3276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62144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2671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5497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9593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7952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0825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348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9437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2654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5756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7034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0568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1025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1095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3547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78391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716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85717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7622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1540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3532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5915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9711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454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546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5708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305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5491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1900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5723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5542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05845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2363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9451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5002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930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151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056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678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340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258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018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99551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8184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40201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5174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75862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809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1472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2210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2816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41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55949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2089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6132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9384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2874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618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6501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0484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5876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5314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7172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9802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380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077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740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hub.careinspectorate.com/resources/directory-of-continuous-professional-learning-for-early-learning-and-childcare/" TargetMode="External"/><Relationship Id="rId18" Type="http://schemas.openxmlformats.org/officeDocument/2006/relationships/diagramColors" Target="diagrams/colors1.xml"/><Relationship Id="rId26" Type="http://schemas.openxmlformats.org/officeDocument/2006/relationships/hyperlink" Target="mailto:eyleadnortheast@glasgow.gov.uk" TargetMode="External"/><Relationship Id="rId39" Type="http://schemas.openxmlformats.org/officeDocument/2006/relationships/hyperlink" Target="https://lms.learn.sssc.uk.com/course/index.php?categoryid=11&amp;dm_i=LQE,8DW5Y,3LDKQN,YL7XA,1" TargetMode="External"/><Relationship Id="rId21" Type="http://schemas.openxmlformats.org/officeDocument/2006/relationships/image" Target="media/image2.emf"/><Relationship Id="rId34" Type="http://schemas.openxmlformats.org/officeDocument/2006/relationships/image" Target="media/image4.emf"/><Relationship Id="rId42" Type="http://schemas.openxmlformats.org/officeDocument/2006/relationships/hyperlink" Target="https://eur01.safelinks.protection.outlook.com/?url=https%3A%2F%2Fyoutu.be%2FDS3VsFh_EIs&amp;data=05%7C01%7CJennifer.Sinclair2%40ggc.scot.nhs.uk%7C4aa54097a1fc486e4a6908dac7bfa4bf%7C10efe0bda0304bca809cb5e6745e499a%7C0%7C0%7C638041923151278239%7CUnknown%7CTWFpbGZsb3d8eyJWIjoiMC4wLjAwMDAiLCJQIjoiV2luMzIiLCJBTiI6Ik1haWwiLCJXVCI6Mn0%3D%7C3000%7C%7C%7C&amp;sdata=%2B1gwZBZPZgsBoCTgSw7PZLvfEaSbpItq%2FWJZmKd325s%3D&amp;reserved=0" TargetMode="External"/><Relationship Id="rId47" Type="http://schemas.openxmlformats.org/officeDocument/2006/relationships/hyperlink" Target="https://youtu.be/ja8k_LFmz6Q" TargetMode="External"/><Relationship Id="rId50" Type="http://schemas.openxmlformats.org/officeDocument/2006/relationships/hyperlink" Target="https://eur01.safelinks.protection.outlook.com/?url=https%3A%2F%2Fyoutube.com%2Fplaylist%3Flist%3DPLmuRxztsS0NyUGY5Ws28SJsYZ6mhMs7Ob&amp;data=05%7C01%7CJennifer.Sinclair2%40ggc.scot.nhs.uk%7C4aa54097a1fc486e4a6908dac7bfa4bf%7C10efe0bda0304bca809cb5e6745e499a%7C0%7C0%7C638041923151278239%7CUnknown%7CTWFpbGZsb3d8eyJWIjoiMC4wLjAwMDAiLCJQIjoiV2luMzIiLCJBTiI6Ik1haWwiLCJXVCI6Mn0%3D%7C3000%7C%7C%7C&amp;sdata=wUHiwf14KGmPxn9tXR4hLIFdxrD7aR6xu8lN4uWGy1g%3D&amp;reserved=0" TargetMode="External"/><Relationship Id="rId55" Type="http://schemas.openxmlformats.org/officeDocument/2006/relationships/hyperlink" Target="https://blogs.glowscotland.org.uk/gc/gccleadersofearlylearning/" TargetMode="External"/><Relationship Id="rId63" Type="http://schemas.openxmlformats.org/officeDocument/2006/relationships/hyperlink" Target="https://blogs.glowscotland.org.uk/glowblogs/glasgowpsychologicalservice/school-staff/early-years-online-learning-modules/" TargetMode="External"/><Relationship Id="rId68" Type="http://schemas.openxmlformats.org/officeDocument/2006/relationships/hyperlink" Target="http://www.goglasgow.org.uk/Pages/View/95" TargetMode="External"/><Relationship Id="rId76" Type="http://schemas.openxmlformats.org/officeDocument/2006/relationships/hyperlink" Target="mailto:Francine.whitmore@glasgow.gov.uk" TargetMode="External"/><Relationship Id="rId84" Type="http://schemas.openxmlformats.org/officeDocument/2006/relationships/hyperlink" Target="mailto:gw20coyleclare@glowmail.org.uk" TargetMode="External"/><Relationship Id="rId89" Type="http://schemas.openxmlformats.org/officeDocument/2006/relationships/oleObject" Target="embeddings/oleObject5.bin"/><Relationship Id="rId7" Type="http://schemas.openxmlformats.org/officeDocument/2006/relationships/footnotes" Target="footnotes.xml"/><Relationship Id="rId71" Type="http://schemas.openxmlformats.org/officeDocument/2006/relationships/hyperlink" Target="https://blogs.glowscotland.org.uk/gc/glasgowfamilylearningteam/" TargetMode="External"/><Relationship Id="rId92" Type="http://schemas.openxmlformats.org/officeDocument/2006/relationships/oleObject" Target="embeddings/oleObject6.bin"/><Relationship Id="rId2" Type="http://schemas.openxmlformats.org/officeDocument/2006/relationships/customXml" Target="../customXml/item2.xml"/><Relationship Id="rId16" Type="http://schemas.openxmlformats.org/officeDocument/2006/relationships/diagramLayout" Target="diagrams/layout1.xml"/><Relationship Id="rId29" Type="http://schemas.openxmlformats.org/officeDocument/2006/relationships/hyperlink" Target="https://blogs.glowscotland.org.uk/gc/gccleadersofearlylearning/" TargetMode="External"/><Relationship Id="rId11" Type="http://schemas.openxmlformats.org/officeDocument/2006/relationships/hyperlink" Target="https://www.sssc.uk.com/the-scottish-social-services-council/sssc-codes-of-practice/" TargetMode="External"/><Relationship Id="rId24" Type="http://schemas.openxmlformats.org/officeDocument/2006/relationships/hyperlink" Target="https://blogs.glowscotland.org.uk/glowblogs/glasgowearlyyears/support/education-services/" TargetMode="External"/><Relationship Id="rId32" Type="http://schemas.openxmlformats.org/officeDocument/2006/relationships/hyperlink" Target="https://blogs.glowscotland.org.uk/gc/glasgowfamilylearningteam/" TargetMode="External"/><Relationship Id="rId37" Type="http://schemas.openxmlformats.org/officeDocument/2006/relationships/hyperlink" Target="https://blogs.glowscotland.org.uk/gc/gccleadersofearlylearning/" TargetMode="External"/><Relationship Id="rId40" Type="http://schemas.openxmlformats.org/officeDocument/2006/relationships/hyperlink" Target="https://blogs.glowscotland.org.uk/gc/gccleadersofearlylearning/" TargetMode="External"/><Relationship Id="rId45" Type="http://schemas.openxmlformats.org/officeDocument/2006/relationships/hyperlink" Target="https://youtu.be/M0pY1tm1u14" TargetMode="External"/><Relationship Id="rId53" Type="http://schemas.openxmlformats.org/officeDocument/2006/relationships/oleObject" Target="embeddings/oleObject3.bin"/><Relationship Id="rId58" Type="http://schemas.openxmlformats.org/officeDocument/2006/relationships/hyperlink" Target="https://blogs.glowscotland.org.uk/gc/gccleadersofearlylearning/" TargetMode="External"/><Relationship Id="rId66" Type="http://schemas.openxmlformats.org/officeDocument/2006/relationships/hyperlink" Target="https://www.glasgow.gov.uk/article/18955/The-Hearing-Impairment-Inclusion-Support-Service" TargetMode="External"/><Relationship Id="rId74" Type="http://schemas.openxmlformats.org/officeDocument/2006/relationships/hyperlink" Target="mailto:jenni.kerr@glasgow.gov.uk" TargetMode="External"/><Relationship Id="rId79" Type="http://schemas.openxmlformats.org/officeDocument/2006/relationships/hyperlink" Target="mailto:gw20coyleclare@glowmail.org.uk" TargetMode="External"/><Relationship Id="rId87" Type="http://schemas.openxmlformats.org/officeDocument/2006/relationships/hyperlink" Target="https://glowscotland.sharepoint.com/sites/grp-ealtestgroup/SitePages/Early-Years.aspx" TargetMode="External"/><Relationship Id="rId5" Type="http://schemas.openxmlformats.org/officeDocument/2006/relationships/settings" Target="settings.xml"/><Relationship Id="rId61" Type="http://schemas.openxmlformats.org/officeDocument/2006/relationships/hyperlink" Target="https://blogs.glowscotland.org.uk/gc/gccleadersofearlylearning/?page_id=20" TargetMode="External"/><Relationship Id="rId82" Type="http://schemas.openxmlformats.org/officeDocument/2006/relationships/hyperlink" Target="mailto:gw20coyleclare@glowmail.org.uk" TargetMode="External"/><Relationship Id="rId90" Type="http://schemas.openxmlformats.org/officeDocument/2006/relationships/hyperlink" Target="https://blogs.glowscotland.org.uk/glowblogs/glasgowpsychologicalservice/language-communication-friendly-environment/" TargetMode="External"/><Relationship Id="rId95" Type="http://schemas.openxmlformats.org/officeDocument/2006/relationships/theme" Target="theme/theme1.xml"/><Relationship Id="rId19" Type="http://schemas.microsoft.com/office/2007/relationships/diagramDrawing" Target="diagrams/drawing1.xml"/><Relationship Id="rId14" Type="http://schemas.openxmlformats.org/officeDocument/2006/relationships/hyperlink" Target="https://blogs.glowscotland.org.uk/glowblogs/glasgowearlyyears/" TargetMode="External"/><Relationship Id="rId22" Type="http://schemas.openxmlformats.org/officeDocument/2006/relationships/package" Target="embeddings/Microsoft_PowerPoint_Presentation.pptx"/><Relationship Id="rId27" Type="http://schemas.openxmlformats.org/officeDocument/2006/relationships/hyperlink" Target="mailto:eyleadnorthwest@glasgow.gov.uk" TargetMode="External"/><Relationship Id="rId30" Type="http://schemas.openxmlformats.org/officeDocument/2006/relationships/image" Target="media/image3.emf"/><Relationship Id="rId35" Type="http://schemas.openxmlformats.org/officeDocument/2006/relationships/oleObject" Target="embeddings/oleObject2.bin"/><Relationship Id="rId43" Type="http://schemas.openxmlformats.org/officeDocument/2006/relationships/hyperlink" Target="https://eur01.safelinks.protection.outlook.com/?url=https%3A%2F%2Fyoutu.be%2FM5U640DUAew&amp;data=05%7C01%7CJennifer.Sinclair2%40ggc.scot.nhs.uk%7C4aa54097a1fc486e4a6908dac7bfa4bf%7C10efe0bda0304bca809cb5e6745e499a%7C0%7C0%7C638041923151278239%7CUnknown%7CTWFpbGZsb3d8eyJWIjoiMC4wLjAwMDAiLCJQIjoiV2luMzIiLCJBTiI6Ik1haWwiLCJXVCI6Mn0%3D%7C3000%7C%7C%7C&amp;sdata=ciyVO%2FF9TGNjzRVIa9Mv49geZ97FaCyiO1N%2FVQBoOXM%3D&amp;reserved=0" TargetMode="External"/><Relationship Id="rId48" Type="http://schemas.openxmlformats.org/officeDocument/2006/relationships/hyperlink" Target="https://youtu.be/ja8k_LFmz6Q" TargetMode="External"/><Relationship Id="rId56" Type="http://schemas.openxmlformats.org/officeDocument/2006/relationships/oleObject" Target="embeddings/oleObject4.bin"/><Relationship Id="rId64" Type="http://schemas.openxmlformats.org/officeDocument/2006/relationships/hyperlink" Target="https://blogs.glowscotland.org.uk/glowblogs/glasgowpsychologicalservice/school-staff/early-years-online-learning-modules/" TargetMode="External"/><Relationship Id="rId69" Type="http://schemas.openxmlformats.org/officeDocument/2006/relationships/hyperlink" Target="http://www.goglasgow.org.uk/Pages/View/95" TargetMode="External"/><Relationship Id="rId77" Type="http://schemas.openxmlformats.org/officeDocument/2006/relationships/hyperlink" Target="mailto:gw20coyleclare@glowmail.org.uk" TargetMode="External"/><Relationship Id="rId8" Type="http://schemas.openxmlformats.org/officeDocument/2006/relationships/endnotes" Target="endnotes.xml"/><Relationship Id="rId51" Type="http://schemas.openxmlformats.org/officeDocument/2006/relationships/hyperlink" Target="https://blogs.glowscotland.org.uk/glowblogs/glasgowearlyyears/support/education-services/" TargetMode="External"/><Relationship Id="rId72" Type="http://schemas.openxmlformats.org/officeDocument/2006/relationships/hyperlink" Target="https://blogs.glowscotland.org.uk/gc/glasgowfamilylearningteam/" TargetMode="External"/><Relationship Id="rId80" Type="http://schemas.openxmlformats.org/officeDocument/2006/relationships/hyperlink" Target="mailto:gw20coyleclare@glowmail.org.uk" TargetMode="External"/><Relationship Id="rId85" Type="http://schemas.openxmlformats.org/officeDocument/2006/relationships/hyperlink" Target="https://prezi.com/view/R0o5z9LuNBqXkdISHj7T/" TargetMode="External"/><Relationship Id="rId93" Type="http://schemas.openxmlformats.org/officeDocument/2006/relationships/footer" Target="footer1.xml"/><Relationship Id="rId3" Type="http://schemas.openxmlformats.org/officeDocument/2006/relationships/numbering" Target="numbering.xml"/><Relationship Id="rId12" Type="http://schemas.openxmlformats.org/officeDocument/2006/relationships/hyperlink" Target="https://professionallearning.education.gov.scot/explore/the-national-model-of-professional-learning/?_gl=1*1t82im4*_ga*MTgyNjA2MDk2LjE2Mjg3NzgyMzc.*_ga_TQYTGRNG9G*MTY2MDU4ODU2OC4zOC4xLjE2NjA1ODg2MTYuMA.." TargetMode="External"/><Relationship Id="rId17" Type="http://schemas.openxmlformats.org/officeDocument/2006/relationships/diagramQuickStyle" Target="diagrams/quickStyle1.xml"/><Relationship Id="rId25" Type="http://schemas.openxmlformats.org/officeDocument/2006/relationships/hyperlink" Target="https://cpldirectory.elc.sssc.uk.com/modules/" TargetMode="External"/><Relationship Id="rId33" Type="http://schemas.openxmlformats.org/officeDocument/2006/relationships/hyperlink" Target="https://blogs.glowscotland.org.uk/gc/gccleadersofearlylearning/" TargetMode="External"/><Relationship Id="rId38" Type="http://schemas.openxmlformats.org/officeDocument/2006/relationships/hyperlink" Target="https://lms.learn.sssc.uk.com/course/index.php?categoryid=11&amp;dm_i=LQE,8DW5Y,3LDKQN,YL7XA,1" TargetMode="External"/><Relationship Id="rId46" Type="http://schemas.openxmlformats.org/officeDocument/2006/relationships/hyperlink" Target="https://youtu.be/M0pY1tm1u14" TargetMode="External"/><Relationship Id="rId59" Type="http://schemas.openxmlformats.org/officeDocument/2006/relationships/hyperlink" Target="https://blogs.glowscotland.org.uk/glowblogs/glasgowpsychologicalservice/school-staff/early-years-online-learning-modules/" TargetMode="External"/><Relationship Id="rId67" Type="http://schemas.openxmlformats.org/officeDocument/2006/relationships/hyperlink" Target="https://www.glasgow.gov.uk/index.aspx?articleid=18128" TargetMode="External"/><Relationship Id="rId20" Type="http://schemas.openxmlformats.org/officeDocument/2006/relationships/hyperlink" Target="https://www.gov.scot/publications/early-learning-childcare-national-induction-resource-2/" TargetMode="External"/><Relationship Id="rId41" Type="http://schemas.openxmlformats.org/officeDocument/2006/relationships/hyperlink" Target="https://youtu.be/DS3VsFh_EIs" TargetMode="External"/><Relationship Id="rId54" Type="http://schemas.openxmlformats.org/officeDocument/2006/relationships/hyperlink" Target="https://blogs.glowscotland.org.uk/glowblogs/glasgowearlyyears/support/education-services/" TargetMode="External"/><Relationship Id="rId62" Type="http://schemas.openxmlformats.org/officeDocument/2006/relationships/hyperlink" Target="https://blogs.glowscotland.org.uk/glowblogs/glasgowearlyyears/support/education-services/" TargetMode="External"/><Relationship Id="rId70" Type="http://schemas.openxmlformats.org/officeDocument/2006/relationships/hyperlink" Target="mailto:cel@glasgow.gov.uk" TargetMode="External"/><Relationship Id="rId75" Type="http://schemas.openxmlformats.org/officeDocument/2006/relationships/hyperlink" Target="mailto:jenni.kerr@glasgow.gov.uk" TargetMode="External"/><Relationship Id="rId83" Type="http://schemas.openxmlformats.org/officeDocument/2006/relationships/hyperlink" Target="https://connected-learning-glasgow.teachable.com/p/supporting-eal-learners-in-early-years-settings" TargetMode="External"/><Relationship Id="rId88" Type="http://schemas.openxmlformats.org/officeDocument/2006/relationships/image" Target="media/image6.emf"/><Relationship Id="rId91" Type="http://schemas.openxmlformats.org/officeDocument/2006/relationships/image" Target="media/image7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diagramData" Target="diagrams/data1.xml"/><Relationship Id="rId23" Type="http://schemas.openxmlformats.org/officeDocument/2006/relationships/hyperlink" Target="https://blogs.glowscotland.org.uk/glowblogs/glasgowpsychologicalservice/school-staff/early-years-online-learning-modules/" TargetMode="External"/><Relationship Id="rId28" Type="http://schemas.openxmlformats.org/officeDocument/2006/relationships/hyperlink" Target="mailto:eyleadsouth@glasogw.gov.uk" TargetMode="External"/><Relationship Id="rId36" Type="http://schemas.openxmlformats.org/officeDocument/2006/relationships/hyperlink" Target="https://blogs.glowscotland.org.uk/gc/gccleadersofearlylearning/" TargetMode="External"/><Relationship Id="rId49" Type="http://schemas.openxmlformats.org/officeDocument/2006/relationships/hyperlink" Target="https://youtube.com/playlist?list=PLmuRxztsS0NyUGY5Ws28SJsYZ6mhMs7Ob" TargetMode="External"/><Relationship Id="rId57" Type="http://schemas.openxmlformats.org/officeDocument/2006/relationships/hyperlink" Target="https://blogs.glowscotland.org.uk/glowblogs/glasgowearlyyears/support/education-services/" TargetMode="External"/><Relationship Id="rId10" Type="http://schemas.openxmlformats.org/officeDocument/2006/relationships/hyperlink" Target="http://www.goglasgow.org.uk/Pages/View/26" TargetMode="External"/><Relationship Id="rId31" Type="http://schemas.openxmlformats.org/officeDocument/2006/relationships/oleObject" Target="embeddings/oleObject1.bin"/><Relationship Id="rId44" Type="http://schemas.openxmlformats.org/officeDocument/2006/relationships/hyperlink" Target="https://youtu.be/M5U640DUAew" TargetMode="External"/><Relationship Id="rId52" Type="http://schemas.openxmlformats.org/officeDocument/2006/relationships/image" Target="media/image5.emf"/><Relationship Id="rId60" Type="http://schemas.openxmlformats.org/officeDocument/2006/relationships/hyperlink" Target="https://blogs.glowscotland.org.uk/glowblogs/glasgowearlyyears/support/education-services/" TargetMode="External"/><Relationship Id="rId65" Type="http://schemas.openxmlformats.org/officeDocument/2006/relationships/hyperlink" Target="https://lms.learn.sssc.uk.com/course/index.php?categoryid=11&amp;dm_i=LQE,8DW5Y,3LDKQN,YL7XA,1" TargetMode="External"/><Relationship Id="rId73" Type="http://schemas.openxmlformats.org/officeDocument/2006/relationships/hyperlink" Target="https://lms.learn.sssc.uk.com/course/index.php?categoryid=11&amp;dm_i=LQE,8DW5Y,3LDKQN,YL7XA,1" TargetMode="External"/><Relationship Id="rId78" Type="http://schemas.openxmlformats.org/officeDocument/2006/relationships/hyperlink" Target="mailto:gw20coyleclare@glowmail.org.uk" TargetMode="External"/><Relationship Id="rId81" Type="http://schemas.openxmlformats.org/officeDocument/2006/relationships/hyperlink" Target="https://sway.cloud.microsoft/GDfLcA4BAVCzEx3B?ref=Link" TargetMode="External"/><Relationship Id="rId86" Type="http://schemas.openxmlformats.org/officeDocument/2006/relationships/hyperlink" Target="mailto:gw20coyleclare@glowmail.org.uk" TargetMode="External"/><Relationship Id="rId94" Type="http://schemas.openxmlformats.org/officeDocument/2006/relationships/fontTable" Target="fontTable.xml"/><Relationship Id="rId4" Type="http://schemas.openxmlformats.org/officeDocument/2006/relationships/styles" Target="styles.xml"/><Relationship Id="rId9" Type="http://schemas.openxmlformats.org/officeDocument/2006/relationships/image" Target="media/image1.png"/></Relationships>
</file>

<file path=word/diagrams/_rels/data1.xml.rels><?xml version="1.0" encoding="UTF-8" standalone="yes"?>
<Relationships xmlns="http://schemas.openxmlformats.org/package/2006/relationships"><Relationship Id="rId3" Type="http://schemas.openxmlformats.org/officeDocument/2006/relationships/hyperlink" Target="#Implementation"/><Relationship Id="rId2" Type="http://schemas.openxmlformats.org/officeDocument/2006/relationships/hyperlink" Target="#Universal"/><Relationship Id="rId1" Type="http://schemas.openxmlformats.org/officeDocument/2006/relationships/hyperlink" Target="#Induction"/><Relationship Id="rId4" Type="http://schemas.openxmlformats.org/officeDocument/2006/relationships/hyperlink" Target="#Targeted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B3001B66-7ADE-46CD-B6A7-C6D5A6A69B18}" type="doc">
      <dgm:prSet loTypeId="urn:microsoft.com/office/officeart/2005/8/layout/hProcess9" loCatId="process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en-GB"/>
        </a:p>
      </dgm:t>
    </dgm:pt>
    <dgm:pt modelId="{653A1474-8AF0-4CEF-AA79-BEF84931B697}">
      <dgm:prSet phldrT="[Text]" custT="1"/>
      <dgm:spPr>
        <a:xfrm>
          <a:off x="3325" y="960120"/>
          <a:ext cx="2234065" cy="1280160"/>
        </a:xfrm>
        <a:prstGeom prst="roundRect">
          <a:avLst/>
        </a:prstGeom>
        <a:solidFill>
          <a:schemeClr val="accent6">
            <a:lumMod val="40000"/>
            <a:lumOff val="60000"/>
          </a:scheme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pPr algn="ctr">
            <a:spcAft>
              <a:spcPts val="0"/>
            </a:spcAft>
            <a:buNone/>
          </a:pPr>
          <a:endParaRPr lang="en-GB" sz="20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  <a:p>
          <a:pPr algn="ctr">
            <a:spcAft>
              <a:spcPts val="0"/>
            </a:spcAft>
            <a:buNone/>
          </a:pPr>
          <a:endParaRPr lang="en-GB" sz="2000" b="1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  <a:p>
          <a:pPr algn="ctr">
            <a:spcAft>
              <a:spcPts val="0"/>
            </a:spcAft>
            <a:buNone/>
          </a:pPr>
          <a:r>
            <a:rPr lang="en-GB" sz="2000" b="1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INDUCTION</a:t>
          </a:r>
        </a:p>
        <a:p>
          <a:pPr algn="ctr">
            <a:spcAft>
              <a:spcPts val="0"/>
            </a:spcAft>
            <a:buNone/>
          </a:pPr>
          <a:endParaRPr lang="en-GB" sz="11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  <a:p>
          <a:pPr algn="ctr">
            <a:spcAft>
              <a:spcPct val="35000"/>
            </a:spcAft>
            <a:buNone/>
          </a:pPr>
          <a:r>
            <a:rPr lang="en-GB" sz="1100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All staff should complete within  six months of beginning employment in a Glasgow ELC establishment</a:t>
          </a:r>
        </a:p>
        <a:p>
          <a:pPr algn="ctr">
            <a:spcAft>
              <a:spcPct val="35000"/>
            </a:spcAft>
            <a:buNone/>
          </a:pPr>
          <a:endParaRPr lang="en-GB" sz="11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  <a:p>
          <a:pPr algn="ctr">
            <a:spcAft>
              <a:spcPct val="35000"/>
            </a:spcAft>
            <a:buNone/>
          </a:pPr>
          <a:endParaRPr lang="en-GB" sz="11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  <a:p>
          <a:pPr algn="ctr">
            <a:spcAft>
              <a:spcPct val="35000"/>
            </a:spcAft>
            <a:buNone/>
          </a:pPr>
          <a:r>
            <a:rPr lang="en-GB" sz="1100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 </a:t>
          </a: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1"/>
          </dgm14:cNvPr>
        </a:ext>
      </dgm:extLst>
    </dgm:pt>
    <dgm:pt modelId="{F3FDAEEB-F6D1-42B2-A29D-32F5D2F4553D}" type="parTrans" cxnId="{0D1C947F-67BA-40CD-8BAF-0DD7C56CA458}">
      <dgm:prSet/>
      <dgm:spPr/>
      <dgm:t>
        <a:bodyPr/>
        <a:lstStyle/>
        <a:p>
          <a:endParaRPr lang="en-GB"/>
        </a:p>
      </dgm:t>
    </dgm:pt>
    <dgm:pt modelId="{0ED7D475-485D-47E0-98D3-C1407096028C}" type="sibTrans" cxnId="{0D1C947F-67BA-40CD-8BAF-0DD7C56CA458}">
      <dgm:prSet/>
      <dgm:spPr/>
      <dgm:t>
        <a:bodyPr/>
        <a:lstStyle/>
        <a:p>
          <a:endParaRPr lang="en-GB"/>
        </a:p>
      </dgm:t>
    </dgm:pt>
    <dgm:pt modelId="{4DB7538D-89BA-48B4-94B2-ACF362A08A8E}">
      <dgm:prSet phldrT="[Text]" custT="1"/>
      <dgm:spPr>
        <a:xfrm>
          <a:off x="2412370" y="960120"/>
          <a:ext cx="2234065" cy="1280160"/>
        </a:xfrm>
        <a:prstGeom prst="roundRect">
          <a:avLst/>
        </a:prstGeom>
        <a:solidFill>
          <a:schemeClr val="accent6">
            <a:lumMod val="60000"/>
            <a:lumOff val="40000"/>
          </a:scheme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pPr algn="ctr">
            <a:buNone/>
          </a:pPr>
          <a:r>
            <a:rPr lang="en-GB" sz="2000" b="1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UNIVERSAL</a:t>
          </a:r>
        </a:p>
        <a:p>
          <a:pPr algn="ctr">
            <a:buNone/>
          </a:pPr>
          <a:r>
            <a:rPr lang="en-GB" sz="1100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All staff should complete before / alongside accessing targeted training</a:t>
          </a:r>
        </a:p>
        <a:p>
          <a:pPr algn="ctr">
            <a:buNone/>
          </a:pPr>
          <a:endParaRPr lang="en-GB" sz="11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2"/>
          </dgm14:cNvPr>
        </a:ext>
      </dgm:extLst>
    </dgm:pt>
    <dgm:pt modelId="{148EB974-B5D7-48D8-91F3-A0702ED28935}" type="parTrans" cxnId="{83AB94F8-E463-4E15-B60D-D656856BEEB7}">
      <dgm:prSet/>
      <dgm:spPr/>
      <dgm:t>
        <a:bodyPr/>
        <a:lstStyle/>
        <a:p>
          <a:endParaRPr lang="en-GB"/>
        </a:p>
      </dgm:t>
    </dgm:pt>
    <dgm:pt modelId="{161DCF44-DFCE-48BA-BBF9-6718DDE2E3BA}" type="sibTrans" cxnId="{83AB94F8-E463-4E15-B60D-D656856BEEB7}">
      <dgm:prSet/>
      <dgm:spPr/>
      <dgm:t>
        <a:bodyPr/>
        <a:lstStyle/>
        <a:p>
          <a:endParaRPr lang="en-GB"/>
        </a:p>
      </dgm:t>
    </dgm:pt>
    <dgm:pt modelId="{3A7B508B-B4AB-4026-ADC3-FFDFBAC1637D}">
      <dgm:prSet phldrT="[Text]" custT="1"/>
      <dgm:spPr>
        <a:xfrm>
          <a:off x="4821414" y="960120"/>
          <a:ext cx="2234065" cy="1280160"/>
        </a:xfrm>
        <a:prstGeom prst="roundRect">
          <a:avLst/>
        </a:prstGeom>
        <a:solidFill>
          <a:schemeClr val="accent6">
            <a:lumMod val="75000"/>
          </a:scheme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pPr algn="l">
            <a:spcAft>
              <a:spcPts val="0"/>
            </a:spcAft>
            <a:buNone/>
          </a:pPr>
          <a:r>
            <a:rPr lang="en-GB" sz="1800" b="1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IMPLEMENTATION</a:t>
          </a:r>
        </a:p>
        <a:p>
          <a:pPr algn="ctr">
            <a:spcAft>
              <a:spcPct val="35000"/>
            </a:spcAft>
            <a:buNone/>
          </a:pPr>
          <a:r>
            <a:rPr lang="en-GB" sz="2000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 </a:t>
          </a:r>
          <a:r>
            <a:rPr lang="en-GB" sz="1100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 To ensure universal &amp; targeted training leads to improved practice, staff should access implementation support, such as coaching and consultation</a:t>
          </a: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3"/>
          </dgm14:cNvPr>
        </a:ext>
      </dgm:extLst>
    </dgm:pt>
    <dgm:pt modelId="{55975EE0-97F4-4BFB-B4E4-8E6877C7FA12}" type="parTrans" cxnId="{5B56E640-8D6B-4CCC-9261-5ECDFEED303E}">
      <dgm:prSet/>
      <dgm:spPr/>
      <dgm:t>
        <a:bodyPr/>
        <a:lstStyle/>
        <a:p>
          <a:endParaRPr lang="en-GB"/>
        </a:p>
      </dgm:t>
    </dgm:pt>
    <dgm:pt modelId="{C80F8FA0-99E1-4A40-8924-00B46AA43ECC}" type="sibTrans" cxnId="{5B56E640-8D6B-4CCC-9261-5ECDFEED303E}">
      <dgm:prSet/>
      <dgm:spPr/>
      <dgm:t>
        <a:bodyPr/>
        <a:lstStyle/>
        <a:p>
          <a:endParaRPr lang="en-GB"/>
        </a:p>
      </dgm:t>
    </dgm:pt>
    <dgm:pt modelId="{D6976F58-EC44-4C84-ACB8-0446036D796F}">
      <dgm:prSet custT="1"/>
      <dgm:spPr>
        <a:xfrm>
          <a:off x="7230459" y="960120"/>
          <a:ext cx="2234065" cy="1280160"/>
        </a:xfrm>
        <a:prstGeom prst="roundRect">
          <a:avLst/>
        </a:prstGeom>
        <a:solidFill>
          <a:schemeClr val="accent6">
            <a:lumMod val="50000"/>
          </a:scheme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GB" sz="1800" b="1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  <a:p>
          <a:pPr>
            <a:buNone/>
          </a:pPr>
          <a:r>
            <a:rPr lang="en-GB" sz="1800" b="1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TARGETED</a:t>
          </a:r>
        </a:p>
        <a:p>
          <a:pPr>
            <a:buNone/>
          </a:pPr>
          <a:r>
            <a:rPr lang="en-GB" sz="1100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More targeted training should be accessed in line with personal and establishment learning needs and priorities</a:t>
          </a:r>
        </a:p>
        <a:p>
          <a:pPr>
            <a:buNone/>
          </a:pPr>
          <a:endParaRPr lang="en-GB" sz="11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  <a:p>
          <a:pPr>
            <a:buNone/>
          </a:pPr>
          <a:endParaRPr lang="en-GB" sz="11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4"/>
          </dgm14:cNvPr>
        </a:ext>
      </dgm:extLst>
    </dgm:pt>
    <dgm:pt modelId="{00E8917D-BE6F-4E5B-B51B-56643856330E}" type="parTrans" cxnId="{584967DC-ADB2-41F3-A2F4-3350C0128D83}">
      <dgm:prSet/>
      <dgm:spPr/>
      <dgm:t>
        <a:bodyPr/>
        <a:lstStyle/>
        <a:p>
          <a:endParaRPr lang="en-GB"/>
        </a:p>
      </dgm:t>
    </dgm:pt>
    <dgm:pt modelId="{D4EA4A93-8ADD-4B53-BD50-9AAA7D37682A}" type="sibTrans" cxnId="{584967DC-ADB2-41F3-A2F4-3350C0128D83}">
      <dgm:prSet/>
      <dgm:spPr/>
      <dgm:t>
        <a:bodyPr/>
        <a:lstStyle/>
        <a:p>
          <a:endParaRPr lang="en-GB"/>
        </a:p>
      </dgm:t>
    </dgm:pt>
    <dgm:pt modelId="{BB576FB7-1B4E-44C5-83B1-8BDC6DEF9CD7}" type="pres">
      <dgm:prSet presAssocID="{B3001B66-7ADE-46CD-B6A7-C6D5A6A69B18}" presName="CompostProcess" presStyleCnt="0">
        <dgm:presLayoutVars>
          <dgm:dir/>
          <dgm:resizeHandles val="exact"/>
        </dgm:presLayoutVars>
      </dgm:prSet>
      <dgm:spPr/>
    </dgm:pt>
    <dgm:pt modelId="{8A0D3A0E-CB03-4A45-B3A6-6B1D278CD2E5}" type="pres">
      <dgm:prSet presAssocID="{B3001B66-7ADE-46CD-B6A7-C6D5A6A69B18}" presName="arrow" presStyleLbl="bgShp" presStyleIdx="0" presStyleCnt="1"/>
      <dgm:spPr>
        <a:xfrm>
          <a:off x="710088" y="0"/>
          <a:ext cx="8047672" cy="3200400"/>
        </a:xfrm>
        <a:prstGeom prst="rightArrow">
          <a:avLst/>
        </a:prstGeom>
        <a:solidFill>
          <a:srgbClr val="70AD47">
            <a:lumMod val="50000"/>
          </a:srgbClr>
        </a:solidFill>
        <a:ln>
          <a:noFill/>
        </a:ln>
        <a:effectLst/>
      </dgm:spPr>
    </dgm:pt>
    <dgm:pt modelId="{4AC8D2A5-A26C-4EAA-9C06-72885FBD6652}" type="pres">
      <dgm:prSet presAssocID="{B3001B66-7ADE-46CD-B6A7-C6D5A6A69B18}" presName="linearProcess" presStyleCnt="0"/>
      <dgm:spPr/>
    </dgm:pt>
    <dgm:pt modelId="{21A9D0EE-D59B-415B-BC48-096A39A0FF4E}" type="pres">
      <dgm:prSet presAssocID="{653A1474-8AF0-4CEF-AA79-BEF84931B697}" presName="textNode" presStyleLbl="node1" presStyleIdx="0" presStyleCnt="4" custScaleX="115983" custScaleY="120260" custLinFactNeighborX="2565" custLinFactNeighborY="1473">
        <dgm:presLayoutVars>
          <dgm:bulletEnabled val="1"/>
        </dgm:presLayoutVars>
      </dgm:prSet>
      <dgm:spPr/>
    </dgm:pt>
    <dgm:pt modelId="{2884DF4D-C526-40FD-9F01-05070EE71B98}" type="pres">
      <dgm:prSet presAssocID="{0ED7D475-485D-47E0-98D3-C1407096028C}" presName="sibTrans" presStyleCnt="0"/>
      <dgm:spPr/>
    </dgm:pt>
    <dgm:pt modelId="{F0CE6BD7-B3E4-403C-AD34-5B93F470B81F}" type="pres">
      <dgm:prSet presAssocID="{4DB7538D-89BA-48B4-94B2-ACF362A08A8E}" presName="textNode" presStyleLbl="node1" presStyleIdx="1" presStyleCnt="4" custScaleX="101218" custScaleY="118263">
        <dgm:presLayoutVars>
          <dgm:bulletEnabled val="1"/>
        </dgm:presLayoutVars>
      </dgm:prSet>
      <dgm:spPr/>
    </dgm:pt>
    <dgm:pt modelId="{3D45632B-2C2F-4A8F-BABC-A3CE8D84B1A9}" type="pres">
      <dgm:prSet presAssocID="{161DCF44-DFCE-48BA-BBF9-6718DDE2E3BA}" presName="sibTrans" presStyleCnt="0"/>
      <dgm:spPr/>
    </dgm:pt>
    <dgm:pt modelId="{67C5F6C2-63BA-42B1-9E17-8179E18FDC96}" type="pres">
      <dgm:prSet presAssocID="{3A7B508B-B4AB-4026-ADC3-FFDFBAC1637D}" presName="textNode" presStyleLbl="node1" presStyleIdx="2" presStyleCnt="4" custScaleX="111707" custScaleY="119261">
        <dgm:presLayoutVars>
          <dgm:bulletEnabled val="1"/>
        </dgm:presLayoutVars>
      </dgm:prSet>
      <dgm:spPr/>
    </dgm:pt>
    <dgm:pt modelId="{48E7DF92-88F5-460F-9176-311C83AF9E20}" type="pres">
      <dgm:prSet presAssocID="{C80F8FA0-99E1-4A40-8924-00B46AA43ECC}" presName="sibTrans" presStyleCnt="0"/>
      <dgm:spPr/>
    </dgm:pt>
    <dgm:pt modelId="{4C50B0B1-6B3B-47E3-BEEA-3550AEA62245}" type="pres">
      <dgm:prSet presAssocID="{D6976F58-EC44-4C84-ACB8-0446036D796F}" presName="textNode" presStyleLbl="node1" presStyleIdx="3" presStyleCnt="4" custScaleX="121445" custScaleY="118263">
        <dgm:presLayoutVars>
          <dgm:bulletEnabled val="1"/>
        </dgm:presLayoutVars>
      </dgm:prSet>
      <dgm:spPr/>
    </dgm:pt>
  </dgm:ptLst>
  <dgm:cxnLst>
    <dgm:cxn modelId="{CDEB0509-BB09-48B6-B910-9C6460282DEF}" type="presOf" srcId="{D6976F58-EC44-4C84-ACB8-0446036D796F}" destId="{4C50B0B1-6B3B-47E3-BEEA-3550AEA62245}" srcOrd="0" destOrd="0" presId="urn:microsoft.com/office/officeart/2005/8/layout/hProcess9"/>
    <dgm:cxn modelId="{5B56E640-8D6B-4CCC-9261-5ECDFEED303E}" srcId="{B3001B66-7ADE-46CD-B6A7-C6D5A6A69B18}" destId="{3A7B508B-B4AB-4026-ADC3-FFDFBAC1637D}" srcOrd="2" destOrd="0" parTransId="{55975EE0-97F4-4BFB-B4E4-8E6877C7FA12}" sibTransId="{C80F8FA0-99E1-4A40-8924-00B46AA43ECC}"/>
    <dgm:cxn modelId="{1951DA66-2FFD-42E4-B7BE-A21E4B6B7C72}" type="presOf" srcId="{653A1474-8AF0-4CEF-AA79-BEF84931B697}" destId="{21A9D0EE-D59B-415B-BC48-096A39A0FF4E}" srcOrd="0" destOrd="0" presId="urn:microsoft.com/office/officeart/2005/8/layout/hProcess9"/>
    <dgm:cxn modelId="{0D1C947F-67BA-40CD-8BAF-0DD7C56CA458}" srcId="{B3001B66-7ADE-46CD-B6A7-C6D5A6A69B18}" destId="{653A1474-8AF0-4CEF-AA79-BEF84931B697}" srcOrd="0" destOrd="0" parTransId="{F3FDAEEB-F6D1-42B2-A29D-32F5D2F4553D}" sibTransId="{0ED7D475-485D-47E0-98D3-C1407096028C}"/>
    <dgm:cxn modelId="{5674D5AC-47B2-4C06-B145-9A1973354A74}" type="presOf" srcId="{4DB7538D-89BA-48B4-94B2-ACF362A08A8E}" destId="{F0CE6BD7-B3E4-403C-AD34-5B93F470B81F}" srcOrd="0" destOrd="0" presId="urn:microsoft.com/office/officeart/2005/8/layout/hProcess9"/>
    <dgm:cxn modelId="{584967DC-ADB2-41F3-A2F4-3350C0128D83}" srcId="{B3001B66-7ADE-46CD-B6A7-C6D5A6A69B18}" destId="{D6976F58-EC44-4C84-ACB8-0446036D796F}" srcOrd="3" destOrd="0" parTransId="{00E8917D-BE6F-4E5B-B51B-56643856330E}" sibTransId="{D4EA4A93-8ADD-4B53-BD50-9AAA7D37682A}"/>
    <dgm:cxn modelId="{4EEEEFDC-8451-48A8-9FFC-940DCF7839AC}" type="presOf" srcId="{3A7B508B-B4AB-4026-ADC3-FFDFBAC1637D}" destId="{67C5F6C2-63BA-42B1-9E17-8179E18FDC96}" srcOrd="0" destOrd="0" presId="urn:microsoft.com/office/officeart/2005/8/layout/hProcess9"/>
    <dgm:cxn modelId="{83AB94F8-E463-4E15-B60D-D656856BEEB7}" srcId="{B3001B66-7ADE-46CD-B6A7-C6D5A6A69B18}" destId="{4DB7538D-89BA-48B4-94B2-ACF362A08A8E}" srcOrd="1" destOrd="0" parTransId="{148EB974-B5D7-48D8-91F3-A0702ED28935}" sibTransId="{161DCF44-DFCE-48BA-BBF9-6718DDE2E3BA}"/>
    <dgm:cxn modelId="{457C01F9-D33E-4944-A5BE-6DEEAB777484}" type="presOf" srcId="{B3001B66-7ADE-46CD-B6A7-C6D5A6A69B18}" destId="{BB576FB7-1B4E-44C5-83B1-8BDC6DEF9CD7}" srcOrd="0" destOrd="0" presId="urn:microsoft.com/office/officeart/2005/8/layout/hProcess9"/>
    <dgm:cxn modelId="{C48F0482-F7DF-4586-A236-03892C43AF9C}" type="presParOf" srcId="{BB576FB7-1B4E-44C5-83B1-8BDC6DEF9CD7}" destId="{8A0D3A0E-CB03-4A45-B3A6-6B1D278CD2E5}" srcOrd="0" destOrd="0" presId="urn:microsoft.com/office/officeart/2005/8/layout/hProcess9"/>
    <dgm:cxn modelId="{2488339D-A3CB-4B19-A99E-91F79AFBFBE9}" type="presParOf" srcId="{BB576FB7-1B4E-44C5-83B1-8BDC6DEF9CD7}" destId="{4AC8D2A5-A26C-4EAA-9C06-72885FBD6652}" srcOrd="1" destOrd="0" presId="urn:microsoft.com/office/officeart/2005/8/layout/hProcess9"/>
    <dgm:cxn modelId="{FD1566BA-030E-4AD7-A6E5-7EFD459071C6}" type="presParOf" srcId="{4AC8D2A5-A26C-4EAA-9C06-72885FBD6652}" destId="{21A9D0EE-D59B-415B-BC48-096A39A0FF4E}" srcOrd="0" destOrd="0" presId="urn:microsoft.com/office/officeart/2005/8/layout/hProcess9"/>
    <dgm:cxn modelId="{FA2D3E6C-BB05-4CC3-8AB7-67872B318671}" type="presParOf" srcId="{4AC8D2A5-A26C-4EAA-9C06-72885FBD6652}" destId="{2884DF4D-C526-40FD-9F01-05070EE71B98}" srcOrd="1" destOrd="0" presId="urn:microsoft.com/office/officeart/2005/8/layout/hProcess9"/>
    <dgm:cxn modelId="{4CE4CB44-6C34-4F70-9A80-8B8048BB48CE}" type="presParOf" srcId="{4AC8D2A5-A26C-4EAA-9C06-72885FBD6652}" destId="{F0CE6BD7-B3E4-403C-AD34-5B93F470B81F}" srcOrd="2" destOrd="0" presId="urn:microsoft.com/office/officeart/2005/8/layout/hProcess9"/>
    <dgm:cxn modelId="{4B124107-3A02-4761-9B2A-2E47A707208C}" type="presParOf" srcId="{4AC8D2A5-A26C-4EAA-9C06-72885FBD6652}" destId="{3D45632B-2C2F-4A8F-BABC-A3CE8D84B1A9}" srcOrd="3" destOrd="0" presId="urn:microsoft.com/office/officeart/2005/8/layout/hProcess9"/>
    <dgm:cxn modelId="{88F14413-69DE-4DB6-AAB3-09B5B3AEC8F8}" type="presParOf" srcId="{4AC8D2A5-A26C-4EAA-9C06-72885FBD6652}" destId="{67C5F6C2-63BA-42B1-9E17-8179E18FDC96}" srcOrd="4" destOrd="0" presId="urn:microsoft.com/office/officeart/2005/8/layout/hProcess9"/>
    <dgm:cxn modelId="{B346A2CF-FF1A-4AC8-8CEC-D26E3AFFBD18}" type="presParOf" srcId="{4AC8D2A5-A26C-4EAA-9C06-72885FBD6652}" destId="{48E7DF92-88F5-460F-9176-311C83AF9E20}" srcOrd="5" destOrd="0" presId="urn:microsoft.com/office/officeart/2005/8/layout/hProcess9"/>
    <dgm:cxn modelId="{D3D19CBF-0840-42FC-9DAA-5FC0D1581948}" type="presParOf" srcId="{4AC8D2A5-A26C-4EAA-9C06-72885FBD6652}" destId="{4C50B0B1-6B3B-47E3-BEEA-3550AEA62245}" srcOrd="6" destOrd="0" presId="urn:microsoft.com/office/officeart/2005/8/layout/hProcess9"/>
  </dgm:cxnLst>
  <dgm:bg/>
  <dgm:whole/>
  <dgm:extLst>
    <a:ext uri="http://schemas.microsoft.com/office/drawing/2008/diagram">
      <dsp:dataModelExt xmlns:dsp="http://schemas.microsoft.com/office/drawing/2008/diagram" relId="rId19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8A0D3A0E-CB03-4A45-B3A6-6B1D278CD2E5}">
      <dsp:nvSpPr>
        <dsp:cNvPr id="0" name=""/>
        <dsp:cNvSpPr/>
      </dsp:nvSpPr>
      <dsp:spPr>
        <a:xfrm>
          <a:off x="702468" y="0"/>
          <a:ext cx="7961312" cy="3232150"/>
        </a:xfrm>
        <a:prstGeom prst="rightArrow">
          <a:avLst/>
        </a:prstGeom>
        <a:solidFill>
          <a:srgbClr val="70AD47">
            <a:lumMod val="50000"/>
          </a:srgb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21A9D0EE-D59B-415B-BC48-096A39A0FF4E}">
      <dsp:nvSpPr>
        <dsp:cNvPr id="0" name=""/>
        <dsp:cNvSpPr/>
      </dsp:nvSpPr>
      <dsp:spPr>
        <a:xfrm>
          <a:off x="6866" y="857722"/>
          <a:ext cx="2302874" cy="1554793"/>
        </a:xfrm>
        <a:prstGeom prst="roundRect">
          <a:avLst/>
        </a:prstGeom>
        <a:solidFill>
          <a:schemeClr val="accent6">
            <a:lumMod val="40000"/>
            <a:lumOff val="60000"/>
          </a:scheme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0" tIns="76200" rIns="76200" bIns="76200" numCol="1" spcCol="1270" anchor="ctr" anchorCtr="0">
          <a:noAutofit/>
        </a:bodyPr>
        <a:lstStyle/>
        <a:p>
          <a:pPr marL="0" lvl="0" indent="0" algn="ctr" defTabSz="889000">
            <a:lnSpc>
              <a:spcPct val="90000"/>
            </a:lnSpc>
            <a:spcBef>
              <a:spcPct val="0"/>
            </a:spcBef>
            <a:spcAft>
              <a:spcPts val="0"/>
            </a:spcAft>
            <a:buNone/>
          </a:pPr>
          <a:endParaRPr lang="en-GB" sz="20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  <a:p>
          <a:pPr marL="0" lvl="0" indent="0" algn="ctr" defTabSz="889000">
            <a:lnSpc>
              <a:spcPct val="90000"/>
            </a:lnSpc>
            <a:spcBef>
              <a:spcPct val="0"/>
            </a:spcBef>
            <a:spcAft>
              <a:spcPts val="0"/>
            </a:spcAft>
            <a:buNone/>
          </a:pPr>
          <a:endParaRPr lang="en-GB" sz="2000" b="1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  <a:p>
          <a:pPr marL="0" lvl="0" indent="0" algn="ctr" defTabSz="889000">
            <a:lnSpc>
              <a:spcPct val="90000"/>
            </a:lnSpc>
            <a:spcBef>
              <a:spcPct val="0"/>
            </a:spcBef>
            <a:spcAft>
              <a:spcPts val="0"/>
            </a:spcAft>
            <a:buNone/>
          </a:pPr>
          <a:r>
            <a:rPr lang="en-GB" sz="2000" b="1" kern="1200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INDUCTION</a:t>
          </a:r>
        </a:p>
        <a:p>
          <a:pPr marL="0" lvl="0" indent="0" algn="ctr" defTabSz="889000">
            <a:lnSpc>
              <a:spcPct val="90000"/>
            </a:lnSpc>
            <a:spcBef>
              <a:spcPct val="0"/>
            </a:spcBef>
            <a:spcAft>
              <a:spcPts val="0"/>
            </a:spcAft>
            <a:buNone/>
          </a:pPr>
          <a:endParaRPr lang="en-GB" sz="11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  <a:p>
          <a:pPr marL="0" lvl="0" indent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GB" sz="1100" kern="1200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All staff should complete within  six months of beginning employment in a Glasgow ELC establishment</a:t>
          </a:r>
        </a:p>
        <a:p>
          <a:pPr marL="0" lvl="0" indent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GB" sz="11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  <a:p>
          <a:pPr marL="0" lvl="0" indent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GB" sz="11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  <a:p>
          <a:pPr marL="0" lvl="0" indent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GB" sz="1100" kern="1200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 </a:t>
          </a:r>
        </a:p>
      </dsp:txBody>
      <dsp:txXfrm>
        <a:off x="82765" y="933621"/>
        <a:ext cx="2151076" cy="1402995"/>
      </dsp:txXfrm>
    </dsp:sp>
    <dsp:sp modelId="{F0CE6BD7-B3E4-403C-AD34-5B93F470B81F}">
      <dsp:nvSpPr>
        <dsp:cNvPr id="0" name=""/>
        <dsp:cNvSpPr/>
      </dsp:nvSpPr>
      <dsp:spPr>
        <a:xfrm>
          <a:off x="2445428" y="851587"/>
          <a:ext cx="2009711" cy="1528975"/>
        </a:xfrm>
        <a:prstGeom prst="roundRect">
          <a:avLst/>
        </a:prstGeom>
        <a:solidFill>
          <a:schemeClr val="accent6">
            <a:lumMod val="60000"/>
            <a:lumOff val="40000"/>
          </a:scheme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0" tIns="76200" rIns="76200" bIns="76200" numCol="1" spcCol="1270" anchor="ctr" anchorCtr="0">
          <a:noAutofit/>
        </a:bodyPr>
        <a:lstStyle/>
        <a:p>
          <a:pPr marL="0" lvl="0" indent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GB" sz="2000" b="1" kern="1200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UNIVERSAL</a:t>
          </a:r>
        </a:p>
        <a:p>
          <a:pPr marL="0" lvl="0" indent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GB" sz="1100" kern="1200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All staff should complete before / alongside accessing targeted training</a:t>
          </a:r>
        </a:p>
        <a:p>
          <a:pPr marL="0" lvl="0" indent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GB" sz="11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2520066" y="926225"/>
        <a:ext cx="1860435" cy="1379699"/>
      </dsp:txXfrm>
    </dsp:sp>
    <dsp:sp modelId="{67C5F6C2-63BA-42B1-9E17-8179E18FDC96}">
      <dsp:nvSpPr>
        <dsp:cNvPr id="0" name=""/>
        <dsp:cNvSpPr/>
      </dsp:nvSpPr>
      <dsp:spPr>
        <a:xfrm>
          <a:off x="4594398" y="845136"/>
          <a:ext cx="2217973" cy="1541877"/>
        </a:xfrm>
        <a:prstGeom prst="roundRect">
          <a:avLst/>
        </a:prstGeom>
        <a:solidFill>
          <a:schemeClr val="accent6">
            <a:lumMod val="75000"/>
          </a:scheme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8580" tIns="68580" rIns="68580" bIns="68580" numCol="1" spcCol="1270" anchor="ctr" anchorCtr="0">
          <a:noAutofit/>
        </a:bodyPr>
        <a:lstStyle/>
        <a:p>
          <a:pPr marL="0" lvl="0" indent="0" algn="l" defTabSz="800100">
            <a:lnSpc>
              <a:spcPct val="90000"/>
            </a:lnSpc>
            <a:spcBef>
              <a:spcPct val="0"/>
            </a:spcBef>
            <a:spcAft>
              <a:spcPts val="0"/>
            </a:spcAft>
            <a:buNone/>
          </a:pPr>
          <a:r>
            <a:rPr lang="en-GB" sz="1800" b="1" kern="1200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IMPLEMENTATION</a:t>
          </a:r>
        </a:p>
        <a:p>
          <a:pPr marL="0" lvl="0" indent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GB" sz="2000" kern="1200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 </a:t>
          </a:r>
          <a:r>
            <a:rPr lang="en-GB" sz="1100" kern="1200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 To ensure universal &amp; targeted training leads to improved practice, staff should access implementation support, such as coaching and consultation</a:t>
          </a:r>
        </a:p>
      </dsp:txBody>
      <dsp:txXfrm>
        <a:off x="4669666" y="920404"/>
        <a:ext cx="2067437" cy="1391341"/>
      </dsp:txXfrm>
    </dsp:sp>
    <dsp:sp modelId="{4C50B0B1-6B3B-47E3-BEEA-3550AEA62245}">
      <dsp:nvSpPr>
        <dsp:cNvPr id="0" name=""/>
        <dsp:cNvSpPr/>
      </dsp:nvSpPr>
      <dsp:spPr>
        <a:xfrm>
          <a:off x="6951631" y="851587"/>
          <a:ext cx="2411324" cy="1528975"/>
        </a:xfrm>
        <a:prstGeom prst="roundRect">
          <a:avLst/>
        </a:prstGeom>
        <a:solidFill>
          <a:schemeClr val="accent6">
            <a:lumMod val="50000"/>
          </a:scheme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8580" tIns="68580" rIns="68580" bIns="68580" numCol="1" spcCol="1270" anchor="ctr" anchorCtr="0">
          <a:noAutofit/>
        </a:bodyPr>
        <a:lstStyle/>
        <a:p>
          <a:pPr marL="0" lvl="0" indent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GB" sz="1800" b="1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  <a:p>
          <a:pPr marL="0" lvl="0" indent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GB" sz="1800" b="1" kern="1200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TARGETED</a:t>
          </a:r>
        </a:p>
        <a:p>
          <a:pPr marL="0" lvl="0" indent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GB" sz="1100" kern="1200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More targeted training should be accessed in line with personal and establishment learning needs and priorities</a:t>
          </a:r>
        </a:p>
        <a:p>
          <a:pPr marL="0" lvl="0" indent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GB" sz="11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  <a:p>
          <a:pPr marL="0" lvl="0" indent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GB" sz="11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7026269" y="926225"/>
        <a:ext cx="2262048" cy="1379699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hProcess9">
  <dgm:title val=""/>
  <dgm:desc val=""/>
  <dgm:catLst>
    <dgm:cat type="process" pri="5000"/>
    <dgm:cat type="convert" pri="13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CompostProcess">
    <dgm:varLst>
      <dgm:dir/>
      <dgm:resizeHandles val="exact"/>
    </dgm:varLst>
    <dgm:alg type="composite">
      <dgm:param type="horzAlign" val="ctr"/>
      <dgm:param type="vertAlign" val="mid"/>
    </dgm:alg>
    <dgm:shape xmlns:r="http://schemas.openxmlformats.org/officeDocument/2006/relationships" r:blip="">
      <dgm:adjLst/>
    </dgm:shape>
    <dgm:presOf/>
    <dgm:constrLst>
      <dgm:constr type="w" for="ch" forName="arrow" refType="w" fact="0.85"/>
      <dgm:constr type="h" for="ch" forName="arrow" refType="h"/>
      <dgm:constr type="ctrX" for="ch" forName="arrow" refType="w" fact="0.5"/>
      <dgm:constr type="ctrY" for="ch" forName="arrow" refType="h" fact="0.5"/>
      <dgm:constr type="w" for="ch" forName="linearProcess" refType="w"/>
      <dgm:constr type="h" for="ch" forName="linearProcess" refType="h" fact="0.4"/>
      <dgm:constr type="ctrX" for="ch" forName="linearProcess" refType="w" fact="0.5"/>
      <dgm:constr type="ctrY" for="ch" forName="linearProcess" refType="h" fact="0.5"/>
    </dgm:constrLst>
    <dgm:ruleLst/>
    <dgm:layoutNode name="arrow" styleLbl="bgShp">
      <dgm:alg type="sp"/>
      <dgm:choose name="Name0">
        <dgm:if name="Name1" func="var" arg="dir" op="equ" val="norm">
          <dgm:shape xmlns:r="http://schemas.openxmlformats.org/officeDocument/2006/relationships" type="rightArrow" r:blip="">
            <dgm:adjLst/>
          </dgm:shape>
        </dgm:if>
        <dgm:else name="Name2">
          <dgm:shape xmlns:r="http://schemas.openxmlformats.org/officeDocument/2006/relationships" type="leftArrow" r:blip="">
            <dgm:adjLst/>
          </dgm:shape>
        </dgm:else>
      </dgm:choose>
      <dgm:presOf/>
      <dgm:constrLst/>
      <dgm:ruleLst/>
    </dgm:layoutNode>
    <dgm:layoutNode name="linearProcess">
      <dgm:choose name="Name3">
        <dgm:if name="Name4" func="var" arg="dir" op="equ" val="norm">
          <dgm:alg type="lin"/>
        </dgm:if>
        <dgm:else name="Name5">
          <dgm:alg type="lin">
            <dgm:param type="linDir" val="fromR"/>
          </dgm:alg>
        </dgm:else>
      </dgm:choose>
      <dgm:shape xmlns:r="http://schemas.openxmlformats.org/officeDocument/2006/relationships" r:blip="">
        <dgm:adjLst/>
      </dgm:shape>
      <dgm:presOf/>
      <dgm:constrLst>
        <dgm:constr type="userA" for="ch" ptType="node" refType="w"/>
        <dgm:constr type="h" for="ch" ptType="node" refType="h"/>
        <dgm:constr type="w" for="ch" ptType="node" op="equ"/>
        <dgm:constr type="w" for="ch" forName="sibTrans" refType="w" fact="0.05"/>
        <dgm:constr type="primFontSz" for="ch" ptType="node" op="equ" val="65"/>
      </dgm:constrLst>
      <dgm:ruleLst/>
      <dgm:forEach name="Name6" axis="ch" ptType="node">
        <dgm:layoutNode name="textNode" styleLbl="node1">
          <dgm:varLst>
            <dgm:bulletEnabled val="1"/>
          </dgm:varLst>
          <dgm:alg type="tx"/>
          <dgm:shape xmlns:r="http://schemas.openxmlformats.org/officeDocument/2006/relationships" type="roundRect" r:blip="">
            <dgm:adjLst/>
          </dgm:shape>
          <dgm:presOf axis="desOrSelf" ptType="node"/>
          <dgm:constrLst>
            <dgm:constr type="userA"/>
            <dgm:constr type="w" refType="userA" fact="0.3"/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w" val="NaN" fact="1" max="NaN"/>
            <dgm:rule type="primFontSz" val="5" fact="NaN" max="NaN"/>
          </dgm:ruleLst>
        </dgm:layoutNode>
        <dgm:forEach name="Name7" axis="followSib" ptType="sibTrans" cnt="1">
          <dgm:layoutNode name="sibTrans">
            <dgm:alg type="sp"/>
            <dgm:shape xmlns:r="http://schemas.openxmlformats.org/officeDocument/2006/relationships" r:blip="">
              <dgm:adjLst/>
            </dgm:shape>
            <dgm:presOf/>
            <dgm:constrLst/>
            <dgm:ruleLst/>
          </dgm:layoutNode>
        </dgm:forEach>
      </dgm:forEach>
    </dgm:layoutNode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sisl xmlns:xsi="http://www.w3.org/2001/XMLSchema-instance" xmlns:xsd="http://www.w3.org/2001/XMLSchema" xmlns="http://www.boldonjames.com/2008/01/sie/internal/label" sislVersion="0" policy="08955827-aeb1-42de-b749-f604362c41c2" origin="userSelected">
  <element uid="971a7eb4-36b4-4e7d-b804-a07772b8e228" value=""/>
  <element uid="e3747532-42d1-43b9-8ba8-1bf45779edd5" value=""/>
</sisl>
</file>

<file path=customXml/itemProps1.xml><?xml version="1.0" encoding="utf-8"?>
<ds:datastoreItem xmlns:ds="http://schemas.openxmlformats.org/officeDocument/2006/customXml" ds:itemID="{0610887A-9224-4A41-A37B-700905DEE693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BC5CDF70-21F5-4E11-A823-1CEF8009180B}">
  <ds:schemaRefs>
    <ds:schemaRef ds:uri="http://www.w3.org/2001/XMLSchema"/>
    <ds:schemaRef ds:uri="http://www.boldonjames.com/2008/01/sie/internal/label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266</TotalTime>
  <Pages>1</Pages>
  <Words>4395</Words>
  <Characters>25058</Characters>
  <Application>Microsoft Office Word</Application>
  <DocSecurity>0</DocSecurity>
  <Lines>208</Lines>
  <Paragraphs>58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29395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Banks, Maggie</dc:creator>
  <cp:keywords>[OFFICIAL]</cp:keywords>
  <dc:description/>
  <cp:lastModifiedBy>Banks, Maggie</cp:lastModifiedBy>
  <cp:revision>54</cp:revision>
  <cp:lastPrinted>2022-06-22T10:00:00Z</cp:lastPrinted>
  <dcterms:created xsi:type="dcterms:W3CDTF">2022-11-17T07:53:00Z</dcterms:created>
  <dcterms:modified xsi:type="dcterms:W3CDTF">2024-04-18T07:10:00Z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docIndexRef">
    <vt:lpwstr>aaa23e22-d2c2-4e03-99b5-43ce1399fb4a</vt:lpwstr>
  </property>
  <property fmtid="{D5CDD505-2E9C-101B-9397-08002B2CF9AE}" pid="3" name="bjSaver">
    <vt:lpwstr>ISSHuoXXr2YbBW7mHpHLR8FWDA+hXhBo</vt:lpwstr>
  </property>
  <property fmtid="{D5CDD505-2E9C-101B-9397-08002B2CF9AE}" pid="4" name="bjDocumentLabelXML">
    <vt:lpwstr>&lt;?xml version="1.0" encoding="us-ascii"?&gt;&lt;sisl xmlns:xsi="http://www.w3.org/2001/XMLSchema-instance" xmlns:xsd="http://www.w3.org/2001/XMLSchema" sislVersion="0" policy="08955827-aeb1-42de-b749-f604362c41c2" origin="userSelected" xmlns="http://www.boldonj</vt:lpwstr>
  </property>
  <property fmtid="{D5CDD505-2E9C-101B-9397-08002B2CF9AE}" pid="5" name="bjDocumentLabelXML-0">
    <vt:lpwstr>ames.com/2008/01/sie/internal/label"&gt;&lt;element uid="971a7eb4-36b4-4e7d-b804-a07772b8e228" value="" /&gt;&lt;element uid="e3747532-42d1-43b9-8ba8-1bf45779edd5" value="" /&gt;&lt;/sisl&gt;</vt:lpwstr>
  </property>
  <property fmtid="{D5CDD505-2E9C-101B-9397-08002B2CF9AE}" pid="6" name="bjDocumentSecurityLabel">
    <vt:lpwstr>OFFICIAL</vt:lpwstr>
  </property>
  <property fmtid="{D5CDD505-2E9C-101B-9397-08002B2CF9AE}" pid="7" name="gcc-meta-protectivemarking">
    <vt:lpwstr>[OFFICIAL]</vt:lpwstr>
  </property>
</Properties>
</file>