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6916"/>
        <w:gridCol w:w="144"/>
        <w:gridCol w:w="3456"/>
      </w:tblGrid>
      <w:tr w:rsidR="009D055E" w:rsidTr="00EE1AC8">
        <w:trPr>
          <w:trHeight w:hRule="exact" w:val="14400"/>
          <w:jc w:val="center"/>
        </w:trPr>
        <w:tc>
          <w:tcPr>
            <w:tcW w:w="6916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6916"/>
            </w:tblGrid>
            <w:tr w:rsidR="009D055E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9D055E" w:rsidRDefault="003A0142">
                  <w:bookmarkStart w:id="0" w:name="_GoBack"/>
                  <w:bookmarkEnd w:id="0"/>
                  <w:r w:rsidRPr="003A0142"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5260487" cy="5480982"/>
                        <wp:effectExtent l="0" t="0" r="0" b="5715"/>
                        <wp:docPr id="3" name="Picture 3" descr="N:\docs\CS Docs\Image Gallery (DO NOT REMOVE ANY OF THE IMAGES)\Cowie Nursery\x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docs\CS Docs\Image Gallery (DO NOT REMOVE ANY OF THE IMAGES)\Cowie Nursery\x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4053" cy="5484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D055E">
              <w:trPr>
                <w:trHeight w:hRule="exact" w:val="5760"/>
              </w:trPr>
              <w:tc>
                <w:tcPr>
                  <w:tcW w:w="7200" w:type="dxa"/>
                </w:tcPr>
                <w:p w:rsidR="00394CF1" w:rsidRDefault="00070A2E" w:rsidP="002F2FE4">
                  <w:pPr>
                    <w:pStyle w:val="Subtitle"/>
                    <w:jc w:val="center"/>
                    <w:rPr>
                      <w:color w:val="0070C0"/>
                      <w:sz w:val="56"/>
                      <w:szCs w:val="56"/>
                    </w:rPr>
                  </w:pPr>
                  <w:r w:rsidRPr="002F2FE4">
                    <w:rPr>
                      <w:color w:val="0070C0"/>
                      <w:sz w:val="56"/>
                      <w:szCs w:val="56"/>
                    </w:rPr>
                    <w:t xml:space="preserve">Regional Improvement Collaborative </w:t>
                  </w:r>
                  <w:r w:rsidR="002F2FE4">
                    <w:rPr>
                      <w:color w:val="0070C0"/>
                      <w:sz w:val="56"/>
                      <w:szCs w:val="56"/>
                    </w:rPr>
                    <w:t xml:space="preserve">(RIC) </w:t>
                  </w:r>
                  <w:r w:rsidRPr="002F2FE4">
                    <w:rPr>
                      <w:color w:val="0070C0"/>
                      <w:sz w:val="56"/>
                      <w:szCs w:val="56"/>
                    </w:rPr>
                    <w:t>Conference</w:t>
                  </w:r>
                </w:p>
                <w:p w:rsidR="00007934" w:rsidRPr="002F2FE4" w:rsidRDefault="00007934" w:rsidP="002F2FE4">
                  <w:pPr>
                    <w:pStyle w:val="Subtitle"/>
                    <w:jc w:val="center"/>
                    <w:rPr>
                      <w:color w:val="0070C0"/>
                      <w:sz w:val="56"/>
                      <w:szCs w:val="56"/>
                    </w:rPr>
                  </w:pPr>
                  <w:r>
                    <w:rPr>
                      <w:noProof/>
                      <w:color w:val="0070C0"/>
                      <w:sz w:val="56"/>
                      <w:szCs w:val="56"/>
                      <w:lang w:val="en-GB" w:eastAsia="en-GB"/>
                    </w:rPr>
                    <w:drawing>
                      <wp:inline distT="0" distB="0" distL="0" distR="0" wp14:anchorId="73B256EE">
                        <wp:extent cx="1176655" cy="292735"/>
                        <wp:effectExtent l="0" t="0" r="4445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6655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2FE4" w:rsidRPr="002F2FE4" w:rsidRDefault="002F2FE4" w:rsidP="00070A2E">
                  <w:pPr>
                    <w:pStyle w:val="Subtitle"/>
                    <w:jc w:val="center"/>
                    <w:rPr>
                      <w:color w:val="0070C0"/>
                      <w:sz w:val="48"/>
                      <w:szCs w:val="48"/>
                    </w:rPr>
                  </w:pPr>
                  <w:r w:rsidRPr="002F2FE4">
                    <w:rPr>
                      <w:color w:val="0070C0"/>
                      <w:sz w:val="48"/>
                      <w:szCs w:val="48"/>
                    </w:rPr>
                    <w:t>‘It’s a good time to be two’</w:t>
                  </w:r>
                </w:p>
                <w:p w:rsidR="00007934" w:rsidRDefault="00007934" w:rsidP="00007934">
                  <w:pPr>
                    <w:pStyle w:val="Subtitle"/>
                    <w:spacing w:before="0"/>
                    <w:jc w:val="center"/>
                    <w:rPr>
                      <w:color w:val="0070C0"/>
                      <w:sz w:val="32"/>
                      <w:szCs w:val="32"/>
                    </w:rPr>
                  </w:pPr>
                </w:p>
                <w:p w:rsidR="003A0142" w:rsidRDefault="00070A2E" w:rsidP="00007934">
                  <w:pPr>
                    <w:pStyle w:val="Subtitle"/>
                    <w:spacing w:before="0"/>
                    <w:jc w:val="center"/>
                    <w:rPr>
                      <w:color w:val="0070C0"/>
                      <w:sz w:val="32"/>
                      <w:szCs w:val="32"/>
                    </w:rPr>
                  </w:pPr>
                  <w:r w:rsidRPr="003A0142">
                    <w:rPr>
                      <w:color w:val="0070C0"/>
                      <w:sz w:val="32"/>
                      <w:szCs w:val="32"/>
                    </w:rPr>
                    <w:t>Forth Valley College</w:t>
                  </w:r>
                </w:p>
                <w:p w:rsidR="00126CAF" w:rsidRPr="003A0142" w:rsidRDefault="00126CAF" w:rsidP="00007934">
                  <w:pPr>
                    <w:pStyle w:val="Subtitle"/>
                    <w:spacing w:before="0"/>
                    <w:jc w:val="center"/>
                    <w:rPr>
                      <w:color w:val="0070C0"/>
                      <w:sz w:val="32"/>
                      <w:szCs w:val="32"/>
                    </w:rPr>
                  </w:pPr>
                  <w:r w:rsidRPr="003A0142">
                    <w:rPr>
                      <w:color w:val="0070C0"/>
                      <w:sz w:val="32"/>
                      <w:szCs w:val="32"/>
                    </w:rPr>
                    <w:t>Tuesday 12</w:t>
                  </w:r>
                  <w:r w:rsidRPr="003A0142">
                    <w:rPr>
                      <w:color w:val="0070C0"/>
                      <w:sz w:val="32"/>
                      <w:szCs w:val="32"/>
                      <w:vertAlign w:val="superscript"/>
                    </w:rPr>
                    <w:t>th</w:t>
                  </w:r>
                  <w:r w:rsidRPr="003A0142">
                    <w:rPr>
                      <w:color w:val="0070C0"/>
                      <w:sz w:val="32"/>
                      <w:szCs w:val="32"/>
                    </w:rPr>
                    <w:t xml:space="preserve"> February 2019</w:t>
                  </w:r>
                </w:p>
                <w:p w:rsidR="003A0142" w:rsidRDefault="003A0142" w:rsidP="00007934">
                  <w:pPr>
                    <w:pStyle w:val="Subtitle"/>
                    <w:spacing w:before="0"/>
                    <w:rPr>
                      <w:color w:val="0070C0"/>
                      <w:sz w:val="32"/>
                      <w:szCs w:val="32"/>
                    </w:rPr>
                  </w:pPr>
                </w:p>
                <w:p w:rsidR="003A0142" w:rsidRPr="00007934" w:rsidRDefault="003A0142" w:rsidP="003A0142">
                  <w:pPr>
                    <w:pStyle w:val="Subtitle"/>
                    <w:spacing w:before="0"/>
                    <w:jc w:val="center"/>
                    <w:rPr>
                      <w:color w:val="0070C0"/>
                      <w:sz w:val="28"/>
                      <w:szCs w:val="28"/>
                    </w:rPr>
                  </w:pPr>
                  <w:r w:rsidRPr="00007934">
                    <w:rPr>
                      <w:color w:val="0070C0"/>
                      <w:sz w:val="28"/>
                      <w:szCs w:val="28"/>
                    </w:rPr>
                    <w:t>Coffee &amp; Registration 9.30AM</w:t>
                  </w:r>
                </w:p>
                <w:p w:rsidR="00126CAF" w:rsidRPr="00007934" w:rsidRDefault="00126CAF" w:rsidP="003A0142">
                  <w:pPr>
                    <w:pStyle w:val="Subtitle"/>
                    <w:spacing w:before="0"/>
                    <w:jc w:val="center"/>
                    <w:rPr>
                      <w:color w:val="0070C0"/>
                      <w:sz w:val="28"/>
                      <w:szCs w:val="28"/>
                    </w:rPr>
                  </w:pPr>
                  <w:r w:rsidRPr="00007934">
                    <w:rPr>
                      <w:color w:val="0070C0"/>
                      <w:sz w:val="28"/>
                      <w:szCs w:val="28"/>
                    </w:rPr>
                    <w:t>10.00am-3.15pm</w:t>
                  </w:r>
                </w:p>
                <w:p w:rsidR="00007934" w:rsidRDefault="00007934" w:rsidP="003A0142">
                  <w:pPr>
                    <w:pStyle w:val="Subtitle"/>
                    <w:spacing w:before="0"/>
                    <w:jc w:val="center"/>
                    <w:rPr>
                      <w:color w:val="0070C0"/>
                      <w:sz w:val="32"/>
                      <w:szCs w:val="32"/>
                    </w:rPr>
                  </w:pPr>
                </w:p>
                <w:p w:rsidR="00007934" w:rsidRDefault="00007934" w:rsidP="003A0142">
                  <w:pPr>
                    <w:pStyle w:val="Subtitle"/>
                    <w:spacing w:before="0"/>
                    <w:jc w:val="center"/>
                    <w:rPr>
                      <w:color w:val="0070C0"/>
                      <w:sz w:val="32"/>
                      <w:szCs w:val="32"/>
                    </w:rPr>
                  </w:pPr>
                </w:p>
                <w:p w:rsidR="00007934" w:rsidRDefault="00007934" w:rsidP="003A0142">
                  <w:pPr>
                    <w:pStyle w:val="Subtitle"/>
                    <w:spacing w:before="0"/>
                    <w:jc w:val="center"/>
                    <w:rPr>
                      <w:color w:val="0070C0"/>
                      <w:sz w:val="32"/>
                      <w:szCs w:val="32"/>
                    </w:rPr>
                  </w:pPr>
                </w:p>
                <w:p w:rsidR="00007934" w:rsidRDefault="00007934" w:rsidP="003A0142">
                  <w:pPr>
                    <w:pStyle w:val="Subtitle"/>
                    <w:spacing w:before="0"/>
                    <w:jc w:val="center"/>
                    <w:rPr>
                      <w:color w:val="0070C0"/>
                      <w:sz w:val="32"/>
                      <w:szCs w:val="32"/>
                    </w:rPr>
                  </w:pPr>
                </w:p>
                <w:p w:rsidR="00007934" w:rsidRDefault="00007934" w:rsidP="003A0142">
                  <w:pPr>
                    <w:pStyle w:val="Subtitle"/>
                    <w:spacing w:before="0"/>
                    <w:jc w:val="center"/>
                    <w:rPr>
                      <w:color w:val="0070C0"/>
                      <w:sz w:val="32"/>
                      <w:szCs w:val="32"/>
                    </w:rPr>
                  </w:pPr>
                </w:p>
                <w:p w:rsidR="00007934" w:rsidRDefault="00007934" w:rsidP="003A0142">
                  <w:pPr>
                    <w:pStyle w:val="Subtitle"/>
                    <w:spacing w:before="0"/>
                    <w:jc w:val="center"/>
                    <w:rPr>
                      <w:color w:val="0070C0"/>
                      <w:sz w:val="32"/>
                      <w:szCs w:val="32"/>
                    </w:rPr>
                  </w:pPr>
                </w:p>
                <w:p w:rsidR="00007934" w:rsidRDefault="00007934" w:rsidP="003A0142">
                  <w:pPr>
                    <w:pStyle w:val="Subtitle"/>
                    <w:spacing w:before="0"/>
                    <w:jc w:val="center"/>
                    <w:rPr>
                      <w:color w:val="0070C0"/>
                      <w:sz w:val="32"/>
                      <w:szCs w:val="32"/>
                    </w:rPr>
                  </w:pPr>
                </w:p>
                <w:p w:rsidR="00007934" w:rsidRPr="003A0142" w:rsidRDefault="00007934" w:rsidP="003A0142">
                  <w:pPr>
                    <w:pStyle w:val="Subtitle"/>
                    <w:spacing w:before="0"/>
                    <w:jc w:val="center"/>
                    <w:rPr>
                      <w:b w:val="0"/>
                      <w:color w:val="0070C0"/>
                      <w:sz w:val="32"/>
                      <w:szCs w:val="32"/>
                    </w:rPr>
                  </w:pPr>
                </w:p>
                <w:p w:rsidR="00740197" w:rsidRDefault="00740197" w:rsidP="00EE1AC8">
                  <w:pPr>
                    <w:rPr>
                      <w:b/>
                      <w:u w:val="single"/>
                    </w:rPr>
                  </w:pPr>
                </w:p>
                <w:p w:rsidR="00740197" w:rsidRDefault="00740197" w:rsidP="00EE1AC8">
                  <w:pPr>
                    <w:rPr>
                      <w:b/>
                      <w:u w:val="single"/>
                    </w:rPr>
                  </w:pPr>
                </w:p>
                <w:p w:rsidR="00EE1AC8" w:rsidRDefault="00EE1AC8" w:rsidP="00EE1AC8"/>
                <w:p w:rsidR="00EE1AC8" w:rsidRDefault="00EE1AC8" w:rsidP="00EE1AC8"/>
                <w:p w:rsidR="00EE1AC8" w:rsidRPr="00FC2330" w:rsidRDefault="00EE1AC8" w:rsidP="00EE1AC8">
                  <w:pPr>
                    <w:rPr>
                      <w:color w:val="0070C0"/>
                      <w:u w:val="single"/>
                    </w:rPr>
                  </w:pPr>
                  <w:r>
                    <w:t xml:space="preserve">Email </w:t>
                  </w:r>
                  <w:r w:rsidRPr="00FC2330">
                    <w:rPr>
                      <w:color w:val="0070C0"/>
                      <w:u w:val="single"/>
                    </w:rPr>
                    <w:t>stevensonl@stirling.gov.uk</w:t>
                  </w:r>
                </w:p>
                <w:p w:rsidR="00EE1AC8" w:rsidRPr="00FC2330" w:rsidRDefault="00EE1AC8" w:rsidP="00EE1AC8">
                  <w:pPr>
                    <w:rPr>
                      <w:b/>
                    </w:rPr>
                  </w:pPr>
                </w:p>
                <w:p w:rsidR="00EE1AC8" w:rsidRDefault="00EE1AC8" w:rsidP="00EE1AC8">
                  <w:pPr>
                    <w:rPr>
                      <w:b/>
                    </w:rPr>
                  </w:pPr>
                  <w:r w:rsidRPr="00FC2330">
                    <w:t>Clackman</w:t>
                  </w:r>
                  <w:r>
                    <w:t>n</w:t>
                  </w:r>
                  <w:r w:rsidRPr="00FC2330">
                    <w:t xml:space="preserve">anshire staff: book via </w:t>
                  </w:r>
                  <w:r w:rsidRPr="00FC2330">
                    <w:rPr>
                      <w:b/>
                    </w:rPr>
                    <w:t>Linda Stevenson</w:t>
                  </w:r>
                </w:p>
                <w:p w:rsidR="00EE1AC8" w:rsidRPr="00FC2330" w:rsidRDefault="00EE1AC8" w:rsidP="00EE1AC8"/>
                <w:p w:rsidR="00EE1AC8" w:rsidRDefault="00EE1AC8" w:rsidP="00EE1AC8">
                  <w:r w:rsidRPr="00FC2330">
                    <w:t xml:space="preserve">Partner providers: </w:t>
                  </w:r>
                  <w:r>
                    <w:t xml:space="preserve">book via </w:t>
                  </w:r>
                  <w:r w:rsidRPr="00FC2330">
                    <w:rPr>
                      <w:b/>
                    </w:rPr>
                    <w:t>Linda Stevenson</w:t>
                  </w:r>
                  <w:r>
                    <w:t xml:space="preserve"> </w:t>
                  </w:r>
                </w:p>
                <w:p w:rsidR="00EE1AC8" w:rsidRPr="00FC2330" w:rsidRDefault="00EE1AC8" w:rsidP="00EE1AC8">
                  <w:pPr>
                    <w:rPr>
                      <w:color w:val="0070C0"/>
                      <w:u w:val="single"/>
                    </w:rPr>
                  </w:pPr>
                  <w:r>
                    <w:t xml:space="preserve">Email </w:t>
                  </w:r>
                  <w:r w:rsidRPr="00FC2330">
                    <w:rPr>
                      <w:color w:val="0070C0"/>
                      <w:u w:val="single"/>
                    </w:rPr>
                    <w:t>stevensonl@stirling.gov.uk</w:t>
                  </w:r>
                </w:p>
                <w:p w:rsidR="009D055E" w:rsidRDefault="009D055E">
                  <w:pPr>
                    <w:pStyle w:val="Subtitle"/>
                  </w:pPr>
                </w:p>
                <w:p w:rsidR="009D055E" w:rsidRDefault="009D055E"/>
              </w:tc>
            </w:tr>
            <w:tr w:rsidR="009D055E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9D055E" w:rsidRDefault="00D44F90" w:rsidP="00D44F90">
                  <w:r w:rsidRPr="005E1F26"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61312" behindDoc="1" locked="0" layoutInCell="1" allowOverlap="1">
                        <wp:simplePos x="0" y="0"/>
                        <wp:positionH relativeFrom="column">
                          <wp:posOffset>2930525</wp:posOffset>
                        </wp:positionH>
                        <wp:positionV relativeFrom="paragraph">
                          <wp:posOffset>-55245</wp:posOffset>
                        </wp:positionV>
                        <wp:extent cx="619125" cy="530225"/>
                        <wp:effectExtent l="0" t="0" r="9525" b="3175"/>
                        <wp:wrapTight wrapText="bothSides">
                          <wp:wrapPolygon edited="0">
                            <wp:start x="0" y="0"/>
                            <wp:lineTo x="0" y="20953"/>
                            <wp:lineTo x="21268" y="20953"/>
                            <wp:lineTo x="21268" y="0"/>
                            <wp:lineTo x="0" y="0"/>
                          </wp:wrapPolygon>
                        </wp:wrapTight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53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  <w:color w:val="1A0DAB"/>
                      <w:sz w:val="20"/>
                      <w:szCs w:val="20"/>
                      <w:lang w:val="en-GB" w:eastAsia="en-GB"/>
                    </w:rPr>
                    <w:drawing>
                      <wp:anchor distT="0" distB="0" distL="114300" distR="114300" simplePos="0" relativeHeight="251659264" behindDoc="1" locked="0" layoutInCell="1" allowOverlap="1">
                        <wp:simplePos x="0" y="0"/>
                        <wp:positionH relativeFrom="column">
                          <wp:posOffset>1381125</wp:posOffset>
                        </wp:positionH>
                        <wp:positionV relativeFrom="paragraph">
                          <wp:posOffset>153035</wp:posOffset>
                        </wp:positionV>
                        <wp:extent cx="454025" cy="478790"/>
                        <wp:effectExtent l="0" t="0" r="3175" b="0"/>
                        <wp:wrapTight wrapText="bothSides">
                          <wp:wrapPolygon edited="0">
                            <wp:start x="0" y="0"/>
                            <wp:lineTo x="0" y="20626"/>
                            <wp:lineTo x="20845" y="20626"/>
                            <wp:lineTo x="20845" y="0"/>
                            <wp:lineTo x="0" y="0"/>
                          </wp:wrapPolygon>
                        </wp:wrapTight>
                        <wp:docPr id="2" name="Picture 2" descr="https://encrypted-tbn3.gstatic.com/images?q=tbn:ANd9GcTrlj2GVaZytCfENEqHUPJ3ZWvXudCYT9gZQ-0SvvEGmjpzkzELXhOwdiQ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3.gstatic.com/images?q=tbn:ANd9GcTrlj2GVaZytCfENEqHUPJ3ZWvXudCYT9gZQ-0SvvEGmjpzkzELXhOwdiQ">
                                  <a:hlinkClick r:id="rId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4025" cy="478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60288" behindDoc="1" locked="0" layoutInCell="1" allowOverlap="1">
                        <wp:simplePos x="0" y="0"/>
                        <wp:positionH relativeFrom="column">
                          <wp:posOffset>-1673860</wp:posOffset>
                        </wp:positionH>
                        <wp:positionV relativeFrom="paragraph">
                          <wp:posOffset>200025</wp:posOffset>
                        </wp:positionV>
                        <wp:extent cx="1266825" cy="342265"/>
                        <wp:effectExtent l="0" t="0" r="9525" b="635"/>
                        <wp:wrapTight wrapText="bothSides">
                          <wp:wrapPolygon edited="0">
                            <wp:start x="974" y="0"/>
                            <wp:lineTo x="0" y="3607"/>
                            <wp:lineTo x="0" y="16831"/>
                            <wp:lineTo x="650" y="20438"/>
                            <wp:lineTo x="4872" y="20438"/>
                            <wp:lineTo x="16241" y="20438"/>
                            <wp:lineTo x="15916" y="19236"/>
                            <wp:lineTo x="21438" y="10820"/>
                            <wp:lineTo x="21438" y="1202"/>
                            <wp:lineTo x="4872" y="0"/>
                            <wp:lineTo x="974" y="0"/>
                          </wp:wrapPolygon>
                        </wp:wrapTight>
                        <wp:docPr id="4" name="Picture 4" descr="C:\Users\piries\AppData\Local\Microsoft\Windows\Temporary Internet Files\Content.Word\EF8DAAAB-9E80-4839-80DD-DF6D9F4E24D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iries\AppData\Local\Microsoft\Windows\Temporary Internet Files\Content.Word\EF8DAAAB-9E80-4839-80DD-DF6D9F4E24D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342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62336" behindDoc="1" locked="0" layoutInCell="1" allowOverlap="1">
                        <wp:simplePos x="0" y="0"/>
                        <wp:positionH relativeFrom="column">
                          <wp:posOffset>1929130</wp:posOffset>
                        </wp:positionH>
                        <wp:positionV relativeFrom="paragraph">
                          <wp:posOffset>180975</wp:posOffset>
                        </wp:positionV>
                        <wp:extent cx="809625" cy="295910"/>
                        <wp:effectExtent l="0" t="0" r="9525" b="8890"/>
                        <wp:wrapTight wrapText="bothSides">
                          <wp:wrapPolygon edited="0">
                            <wp:start x="0" y="0"/>
                            <wp:lineTo x="0" y="20858"/>
                            <wp:lineTo x="21346" y="20858"/>
                            <wp:lineTo x="21346" y="0"/>
                            <wp:lineTo x="0" y="0"/>
                          </wp:wrapPolygon>
                        </wp:wrapTight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9625" cy="295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E1AC8">
                    <w:rPr>
                      <w:rFonts w:ascii="Arial" w:hAnsi="Arial" w:cs="Arial"/>
                      <w:noProof/>
                      <w:color w:val="1A0DAB"/>
                      <w:sz w:val="20"/>
                      <w:szCs w:val="20"/>
                      <w:lang w:val="en-GB" w:eastAsia="en-GB"/>
                    </w:rPr>
                    <w:t xml:space="preserve">    </w:t>
                  </w:r>
                </w:p>
              </w:tc>
            </w:tr>
          </w:tbl>
          <w:p w:rsidR="009D055E" w:rsidRDefault="009D055E"/>
        </w:tc>
        <w:tc>
          <w:tcPr>
            <w:tcW w:w="144" w:type="dxa"/>
          </w:tcPr>
          <w:p w:rsidR="009D055E" w:rsidRDefault="009D055E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9D055E" w:rsidTr="00070A2E">
              <w:trPr>
                <w:trHeight w:hRule="exact" w:val="10800"/>
              </w:trPr>
              <w:tc>
                <w:tcPr>
                  <w:tcW w:w="3446" w:type="dxa"/>
                  <w:shd w:val="clear" w:color="auto" w:fill="0070C0"/>
                  <w:vAlign w:val="center"/>
                </w:tcPr>
                <w:p w:rsidR="00126CAF" w:rsidRPr="00126CAF" w:rsidRDefault="00126CAF" w:rsidP="005926DD">
                  <w:pPr>
                    <w:pStyle w:val="Heading2"/>
                    <w:rPr>
                      <w:sz w:val="44"/>
                      <w:szCs w:val="44"/>
                    </w:rPr>
                  </w:pPr>
                  <w:r w:rsidRPr="00126CAF">
                    <w:rPr>
                      <w:sz w:val="44"/>
                      <w:szCs w:val="44"/>
                    </w:rPr>
                    <w:t>Keynote Speakers</w:t>
                  </w:r>
                </w:p>
                <w:p w:rsidR="00126CAF" w:rsidRPr="00126CAF" w:rsidRDefault="00126CAF" w:rsidP="00126CAF">
                  <w:pPr>
                    <w:pStyle w:val="Line"/>
                  </w:pPr>
                </w:p>
                <w:p w:rsidR="002F2FE4" w:rsidRDefault="00126CAF" w:rsidP="005926DD">
                  <w:pPr>
                    <w:pStyle w:val="Heading2"/>
                  </w:pPr>
                  <w:r>
                    <w:t>Wendy Toner  Scottish Government</w:t>
                  </w:r>
                  <w:r w:rsidR="002F2FE4">
                    <w:t xml:space="preserve"> </w:t>
                  </w:r>
                </w:p>
                <w:p w:rsidR="002F2FE4" w:rsidRPr="002F2FE4" w:rsidRDefault="008265B7" w:rsidP="002F2FE4">
                  <w:pPr>
                    <w:pStyle w:val="Heading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Model </w:t>
                  </w:r>
                  <w:r w:rsidR="002F2FE4" w:rsidRPr="002F2FE4">
                    <w:rPr>
                      <w:sz w:val="28"/>
                      <w:szCs w:val="28"/>
                    </w:rPr>
                    <w:t>f</w:t>
                  </w:r>
                  <w:r>
                    <w:rPr>
                      <w:sz w:val="28"/>
                      <w:szCs w:val="28"/>
                    </w:rPr>
                    <w:t>or</w:t>
                  </w:r>
                  <w:r w:rsidR="002F2FE4" w:rsidRPr="002F2FE4">
                    <w:rPr>
                      <w:sz w:val="28"/>
                      <w:szCs w:val="28"/>
                    </w:rPr>
                    <w:t xml:space="preserve"> Improvement</w:t>
                  </w:r>
                </w:p>
                <w:p w:rsidR="00126CAF" w:rsidRDefault="00126CAF" w:rsidP="00126CAF">
                  <w:pPr>
                    <w:pStyle w:val="Line"/>
                  </w:pPr>
                </w:p>
                <w:p w:rsidR="00126CAF" w:rsidRDefault="00126CAF" w:rsidP="00126CAF">
                  <w:pPr>
                    <w:pStyle w:val="Heading2"/>
                  </w:pPr>
                  <w:r>
                    <w:t>Sandra Kehoe Education Scotland</w:t>
                  </w:r>
                  <w:r w:rsidR="002F2FE4">
                    <w:t xml:space="preserve"> </w:t>
                  </w:r>
                  <w:r w:rsidR="002F2FE4" w:rsidRPr="002F2FE4">
                    <w:rPr>
                      <w:sz w:val="28"/>
                      <w:szCs w:val="28"/>
                    </w:rPr>
                    <w:t>Working with two year olds</w:t>
                  </w:r>
                </w:p>
                <w:p w:rsidR="00126CAF" w:rsidRPr="00126CAF" w:rsidRDefault="00126CAF" w:rsidP="00126CAF">
                  <w:pPr>
                    <w:pStyle w:val="Line"/>
                  </w:pPr>
                  <w:r>
                    <w:t>Education Scotland</w:t>
                  </w:r>
                </w:p>
                <w:p w:rsidR="005926DD" w:rsidRDefault="00126CAF" w:rsidP="005926DD">
                  <w:pPr>
                    <w:pStyle w:val="Heading2"/>
                  </w:pPr>
                  <w:r>
                    <w:t>Sha</w:t>
                  </w:r>
                  <w:r w:rsidR="008265B7">
                    <w:t>ring Good Practice Workshops</w:t>
                  </w:r>
                </w:p>
                <w:p w:rsidR="009D055E" w:rsidRDefault="009D055E" w:rsidP="00394CF1">
                  <w:pPr>
                    <w:pStyle w:val="Heading2"/>
                    <w:jc w:val="left"/>
                  </w:pPr>
                </w:p>
              </w:tc>
            </w:tr>
            <w:tr w:rsidR="009D055E">
              <w:trPr>
                <w:trHeight w:hRule="exact" w:val="144"/>
              </w:trPr>
              <w:tc>
                <w:tcPr>
                  <w:tcW w:w="3446" w:type="dxa"/>
                </w:tcPr>
                <w:p w:rsidR="009D055E" w:rsidRDefault="009D055E"/>
              </w:tc>
            </w:tr>
            <w:tr w:rsidR="009D055E" w:rsidTr="00070A2E">
              <w:trPr>
                <w:trHeight w:hRule="exact" w:val="3456"/>
              </w:trPr>
              <w:tc>
                <w:tcPr>
                  <w:tcW w:w="3446" w:type="dxa"/>
                  <w:shd w:val="clear" w:color="auto" w:fill="00B0F0"/>
                  <w:vAlign w:val="center"/>
                </w:tcPr>
                <w:p w:rsidR="00126CAF" w:rsidRPr="00701A7F" w:rsidRDefault="00126CAF" w:rsidP="007F026E">
                  <w:pPr>
                    <w:pStyle w:val="Date"/>
                    <w:rPr>
                      <w:b/>
                      <w:sz w:val="24"/>
                      <w:szCs w:val="24"/>
                      <w:u w:val="single"/>
                    </w:rPr>
                  </w:pPr>
                  <w:r w:rsidRPr="00701A7F">
                    <w:rPr>
                      <w:b/>
                      <w:sz w:val="24"/>
                      <w:szCs w:val="24"/>
                      <w:u w:val="single"/>
                    </w:rPr>
                    <w:t>Market Place</w:t>
                  </w:r>
                </w:p>
                <w:p w:rsidR="00701A7F" w:rsidRDefault="003A0142" w:rsidP="007F026E">
                  <w:pPr>
                    <w:pStyle w:val="Date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In</w:t>
                  </w:r>
                  <w:r w:rsidR="008265B7">
                    <w:rPr>
                      <w:sz w:val="24"/>
                      <w:szCs w:val="24"/>
                    </w:rPr>
                    <w:t>spiring Environments, Scottish Book Trust</w:t>
                  </w:r>
                  <w:r>
                    <w:rPr>
                      <w:sz w:val="24"/>
                      <w:szCs w:val="24"/>
                    </w:rPr>
                    <w:t>, Healthy Start</w:t>
                  </w:r>
                  <w:r w:rsidR="00701A7F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8265B7">
                    <w:rPr>
                      <w:sz w:val="24"/>
                      <w:szCs w:val="24"/>
                    </w:rPr>
                    <w:t>Fairshare</w:t>
                  </w:r>
                  <w:proofErr w:type="spellEnd"/>
                  <w:r w:rsidR="008265B7">
                    <w:rPr>
                      <w:sz w:val="24"/>
                      <w:szCs w:val="24"/>
                    </w:rPr>
                    <w:t>, National Parent Forum</w:t>
                  </w:r>
                </w:p>
                <w:p w:rsidR="00126CAF" w:rsidRDefault="00CD549C" w:rsidP="007F026E">
                  <w:pPr>
                    <w:pStyle w:val="Date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Froebel Displa</w:t>
                  </w:r>
                  <w:r w:rsidR="00701A7F">
                    <w:rPr>
                      <w:sz w:val="24"/>
                      <w:szCs w:val="24"/>
                    </w:rPr>
                    <w:t>y</w:t>
                  </w:r>
                </w:p>
                <w:p w:rsidR="00126CAF" w:rsidRDefault="00126CAF" w:rsidP="007F026E">
                  <w:pPr>
                    <w:pStyle w:val="Date"/>
                    <w:rPr>
                      <w:sz w:val="24"/>
                      <w:szCs w:val="24"/>
                    </w:rPr>
                  </w:pPr>
                </w:p>
                <w:p w:rsidR="00126CAF" w:rsidRPr="007F026E" w:rsidRDefault="00126CAF" w:rsidP="007F026E">
                  <w:pPr>
                    <w:pStyle w:val="Date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9D055E" w:rsidRDefault="009D055E"/>
        </w:tc>
      </w:tr>
    </w:tbl>
    <w:p w:rsidR="009D055E" w:rsidRDefault="009D055E">
      <w:pPr>
        <w:pStyle w:val="NoSpacing"/>
      </w:pPr>
    </w:p>
    <w:sectPr w:rsidR="009D055E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5B7" w:rsidRDefault="008265B7" w:rsidP="008265B7">
      <w:pPr>
        <w:spacing w:after="0" w:line="240" w:lineRule="auto"/>
      </w:pPr>
      <w:r>
        <w:separator/>
      </w:r>
    </w:p>
  </w:endnote>
  <w:endnote w:type="continuationSeparator" w:id="0">
    <w:p w:rsidR="008265B7" w:rsidRDefault="008265B7" w:rsidP="00826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5B7" w:rsidRDefault="008265B7" w:rsidP="008265B7">
      <w:pPr>
        <w:spacing w:after="0" w:line="240" w:lineRule="auto"/>
      </w:pPr>
      <w:r>
        <w:separator/>
      </w:r>
    </w:p>
  </w:footnote>
  <w:footnote w:type="continuationSeparator" w:id="0">
    <w:p w:rsidR="008265B7" w:rsidRDefault="008265B7" w:rsidP="008265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76E"/>
    <w:rsid w:val="00007934"/>
    <w:rsid w:val="00015650"/>
    <w:rsid w:val="00070A2E"/>
    <w:rsid w:val="00126CAF"/>
    <w:rsid w:val="002103EC"/>
    <w:rsid w:val="0022274D"/>
    <w:rsid w:val="002F2FE4"/>
    <w:rsid w:val="00394CF1"/>
    <w:rsid w:val="003A0142"/>
    <w:rsid w:val="003E50AA"/>
    <w:rsid w:val="0044143A"/>
    <w:rsid w:val="004C35A6"/>
    <w:rsid w:val="00570727"/>
    <w:rsid w:val="005926DD"/>
    <w:rsid w:val="005C5EE5"/>
    <w:rsid w:val="0064097A"/>
    <w:rsid w:val="00701A7F"/>
    <w:rsid w:val="00740197"/>
    <w:rsid w:val="00785B00"/>
    <w:rsid w:val="007F026E"/>
    <w:rsid w:val="008265B7"/>
    <w:rsid w:val="00957EF1"/>
    <w:rsid w:val="009D055E"/>
    <w:rsid w:val="00AF27E8"/>
    <w:rsid w:val="00B2676E"/>
    <w:rsid w:val="00CD436A"/>
    <w:rsid w:val="00CD549C"/>
    <w:rsid w:val="00D44F90"/>
    <w:rsid w:val="00DE2380"/>
    <w:rsid w:val="00EE1AC8"/>
    <w:rsid w:val="00F56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D413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40"/>
    </w:pPr>
    <w:rPr>
      <w:color w:val="ED4136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b/>
      <w:bCs/>
      <w:caps/>
      <w:color w:val="ED4136" w:themeColor="accent1"/>
      <w:kern w:val="28"/>
      <w:sz w:val="106"/>
      <w:szCs w:val="106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192" w:lineRule="auto"/>
    </w:pPr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D4136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D413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40"/>
    </w:pPr>
    <w:rPr>
      <w:color w:val="ED4136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b/>
      <w:bCs/>
      <w:caps/>
      <w:color w:val="ED4136" w:themeColor="accent1"/>
      <w:kern w:val="28"/>
      <w:sz w:val="106"/>
      <w:szCs w:val="106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192" w:lineRule="auto"/>
    </w:pPr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D4136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m/url?url=http://www.stirling.gov.uk/services/business-and-trade/trading-standards/trading-standards-advice-and-support/debt-and-money/advice-partnership&amp;rct=j&amp;frm=1&amp;q=&amp;esrc=s&amp;sa=U&amp;ei=zgYdVdiaCc6qaayfgIgK&amp;ved=0CBgQ9QEwAA&amp;usg=AFQjCNFULIu8Ja7x7qLEkdjDc8VsW9mh2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vec30s\AppData\Roaming\Microsoft\Templates\Seasonal%20event%20flyer%20(autumn)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FEF9B81-C341-4D9A-80F0-7D98730AF8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(autumn)</Template>
  <TotalTime>0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Clackmannanshire Council</Company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lovec30s</dc:creator>
  <cp:lastModifiedBy>Kirsteen Carmichael</cp:lastModifiedBy>
  <cp:revision>2</cp:revision>
  <cp:lastPrinted>2019-01-10T14:43:00Z</cp:lastPrinted>
  <dcterms:created xsi:type="dcterms:W3CDTF">2019-01-16T09:12:00Z</dcterms:created>
  <dcterms:modified xsi:type="dcterms:W3CDTF">2019-01-16T09:12:00Z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</Properties>
</file>