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A055A7" w14:textId="7CCE0588" w:rsidR="00EC5EE9" w:rsidRDefault="00D65F26" w:rsidP="002D59D7">
      <w:pPr>
        <w:tabs>
          <w:tab w:val="left" w:pos="284"/>
        </w:tabs>
        <w:ind w:left="284"/>
        <w:jc w:val="center"/>
      </w:pPr>
      <w:bookmarkStart w:id="0" w:name="_Hlk199942360"/>
      <w:bookmarkEnd w:id="0"/>
      <w:r>
        <w:rPr>
          <w:noProof/>
        </w:rPr>
        <w:drawing>
          <wp:inline distT="0" distB="0" distL="0" distR="0" wp14:anchorId="2B094C7E" wp14:editId="535EF446">
            <wp:extent cx="5730875" cy="2237740"/>
            <wp:effectExtent l="0" t="0" r="3175" b="0"/>
            <wp:docPr id="1800522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0875" cy="2237740"/>
                    </a:xfrm>
                    <a:prstGeom prst="rect">
                      <a:avLst/>
                    </a:prstGeom>
                    <a:noFill/>
                  </pic:spPr>
                </pic:pic>
              </a:graphicData>
            </a:graphic>
          </wp:inline>
        </w:drawing>
      </w:r>
    </w:p>
    <w:p w14:paraId="43A4D5DB" w14:textId="77777777" w:rsidR="005C3FDA" w:rsidRDefault="005C3FDA" w:rsidP="005C3FDA">
      <w:pPr>
        <w:jc w:val="center"/>
      </w:pPr>
    </w:p>
    <w:p w14:paraId="063AB7BB" w14:textId="1FB753A6" w:rsidR="009A1798" w:rsidRDefault="005C3FDA" w:rsidP="001A7224">
      <w:pPr>
        <w:ind w:firstLine="142"/>
        <w:jc w:val="center"/>
        <w:rPr>
          <w:rFonts w:ascii="Aptos ExtraBold" w:hAnsi="Aptos ExtraBold"/>
          <w:sz w:val="52"/>
          <w:szCs w:val="52"/>
        </w:rPr>
      </w:pPr>
      <w:r w:rsidRPr="005C3FDA">
        <w:rPr>
          <w:rFonts w:ascii="Aptos ExtraBold" w:hAnsi="Aptos ExtraBold"/>
          <w:sz w:val="52"/>
          <w:szCs w:val="52"/>
        </w:rPr>
        <w:t xml:space="preserve">Team Around </w:t>
      </w:r>
      <w:r w:rsidR="00260D4C" w:rsidRPr="005C3FDA">
        <w:rPr>
          <w:rFonts w:ascii="Aptos ExtraBold" w:hAnsi="Aptos ExtraBold"/>
          <w:sz w:val="52"/>
          <w:szCs w:val="52"/>
        </w:rPr>
        <w:t>the</w:t>
      </w:r>
      <w:r w:rsidRPr="005C3FDA">
        <w:rPr>
          <w:rFonts w:ascii="Aptos ExtraBold" w:hAnsi="Aptos ExtraBold"/>
          <w:sz w:val="52"/>
          <w:szCs w:val="52"/>
        </w:rPr>
        <w:t xml:space="preserve"> Child (TAC)</w:t>
      </w:r>
      <w:r w:rsidR="009A1798">
        <w:rPr>
          <w:rFonts w:ascii="Aptos ExtraBold" w:hAnsi="Aptos ExtraBold"/>
          <w:sz w:val="52"/>
          <w:szCs w:val="52"/>
        </w:rPr>
        <w:t xml:space="preserve"> </w:t>
      </w:r>
      <w:r w:rsidR="00C858AE">
        <w:rPr>
          <w:rFonts w:ascii="Aptos ExtraBold" w:hAnsi="Aptos ExtraBold"/>
          <w:sz w:val="52"/>
          <w:szCs w:val="52"/>
        </w:rPr>
        <w:t>Meeting</w:t>
      </w:r>
    </w:p>
    <w:p w14:paraId="79294916" w14:textId="6EBDE658" w:rsidR="005C3FDA" w:rsidRPr="005C3FDA" w:rsidRDefault="009A1798" w:rsidP="005C3FDA">
      <w:pPr>
        <w:jc w:val="center"/>
        <w:rPr>
          <w:rFonts w:ascii="Aptos ExtraBold" w:hAnsi="Aptos ExtraBold"/>
          <w:sz w:val="52"/>
          <w:szCs w:val="52"/>
        </w:rPr>
      </w:pPr>
      <w:proofErr w:type="spellStart"/>
      <w:r>
        <w:rPr>
          <w:rFonts w:ascii="Aptos ExtraBold" w:hAnsi="Aptos ExtraBold"/>
          <w:sz w:val="52"/>
          <w:szCs w:val="52"/>
        </w:rPr>
        <w:t>Forth</w:t>
      </w:r>
      <w:proofErr w:type="spellEnd"/>
      <w:r>
        <w:rPr>
          <w:rFonts w:ascii="Aptos ExtraBold" w:hAnsi="Aptos ExtraBold"/>
          <w:sz w:val="52"/>
          <w:szCs w:val="52"/>
        </w:rPr>
        <w:t xml:space="preserve"> Valley</w:t>
      </w:r>
      <w:r w:rsidR="00A91A36">
        <w:rPr>
          <w:rFonts w:ascii="Aptos ExtraBold" w:hAnsi="Aptos ExtraBold"/>
          <w:sz w:val="52"/>
          <w:szCs w:val="52"/>
        </w:rPr>
        <w:t xml:space="preserve"> </w:t>
      </w:r>
      <w:r w:rsidR="005C3FDA" w:rsidRPr="005C3FDA">
        <w:rPr>
          <w:rFonts w:ascii="Aptos ExtraBold" w:hAnsi="Aptos ExtraBold"/>
          <w:sz w:val="52"/>
          <w:szCs w:val="52"/>
        </w:rPr>
        <w:t xml:space="preserve">Guidance </w:t>
      </w:r>
    </w:p>
    <w:p w14:paraId="1973D012" w14:textId="651945C3" w:rsidR="005C3FDA" w:rsidRDefault="005C3FDA" w:rsidP="005C3FDA">
      <w:pPr>
        <w:jc w:val="center"/>
        <w:rPr>
          <w:rFonts w:ascii="Aptos ExtraBold" w:hAnsi="Aptos ExtraBold"/>
          <w:sz w:val="52"/>
          <w:szCs w:val="52"/>
        </w:rPr>
      </w:pPr>
      <w:r w:rsidRPr="005C3FDA">
        <w:rPr>
          <w:rFonts w:ascii="Aptos ExtraBold" w:hAnsi="Aptos ExtraBold"/>
          <w:sz w:val="52"/>
          <w:szCs w:val="52"/>
        </w:rPr>
        <w:t xml:space="preserve"> </w:t>
      </w:r>
    </w:p>
    <w:p w14:paraId="4449449B" w14:textId="77777777" w:rsidR="00347D33" w:rsidRPr="0098646A" w:rsidRDefault="00347D33" w:rsidP="00FD3BB4">
      <w:pPr>
        <w:jc w:val="both"/>
        <w:rPr>
          <w:rFonts w:ascii="Arial" w:hAnsi="Arial" w:cs="Arial"/>
          <w:sz w:val="24"/>
          <w:szCs w:val="24"/>
        </w:rPr>
      </w:pPr>
    </w:p>
    <w:p w14:paraId="04C129E0" w14:textId="77777777" w:rsidR="00B56013" w:rsidRDefault="00B56013" w:rsidP="00FD3BB4">
      <w:pPr>
        <w:jc w:val="both"/>
        <w:rPr>
          <w:rFonts w:ascii="Arial" w:hAnsi="Arial" w:cs="Arial"/>
          <w:b/>
          <w:bCs/>
          <w:sz w:val="24"/>
          <w:szCs w:val="24"/>
          <w:u w:val="single"/>
        </w:rPr>
      </w:pPr>
    </w:p>
    <w:p w14:paraId="48D12D0C" w14:textId="77777777" w:rsidR="00B56013" w:rsidRDefault="00B56013" w:rsidP="00FD3BB4">
      <w:pPr>
        <w:jc w:val="both"/>
        <w:rPr>
          <w:rFonts w:ascii="Arial" w:hAnsi="Arial" w:cs="Arial"/>
          <w:b/>
          <w:bCs/>
          <w:sz w:val="24"/>
          <w:szCs w:val="24"/>
          <w:u w:val="single"/>
        </w:rPr>
      </w:pPr>
    </w:p>
    <w:p w14:paraId="47BCD8F8" w14:textId="77777777" w:rsidR="00B56013" w:rsidRDefault="00B56013" w:rsidP="00FD3BB4">
      <w:pPr>
        <w:jc w:val="both"/>
        <w:rPr>
          <w:rFonts w:ascii="Arial" w:hAnsi="Arial" w:cs="Arial"/>
          <w:b/>
          <w:bCs/>
          <w:sz w:val="24"/>
          <w:szCs w:val="24"/>
          <w:u w:val="single"/>
        </w:rPr>
      </w:pPr>
    </w:p>
    <w:p w14:paraId="4D802908" w14:textId="77777777" w:rsidR="00B56013" w:rsidRDefault="00B56013" w:rsidP="00FD3BB4">
      <w:pPr>
        <w:jc w:val="both"/>
        <w:rPr>
          <w:rFonts w:ascii="Arial" w:hAnsi="Arial" w:cs="Arial"/>
          <w:b/>
          <w:bCs/>
          <w:sz w:val="24"/>
          <w:szCs w:val="24"/>
          <w:u w:val="single"/>
        </w:rPr>
      </w:pPr>
    </w:p>
    <w:p w14:paraId="7AF02F9D" w14:textId="77777777" w:rsidR="000B2720" w:rsidRDefault="000B2720" w:rsidP="00FD3BB4">
      <w:pPr>
        <w:jc w:val="both"/>
        <w:rPr>
          <w:rFonts w:ascii="Arial" w:hAnsi="Arial" w:cs="Arial"/>
          <w:b/>
          <w:bCs/>
          <w:sz w:val="24"/>
          <w:szCs w:val="24"/>
          <w:u w:val="single"/>
        </w:rPr>
      </w:pPr>
    </w:p>
    <w:p w14:paraId="4A265084" w14:textId="77777777" w:rsidR="000B2720" w:rsidRDefault="000B2720" w:rsidP="00FD3BB4">
      <w:pPr>
        <w:jc w:val="both"/>
        <w:rPr>
          <w:rFonts w:ascii="Arial" w:hAnsi="Arial" w:cs="Arial"/>
          <w:b/>
          <w:bCs/>
          <w:sz w:val="24"/>
          <w:szCs w:val="24"/>
          <w:u w:val="single"/>
        </w:rPr>
      </w:pPr>
    </w:p>
    <w:p w14:paraId="7E80D0E1" w14:textId="77777777" w:rsidR="000B2720" w:rsidRDefault="000B2720" w:rsidP="00FD3BB4">
      <w:pPr>
        <w:jc w:val="both"/>
        <w:rPr>
          <w:rFonts w:ascii="Arial" w:hAnsi="Arial" w:cs="Arial"/>
          <w:b/>
          <w:bCs/>
          <w:sz w:val="24"/>
          <w:szCs w:val="24"/>
          <w:u w:val="single"/>
        </w:rPr>
      </w:pPr>
    </w:p>
    <w:p w14:paraId="0917A281" w14:textId="77777777" w:rsidR="000B2720" w:rsidRDefault="000B2720" w:rsidP="00FD3BB4">
      <w:pPr>
        <w:jc w:val="both"/>
        <w:rPr>
          <w:rFonts w:ascii="Arial" w:hAnsi="Arial" w:cs="Arial"/>
          <w:b/>
          <w:bCs/>
          <w:sz w:val="24"/>
          <w:szCs w:val="24"/>
          <w:u w:val="single"/>
        </w:rPr>
      </w:pPr>
    </w:p>
    <w:p w14:paraId="2D67FA82" w14:textId="7E3E346D" w:rsidR="000B2720" w:rsidRDefault="000B2720" w:rsidP="00FD3BB4">
      <w:pPr>
        <w:jc w:val="both"/>
        <w:rPr>
          <w:rFonts w:ascii="Arial" w:hAnsi="Arial" w:cs="Arial"/>
          <w:b/>
          <w:bCs/>
          <w:sz w:val="24"/>
          <w:szCs w:val="24"/>
          <w:u w:val="single"/>
        </w:rPr>
      </w:pPr>
    </w:p>
    <w:p w14:paraId="0DE47D2F" w14:textId="274A2EAD" w:rsidR="000B2720" w:rsidRDefault="000B2720" w:rsidP="00FD3BB4">
      <w:pPr>
        <w:jc w:val="both"/>
        <w:rPr>
          <w:rFonts w:ascii="Arial" w:hAnsi="Arial" w:cs="Arial"/>
          <w:b/>
          <w:bCs/>
          <w:sz w:val="24"/>
          <w:szCs w:val="24"/>
          <w:u w:val="single"/>
        </w:rPr>
      </w:pPr>
    </w:p>
    <w:p w14:paraId="170A5A5E" w14:textId="63ED6216" w:rsidR="00B56013" w:rsidRDefault="000B2720" w:rsidP="000B2720">
      <w:pPr>
        <w:jc w:val="center"/>
        <w:rPr>
          <w:rFonts w:ascii="Arial" w:hAnsi="Arial" w:cs="Arial"/>
          <w:b/>
          <w:bCs/>
          <w:sz w:val="24"/>
          <w:szCs w:val="24"/>
          <w:u w:val="single"/>
        </w:rPr>
      </w:pPr>
      <w:r w:rsidRPr="000B2720">
        <w:rPr>
          <w:noProof/>
        </w:rPr>
        <w:drawing>
          <wp:anchor distT="0" distB="0" distL="114300" distR="114300" simplePos="0" relativeHeight="251684864" behindDoc="1" locked="0" layoutInCell="1" allowOverlap="1" wp14:anchorId="53F647EE" wp14:editId="24D8CB86">
            <wp:simplePos x="0" y="0"/>
            <wp:positionH relativeFrom="page">
              <wp:align>center</wp:align>
            </wp:positionH>
            <wp:positionV relativeFrom="paragraph">
              <wp:posOffset>145642</wp:posOffset>
            </wp:positionV>
            <wp:extent cx="5734050" cy="1428750"/>
            <wp:effectExtent l="0" t="0" r="0" b="0"/>
            <wp:wrapTight wrapText="bothSides">
              <wp:wrapPolygon edited="0">
                <wp:start x="2296" y="3744"/>
                <wp:lineTo x="2296" y="19872"/>
                <wp:lineTo x="18371" y="19872"/>
                <wp:lineTo x="18371" y="3744"/>
                <wp:lineTo x="2296" y="3744"/>
              </wp:wrapPolygon>
            </wp:wrapTight>
            <wp:docPr id="18939310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1428750"/>
                    </a:xfrm>
                    <a:prstGeom prst="rect">
                      <a:avLst/>
                    </a:prstGeom>
                    <a:noFill/>
                    <a:ln>
                      <a:noFill/>
                    </a:ln>
                  </pic:spPr>
                </pic:pic>
              </a:graphicData>
            </a:graphic>
          </wp:anchor>
        </w:drawing>
      </w:r>
    </w:p>
    <w:p w14:paraId="513CA44B" w14:textId="77777777" w:rsidR="00B56013" w:rsidRDefault="00B56013" w:rsidP="00FD3BB4">
      <w:pPr>
        <w:jc w:val="both"/>
        <w:rPr>
          <w:rFonts w:ascii="Arial" w:hAnsi="Arial" w:cs="Arial"/>
          <w:b/>
          <w:bCs/>
          <w:sz w:val="24"/>
          <w:szCs w:val="24"/>
          <w:u w:val="single"/>
        </w:rPr>
      </w:pPr>
    </w:p>
    <w:p w14:paraId="71A04002" w14:textId="77777777" w:rsidR="00B56013" w:rsidRDefault="00B56013" w:rsidP="00FD3BB4">
      <w:pPr>
        <w:jc w:val="both"/>
        <w:rPr>
          <w:rFonts w:ascii="Arial" w:hAnsi="Arial" w:cs="Arial"/>
          <w:b/>
          <w:bCs/>
          <w:sz w:val="24"/>
          <w:szCs w:val="24"/>
          <w:u w:val="single"/>
        </w:rPr>
      </w:pPr>
    </w:p>
    <w:p w14:paraId="2B0F5E49" w14:textId="77777777" w:rsidR="00B56013" w:rsidRDefault="00B56013" w:rsidP="00FD3BB4">
      <w:pPr>
        <w:jc w:val="both"/>
        <w:rPr>
          <w:rFonts w:ascii="Arial" w:hAnsi="Arial" w:cs="Arial"/>
          <w:b/>
          <w:bCs/>
          <w:sz w:val="24"/>
          <w:szCs w:val="24"/>
          <w:u w:val="single"/>
        </w:rPr>
      </w:pPr>
    </w:p>
    <w:p w14:paraId="46690685" w14:textId="77777777" w:rsidR="00A96FA7" w:rsidRDefault="00A96FA7" w:rsidP="00A96FA7">
      <w:pPr>
        <w:jc w:val="both"/>
        <w:rPr>
          <w:rFonts w:ascii="Arial" w:hAnsi="Arial" w:cs="Arial"/>
          <w:b/>
          <w:bCs/>
          <w:sz w:val="24"/>
          <w:szCs w:val="24"/>
          <w:u w:val="single"/>
        </w:rPr>
      </w:pPr>
    </w:p>
    <w:p w14:paraId="06DD97DD" w14:textId="77777777" w:rsidR="000B2720" w:rsidRDefault="000B2720" w:rsidP="00A96FA7">
      <w:pPr>
        <w:jc w:val="both"/>
        <w:rPr>
          <w:rFonts w:ascii="Arial" w:hAnsi="Arial" w:cs="Arial"/>
          <w:b/>
          <w:bCs/>
          <w:sz w:val="24"/>
          <w:szCs w:val="24"/>
          <w:u w:val="single"/>
        </w:rPr>
      </w:pPr>
    </w:p>
    <w:p w14:paraId="2B35DAF7" w14:textId="44B370CB" w:rsidR="00D228FA" w:rsidRDefault="00120B19" w:rsidP="00A96FA7">
      <w:pPr>
        <w:ind w:left="142"/>
        <w:jc w:val="both"/>
        <w:rPr>
          <w:rFonts w:ascii="Arial" w:hAnsi="Arial" w:cs="Arial"/>
          <w:b/>
          <w:bCs/>
          <w:sz w:val="24"/>
          <w:szCs w:val="24"/>
          <w:u w:val="single"/>
        </w:rPr>
      </w:pPr>
      <w:r>
        <w:rPr>
          <w:rFonts w:ascii="Arial" w:hAnsi="Arial" w:cs="Arial"/>
          <w:b/>
          <w:bCs/>
          <w:sz w:val="24"/>
          <w:szCs w:val="24"/>
          <w:u w:val="single"/>
        </w:rPr>
        <w:lastRenderedPageBreak/>
        <w:t xml:space="preserve">GIRFEC in </w:t>
      </w:r>
      <w:proofErr w:type="spellStart"/>
      <w:r>
        <w:rPr>
          <w:rFonts w:ascii="Arial" w:hAnsi="Arial" w:cs="Arial"/>
          <w:b/>
          <w:bCs/>
          <w:sz w:val="24"/>
          <w:szCs w:val="24"/>
          <w:u w:val="single"/>
        </w:rPr>
        <w:t>F</w:t>
      </w:r>
      <w:r w:rsidR="00C119C5">
        <w:rPr>
          <w:rFonts w:ascii="Arial" w:hAnsi="Arial" w:cs="Arial"/>
          <w:b/>
          <w:bCs/>
          <w:sz w:val="24"/>
          <w:szCs w:val="24"/>
          <w:u w:val="single"/>
        </w:rPr>
        <w:t>orth</w:t>
      </w:r>
      <w:proofErr w:type="spellEnd"/>
      <w:r w:rsidR="00C119C5">
        <w:rPr>
          <w:rFonts w:ascii="Arial" w:hAnsi="Arial" w:cs="Arial"/>
          <w:b/>
          <w:bCs/>
          <w:sz w:val="24"/>
          <w:szCs w:val="24"/>
          <w:u w:val="single"/>
        </w:rPr>
        <w:t xml:space="preserve"> Valley</w:t>
      </w:r>
    </w:p>
    <w:p w14:paraId="607902C6" w14:textId="304968E2" w:rsidR="00E15346" w:rsidRDefault="00120B19" w:rsidP="0056459A">
      <w:pPr>
        <w:ind w:left="142"/>
        <w:jc w:val="both"/>
        <w:rPr>
          <w:rFonts w:ascii="Arial" w:hAnsi="Arial" w:cs="Arial"/>
          <w:sz w:val="24"/>
          <w:szCs w:val="24"/>
        </w:rPr>
      </w:pPr>
      <w:r w:rsidRPr="00120B19">
        <w:rPr>
          <w:rFonts w:ascii="Arial" w:hAnsi="Arial" w:cs="Arial"/>
          <w:sz w:val="24"/>
          <w:szCs w:val="24"/>
        </w:rPr>
        <w:t>Getting it right for every child (</w:t>
      </w:r>
      <w:hyperlink r:id="rId8" w:history="1">
        <w:r w:rsidR="00BF0079" w:rsidRPr="00964B13">
          <w:rPr>
            <w:rStyle w:val="Hyperlink"/>
            <w:rFonts w:ascii="Arial" w:hAnsi="Arial" w:cs="Arial"/>
            <w:sz w:val="24"/>
            <w:szCs w:val="24"/>
          </w:rPr>
          <w:t>GIRFEC</w:t>
        </w:r>
      </w:hyperlink>
      <w:r w:rsidRPr="00120B19">
        <w:rPr>
          <w:rFonts w:ascii="Arial" w:hAnsi="Arial" w:cs="Arial"/>
          <w:sz w:val="24"/>
          <w:szCs w:val="24"/>
        </w:rPr>
        <w:t xml:space="preserve">) is the National approach in Scotland designed to improve outcomes and supporting the wellbeing of our children and young people by offering the right help, at the right time, from the right people. </w:t>
      </w:r>
      <w:r w:rsidR="00E15346" w:rsidRPr="00120B19">
        <w:rPr>
          <w:rFonts w:ascii="Arial" w:hAnsi="Arial" w:cs="Arial"/>
          <w:sz w:val="24"/>
          <w:szCs w:val="24"/>
        </w:rPr>
        <w:t>The Child’s Plan should be used by all practitioners in children’s and adult’s services to identify strengths and needs</w:t>
      </w:r>
      <w:r w:rsidR="00CE66AE">
        <w:rPr>
          <w:rFonts w:ascii="Arial" w:hAnsi="Arial" w:cs="Arial"/>
          <w:sz w:val="24"/>
          <w:szCs w:val="24"/>
        </w:rPr>
        <w:t>,</w:t>
      </w:r>
      <w:r w:rsidR="00E15346" w:rsidRPr="00120B19">
        <w:rPr>
          <w:rFonts w:ascii="Arial" w:hAnsi="Arial" w:cs="Arial"/>
          <w:sz w:val="24"/>
          <w:szCs w:val="24"/>
        </w:rPr>
        <w:t xml:space="preserve"> and then what supports are required to improve outcomes for children</w:t>
      </w:r>
      <w:r w:rsidR="00CE66AE">
        <w:rPr>
          <w:rFonts w:ascii="Arial" w:hAnsi="Arial" w:cs="Arial"/>
          <w:sz w:val="24"/>
          <w:szCs w:val="24"/>
        </w:rPr>
        <w:t xml:space="preserve"> and young people</w:t>
      </w:r>
      <w:r w:rsidR="00E15346" w:rsidRPr="00120B19">
        <w:rPr>
          <w:rFonts w:ascii="Arial" w:hAnsi="Arial" w:cs="Arial"/>
          <w:sz w:val="24"/>
          <w:szCs w:val="24"/>
        </w:rPr>
        <w:t>.</w:t>
      </w:r>
      <w:r w:rsidR="00E15346">
        <w:rPr>
          <w:rFonts w:ascii="Arial" w:hAnsi="Arial" w:cs="Arial"/>
          <w:sz w:val="24"/>
          <w:szCs w:val="24"/>
        </w:rPr>
        <w:t xml:space="preserve">  Links to helpful resources and information about GIRFEC can be found via this link to the </w:t>
      </w:r>
      <w:hyperlink r:id="rId9" w:history="1">
        <w:r w:rsidR="00E15346" w:rsidRPr="008B495A">
          <w:rPr>
            <w:rStyle w:val="Hyperlink"/>
            <w:rFonts w:ascii="Arial" w:hAnsi="Arial" w:cs="Arial"/>
            <w:sz w:val="24"/>
            <w:szCs w:val="24"/>
          </w:rPr>
          <w:t>Forth Valley Practitioners Pages</w:t>
        </w:r>
      </w:hyperlink>
      <w:r w:rsidR="005F16F9" w:rsidRPr="008B495A">
        <w:rPr>
          <w:rFonts w:ascii="Arial" w:hAnsi="Arial" w:cs="Arial"/>
          <w:sz w:val="24"/>
          <w:szCs w:val="24"/>
        </w:rPr>
        <w:t xml:space="preserve">.  </w:t>
      </w:r>
    </w:p>
    <w:p w14:paraId="59A76EF9" w14:textId="3EE2DC53" w:rsidR="005224B0" w:rsidRDefault="00120B19" w:rsidP="005224B0">
      <w:pPr>
        <w:ind w:left="142"/>
        <w:jc w:val="both"/>
        <w:rPr>
          <w:rFonts w:ascii="Arial" w:hAnsi="Arial" w:cs="Arial"/>
          <w:sz w:val="24"/>
          <w:szCs w:val="24"/>
        </w:rPr>
      </w:pPr>
      <w:r w:rsidRPr="00120B19">
        <w:rPr>
          <w:rFonts w:ascii="Arial" w:hAnsi="Arial" w:cs="Arial"/>
          <w:sz w:val="24"/>
          <w:szCs w:val="24"/>
        </w:rPr>
        <w:t>The national practice model (below) is at the heart of GIRFEC and our F</w:t>
      </w:r>
      <w:r w:rsidR="00B71AA5">
        <w:rPr>
          <w:rFonts w:ascii="Arial" w:hAnsi="Arial" w:cs="Arial"/>
          <w:sz w:val="24"/>
          <w:szCs w:val="24"/>
        </w:rPr>
        <w:t>orth Valley</w:t>
      </w:r>
      <w:r w:rsidRPr="00120B19">
        <w:rPr>
          <w:rFonts w:ascii="Arial" w:hAnsi="Arial" w:cs="Arial"/>
          <w:sz w:val="24"/>
          <w:szCs w:val="24"/>
        </w:rPr>
        <w:t> </w:t>
      </w:r>
      <w:hyperlink r:id="rId10" w:history="1">
        <w:r w:rsidRPr="00120B19">
          <w:rPr>
            <w:rStyle w:val="Hyperlink"/>
            <w:rFonts w:ascii="Arial" w:hAnsi="Arial" w:cs="Arial"/>
            <w:sz w:val="24"/>
            <w:szCs w:val="24"/>
            <w:u w:val="none"/>
          </w:rPr>
          <w:t>Child’s Plan</w:t>
        </w:r>
      </w:hyperlink>
      <w:r w:rsidR="00B71AA5">
        <w:t>’s</w:t>
      </w:r>
      <w:r w:rsidRPr="00120B19">
        <w:rPr>
          <w:rFonts w:ascii="Arial" w:hAnsi="Arial" w:cs="Arial"/>
          <w:sz w:val="24"/>
          <w:szCs w:val="24"/>
        </w:rPr>
        <w:t xml:space="preserve">. </w:t>
      </w:r>
      <w:r w:rsidR="0056459A" w:rsidRPr="00964B13">
        <w:rPr>
          <w:rFonts w:ascii="Arial" w:hAnsi="Arial" w:cs="Arial"/>
          <w:sz w:val="24"/>
          <w:szCs w:val="24"/>
        </w:rPr>
        <w:t>To help make sure everyone</w:t>
      </w:r>
      <w:r w:rsidR="008D1884">
        <w:rPr>
          <w:rFonts w:ascii="Arial" w:hAnsi="Arial" w:cs="Arial"/>
          <w:sz w:val="24"/>
          <w:szCs w:val="24"/>
        </w:rPr>
        <w:t xml:space="preserve">; </w:t>
      </w:r>
      <w:r w:rsidR="0056459A" w:rsidRPr="00964B13">
        <w:rPr>
          <w:rFonts w:ascii="Arial" w:hAnsi="Arial" w:cs="Arial"/>
          <w:sz w:val="24"/>
          <w:szCs w:val="24"/>
        </w:rPr>
        <w:t>children, young people, parents,</w:t>
      </w:r>
      <w:r w:rsidR="008D1884">
        <w:rPr>
          <w:rFonts w:ascii="Arial" w:hAnsi="Arial" w:cs="Arial"/>
          <w:sz w:val="24"/>
          <w:szCs w:val="24"/>
        </w:rPr>
        <w:t xml:space="preserve"> carers</w:t>
      </w:r>
      <w:r w:rsidR="0056459A" w:rsidRPr="00964B13">
        <w:rPr>
          <w:rFonts w:ascii="Arial" w:hAnsi="Arial" w:cs="Arial"/>
          <w:sz w:val="24"/>
          <w:szCs w:val="24"/>
        </w:rPr>
        <w:t xml:space="preserve"> and the services that support them</w:t>
      </w:r>
      <w:r w:rsidR="00E15346">
        <w:rPr>
          <w:rFonts w:ascii="Arial" w:hAnsi="Arial" w:cs="Arial"/>
          <w:sz w:val="24"/>
          <w:szCs w:val="24"/>
        </w:rPr>
        <w:t>,</w:t>
      </w:r>
      <w:r w:rsidR="0056459A" w:rsidRPr="00964B13">
        <w:rPr>
          <w:rFonts w:ascii="Arial" w:hAnsi="Arial" w:cs="Arial"/>
          <w:sz w:val="24"/>
          <w:szCs w:val="24"/>
        </w:rPr>
        <w:t xml:space="preserve"> has a common understanding of what wellbeing means, we describe it in terms of </w:t>
      </w:r>
      <w:r w:rsidR="005224B0">
        <w:rPr>
          <w:rFonts w:ascii="Arial" w:hAnsi="Arial" w:cs="Arial"/>
          <w:sz w:val="24"/>
          <w:szCs w:val="24"/>
        </w:rPr>
        <w:t xml:space="preserve">these </w:t>
      </w:r>
      <w:r w:rsidR="0056459A" w:rsidRPr="00964B13">
        <w:rPr>
          <w:rFonts w:ascii="Arial" w:hAnsi="Arial" w:cs="Arial"/>
          <w:sz w:val="24"/>
          <w:szCs w:val="24"/>
        </w:rPr>
        <w:t>eight indicators</w:t>
      </w:r>
      <w:r w:rsidR="005224B0">
        <w:rPr>
          <w:rFonts w:ascii="Arial" w:hAnsi="Arial" w:cs="Arial"/>
          <w:sz w:val="24"/>
          <w:szCs w:val="24"/>
        </w:rPr>
        <w:t>.</w:t>
      </w:r>
    </w:p>
    <w:p w14:paraId="5529DE0B" w14:textId="77777777" w:rsidR="000D7778" w:rsidRDefault="000D7778" w:rsidP="005224B0">
      <w:pPr>
        <w:ind w:left="142"/>
        <w:jc w:val="both"/>
        <w:rPr>
          <w:rFonts w:ascii="Arial" w:hAnsi="Arial" w:cs="Arial"/>
          <w:sz w:val="24"/>
          <w:szCs w:val="24"/>
        </w:rPr>
      </w:pPr>
    </w:p>
    <w:p w14:paraId="240C3967" w14:textId="30F15627" w:rsidR="005224B0" w:rsidRDefault="005224B0" w:rsidP="005224B0">
      <w:pPr>
        <w:ind w:left="142"/>
        <w:jc w:val="both"/>
        <w:rPr>
          <w:rFonts w:ascii="Arial" w:hAnsi="Arial" w:cs="Arial"/>
          <w:b/>
          <w:bCs/>
          <w:sz w:val="24"/>
          <w:szCs w:val="24"/>
          <w:u w:val="single"/>
        </w:rPr>
      </w:pPr>
      <w:r w:rsidRPr="005224B0">
        <w:rPr>
          <w:rFonts w:ascii="Arial" w:hAnsi="Arial" w:cs="Arial"/>
          <w:b/>
          <w:bCs/>
          <w:sz w:val="24"/>
          <w:szCs w:val="24"/>
          <w:u w:val="single"/>
        </w:rPr>
        <w:t>Wellbeing Indicators</w:t>
      </w:r>
    </w:p>
    <w:p w14:paraId="7A36DCDA" w14:textId="332FF5EC" w:rsidR="005224B0" w:rsidRPr="005224B0" w:rsidRDefault="005224B0" w:rsidP="005224B0">
      <w:pPr>
        <w:ind w:left="142"/>
        <w:jc w:val="both"/>
        <w:rPr>
          <w:rFonts w:ascii="Arial" w:hAnsi="Arial" w:cs="Arial"/>
          <w:b/>
          <w:bCs/>
          <w:sz w:val="24"/>
          <w:szCs w:val="24"/>
          <w:u w:val="single"/>
        </w:rPr>
      </w:pPr>
    </w:p>
    <w:p w14:paraId="0402EE9A" w14:textId="4238D396" w:rsidR="005224B0" w:rsidRPr="005224B0" w:rsidRDefault="005224B0" w:rsidP="00AE2EAF">
      <w:pPr>
        <w:tabs>
          <w:tab w:val="left" w:pos="2127"/>
        </w:tabs>
        <w:ind w:left="142"/>
        <w:jc w:val="both"/>
        <w:rPr>
          <w:rFonts w:ascii="Arial" w:hAnsi="Arial" w:cs="Arial"/>
          <w:sz w:val="24"/>
          <w:szCs w:val="24"/>
        </w:rPr>
      </w:pPr>
      <w:r w:rsidRPr="005224B0">
        <w:rPr>
          <w:rFonts w:ascii="Arial" w:hAnsi="Arial" w:cs="Arial"/>
          <w:b/>
          <w:bCs/>
          <w:sz w:val="24"/>
          <w:szCs w:val="24"/>
        </w:rPr>
        <w:t>Safe</w:t>
      </w:r>
      <w:r>
        <w:rPr>
          <w:rFonts w:ascii="Arial" w:hAnsi="Arial" w:cs="Arial"/>
          <w:b/>
          <w:bCs/>
          <w:sz w:val="24"/>
          <w:szCs w:val="24"/>
        </w:rPr>
        <w:t xml:space="preserve">:  </w:t>
      </w:r>
      <w:r w:rsidR="00AE2EAF">
        <w:rPr>
          <w:rFonts w:ascii="Arial" w:hAnsi="Arial" w:cs="Arial"/>
          <w:b/>
          <w:bCs/>
          <w:sz w:val="24"/>
          <w:szCs w:val="24"/>
        </w:rPr>
        <w:tab/>
      </w:r>
      <w:r w:rsidRPr="005224B0">
        <w:rPr>
          <w:rFonts w:ascii="Arial" w:hAnsi="Arial" w:cs="Arial"/>
          <w:sz w:val="24"/>
          <w:szCs w:val="24"/>
        </w:rPr>
        <w:t>Protected from abuse, neglect or harm at home, at school and in the community.</w:t>
      </w:r>
    </w:p>
    <w:p w14:paraId="7F884DAD" w14:textId="537C9CCF" w:rsidR="005224B0" w:rsidRPr="005224B0" w:rsidRDefault="005224B0" w:rsidP="005224B0">
      <w:pPr>
        <w:tabs>
          <w:tab w:val="left" w:pos="2268"/>
        </w:tabs>
        <w:ind w:left="2160" w:hanging="2018"/>
        <w:jc w:val="both"/>
        <w:rPr>
          <w:rFonts w:ascii="Arial" w:hAnsi="Arial" w:cs="Arial"/>
          <w:sz w:val="24"/>
          <w:szCs w:val="24"/>
        </w:rPr>
      </w:pPr>
      <w:r w:rsidRPr="005224B0">
        <w:rPr>
          <w:rFonts w:ascii="Arial" w:hAnsi="Arial" w:cs="Arial"/>
          <w:b/>
          <w:bCs/>
          <w:sz w:val="24"/>
          <w:szCs w:val="24"/>
        </w:rPr>
        <w:t>Healthy</w:t>
      </w:r>
      <w:r>
        <w:rPr>
          <w:rFonts w:ascii="Arial" w:hAnsi="Arial" w:cs="Arial"/>
          <w:b/>
          <w:bCs/>
          <w:sz w:val="24"/>
          <w:szCs w:val="24"/>
        </w:rPr>
        <w:t>:</w:t>
      </w:r>
      <w:r w:rsidRPr="005224B0">
        <w:rPr>
          <w:rFonts w:ascii="Arial" w:hAnsi="Arial" w:cs="Arial"/>
          <w:b/>
          <w:bCs/>
          <w:sz w:val="24"/>
          <w:szCs w:val="24"/>
        </w:rPr>
        <w:t xml:space="preserve"> </w:t>
      </w:r>
      <w:r>
        <w:rPr>
          <w:rFonts w:ascii="Arial" w:hAnsi="Arial" w:cs="Arial"/>
          <w:b/>
          <w:bCs/>
          <w:sz w:val="24"/>
          <w:szCs w:val="24"/>
        </w:rPr>
        <w:tab/>
      </w:r>
      <w:r w:rsidRPr="005224B0">
        <w:rPr>
          <w:rFonts w:ascii="Arial" w:hAnsi="Arial" w:cs="Arial"/>
          <w:sz w:val="24"/>
          <w:szCs w:val="24"/>
        </w:rPr>
        <w:t xml:space="preserve">Having the highest attainable standards of physical and mental health; access to </w:t>
      </w:r>
    </w:p>
    <w:p w14:paraId="2B18EDD8" w14:textId="2449D9B1" w:rsidR="005224B0" w:rsidRPr="005224B0" w:rsidRDefault="005224B0" w:rsidP="005224B0">
      <w:pPr>
        <w:tabs>
          <w:tab w:val="left" w:pos="2268"/>
        </w:tabs>
        <w:ind w:left="1582" w:firstLine="578"/>
        <w:jc w:val="both"/>
        <w:rPr>
          <w:rFonts w:ascii="Arial" w:hAnsi="Arial" w:cs="Arial"/>
          <w:sz w:val="24"/>
          <w:szCs w:val="24"/>
        </w:rPr>
      </w:pPr>
      <w:r w:rsidRPr="005224B0">
        <w:rPr>
          <w:rFonts w:ascii="Arial" w:hAnsi="Arial" w:cs="Arial"/>
          <w:sz w:val="24"/>
          <w:szCs w:val="24"/>
        </w:rPr>
        <w:t>suitable healthcare and support in learning to make healthy, safe choices.</w:t>
      </w:r>
    </w:p>
    <w:p w14:paraId="3F89AA95" w14:textId="6288574C" w:rsidR="005224B0" w:rsidRPr="005224B0" w:rsidRDefault="005224B0" w:rsidP="005224B0">
      <w:pPr>
        <w:tabs>
          <w:tab w:val="left" w:pos="2268"/>
        </w:tabs>
        <w:ind w:left="2160" w:hanging="2018"/>
        <w:jc w:val="both"/>
        <w:rPr>
          <w:rFonts w:ascii="Arial" w:hAnsi="Arial" w:cs="Arial"/>
          <w:sz w:val="24"/>
          <w:szCs w:val="24"/>
        </w:rPr>
      </w:pPr>
      <w:r w:rsidRPr="005224B0">
        <w:rPr>
          <w:rFonts w:ascii="Arial" w:hAnsi="Arial" w:cs="Arial"/>
          <w:b/>
          <w:bCs/>
          <w:sz w:val="24"/>
          <w:szCs w:val="24"/>
        </w:rPr>
        <w:t>Achieving</w:t>
      </w:r>
      <w:r>
        <w:rPr>
          <w:rFonts w:ascii="Arial" w:hAnsi="Arial" w:cs="Arial"/>
          <w:b/>
          <w:bCs/>
          <w:sz w:val="24"/>
          <w:szCs w:val="24"/>
        </w:rPr>
        <w:t>:</w:t>
      </w:r>
      <w:r>
        <w:rPr>
          <w:rFonts w:ascii="Arial" w:hAnsi="Arial" w:cs="Arial"/>
          <w:b/>
          <w:bCs/>
          <w:sz w:val="24"/>
          <w:szCs w:val="24"/>
        </w:rPr>
        <w:tab/>
      </w:r>
      <w:r w:rsidRPr="005224B0">
        <w:rPr>
          <w:rFonts w:ascii="Arial" w:hAnsi="Arial" w:cs="Arial"/>
          <w:sz w:val="24"/>
          <w:szCs w:val="24"/>
        </w:rPr>
        <w:t>Being supported and guided in learning and in the development of skills, confidence and self-esteem, at home, in the school and in the community.</w:t>
      </w:r>
    </w:p>
    <w:p w14:paraId="0900E8A2" w14:textId="2881B733" w:rsidR="005224B0" w:rsidRPr="005224B0" w:rsidRDefault="005224B0" w:rsidP="005224B0">
      <w:pPr>
        <w:tabs>
          <w:tab w:val="left" w:pos="2268"/>
        </w:tabs>
        <w:ind w:left="2160" w:hanging="2018"/>
        <w:jc w:val="both"/>
        <w:rPr>
          <w:rFonts w:ascii="Arial" w:hAnsi="Arial" w:cs="Arial"/>
          <w:sz w:val="24"/>
          <w:szCs w:val="24"/>
        </w:rPr>
      </w:pPr>
      <w:r w:rsidRPr="005224B0">
        <w:rPr>
          <w:rFonts w:ascii="Arial" w:hAnsi="Arial" w:cs="Arial"/>
          <w:b/>
          <w:bCs/>
          <w:sz w:val="24"/>
          <w:szCs w:val="24"/>
        </w:rPr>
        <w:t>Nurtured</w:t>
      </w:r>
      <w:r>
        <w:rPr>
          <w:rFonts w:ascii="Arial" w:hAnsi="Arial" w:cs="Arial"/>
          <w:b/>
          <w:bCs/>
          <w:sz w:val="24"/>
          <w:szCs w:val="24"/>
        </w:rPr>
        <w:t>:</w:t>
      </w:r>
      <w:r>
        <w:rPr>
          <w:rFonts w:ascii="Arial" w:hAnsi="Arial" w:cs="Arial"/>
          <w:b/>
          <w:bCs/>
          <w:sz w:val="24"/>
          <w:szCs w:val="24"/>
        </w:rPr>
        <w:tab/>
      </w:r>
      <w:r w:rsidRPr="005224B0">
        <w:rPr>
          <w:rFonts w:ascii="Arial" w:hAnsi="Arial" w:cs="Arial"/>
          <w:sz w:val="24"/>
          <w:szCs w:val="24"/>
        </w:rPr>
        <w:t>Having a nurturing place to live in a family setting, with additional help if needed, or where possible, a suitable care setting.</w:t>
      </w:r>
    </w:p>
    <w:p w14:paraId="4C5A02E4" w14:textId="45E3A6A9" w:rsidR="005224B0" w:rsidRPr="005224B0" w:rsidRDefault="005224B0" w:rsidP="005224B0">
      <w:pPr>
        <w:tabs>
          <w:tab w:val="left" w:pos="2268"/>
        </w:tabs>
        <w:ind w:left="2160" w:hanging="2018"/>
        <w:jc w:val="both"/>
        <w:rPr>
          <w:rFonts w:ascii="Arial" w:hAnsi="Arial" w:cs="Arial"/>
          <w:sz w:val="24"/>
          <w:szCs w:val="24"/>
        </w:rPr>
      </w:pPr>
      <w:r w:rsidRPr="005224B0">
        <w:rPr>
          <w:rFonts w:ascii="Arial" w:hAnsi="Arial" w:cs="Arial"/>
          <w:b/>
          <w:bCs/>
          <w:sz w:val="24"/>
          <w:szCs w:val="24"/>
        </w:rPr>
        <w:t>Active</w:t>
      </w:r>
      <w:r>
        <w:rPr>
          <w:rFonts w:ascii="Arial" w:hAnsi="Arial" w:cs="Arial"/>
          <w:b/>
          <w:bCs/>
          <w:sz w:val="24"/>
          <w:szCs w:val="24"/>
        </w:rPr>
        <w:t>:</w:t>
      </w:r>
      <w:r>
        <w:rPr>
          <w:rFonts w:ascii="Arial" w:hAnsi="Arial" w:cs="Arial"/>
          <w:b/>
          <w:bCs/>
          <w:sz w:val="24"/>
          <w:szCs w:val="24"/>
        </w:rPr>
        <w:tab/>
      </w:r>
      <w:r w:rsidRPr="005224B0">
        <w:rPr>
          <w:rFonts w:ascii="Arial" w:hAnsi="Arial" w:cs="Arial"/>
          <w:sz w:val="24"/>
          <w:szCs w:val="24"/>
        </w:rPr>
        <w:t>Having opportunities to take part in activities such as play, recreation and sport, which contribute to healthy growth and development, at home, in school and in the community.</w:t>
      </w:r>
    </w:p>
    <w:p w14:paraId="767150DE" w14:textId="2C3747CE" w:rsidR="005224B0" w:rsidRPr="005224B0" w:rsidRDefault="005224B0" w:rsidP="005224B0">
      <w:pPr>
        <w:tabs>
          <w:tab w:val="left" w:pos="2268"/>
        </w:tabs>
        <w:ind w:left="2160" w:hanging="2018"/>
        <w:jc w:val="both"/>
        <w:rPr>
          <w:rFonts w:ascii="Arial" w:hAnsi="Arial" w:cs="Arial"/>
          <w:sz w:val="24"/>
          <w:szCs w:val="24"/>
        </w:rPr>
      </w:pPr>
      <w:r w:rsidRPr="005224B0">
        <w:rPr>
          <w:rFonts w:ascii="Arial" w:hAnsi="Arial" w:cs="Arial"/>
          <w:b/>
          <w:bCs/>
          <w:sz w:val="24"/>
          <w:szCs w:val="24"/>
        </w:rPr>
        <w:t>Responsible</w:t>
      </w:r>
      <w:r>
        <w:rPr>
          <w:rFonts w:ascii="Arial" w:hAnsi="Arial" w:cs="Arial"/>
          <w:b/>
          <w:bCs/>
          <w:sz w:val="24"/>
          <w:szCs w:val="24"/>
        </w:rPr>
        <w:t>:</w:t>
      </w:r>
      <w:r>
        <w:rPr>
          <w:rFonts w:ascii="Arial" w:hAnsi="Arial" w:cs="Arial"/>
          <w:b/>
          <w:bCs/>
          <w:sz w:val="24"/>
          <w:szCs w:val="24"/>
        </w:rPr>
        <w:tab/>
      </w:r>
      <w:r w:rsidRPr="005224B0">
        <w:rPr>
          <w:rFonts w:ascii="Arial" w:hAnsi="Arial" w:cs="Arial"/>
          <w:sz w:val="24"/>
          <w:szCs w:val="24"/>
        </w:rPr>
        <w:t>Having opportunities and encouragement to play active and responsible roles at home, at school and in the community, and where necessary, having the appropriate guidance and supervision and being involved in decisions that affect them.</w:t>
      </w:r>
    </w:p>
    <w:p w14:paraId="2E449627" w14:textId="1CCAC6A1" w:rsidR="005224B0" w:rsidRPr="005224B0" w:rsidRDefault="005224B0" w:rsidP="005224B0">
      <w:pPr>
        <w:tabs>
          <w:tab w:val="left" w:pos="2268"/>
        </w:tabs>
        <w:ind w:left="2160" w:hanging="2018"/>
        <w:jc w:val="both"/>
        <w:rPr>
          <w:rFonts w:ascii="Arial" w:hAnsi="Arial" w:cs="Arial"/>
          <w:sz w:val="24"/>
          <w:szCs w:val="24"/>
        </w:rPr>
      </w:pPr>
      <w:r w:rsidRPr="005224B0">
        <w:rPr>
          <w:rFonts w:ascii="Arial" w:hAnsi="Arial" w:cs="Arial"/>
          <w:b/>
          <w:bCs/>
          <w:sz w:val="24"/>
          <w:szCs w:val="24"/>
        </w:rPr>
        <w:t>Respected</w:t>
      </w:r>
      <w:r>
        <w:rPr>
          <w:rFonts w:ascii="Arial" w:hAnsi="Arial" w:cs="Arial"/>
          <w:sz w:val="24"/>
          <w:szCs w:val="24"/>
        </w:rPr>
        <w:t>:</w:t>
      </w:r>
      <w:r>
        <w:rPr>
          <w:rFonts w:ascii="Arial" w:hAnsi="Arial" w:cs="Arial"/>
          <w:sz w:val="24"/>
          <w:szCs w:val="24"/>
        </w:rPr>
        <w:tab/>
      </w:r>
      <w:r w:rsidRPr="005224B0">
        <w:rPr>
          <w:rFonts w:ascii="Arial" w:hAnsi="Arial" w:cs="Arial"/>
          <w:sz w:val="24"/>
          <w:szCs w:val="24"/>
        </w:rPr>
        <w:t>Having the opportunity, along with carers, to be heard and involved in decisions that affect them.</w:t>
      </w:r>
    </w:p>
    <w:p w14:paraId="16A51C5E" w14:textId="4209EB9A" w:rsidR="005224B0" w:rsidRPr="005224B0" w:rsidRDefault="005224B0" w:rsidP="005224B0">
      <w:pPr>
        <w:tabs>
          <w:tab w:val="left" w:pos="2268"/>
        </w:tabs>
        <w:ind w:left="2160" w:hanging="2018"/>
        <w:jc w:val="both"/>
        <w:rPr>
          <w:rFonts w:ascii="Arial" w:hAnsi="Arial" w:cs="Arial"/>
          <w:sz w:val="24"/>
          <w:szCs w:val="24"/>
        </w:rPr>
      </w:pPr>
      <w:r w:rsidRPr="005224B0">
        <w:rPr>
          <w:rFonts w:ascii="Arial" w:hAnsi="Arial" w:cs="Arial"/>
          <w:b/>
          <w:bCs/>
          <w:sz w:val="24"/>
          <w:szCs w:val="24"/>
        </w:rPr>
        <w:t>Included</w:t>
      </w:r>
      <w:r>
        <w:rPr>
          <w:rFonts w:ascii="Arial" w:hAnsi="Arial" w:cs="Arial"/>
          <w:sz w:val="24"/>
          <w:szCs w:val="24"/>
        </w:rPr>
        <w:t>:</w:t>
      </w:r>
      <w:r>
        <w:rPr>
          <w:rFonts w:ascii="Arial" w:hAnsi="Arial" w:cs="Arial"/>
          <w:sz w:val="24"/>
          <w:szCs w:val="24"/>
        </w:rPr>
        <w:tab/>
      </w:r>
      <w:r w:rsidRPr="005224B0">
        <w:rPr>
          <w:rFonts w:ascii="Arial" w:hAnsi="Arial" w:cs="Arial"/>
          <w:sz w:val="24"/>
          <w:szCs w:val="24"/>
        </w:rPr>
        <w:t>Having help to overcome social, educational, physical and economic inequalities; and being accepted as part of the community in which they live and learn.</w:t>
      </w:r>
    </w:p>
    <w:p w14:paraId="22E0EFF0" w14:textId="77777777" w:rsidR="000D7778" w:rsidRDefault="000D7778" w:rsidP="002E5270">
      <w:pPr>
        <w:jc w:val="center"/>
        <w:rPr>
          <w:rFonts w:ascii="Arial" w:hAnsi="Arial" w:cs="Arial"/>
          <w:b/>
          <w:bCs/>
          <w:sz w:val="24"/>
          <w:szCs w:val="24"/>
        </w:rPr>
      </w:pPr>
    </w:p>
    <w:p w14:paraId="7904D597" w14:textId="77777777" w:rsidR="000D7778" w:rsidRDefault="000D7778" w:rsidP="002E5270">
      <w:pPr>
        <w:jc w:val="center"/>
        <w:rPr>
          <w:rFonts w:ascii="Arial" w:hAnsi="Arial" w:cs="Arial"/>
          <w:b/>
          <w:bCs/>
          <w:sz w:val="24"/>
          <w:szCs w:val="24"/>
        </w:rPr>
      </w:pPr>
    </w:p>
    <w:p w14:paraId="41B0AE19" w14:textId="77777777" w:rsidR="000D7778" w:rsidRDefault="000D7778" w:rsidP="002E5270">
      <w:pPr>
        <w:jc w:val="center"/>
        <w:rPr>
          <w:rFonts w:ascii="Arial" w:hAnsi="Arial" w:cs="Arial"/>
          <w:b/>
          <w:bCs/>
          <w:sz w:val="24"/>
          <w:szCs w:val="24"/>
        </w:rPr>
      </w:pPr>
    </w:p>
    <w:p w14:paraId="7EBC3F28" w14:textId="49830056" w:rsidR="00BB26B7" w:rsidRDefault="00A96FA7" w:rsidP="00610C82">
      <w:pPr>
        <w:ind w:right="-284"/>
        <w:jc w:val="center"/>
        <w:rPr>
          <w:rFonts w:ascii="Arial" w:hAnsi="Arial" w:cs="Arial"/>
          <w:b/>
          <w:bCs/>
          <w:sz w:val="24"/>
          <w:szCs w:val="24"/>
        </w:rPr>
      </w:pPr>
      <w:r>
        <w:rPr>
          <w:rFonts w:ascii="Arial" w:hAnsi="Arial" w:cs="Arial"/>
          <w:noProof/>
          <w:sz w:val="24"/>
          <w:szCs w:val="24"/>
        </w:rPr>
        <w:lastRenderedPageBreak/>
        <w:drawing>
          <wp:inline distT="0" distB="0" distL="0" distR="0" wp14:anchorId="1F188280" wp14:editId="0986EEC5">
            <wp:extent cx="4683318" cy="2827082"/>
            <wp:effectExtent l="0" t="0" r="3175" b="0"/>
            <wp:docPr id="1259268999" name="Picture 9"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68999" name="Picture 9" descr="A diagram of a diagram&#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6744" cy="2835186"/>
                    </a:xfrm>
                    <a:prstGeom prst="rect">
                      <a:avLst/>
                    </a:prstGeom>
                    <a:noFill/>
                  </pic:spPr>
                </pic:pic>
              </a:graphicData>
            </a:graphic>
          </wp:inline>
        </w:drawing>
      </w:r>
    </w:p>
    <w:p w14:paraId="39D9C93B" w14:textId="77777777" w:rsidR="000D7778" w:rsidRDefault="000D7778" w:rsidP="005224B0">
      <w:pPr>
        <w:ind w:left="142"/>
        <w:jc w:val="both"/>
        <w:rPr>
          <w:rFonts w:ascii="Arial" w:hAnsi="Arial" w:cs="Arial"/>
          <w:b/>
          <w:bCs/>
          <w:sz w:val="24"/>
          <w:szCs w:val="24"/>
          <w:u w:val="single"/>
        </w:rPr>
      </w:pPr>
    </w:p>
    <w:p w14:paraId="1D7B5EC1" w14:textId="3213BA2B" w:rsidR="005224B0" w:rsidRPr="005166EA" w:rsidRDefault="005224B0" w:rsidP="005224B0">
      <w:pPr>
        <w:ind w:left="142"/>
        <w:jc w:val="both"/>
        <w:rPr>
          <w:rFonts w:ascii="Arial" w:hAnsi="Arial" w:cs="Arial"/>
          <w:b/>
          <w:bCs/>
          <w:sz w:val="24"/>
          <w:szCs w:val="24"/>
          <w:u w:val="single"/>
        </w:rPr>
      </w:pPr>
      <w:r w:rsidRPr="005166EA">
        <w:rPr>
          <w:rFonts w:ascii="Arial" w:hAnsi="Arial" w:cs="Arial"/>
          <w:b/>
          <w:bCs/>
          <w:sz w:val="24"/>
          <w:szCs w:val="24"/>
          <w:u w:val="single"/>
        </w:rPr>
        <w:t>How to use the Wellbeing Indicators?</w:t>
      </w:r>
    </w:p>
    <w:p w14:paraId="0529C7E4" w14:textId="07791897" w:rsidR="005224B0" w:rsidRDefault="005224B0" w:rsidP="006C5529">
      <w:pPr>
        <w:ind w:left="142"/>
        <w:jc w:val="both"/>
        <w:rPr>
          <w:rFonts w:ascii="Arial" w:hAnsi="Arial" w:cs="Arial"/>
          <w:sz w:val="24"/>
          <w:szCs w:val="24"/>
        </w:rPr>
      </w:pPr>
      <w:r w:rsidRPr="005224B0">
        <w:rPr>
          <w:rFonts w:ascii="Arial" w:hAnsi="Arial" w:cs="Arial"/>
          <w:sz w:val="24"/>
          <w:szCs w:val="24"/>
        </w:rPr>
        <w:t>The wellbeing indicators make up the wellbeing wheel which is used in the National Practice Model</w:t>
      </w:r>
      <w:r w:rsidR="00D00C3D">
        <w:rPr>
          <w:rFonts w:ascii="Arial" w:hAnsi="Arial" w:cs="Arial"/>
          <w:sz w:val="24"/>
          <w:szCs w:val="24"/>
        </w:rPr>
        <w:t xml:space="preserve"> above.  This helps us to</w:t>
      </w:r>
      <w:r w:rsidRPr="005224B0">
        <w:rPr>
          <w:rFonts w:ascii="Arial" w:hAnsi="Arial" w:cs="Arial"/>
          <w:sz w:val="24"/>
          <w:szCs w:val="24"/>
        </w:rPr>
        <w:t xml:space="preserve"> identify concerns and then, following assessment</w:t>
      </w:r>
      <w:r w:rsidR="001F6CAF">
        <w:rPr>
          <w:rFonts w:ascii="Arial" w:hAnsi="Arial" w:cs="Arial"/>
          <w:sz w:val="24"/>
          <w:szCs w:val="24"/>
        </w:rPr>
        <w:t xml:space="preserve"> decide if a Team Around the Child (TAC) meeting would help</w:t>
      </w:r>
      <w:r w:rsidRPr="005224B0">
        <w:rPr>
          <w:rFonts w:ascii="Arial" w:hAnsi="Arial" w:cs="Arial"/>
          <w:sz w:val="24"/>
          <w:szCs w:val="24"/>
        </w:rPr>
        <w:t xml:space="preserve"> to inform the planning, action and</w:t>
      </w:r>
      <w:r w:rsidR="00B441B0">
        <w:rPr>
          <w:rFonts w:ascii="Arial" w:hAnsi="Arial" w:cs="Arial"/>
          <w:sz w:val="24"/>
          <w:szCs w:val="24"/>
        </w:rPr>
        <w:t xml:space="preserve"> create/</w:t>
      </w:r>
      <w:r w:rsidRPr="005224B0">
        <w:rPr>
          <w:rFonts w:ascii="Arial" w:hAnsi="Arial" w:cs="Arial"/>
          <w:sz w:val="24"/>
          <w:szCs w:val="24"/>
        </w:rPr>
        <w:t xml:space="preserve">review </w:t>
      </w:r>
      <w:r w:rsidR="00B441B0">
        <w:rPr>
          <w:rFonts w:ascii="Arial" w:hAnsi="Arial" w:cs="Arial"/>
          <w:sz w:val="24"/>
          <w:szCs w:val="24"/>
        </w:rPr>
        <w:t xml:space="preserve">a </w:t>
      </w:r>
      <w:r w:rsidRPr="005224B0">
        <w:rPr>
          <w:rFonts w:ascii="Arial" w:hAnsi="Arial" w:cs="Arial"/>
          <w:sz w:val="24"/>
          <w:szCs w:val="24"/>
        </w:rPr>
        <w:t>child’s plan, if required.</w:t>
      </w:r>
      <w:r w:rsidR="004558CB">
        <w:rPr>
          <w:rFonts w:ascii="Arial" w:hAnsi="Arial" w:cs="Arial"/>
          <w:sz w:val="24"/>
          <w:szCs w:val="24"/>
        </w:rPr>
        <w:t xml:space="preserve"> </w:t>
      </w:r>
    </w:p>
    <w:p w14:paraId="2DA040D7" w14:textId="77777777" w:rsidR="00DC18FD" w:rsidRDefault="00DC18FD" w:rsidP="006A64D0">
      <w:pPr>
        <w:jc w:val="both"/>
        <w:rPr>
          <w:rFonts w:ascii="Arial" w:hAnsi="Arial" w:cs="Arial"/>
          <w:b/>
          <w:bCs/>
          <w:sz w:val="24"/>
          <w:szCs w:val="24"/>
          <w:u w:val="single"/>
        </w:rPr>
      </w:pPr>
    </w:p>
    <w:p w14:paraId="44CA60D8" w14:textId="57352A2F" w:rsidR="00417A98" w:rsidRPr="00F701B9" w:rsidRDefault="0098646A" w:rsidP="0092168B">
      <w:pPr>
        <w:ind w:firstLine="142"/>
        <w:jc w:val="both"/>
        <w:rPr>
          <w:rFonts w:ascii="Arial" w:hAnsi="Arial" w:cs="Arial"/>
          <w:sz w:val="24"/>
          <w:szCs w:val="24"/>
        </w:rPr>
      </w:pPr>
      <w:r w:rsidRPr="0098646A">
        <w:rPr>
          <w:rFonts w:ascii="Arial" w:hAnsi="Arial" w:cs="Arial"/>
          <w:b/>
          <w:bCs/>
          <w:sz w:val="24"/>
          <w:szCs w:val="24"/>
          <w:u w:val="single"/>
        </w:rPr>
        <w:t>What is a TAC Meeting?</w:t>
      </w:r>
    </w:p>
    <w:p w14:paraId="7BE1AAA9" w14:textId="77777777" w:rsidR="00FD36FB" w:rsidRDefault="00417A98" w:rsidP="00252618">
      <w:pPr>
        <w:ind w:left="142" w:right="425"/>
        <w:jc w:val="both"/>
        <w:rPr>
          <w:rFonts w:ascii="Arial" w:hAnsi="Arial" w:cs="Arial"/>
          <w:sz w:val="24"/>
          <w:szCs w:val="24"/>
        </w:rPr>
      </w:pPr>
      <w:r w:rsidRPr="00F701B9">
        <w:rPr>
          <w:rFonts w:ascii="Arial" w:hAnsi="Arial" w:cs="Arial"/>
          <w:sz w:val="24"/>
          <w:szCs w:val="24"/>
        </w:rPr>
        <w:t>A TAC meeting brings</w:t>
      </w:r>
      <w:r w:rsidR="00BF0F6E">
        <w:rPr>
          <w:rFonts w:ascii="Arial" w:hAnsi="Arial" w:cs="Arial"/>
          <w:sz w:val="24"/>
          <w:szCs w:val="24"/>
        </w:rPr>
        <w:t xml:space="preserve"> </w:t>
      </w:r>
      <w:r w:rsidRPr="00F701B9">
        <w:rPr>
          <w:rFonts w:ascii="Arial" w:hAnsi="Arial" w:cs="Arial"/>
          <w:sz w:val="24"/>
          <w:szCs w:val="24"/>
        </w:rPr>
        <w:t xml:space="preserve">everyone who is supporting a </w:t>
      </w:r>
      <w:r w:rsidR="00F701B9" w:rsidRPr="00F701B9">
        <w:rPr>
          <w:rFonts w:ascii="Arial" w:hAnsi="Arial" w:cs="Arial"/>
          <w:sz w:val="24"/>
          <w:szCs w:val="24"/>
        </w:rPr>
        <w:t>child together, involving the child/young person and parents/carers.</w:t>
      </w:r>
      <w:r w:rsidR="0024335F">
        <w:rPr>
          <w:rFonts w:ascii="Arial" w:hAnsi="Arial" w:cs="Arial"/>
          <w:sz w:val="24"/>
          <w:szCs w:val="24"/>
        </w:rPr>
        <w:t xml:space="preserve">  This can include school staff, social workers, family support, </w:t>
      </w:r>
      <w:r w:rsidR="006E4E18">
        <w:rPr>
          <w:rFonts w:ascii="Arial" w:hAnsi="Arial" w:cs="Arial"/>
          <w:sz w:val="24"/>
          <w:szCs w:val="24"/>
        </w:rPr>
        <w:t>health professionals</w:t>
      </w:r>
      <w:r w:rsidR="00223E59">
        <w:rPr>
          <w:rFonts w:ascii="Arial" w:hAnsi="Arial" w:cs="Arial"/>
          <w:sz w:val="24"/>
          <w:szCs w:val="24"/>
        </w:rPr>
        <w:t>, third sector</w:t>
      </w:r>
      <w:r w:rsidR="006E4E18">
        <w:rPr>
          <w:rFonts w:ascii="Arial" w:hAnsi="Arial" w:cs="Arial"/>
          <w:sz w:val="24"/>
          <w:szCs w:val="24"/>
        </w:rPr>
        <w:t xml:space="preserve"> and others.</w:t>
      </w:r>
      <w:r w:rsidR="00F701B9" w:rsidRPr="00F701B9">
        <w:rPr>
          <w:rFonts w:ascii="Arial" w:hAnsi="Arial" w:cs="Arial"/>
          <w:sz w:val="24"/>
          <w:szCs w:val="24"/>
        </w:rPr>
        <w:t xml:space="preserve"> </w:t>
      </w:r>
    </w:p>
    <w:p w14:paraId="509187C6" w14:textId="77777777" w:rsidR="00FD36FB" w:rsidRPr="00881BA3" w:rsidRDefault="00F701B9" w:rsidP="00252618">
      <w:pPr>
        <w:ind w:left="142" w:right="425"/>
        <w:jc w:val="both"/>
        <w:rPr>
          <w:rFonts w:ascii="Arial" w:hAnsi="Arial" w:cs="Arial"/>
          <w:b/>
          <w:bCs/>
          <w:sz w:val="24"/>
          <w:szCs w:val="24"/>
        </w:rPr>
      </w:pPr>
      <w:r w:rsidRPr="00881BA3">
        <w:rPr>
          <w:rFonts w:ascii="Arial" w:hAnsi="Arial" w:cs="Arial"/>
          <w:b/>
          <w:bCs/>
          <w:sz w:val="24"/>
          <w:szCs w:val="24"/>
        </w:rPr>
        <w:t>The purpose of the meeting is to</w:t>
      </w:r>
      <w:r w:rsidR="00FD36FB" w:rsidRPr="00881BA3">
        <w:rPr>
          <w:rFonts w:ascii="Arial" w:hAnsi="Arial" w:cs="Arial"/>
          <w:b/>
          <w:bCs/>
          <w:sz w:val="24"/>
          <w:szCs w:val="24"/>
        </w:rPr>
        <w:t>:</w:t>
      </w:r>
    </w:p>
    <w:p w14:paraId="287F1FC9" w14:textId="1913A7BE" w:rsidR="006A65F7" w:rsidRPr="00FD36FB" w:rsidRDefault="00956ABF" w:rsidP="00FD36FB">
      <w:pPr>
        <w:pStyle w:val="ListParagraph"/>
        <w:numPr>
          <w:ilvl w:val="0"/>
          <w:numId w:val="36"/>
        </w:numPr>
        <w:ind w:left="1418" w:right="425"/>
        <w:jc w:val="both"/>
        <w:rPr>
          <w:rFonts w:ascii="Arial" w:hAnsi="Arial" w:cs="Arial"/>
          <w:sz w:val="24"/>
          <w:szCs w:val="24"/>
        </w:rPr>
      </w:pPr>
      <w:r>
        <w:rPr>
          <w:rFonts w:ascii="Arial" w:hAnsi="Arial" w:cs="Arial"/>
          <w:sz w:val="24"/>
          <w:szCs w:val="24"/>
        </w:rPr>
        <w:t>D</w:t>
      </w:r>
      <w:r w:rsidR="00F701B9" w:rsidRPr="00FD36FB">
        <w:rPr>
          <w:rFonts w:ascii="Arial" w:hAnsi="Arial" w:cs="Arial"/>
          <w:sz w:val="24"/>
          <w:szCs w:val="24"/>
        </w:rPr>
        <w:t xml:space="preserve">iscuss </w:t>
      </w:r>
      <w:r w:rsidR="00284B60">
        <w:rPr>
          <w:rFonts w:ascii="Arial" w:hAnsi="Arial" w:cs="Arial"/>
          <w:sz w:val="24"/>
          <w:szCs w:val="24"/>
        </w:rPr>
        <w:t>how we can offer support</w:t>
      </w:r>
      <w:r w:rsidR="00F701B9" w:rsidRPr="00FD36FB">
        <w:rPr>
          <w:rFonts w:ascii="Arial" w:hAnsi="Arial" w:cs="Arial"/>
          <w:sz w:val="24"/>
          <w:szCs w:val="24"/>
        </w:rPr>
        <w:t xml:space="preserve"> for the child and to determine whether targeted intervention (therefore leading to a Child’s Plan) is needed to meet the identified needs of the child</w:t>
      </w:r>
      <w:r w:rsidR="00201E48" w:rsidRPr="00FD36FB">
        <w:rPr>
          <w:rFonts w:ascii="Arial" w:hAnsi="Arial" w:cs="Arial"/>
          <w:sz w:val="24"/>
          <w:szCs w:val="24"/>
        </w:rPr>
        <w:t>/young person</w:t>
      </w:r>
      <w:r w:rsidR="00F701B9" w:rsidRPr="00FD36FB">
        <w:rPr>
          <w:rFonts w:ascii="Arial" w:hAnsi="Arial" w:cs="Arial"/>
          <w:sz w:val="24"/>
          <w:szCs w:val="24"/>
        </w:rPr>
        <w:t>.</w:t>
      </w:r>
      <w:r w:rsidR="007841E8">
        <w:rPr>
          <w:rFonts w:ascii="Arial" w:hAnsi="Arial" w:cs="Arial"/>
          <w:sz w:val="24"/>
          <w:szCs w:val="24"/>
        </w:rPr>
        <w:t xml:space="preserve">  It is also important to acknowledge and build on strengths</w:t>
      </w:r>
      <w:r w:rsidR="00A41BDF">
        <w:rPr>
          <w:rFonts w:ascii="Arial" w:hAnsi="Arial" w:cs="Arial"/>
          <w:sz w:val="24"/>
          <w:szCs w:val="24"/>
        </w:rPr>
        <w:t xml:space="preserve"> too.</w:t>
      </w:r>
      <w:r w:rsidR="004D3DF0" w:rsidRPr="00FD36FB">
        <w:rPr>
          <w:rFonts w:ascii="Arial" w:hAnsi="Arial" w:cs="Arial"/>
          <w:sz w:val="24"/>
          <w:szCs w:val="24"/>
        </w:rPr>
        <w:t xml:space="preserve"> </w:t>
      </w:r>
      <w:r w:rsidR="00D35FDF" w:rsidRPr="00FD36FB">
        <w:rPr>
          <w:rFonts w:ascii="Arial" w:hAnsi="Arial" w:cs="Arial"/>
          <w:sz w:val="24"/>
          <w:szCs w:val="24"/>
        </w:rPr>
        <w:t xml:space="preserve">  </w:t>
      </w:r>
    </w:p>
    <w:p w14:paraId="4E712CA9" w14:textId="335731CE" w:rsidR="00930CCC" w:rsidRPr="00FD36FB" w:rsidRDefault="00956ABF" w:rsidP="00FD36FB">
      <w:pPr>
        <w:pStyle w:val="ListParagraph"/>
        <w:numPr>
          <w:ilvl w:val="1"/>
          <w:numId w:val="36"/>
        </w:numPr>
        <w:ind w:right="425"/>
        <w:jc w:val="both"/>
        <w:rPr>
          <w:rFonts w:ascii="Arial" w:hAnsi="Arial" w:cs="Arial"/>
          <w:sz w:val="24"/>
          <w:szCs w:val="24"/>
        </w:rPr>
      </w:pPr>
      <w:r>
        <w:rPr>
          <w:rFonts w:ascii="Arial" w:hAnsi="Arial" w:cs="Arial"/>
          <w:sz w:val="24"/>
          <w:szCs w:val="24"/>
        </w:rPr>
        <w:t>A</w:t>
      </w:r>
      <w:r w:rsidR="00930CCC" w:rsidRPr="00FD36FB">
        <w:rPr>
          <w:rFonts w:ascii="Arial" w:hAnsi="Arial" w:cs="Arial"/>
          <w:sz w:val="24"/>
          <w:szCs w:val="24"/>
        </w:rPr>
        <w:t>ddress the child’s needs, and sometimes also the family’s needs, if they impact the child’s wellbeing.</w:t>
      </w:r>
    </w:p>
    <w:p w14:paraId="0A6E81FF" w14:textId="6E6C81AD" w:rsidR="00930CCC" w:rsidRDefault="00B62718" w:rsidP="00A1417B">
      <w:pPr>
        <w:pStyle w:val="ListParagraph"/>
        <w:numPr>
          <w:ilvl w:val="1"/>
          <w:numId w:val="36"/>
        </w:numPr>
        <w:ind w:right="425"/>
        <w:jc w:val="both"/>
        <w:rPr>
          <w:rFonts w:ascii="Arial" w:hAnsi="Arial" w:cs="Arial"/>
          <w:sz w:val="24"/>
          <w:szCs w:val="24"/>
        </w:rPr>
      </w:pPr>
      <w:r>
        <w:rPr>
          <w:rFonts w:ascii="Arial" w:hAnsi="Arial" w:cs="Arial"/>
          <w:sz w:val="24"/>
          <w:szCs w:val="24"/>
        </w:rPr>
        <w:t>Place t</w:t>
      </w:r>
      <w:r w:rsidR="00930CCC" w:rsidRPr="00FD36FB">
        <w:rPr>
          <w:rFonts w:ascii="Arial" w:hAnsi="Arial" w:cs="Arial"/>
          <w:sz w:val="24"/>
          <w:szCs w:val="24"/>
        </w:rPr>
        <w:t>he child and their family are at the centre of the process, and their input is essential in developing and reviewing the plan.</w:t>
      </w:r>
    </w:p>
    <w:p w14:paraId="71CCEB22" w14:textId="77777777" w:rsidR="00833E09" w:rsidRDefault="00833E09" w:rsidP="00ED6FD8">
      <w:pPr>
        <w:pStyle w:val="ListParagraph"/>
        <w:ind w:left="142" w:right="425"/>
        <w:jc w:val="both"/>
        <w:rPr>
          <w:rFonts w:ascii="Arial" w:hAnsi="Arial" w:cs="Arial"/>
          <w:sz w:val="24"/>
          <w:szCs w:val="24"/>
        </w:rPr>
      </w:pPr>
    </w:p>
    <w:p w14:paraId="07170671" w14:textId="2A6486AE" w:rsidR="002F1779" w:rsidRDefault="00ED6FD8" w:rsidP="00ED6FD8">
      <w:pPr>
        <w:pStyle w:val="ListParagraph"/>
        <w:ind w:left="142" w:right="425"/>
        <w:jc w:val="both"/>
        <w:rPr>
          <w:rFonts w:ascii="Arial" w:hAnsi="Arial" w:cs="Arial"/>
          <w:sz w:val="24"/>
          <w:szCs w:val="24"/>
        </w:rPr>
      </w:pPr>
      <w:r w:rsidRPr="008B495A">
        <w:rPr>
          <w:rFonts w:ascii="Arial" w:hAnsi="Arial" w:cs="Arial"/>
          <w:sz w:val="24"/>
          <w:szCs w:val="24"/>
        </w:rPr>
        <w:t xml:space="preserve">There are some helpful visual guides at the end of this document that professionals can refer to as a reminder of the Team Around the Child (TAC) process and who </w:t>
      </w:r>
      <w:r w:rsidR="00570BC4">
        <w:rPr>
          <w:rFonts w:ascii="Arial" w:hAnsi="Arial" w:cs="Arial"/>
          <w:sz w:val="24"/>
          <w:szCs w:val="24"/>
        </w:rPr>
        <w:t xml:space="preserve">is most appropriate </w:t>
      </w:r>
      <w:r w:rsidRPr="008B495A">
        <w:rPr>
          <w:rFonts w:ascii="Arial" w:hAnsi="Arial" w:cs="Arial"/>
          <w:sz w:val="24"/>
          <w:szCs w:val="24"/>
        </w:rPr>
        <w:t>to invite along to meetings at various stages.</w:t>
      </w:r>
      <w:r w:rsidR="00694F87">
        <w:rPr>
          <w:rFonts w:ascii="Arial" w:hAnsi="Arial" w:cs="Arial"/>
          <w:sz w:val="24"/>
          <w:szCs w:val="24"/>
        </w:rPr>
        <w:t xml:space="preserve">  There are also </w:t>
      </w:r>
      <w:r w:rsidR="000631B5">
        <w:rPr>
          <w:rFonts w:ascii="Arial" w:hAnsi="Arial" w:cs="Arial"/>
          <w:sz w:val="24"/>
          <w:szCs w:val="24"/>
        </w:rPr>
        <w:t>leaflets that explain the process at the end of this document that can be shared with children, young people and their parents/carers.</w:t>
      </w:r>
    </w:p>
    <w:p w14:paraId="3609178F" w14:textId="77777777" w:rsidR="00A41BDF" w:rsidRDefault="00A41BDF" w:rsidP="00ED6FD8">
      <w:pPr>
        <w:pStyle w:val="ListParagraph"/>
        <w:ind w:left="142" w:right="425"/>
        <w:jc w:val="both"/>
        <w:rPr>
          <w:rFonts w:ascii="Arial" w:hAnsi="Arial" w:cs="Arial"/>
          <w:sz w:val="24"/>
          <w:szCs w:val="24"/>
        </w:rPr>
      </w:pPr>
    </w:p>
    <w:p w14:paraId="56D16D60" w14:textId="77777777" w:rsidR="00A41BDF" w:rsidRDefault="00A41BDF" w:rsidP="00ED6FD8">
      <w:pPr>
        <w:pStyle w:val="ListParagraph"/>
        <w:ind w:left="142" w:right="425"/>
        <w:jc w:val="both"/>
        <w:rPr>
          <w:rFonts w:ascii="Arial" w:hAnsi="Arial" w:cs="Arial"/>
          <w:sz w:val="24"/>
          <w:szCs w:val="24"/>
        </w:rPr>
      </w:pPr>
    </w:p>
    <w:p w14:paraId="1CD09D24" w14:textId="77777777" w:rsidR="00A41BDF" w:rsidRDefault="00A41BDF" w:rsidP="00ED6FD8">
      <w:pPr>
        <w:pStyle w:val="ListParagraph"/>
        <w:ind w:left="142" w:right="425"/>
        <w:jc w:val="both"/>
        <w:rPr>
          <w:rFonts w:ascii="Arial" w:hAnsi="Arial" w:cs="Arial"/>
          <w:sz w:val="24"/>
          <w:szCs w:val="24"/>
        </w:rPr>
      </w:pPr>
    </w:p>
    <w:p w14:paraId="50BF6526" w14:textId="77777777" w:rsidR="000E5FA5" w:rsidRDefault="000E5FA5" w:rsidP="002F1779">
      <w:pPr>
        <w:pStyle w:val="ListParagraph"/>
        <w:ind w:right="425"/>
        <w:jc w:val="both"/>
        <w:rPr>
          <w:rFonts w:ascii="Arial" w:hAnsi="Arial" w:cs="Arial"/>
          <w:sz w:val="24"/>
          <w:szCs w:val="24"/>
        </w:rPr>
      </w:pPr>
    </w:p>
    <w:p w14:paraId="410D8F98" w14:textId="3F0E3A41" w:rsidR="000E5FA5" w:rsidRPr="00D73BDF" w:rsidRDefault="00521BBC" w:rsidP="00521BBC">
      <w:pPr>
        <w:pStyle w:val="ListParagraph"/>
        <w:ind w:left="142" w:right="425"/>
        <w:rPr>
          <w:rFonts w:ascii="Arial" w:hAnsi="Arial" w:cs="Arial"/>
          <w:b/>
          <w:bCs/>
          <w:sz w:val="24"/>
          <w:szCs w:val="24"/>
          <w:u w:val="single"/>
        </w:rPr>
      </w:pPr>
      <w:r w:rsidRPr="00D73BDF">
        <w:rPr>
          <w:rFonts w:ascii="Arial" w:hAnsi="Arial" w:cs="Arial"/>
          <w:b/>
          <w:bCs/>
          <w:sz w:val="24"/>
          <w:szCs w:val="24"/>
          <w:u w:val="single"/>
        </w:rPr>
        <w:lastRenderedPageBreak/>
        <w:t>Voice of the child, young person and their parent(s)/carer</w:t>
      </w:r>
      <w:r w:rsidR="00456316" w:rsidRPr="00D73BDF">
        <w:rPr>
          <w:rFonts w:ascii="Arial" w:hAnsi="Arial" w:cs="Arial"/>
          <w:b/>
          <w:bCs/>
          <w:sz w:val="24"/>
          <w:szCs w:val="24"/>
          <w:u w:val="single"/>
        </w:rPr>
        <w:t>(s).</w:t>
      </w:r>
    </w:p>
    <w:p w14:paraId="321E335C" w14:textId="1DB69115" w:rsidR="006171AE" w:rsidRPr="002461E7" w:rsidRDefault="00FF1251" w:rsidP="002461E7">
      <w:pPr>
        <w:spacing w:before="100" w:beforeAutospacing="1" w:after="100" w:afterAutospacing="1" w:line="240" w:lineRule="auto"/>
        <w:ind w:left="142"/>
        <w:jc w:val="both"/>
        <w:textAlignment w:val="baseline"/>
        <w:rPr>
          <w:rFonts w:ascii="Arial" w:eastAsia="Yu Mincho" w:hAnsi="Arial" w:cs="Arial"/>
          <w:color w:val="000000"/>
          <w:kern w:val="0"/>
          <w:sz w:val="24"/>
          <w:szCs w:val="24"/>
          <w:lang w:eastAsia="en-GB"/>
          <w14:ligatures w14:val="none"/>
        </w:rPr>
      </w:pPr>
      <w:r w:rsidRPr="00C53317">
        <w:rPr>
          <w:rFonts w:ascii="Arial" w:eastAsia="Yu Mincho" w:hAnsi="Arial" w:cs="Arial"/>
          <w:color w:val="000000"/>
          <w:kern w:val="0"/>
          <w:sz w:val="24"/>
          <w:szCs w:val="24"/>
          <w:lang w:eastAsia="en-GB"/>
          <w14:ligatures w14:val="none"/>
        </w:rPr>
        <w:t xml:space="preserve">In line with </w:t>
      </w:r>
      <w:r w:rsidR="00D9131F" w:rsidRPr="00C53317">
        <w:rPr>
          <w:rFonts w:ascii="Arial" w:eastAsia="Yu Mincho" w:hAnsi="Arial" w:cs="Arial"/>
          <w:color w:val="000000"/>
          <w:kern w:val="0"/>
          <w:sz w:val="24"/>
          <w:szCs w:val="24"/>
          <w:lang w:eastAsia="en-GB"/>
          <w14:ligatures w14:val="none"/>
        </w:rPr>
        <w:t>the UNCRC, t</w:t>
      </w:r>
      <w:r w:rsidR="00E931EF" w:rsidRPr="00E931EF">
        <w:rPr>
          <w:rFonts w:ascii="Arial" w:eastAsia="Yu Mincho" w:hAnsi="Arial" w:cs="Arial"/>
          <w:color w:val="000000"/>
          <w:kern w:val="0"/>
          <w:sz w:val="24"/>
          <w:szCs w:val="24"/>
          <w:lang w:eastAsia="en-GB"/>
          <w14:ligatures w14:val="none"/>
        </w:rPr>
        <w:t>he child, young person and</w:t>
      </w:r>
      <w:r w:rsidR="00A41BDF">
        <w:rPr>
          <w:rFonts w:ascii="Arial" w:eastAsia="Yu Mincho" w:hAnsi="Arial" w:cs="Arial"/>
          <w:color w:val="000000"/>
          <w:kern w:val="0"/>
          <w:sz w:val="24"/>
          <w:szCs w:val="24"/>
          <w:lang w:eastAsia="en-GB"/>
          <w14:ligatures w14:val="none"/>
        </w:rPr>
        <w:t xml:space="preserve"> their</w:t>
      </w:r>
      <w:r w:rsidR="00E931EF" w:rsidRPr="00E931EF">
        <w:rPr>
          <w:rFonts w:ascii="Arial" w:eastAsia="Yu Mincho" w:hAnsi="Arial" w:cs="Arial"/>
          <w:color w:val="000000"/>
          <w:kern w:val="0"/>
          <w:sz w:val="24"/>
          <w:szCs w:val="24"/>
          <w:lang w:eastAsia="en-GB"/>
          <w14:ligatures w14:val="none"/>
        </w:rPr>
        <w:t xml:space="preserve"> </w:t>
      </w:r>
      <w:r w:rsidR="00910979" w:rsidRPr="00C53317">
        <w:rPr>
          <w:rFonts w:ascii="Arial" w:eastAsia="Yu Mincho" w:hAnsi="Arial" w:cs="Arial"/>
          <w:color w:val="000000"/>
          <w:kern w:val="0"/>
          <w:sz w:val="24"/>
          <w:szCs w:val="24"/>
          <w:lang w:eastAsia="en-GB"/>
          <w14:ligatures w14:val="none"/>
        </w:rPr>
        <w:t>parent</w:t>
      </w:r>
      <w:r w:rsidR="007C5C07" w:rsidRPr="00C53317">
        <w:rPr>
          <w:rFonts w:ascii="Arial" w:eastAsia="Yu Mincho" w:hAnsi="Arial" w:cs="Arial"/>
          <w:color w:val="000000"/>
          <w:kern w:val="0"/>
          <w:sz w:val="24"/>
          <w:szCs w:val="24"/>
          <w:lang w:eastAsia="en-GB"/>
          <w14:ligatures w14:val="none"/>
        </w:rPr>
        <w:t>s/carers</w:t>
      </w:r>
      <w:r w:rsidR="00E931EF" w:rsidRPr="00E931EF">
        <w:rPr>
          <w:rFonts w:ascii="Arial" w:eastAsia="Yu Mincho" w:hAnsi="Arial" w:cs="Arial"/>
          <w:color w:val="000000"/>
          <w:kern w:val="0"/>
          <w:sz w:val="24"/>
          <w:szCs w:val="24"/>
          <w:lang w:eastAsia="en-GB"/>
          <w14:ligatures w14:val="none"/>
        </w:rPr>
        <w:t xml:space="preserve"> involvement is crucial</w:t>
      </w:r>
      <w:r w:rsidR="005D36E7" w:rsidRPr="00C53317">
        <w:rPr>
          <w:rFonts w:ascii="Arial" w:eastAsia="Yu Mincho" w:hAnsi="Arial" w:cs="Arial"/>
          <w:color w:val="000000"/>
          <w:kern w:val="0"/>
          <w:sz w:val="24"/>
          <w:szCs w:val="24"/>
          <w:lang w:eastAsia="en-GB"/>
          <w14:ligatures w14:val="none"/>
        </w:rPr>
        <w:t>.  T</w:t>
      </w:r>
      <w:r w:rsidR="00E931EF" w:rsidRPr="00E931EF">
        <w:rPr>
          <w:rFonts w:ascii="Arial" w:eastAsia="Yu Mincho" w:hAnsi="Arial" w:cs="Arial"/>
          <w:color w:val="000000"/>
          <w:kern w:val="0"/>
          <w:sz w:val="24"/>
          <w:szCs w:val="24"/>
          <w:lang w:eastAsia="en-GB"/>
          <w14:ligatures w14:val="none"/>
        </w:rPr>
        <w:t>hey should be</w:t>
      </w:r>
      <w:r w:rsidR="007C5C07" w:rsidRPr="00C53317">
        <w:rPr>
          <w:rFonts w:ascii="Arial" w:eastAsia="Yu Mincho" w:hAnsi="Arial" w:cs="Arial"/>
          <w:color w:val="000000"/>
          <w:kern w:val="0"/>
          <w:sz w:val="24"/>
          <w:szCs w:val="24"/>
          <w:lang w:eastAsia="en-GB"/>
          <w14:ligatures w14:val="none"/>
        </w:rPr>
        <w:t xml:space="preserve"> an</w:t>
      </w:r>
      <w:r w:rsidR="00E931EF" w:rsidRPr="00E931EF">
        <w:rPr>
          <w:rFonts w:ascii="Arial" w:eastAsia="Yu Mincho" w:hAnsi="Arial" w:cs="Arial"/>
          <w:color w:val="000000"/>
          <w:kern w:val="0"/>
          <w:sz w:val="24"/>
          <w:szCs w:val="24"/>
          <w:lang w:eastAsia="en-GB"/>
          <w14:ligatures w14:val="none"/>
        </w:rPr>
        <w:t xml:space="preserve"> active part of the</w:t>
      </w:r>
      <w:r w:rsidR="00C749A4" w:rsidRPr="00C53317">
        <w:rPr>
          <w:rFonts w:ascii="Arial" w:eastAsia="Yu Mincho" w:hAnsi="Arial" w:cs="Arial"/>
          <w:color w:val="000000"/>
          <w:kern w:val="0"/>
          <w:sz w:val="24"/>
          <w:szCs w:val="24"/>
          <w:lang w:eastAsia="en-GB"/>
          <w14:ligatures w14:val="none"/>
        </w:rPr>
        <w:t xml:space="preserve"> TAC</w:t>
      </w:r>
      <w:r w:rsidR="00E931EF" w:rsidRPr="00E931EF">
        <w:rPr>
          <w:rFonts w:ascii="Arial" w:eastAsia="Yu Mincho" w:hAnsi="Arial" w:cs="Arial"/>
          <w:color w:val="000000"/>
          <w:kern w:val="0"/>
          <w:sz w:val="24"/>
          <w:szCs w:val="24"/>
          <w:lang w:eastAsia="en-GB"/>
          <w14:ligatures w14:val="none"/>
        </w:rPr>
        <w:t xml:space="preserve"> process</w:t>
      </w:r>
      <w:r w:rsidR="00863F9A" w:rsidRPr="00C53317">
        <w:rPr>
          <w:rFonts w:ascii="Arial" w:eastAsia="Yu Mincho" w:hAnsi="Arial" w:cs="Arial"/>
          <w:color w:val="000000"/>
          <w:kern w:val="0"/>
          <w:sz w:val="24"/>
          <w:szCs w:val="24"/>
          <w:lang w:eastAsia="en-GB"/>
          <w14:ligatures w14:val="none"/>
        </w:rPr>
        <w:t>,</w:t>
      </w:r>
      <w:r w:rsidR="005D36E7" w:rsidRPr="00C53317">
        <w:rPr>
          <w:rFonts w:ascii="Arial" w:eastAsia="Yu Mincho" w:hAnsi="Arial" w:cs="Arial"/>
          <w:color w:val="000000"/>
          <w:kern w:val="0"/>
          <w:sz w:val="24"/>
          <w:szCs w:val="24"/>
          <w:lang w:eastAsia="en-GB"/>
          <w14:ligatures w14:val="none"/>
        </w:rPr>
        <w:t xml:space="preserve"> a</w:t>
      </w:r>
      <w:r w:rsidR="004D6117" w:rsidRPr="00C53317">
        <w:rPr>
          <w:rFonts w:ascii="Arial" w:eastAsia="Yu Mincho" w:hAnsi="Arial" w:cs="Arial"/>
          <w:color w:val="000000"/>
          <w:kern w:val="0"/>
          <w:sz w:val="24"/>
          <w:szCs w:val="24"/>
          <w:lang w:eastAsia="en-GB"/>
          <w14:ligatures w14:val="none"/>
        </w:rPr>
        <w:t>s we know</w:t>
      </w:r>
      <w:r w:rsidR="005D36E7" w:rsidRPr="00C53317">
        <w:rPr>
          <w:rFonts w:ascii="Arial" w:eastAsia="Yu Mincho" w:hAnsi="Arial" w:cs="Arial"/>
          <w:color w:val="000000"/>
          <w:kern w:val="0"/>
          <w:sz w:val="24"/>
          <w:szCs w:val="24"/>
          <w:lang w:eastAsia="en-GB"/>
          <w14:ligatures w14:val="none"/>
        </w:rPr>
        <w:t xml:space="preserve"> </w:t>
      </w:r>
      <w:r w:rsidR="00AF063B" w:rsidRPr="00C53317">
        <w:rPr>
          <w:rFonts w:ascii="Arial" w:eastAsia="Yu Mincho" w:hAnsi="Arial" w:cs="Arial"/>
          <w:color w:val="000000"/>
          <w:kern w:val="0"/>
          <w:sz w:val="24"/>
          <w:szCs w:val="24"/>
          <w:lang w:eastAsia="en-GB"/>
          <w14:ligatures w14:val="none"/>
        </w:rPr>
        <w:t>engagement of children, young people and their parents/carers</w:t>
      </w:r>
      <w:r w:rsidR="00F32420" w:rsidRPr="00C53317">
        <w:rPr>
          <w:rFonts w:ascii="Arial" w:eastAsia="Yu Mincho" w:hAnsi="Arial" w:cs="Arial"/>
          <w:color w:val="000000"/>
          <w:kern w:val="0"/>
          <w:sz w:val="24"/>
          <w:szCs w:val="24"/>
          <w:lang w:eastAsia="en-GB"/>
          <w14:ligatures w14:val="none"/>
        </w:rPr>
        <w:t xml:space="preserve"> has a direct impact on </w:t>
      </w:r>
      <w:r w:rsidR="00BD6B8C" w:rsidRPr="00C53317">
        <w:rPr>
          <w:rFonts w:ascii="Arial" w:eastAsia="Yu Mincho" w:hAnsi="Arial" w:cs="Arial"/>
          <w:color w:val="000000"/>
          <w:kern w:val="0"/>
          <w:sz w:val="24"/>
          <w:szCs w:val="24"/>
          <w:lang w:eastAsia="en-GB"/>
          <w14:ligatures w14:val="none"/>
        </w:rPr>
        <w:t>how we achieve</w:t>
      </w:r>
      <w:r w:rsidR="00F32420" w:rsidRPr="00C53317">
        <w:rPr>
          <w:rFonts w:ascii="Arial" w:eastAsia="Yu Mincho" w:hAnsi="Arial" w:cs="Arial"/>
          <w:color w:val="000000"/>
          <w:kern w:val="0"/>
          <w:sz w:val="24"/>
          <w:szCs w:val="24"/>
          <w:lang w:eastAsia="en-GB"/>
          <w14:ligatures w14:val="none"/>
        </w:rPr>
        <w:t xml:space="preserve"> positive outcomes</w:t>
      </w:r>
      <w:r w:rsidR="001E2C33">
        <w:rPr>
          <w:rFonts w:ascii="Arial" w:hAnsi="Arial" w:cs="Arial"/>
          <w:sz w:val="24"/>
          <w:szCs w:val="24"/>
        </w:rPr>
        <w:t>.  W</w:t>
      </w:r>
      <w:r w:rsidR="00F529F2">
        <w:rPr>
          <w:rFonts w:ascii="Arial" w:hAnsi="Arial" w:cs="Arial"/>
          <w:sz w:val="24"/>
          <w:szCs w:val="24"/>
        </w:rPr>
        <w:t xml:space="preserve">here possible </w:t>
      </w:r>
      <w:r w:rsidR="00A34B92">
        <w:rPr>
          <w:rFonts w:ascii="Arial" w:hAnsi="Arial" w:cs="Arial"/>
          <w:sz w:val="24"/>
          <w:szCs w:val="24"/>
        </w:rPr>
        <w:t xml:space="preserve">the child or young person </w:t>
      </w:r>
      <w:r w:rsidR="00F529F2">
        <w:rPr>
          <w:rFonts w:ascii="Arial" w:hAnsi="Arial" w:cs="Arial"/>
          <w:sz w:val="24"/>
          <w:szCs w:val="24"/>
        </w:rPr>
        <w:t xml:space="preserve">should be encouraged and supported to attend all, or some of their TAC meeting, unless it is in their best interest not to.  </w:t>
      </w:r>
      <w:r w:rsidR="007C5C07" w:rsidRPr="00C53317">
        <w:rPr>
          <w:rFonts w:ascii="Arial" w:eastAsia="Yu Mincho" w:hAnsi="Arial" w:cs="Arial"/>
          <w:color w:val="000000"/>
          <w:kern w:val="0"/>
          <w:sz w:val="24"/>
          <w:szCs w:val="24"/>
          <w:lang w:eastAsia="en-GB"/>
          <w14:ligatures w14:val="none"/>
        </w:rPr>
        <w:t xml:space="preserve">However, attending a TAC meeting can be a daunting experience </w:t>
      </w:r>
      <w:r w:rsidR="0087720F" w:rsidRPr="00C53317">
        <w:rPr>
          <w:rFonts w:ascii="Arial" w:eastAsia="Yu Mincho" w:hAnsi="Arial" w:cs="Arial"/>
          <w:color w:val="000000"/>
          <w:kern w:val="0"/>
          <w:sz w:val="24"/>
          <w:szCs w:val="24"/>
          <w:lang w:eastAsia="en-GB"/>
          <w14:ligatures w14:val="none"/>
        </w:rPr>
        <w:t>and we should seek to support participation to the best of our abilities</w:t>
      </w:r>
      <w:r w:rsidR="00CE05DA">
        <w:rPr>
          <w:rFonts w:ascii="Arial" w:eastAsia="Yu Mincho" w:hAnsi="Arial" w:cs="Arial"/>
          <w:color w:val="000000"/>
          <w:kern w:val="0"/>
          <w:sz w:val="24"/>
          <w:szCs w:val="24"/>
          <w:lang w:eastAsia="en-GB"/>
          <w14:ligatures w14:val="none"/>
        </w:rPr>
        <w:t xml:space="preserve"> if attending in person is not an option</w:t>
      </w:r>
      <w:r w:rsidR="0087720F" w:rsidRPr="00C53317">
        <w:rPr>
          <w:rFonts w:ascii="Arial" w:eastAsia="Yu Mincho" w:hAnsi="Arial" w:cs="Arial"/>
          <w:color w:val="000000"/>
          <w:kern w:val="0"/>
          <w:sz w:val="24"/>
          <w:szCs w:val="24"/>
          <w:lang w:eastAsia="en-GB"/>
          <w14:ligatures w14:val="none"/>
        </w:rPr>
        <w:t xml:space="preserve">.  </w:t>
      </w:r>
      <w:r w:rsidR="006171AE" w:rsidRPr="002461E7">
        <w:rPr>
          <w:rFonts w:ascii="Arial" w:hAnsi="Arial" w:cs="Arial"/>
          <w:sz w:val="24"/>
          <w:szCs w:val="24"/>
        </w:rPr>
        <w:t>If they do not attend their views and wishes should still be sought and shared by someone (professional, family/carer, advocate etc).</w:t>
      </w:r>
      <w:r w:rsidR="001E25A8" w:rsidRPr="002461E7">
        <w:rPr>
          <w:rFonts w:ascii="Arial" w:hAnsi="Arial" w:cs="Arial"/>
          <w:sz w:val="24"/>
          <w:szCs w:val="24"/>
        </w:rPr>
        <w:t xml:space="preserve"> </w:t>
      </w:r>
      <w:r w:rsidR="00C63BCF" w:rsidRPr="002461E7">
        <w:rPr>
          <w:rFonts w:ascii="Arial" w:hAnsi="Arial" w:cs="Arial"/>
          <w:sz w:val="24"/>
          <w:szCs w:val="24"/>
        </w:rPr>
        <w:t xml:space="preserve"> A parent</w:t>
      </w:r>
      <w:r w:rsidR="007E61BA" w:rsidRPr="002461E7">
        <w:rPr>
          <w:rFonts w:ascii="Arial" w:hAnsi="Arial" w:cs="Arial"/>
          <w:sz w:val="24"/>
          <w:szCs w:val="24"/>
        </w:rPr>
        <w:t>/carer</w:t>
      </w:r>
      <w:r w:rsidR="001E25A8" w:rsidRPr="002461E7">
        <w:rPr>
          <w:rFonts w:ascii="Arial" w:hAnsi="Arial" w:cs="Arial"/>
          <w:sz w:val="24"/>
          <w:szCs w:val="24"/>
        </w:rPr>
        <w:t xml:space="preserve"> can</w:t>
      </w:r>
      <w:r w:rsidR="007E61BA" w:rsidRPr="002461E7">
        <w:rPr>
          <w:rFonts w:ascii="Arial" w:hAnsi="Arial" w:cs="Arial"/>
          <w:sz w:val="24"/>
          <w:szCs w:val="24"/>
        </w:rPr>
        <w:t xml:space="preserve"> also</w:t>
      </w:r>
      <w:r w:rsidR="001E25A8" w:rsidRPr="002461E7">
        <w:rPr>
          <w:rFonts w:ascii="Arial" w:hAnsi="Arial" w:cs="Arial"/>
          <w:sz w:val="24"/>
          <w:szCs w:val="24"/>
        </w:rPr>
        <w:t xml:space="preserve"> bring a support person or advocate</w:t>
      </w:r>
      <w:r w:rsidR="007E61BA" w:rsidRPr="002461E7">
        <w:rPr>
          <w:rFonts w:ascii="Arial" w:hAnsi="Arial" w:cs="Arial"/>
          <w:sz w:val="24"/>
          <w:szCs w:val="24"/>
        </w:rPr>
        <w:t xml:space="preserve"> to the meeting if that would help </w:t>
      </w:r>
      <w:r w:rsidR="000773BE">
        <w:rPr>
          <w:rFonts w:ascii="Arial" w:hAnsi="Arial" w:cs="Arial"/>
          <w:sz w:val="24"/>
          <w:szCs w:val="24"/>
        </w:rPr>
        <w:t xml:space="preserve">their </w:t>
      </w:r>
      <w:r w:rsidR="007E61BA" w:rsidRPr="002461E7">
        <w:rPr>
          <w:rFonts w:ascii="Arial" w:hAnsi="Arial" w:cs="Arial"/>
          <w:sz w:val="24"/>
          <w:szCs w:val="24"/>
        </w:rPr>
        <w:t>participation.</w:t>
      </w:r>
    </w:p>
    <w:p w14:paraId="4BA51A60" w14:textId="54C5B09E" w:rsidR="006171AE" w:rsidRDefault="002461E7" w:rsidP="006171AE">
      <w:pPr>
        <w:pStyle w:val="ListParagraph"/>
        <w:ind w:left="142"/>
      </w:pPr>
      <w:r w:rsidRPr="00C53317">
        <w:rPr>
          <w:rFonts w:ascii="Arial" w:eastAsia="Yu Mincho" w:hAnsi="Arial" w:cs="Arial"/>
          <w:color w:val="000000"/>
          <w:kern w:val="0"/>
          <w:sz w:val="24"/>
          <w:szCs w:val="24"/>
          <w:lang w:eastAsia="en-GB"/>
          <w14:ligatures w14:val="none"/>
        </w:rPr>
        <w:t xml:space="preserve">The NSPCC have published some useful guidance to help us </w:t>
      </w:r>
      <w:hyperlink r:id="rId12" w:history="1">
        <w:r w:rsidRPr="00C53317">
          <w:rPr>
            <w:rStyle w:val="Hyperlink"/>
            <w:rFonts w:ascii="Arial" w:eastAsia="Yu Mincho" w:hAnsi="Arial" w:cs="Arial"/>
            <w:kern w:val="0"/>
            <w:sz w:val="24"/>
            <w:szCs w:val="24"/>
            <w:lang w:eastAsia="en-GB"/>
            <w14:ligatures w14:val="none"/>
          </w:rPr>
          <w:t xml:space="preserve">hear and facilitate the voice of the child </w:t>
        </w:r>
      </w:hyperlink>
      <w:r w:rsidRPr="00C53317">
        <w:rPr>
          <w:rFonts w:ascii="Arial" w:eastAsia="Yu Mincho" w:hAnsi="Arial" w:cs="Arial"/>
          <w:color w:val="000000"/>
          <w:kern w:val="0"/>
          <w:sz w:val="24"/>
          <w:szCs w:val="24"/>
          <w:lang w:eastAsia="en-GB"/>
          <w14:ligatures w14:val="none"/>
        </w:rPr>
        <w:t xml:space="preserve">and a </w:t>
      </w:r>
      <w:hyperlink r:id="rId13" w:history="1">
        <w:r w:rsidRPr="00C53317">
          <w:rPr>
            <w:rStyle w:val="Hyperlink"/>
            <w:rFonts w:ascii="Arial" w:eastAsia="Yu Mincho" w:hAnsi="Arial" w:cs="Arial"/>
            <w:kern w:val="0"/>
            <w:sz w:val="24"/>
            <w:szCs w:val="24"/>
            <w:lang w:eastAsia="en-GB"/>
            <w14:ligatures w14:val="none"/>
          </w:rPr>
          <w:t>podcast that discusses the voice of the child in practice.</w:t>
        </w:r>
      </w:hyperlink>
    </w:p>
    <w:p w14:paraId="744A242B" w14:textId="77777777" w:rsidR="002461E7" w:rsidRDefault="002461E7" w:rsidP="006171AE">
      <w:pPr>
        <w:pStyle w:val="ListParagraph"/>
        <w:ind w:left="142"/>
        <w:rPr>
          <w:rFonts w:ascii="Arial" w:hAnsi="Arial" w:cs="Arial"/>
          <w:sz w:val="24"/>
          <w:szCs w:val="24"/>
        </w:rPr>
      </w:pPr>
    </w:p>
    <w:p w14:paraId="17F1B96E" w14:textId="77777777" w:rsidR="006171AE" w:rsidRDefault="006171AE" w:rsidP="006171AE">
      <w:pPr>
        <w:pStyle w:val="ListParagraph"/>
        <w:ind w:left="142"/>
        <w:rPr>
          <w:rFonts w:ascii="Arial" w:hAnsi="Arial" w:cs="Arial"/>
          <w:sz w:val="24"/>
          <w:szCs w:val="24"/>
        </w:rPr>
      </w:pPr>
      <w:r>
        <w:rPr>
          <w:rFonts w:ascii="Arial" w:hAnsi="Arial" w:cs="Arial"/>
          <w:b/>
          <w:bCs/>
          <w:sz w:val="24"/>
          <w:szCs w:val="24"/>
        </w:rPr>
        <w:t>Key considerations for how to best include the child</w:t>
      </w:r>
      <w:r>
        <w:rPr>
          <w:rFonts w:ascii="Arial" w:hAnsi="Arial" w:cs="Arial"/>
          <w:sz w:val="24"/>
          <w:szCs w:val="24"/>
        </w:rPr>
        <w:t>:</w:t>
      </w:r>
    </w:p>
    <w:p w14:paraId="2F6381A9" w14:textId="77777777" w:rsidR="006171AE" w:rsidRDefault="006171AE" w:rsidP="006171AE">
      <w:pPr>
        <w:pStyle w:val="ListParagraph"/>
        <w:numPr>
          <w:ilvl w:val="1"/>
          <w:numId w:val="26"/>
        </w:numPr>
        <w:rPr>
          <w:rFonts w:ascii="Arial" w:hAnsi="Arial" w:cs="Arial"/>
          <w:sz w:val="24"/>
          <w:szCs w:val="24"/>
        </w:rPr>
      </w:pPr>
      <w:r>
        <w:rPr>
          <w:rFonts w:ascii="Arial" w:hAnsi="Arial" w:cs="Arial"/>
          <w:b/>
          <w:bCs/>
          <w:sz w:val="24"/>
          <w:szCs w:val="24"/>
        </w:rPr>
        <w:t xml:space="preserve">Age and Maturity:  </w:t>
      </w:r>
      <w:r>
        <w:rPr>
          <w:rFonts w:ascii="Arial" w:hAnsi="Arial" w:cs="Arial"/>
          <w:sz w:val="24"/>
          <w:szCs w:val="24"/>
        </w:rPr>
        <w:t>Ensure the child/young person’s age and developmental stage are appropriate for participation and consider how best to support this.</w:t>
      </w:r>
    </w:p>
    <w:p w14:paraId="1771FBED" w14:textId="77777777" w:rsidR="006171AE" w:rsidRDefault="006171AE" w:rsidP="006171AE">
      <w:pPr>
        <w:pStyle w:val="ListParagraph"/>
        <w:numPr>
          <w:ilvl w:val="1"/>
          <w:numId w:val="26"/>
        </w:numPr>
        <w:rPr>
          <w:rFonts w:ascii="Arial" w:hAnsi="Arial" w:cs="Arial"/>
          <w:sz w:val="24"/>
          <w:szCs w:val="24"/>
        </w:rPr>
      </w:pPr>
      <w:r>
        <w:rPr>
          <w:rFonts w:ascii="Arial" w:hAnsi="Arial" w:cs="Arial"/>
          <w:b/>
          <w:bCs/>
          <w:sz w:val="24"/>
          <w:szCs w:val="24"/>
        </w:rPr>
        <w:t>Willingness:</w:t>
      </w:r>
      <w:r>
        <w:rPr>
          <w:rFonts w:ascii="Arial" w:hAnsi="Arial" w:cs="Arial"/>
          <w:sz w:val="24"/>
          <w:szCs w:val="24"/>
        </w:rPr>
        <w:t xml:space="preserve"> The child/young person should be able to attend if </w:t>
      </w:r>
      <w:proofErr w:type="spellStart"/>
      <w:r>
        <w:rPr>
          <w:rFonts w:ascii="Arial" w:hAnsi="Arial" w:cs="Arial"/>
          <w:sz w:val="24"/>
          <w:szCs w:val="24"/>
        </w:rPr>
        <w:t>the</w:t>
      </w:r>
      <w:proofErr w:type="spellEnd"/>
      <w:r>
        <w:rPr>
          <w:rFonts w:ascii="Arial" w:hAnsi="Arial" w:cs="Arial"/>
          <w:sz w:val="24"/>
          <w:szCs w:val="24"/>
        </w:rPr>
        <w:t xml:space="preserve"> want to and have the option to decline.</w:t>
      </w:r>
    </w:p>
    <w:p w14:paraId="0ADA6A2C" w14:textId="77777777" w:rsidR="006171AE" w:rsidRDefault="006171AE" w:rsidP="006171AE">
      <w:pPr>
        <w:pStyle w:val="ListParagraph"/>
        <w:numPr>
          <w:ilvl w:val="1"/>
          <w:numId w:val="26"/>
        </w:numPr>
        <w:rPr>
          <w:rFonts w:ascii="Arial" w:hAnsi="Arial" w:cs="Arial"/>
          <w:sz w:val="24"/>
          <w:szCs w:val="24"/>
        </w:rPr>
      </w:pPr>
      <w:r>
        <w:rPr>
          <w:rFonts w:ascii="Arial" w:hAnsi="Arial" w:cs="Arial"/>
          <w:b/>
          <w:bCs/>
          <w:sz w:val="24"/>
          <w:szCs w:val="24"/>
        </w:rPr>
        <w:t>Support:</w:t>
      </w:r>
      <w:r>
        <w:rPr>
          <w:rFonts w:ascii="Arial" w:hAnsi="Arial" w:cs="Arial"/>
          <w:sz w:val="24"/>
          <w:szCs w:val="24"/>
        </w:rPr>
        <w:t xml:space="preserve"> Provide necessary support to help the child express their views meaningfully and effectively.</w:t>
      </w:r>
    </w:p>
    <w:p w14:paraId="0085D30C" w14:textId="3A1CFF3A" w:rsidR="006171AE" w:rsidRPr="005A5F07" w:rsidRDefault="006171AE" w:rsidP="005A5F07">
      <w:pPr>
        <w:pStyle w:val="ListParagraph"/>
        <w:numPr>
          <w:ilvl w:val="1"/>
          <w:numId w:val="26"/>
        </w:numPr>
        <w:rPr>
          <w:rFonts w:ascii="Arial" w:hAnsi="Arial" w:cs="Arial"/>
          <w:sz w:val="24"/>
          <w:szCs w:val="24"/>
        </w:rPr>
      </w:pPr>
      <w:r>
        <w:rPr>
          <w:rFonts w:ascii="Arial" w:hAnsi="Arial" w:cs="Arial"/>
          <w:b/>
          <w:bCs/>
          <w:sz w:val="24"/>
          <w:szCs w:val="24"/>
        </w:rPr>
        <w:t>Confidentiality:</w:t>
      </w:r>
      <w:r>
        <w:rPr>
          <w:rFonts w:ascii="Arial" w:hAnsi="Arial" w:cs="Arial"/>
          <w:sz w:val="24"/>
          <w:szCs w:val="24"/>
        </w:rPr>
        <w:t xml:space="preserve"> Maintain appropriate confidentiality, sharing information with the child as proportionate and suitable to their age and development. </w:t>
      </w:r>
    </w:p>
    <w:p w14:paraId="370B299A" w14:textId="77777777" w:rsidR="006171AE" w:rsidRDefault="006171AE" w:rsidP="00C53317">
      <w:pPr>
        <w:spacing w:before="100" w:beforeAutospacing="1" w:after="100" w:afterAutospacing="1" w:line="240" w:lineRule="auto"/>
        <w:ind w:left="142"/>
        <w:jc w:val="both"/>
        <w:textAlignment w:val="baseline"/>
        <w:rPr>
          <w:rFonts w:ascii="Arial" w:eastAsia="Yu Mincho" w:hAnsi="Arial" w:cs="Arial"/>
          <w:color w:val="000000"/>
          <w:kern w:val="0"/>
          <w:sz w:val="24"/>
          <w:szCs w:val="24"/>
          <w:lang w:eastAsia="en-GB"/>
          <w14:ligatures w14:val="none"/>
        </w:rPr>
      </w:pPr>
    </w:p>
    <w:p w14:paraId="51DEEC3B" w14:textId="54958783" w:rsidR="00C50C45" w:rsidRPr="00564095" w:rsidRDefault="0029061A" w:rsidP="00564095">
      <w:pPr>
        <w:spacing w:before="100" w:beforeAutospacing="1" w:after="100" w:afterAutospacing="1" w:line="240" w:lineRule="auto"/>
        <w:ind w:left="142"/>
        <w:jc w:val="both"/>
        <w:textAlignment w:val="baseline"/>
        <w:rPr>
          <w:rFonts w:ascii="Arial" w:eastAsia="Yu Mincho" w:hAnsi="Arial" w:cs="Arial"/>
          <w:color w:val="000000"/>
          <w:kern w:val="0"/>
          <w:sz w:val="24"/>
          <w:szCs w:val="24"/>
          <w:lang w:eastAsia="en-GB"/>
          <w14:ligatures w14:val="none"/>
        </w:rPr>
      </w:pPr>
      <w:r w:rsidRPr="00C53317">
        <w:rPr>
          <w:rFonts w:ascii="Arial" w:hAnsi="Arial" w:cs="Arial"/>
          <w:b/>
          <w:bCs/>
          <w:sz w:val="24"/>
          <w:szCs w:val="24"/>
          <w:u w:val="single"/>
        </w:rPr>
        <w:t>What is the r</w:t>
      </w:r>
      <w:r w:rsidR="00C50C45" w:rsidRPr="00C53317">
        <w:rPr>
          <w:rFonts w:ascii="Arial" w:hAnsi="Arial" w:cs="Arial"/>
          <w:b/>
          <w:bCs/>
          <w:sz w:val="24"/>
          <w:szCs w:val="24"/>
          <w:u w:val="single"/>
        </w:rPr>
        <w:t>ole of the Named Person</w:t>
      </w:r>
      <w:r w:rsidRPr="00C53317">
        <w:rPr>
          <w:rFonts w:ascii="Arial" w:hAnsi="Arial" w:cs="Arial"/>
          <w:b/>
          <w:bCs/>
          <w:sz w:val="24"/>
          <w:szCs w:val="24"/>
          <w:u w:val="single"/>
        </w:rPr>
        <w:t>?</w:t>
      </w:r>
    </w:p>
    <w:p w14:paraId="6E98E17B" w14:textId="5143619C" w:rsidR="00FF0984" w:rsidRPr="00FF0984" w:rsidRDefault="00FF0984" w:rsidP="00265517">
      <w:pPr>
        <w:pStyle w:val="ListParagraph"/>
        <w:ind w:left="142" w:right="425" w:hanging="11"/>
        <w:jc w:val="both"/>
        <w:rPr>
          <w:rFonts w:ascii="Arial" w:hAnsi="Arial" w:cs="Arial"/>
          <w:sz w:val="24"/>
          <w:szCs w:val="24"/>
        </w:rPr>
      </w:pPr>
      <w:r w:rsidRPr="00FF0984">
        <w:rPr>
          <w:rFonts w:ascii="Arial" w:hAnsi="Arial" w:cs="Arial"/>
          <w:sz w:val="24"/>
          <w:szCs w:val="24"/>
        </w:rPr>
        <w:t xml:space="preserve">Every child and young person in </w:t>
      </w:r>
      <w:proofErr w:type="spellStart"/>
      <w:r w:rsidRPr="00FF0984">
        <w:rPr>
          <w:rFonts w:ascii="Arial" w:hAnsi="Arial" w:cs="Arial"/>
          <w:sz w:val="24"/>
          <w:szCs w:val="24"/>
        </w:rPr>
        <w:t>Forth</w:t>
      </w:r>
      <w:proofErr w:type="spellEnd"/>
      <w:r w:rsidRPr="00FF0984">
        <w:rPr>
          <w:rFonts w:ascii="Arial" w:hAnsi="Arial" w:cs="Arial"/>
          <w:sz w:val="24"/>
          <w:szCs w:val="24"/>
        </w:rPr>
        <w:t xml:space="preserve"> Valley will have a Named Person in Health or, if they are</w:t>
      </w:r>
      <w:r w:rsidR="00265517">
        <w:rPr>
          <w:rFonts w:ascii="Arial" w:hAnsi="Arial" w:cs="Arial"/>
          <w:sz w:val="24"/>
          <w:szCs w:val="24"/>
        </w:rPr>
        <w:t xml:space="preserve"> </w:t>
      </w:r>
      <w:r w:rsidRPr="00FF0984">
        <w:rPr>
          <w:rFonts w:ascii="Arial" w:hAnsi="Arial" w:cs="Arial"/>
          <w:sz w:val="24"/>
          <w:szCs w:val="24"/>
        </w:rPr>
        <w:t>in school, in Education who will be responsible for making sure that child/young person has the right help in place to support his or her development and wellbeing.</w:t>
      </w:r>
    </w:p>
    <w:p w14:paraId="7A0F2DAE" w14:textId="77777777" w:rsidR="00FF0984" w:rsidRPr="00FF0984" w:rsidRDefault="00FF0984" w:rsidP="00265517">
      <w:pPr>
        <w:pStyle w:val="ListParagraph"/>
        <w:ind w:left="142" w:right="425" w:hanging="11"/>
        <w:jc w:val="both"/>
        <w:rPr>
          <w:rFonts w:ascii="Arial" w:hAnsi="Arial" w:cs="Arial"/>
          <w:sz w:val="24"/>
          <w:szCs w:val="24"/>
        </w:rPr>
      </w:pPr>
      <w:r w:rsidRPr="00FF0984">
        <w:rPr>
          <w:rFonts w:ascii="Arial" w:hAnsi="Arial" w:cs="Arial"/>
          <w:sz w:val="24"/>
          <w:szCs w:val="24"/>
        </w:rPr>
        <w:t xml:space="preserve">Children, young people, parents and carers should have clear information about who is the child/young person’s Named </w:t>
      </w:r>
      <w:proofErr w:type="gramStart"/>
      <w:r w:rsidRPr="00FF0984">
        <w:rPr>
          <w:rFonts w:ascii="Arial" w:hAnsi="Arial" w:cs="Arial"/>
          <w:sz w:val="24"/>
          <w:szCs w:val="24"/>
        </w:rPr>
        <w:t>Person</w:t>
      </w:r>
      <w:proofErr w:type="gramEnd"/>
      <w:r w:rsidRPr="00FF0984">
        <w:rPr>
          <w:rFonts w:ascii="Arial" w:hAnsi="Arial" w:cs="Arial"/>
          <w:sz w:val="24"/>
          <w:szCs w:val="24"/>
        </w:rPr>
        <w:t xml:space="preserve"> and the Named Person should be accessible to the parent, child or young person and be seen as someone they can talk to about any worries or problems affecting the child or young person.</w:t>
      </w:r>
    </w:p>
    <w:p w14:paraId="3358721C" w14:textId="77777777" w:rsidR="00FF0984" w:rsidRDefault="00FF0984" w:rsidP="00265517">
      <w:pPr>
        <w:pStyle w:val="ListParagraph"/>
        <w:ind w:left="142" w:right="425" w:hanging="11"/>
        <w:jc w:val="both"/>
        <w:rPr>
          <w:rFonts w:ascii="Arial" w:hAnsi="Arial" w:cs="Arial"/>
          <w:sz w:val="24"/>
          <w:szCs w:val="24"/>
        </w:rPr>
      </w:pPr>
      <w:r w:rsidRPr="00FF0984">
        <w:rPr>
          <w:rFonts w:ascii="Arial" w:hAnsi="Arial" w:cs="Arial"/>
          <w:sz w:val="24"/>
          <w:szCs w:val="24"/>
        </w:rPr>
        <w:t>It is the responsibility of any other professional who becomes involved with the child/young person to notify the Named Person of their involvement.</w:t>
      </w:r>
    </w:p>
    <w:p w14:paraId="5D7CA854" w14:textId="77777777" w:rsidR="005A7C24" w:rsidRDefault="005A7C24" w:rsidP="00265517">
      <w:pPr>
        <w:pStyle w:val="ListParagraph"/>
        <w:ind w:left="142" w:right="425" w:hanging="11"/>
        <w:jc w:val="both"/>
        <w:rPr>
          <w:rFonts w:ascii="Arial" w:hAnsi="Arial" w:cs="Arial"/>
          <w:sz w:val="24"/>
          <w:szCs w:val="24"/>
        </w:rPr>
      </w:pPr>
    </w:p>
    <w:p w14:paraId="671AEAA2" w14:textId="77777777" w:rsidR="005A7C24" w:rsidRPr="00F60122" w:rsidRDefault="005A7C24" w:rsidP="005A7C24">
      <w:pPr>
        <w:ind w:right="-1440" w:firstLine="142"/>
        <w:rPr>
          <w:rFonts w:ascii="Arial" w:hAnsi="Arial" w:cs="Arial"/>
          <w:b/>
          <w:bCs/>
          <w:sz w:val="24"/>
          <w:szCs w:val="24"/>
          <w:u w:val="single"/>
        </w:rPr>
      </w:pPr>
      <w:r w:rsidRPr="00676478">
        <w:rPr>
          <w:rFonts w:ascii="Arial" w:hAnsi="Arial" w:cs="Arial"/>
          <w:b/>
          <w:bCs/>
          <w:sz w:val="24"/>
          <w:szCs w:val="24"/>
          <w:u w:val="single"/>
        </w:rPr>
        <w:t>What is the Lead Professional and what do they do?</w:t>
      </w:r>
    </w:p>
    <w:p w14:paraId="477BAE5C" w14:textId="6393DF11" w:rsidR="00E143C3" w:rsidRDefault="005A7C24" w:rsidP="00296000">
      <w:pPr>
        <w:ind w:left="142" w:right="-142"/>
        <w:rPr>
          <w:rFonts w:ascii="Arial" w:hAnsi="Arial" w:cs="Arial"/>
          <w:sz w:val="24"/>
          <w:szCs w:val="24"/>
        </w:rPr>
      </w:pPr>
      <w:r w:rsidRPr="00F60122">
        <w:rPr>
          <w:rFonts w:ascii="Arial" w:hAnsi="Arial" w:cs="Arial"/>
          <w:sz w:val="24"/>
          <w:szCs w:val="24"/>
        </w:rPr>
        <w:t xml:space="preserve">When two or more agencies need to work together to provide help to a child or young person and family those involved will agree who is to act as Lead Professional to co-ordinate that help. Sometimes this will be the Named Person but not </w:t>
      </w:r>
      <w:r w:rsidRPr="007E6034">
        <w:rPr>
          <w:rFonts w:ascii="Arial" w:hAnsi="Arial" w:cs="Arial"/>
          <w:sz w:val="24"/>
          <w:szCs w:val="24"/>
        </w:rPr>
        <w:t>always</w:t>
      </w:r>
      <w:r w:rsidRPr="007E6034">
        <w:rPr>
          <w:rFonts w:ascii="Arial" w:hAnsi="Arial" w:cs="Arial"/>
          <w:b/>
          <w:bCs/>
          <w:sz w:val="24"/>
          <w:szCs w:val="24"/>
        </w:rPr>
        <w:t>.</w:t>
      </w:r>
      <w:r>
        <w:rPr>
          <w:rFonts w:ascii="Arial" w:hAnsi="Arial" w:cs="Arial"/>
          <w:b/>
          <w:bCs/>
          <w:sz w:val="24"/>
          <w:szCs w:val="24"/>
        </w:rPr>
        <w:t xml:space="preserve">  </w:t>
      </w:r>
      <w:r>
        <w:rPr>
          <w:rFonts w:ascii="Arial" w:hAnsi="Arial" w:cs="Arial"/>
          <w:sz w:val="24"/>
          <w:szCs w:val="24"/>
        </w:rPr>
        <w:t xml:space="preserve">Guidance on the Named Person and Lead Professional can be found on the Forth Valley Practitioner’s Pages via this link </w:t>
      </w:r>
      <w:hyperlink r:id="rId14" w:history="1">
        <w:r>
          <w:rPr>
            <w:rStyle w:val="Hyperlink"/>
            <w:rFonts w:ascii="Arial" w:hAnsi="Arial" w:cs="Arial"/>
            <w:sz w:val="24"/>
            <w:szCs w:val="24"/>
          </w:rPr>
          <w:t xml:space="preserve">Named Person &amp; Lead Professional Guidance </w:t>
        </w:r>
      </w:hyperlink>
      <w:r>
        <w:rPr>
          <w:rFonts w:ascii="Arial" w:hAnsi="Arial" w:cs="Arial"/>
          <w:sz w:val="24"/>
          <w:szCs w:val="24"/>
        </w:rPr>
        <w:t>.</w:t>
      </w:r>
    </w:p>
    <w:p w14:paraId="74C8BB89" w14:textId="77777777" w:rsidR="00296000" w:rsidRPr="00965957" w:rsidRDefault="00296000" w:rsidP="00BD0217">
      <w:pPr>
        <w:ind w:left="142"/>
        <w:jc w:val="both"/>
        <w:rPr>
          <w:rFonts w:ascii="Arial" w:hAnsi="Arial" w:cs="Arial"/>
          <w:sz w:val="24"/>
          <w:szCs w:val="24"/>
        </w:rPr>
      </w:pPr>
    </w:p>
    <w:p w14:paraId="67B43F04" w14:textId="27EF8361" w:rsidR="005A7C24" w:rsidRPr="00965957" w:rsidRDefault="005A7C24" w:rsidP="00BD0217">
      <w:pPr>
        <w:ind w:left="142"/>
        <w:jc w:val="both"/>
        <w:rPr>
          <w:rFonts w:ascii="Arial" w:hAnsi="Arial" w:cs="Arial"/>
          <w:sz w:val="24"/>
          <w:szCs w:val="24"/>
        </w:rPr>
      </w:pPr>
      <w:r w:rsidRPr="00965957">
        <w:rPr>
          <w:rFonts w:ascii="Arial" w:hAnsi="Arial" w:cs="Arial"/>
          <w:sz w:val="24"/>
          <w:szCs w:val="24"/>
        </w:rPr>
        <w:t>The Lead Professional is responsible for</w:t>
      </w:r>
      <w:r w:rsidR="00E143C3" w:rsidRPr="00965957">
        <w:rPr>
          <w:rFonts w:ascii="Arial" w:hAnsi="Arial" w:cs="Arial"/>
          <w:sz w:val="24"/>
          <w:szCs w:val="24"/>
        </w:rPr>
        <w:t>:</w:t>
      </w:r>
    </w:p>
    <w:p w14:paraId="054DEA85" w14:textId="05FF7B6D" w:rsidR="006232C6" w:rsidRPr="00C53317" w:rsidRDefault="007447F6" w:rsidP="00BD0217">
      <w:pPr>
        <w:pStyle w:val="ListParagraph"/>
        <w:numPr>
          <w:ilvl w:val="0"/>
          <w:numId w:val="37"/>
        </w:numPr>
        <w:spacing w:before="100" w:beforeAutospacing="1" w:after="100" w:afterAutospacing="1" w:line="240" w:lineRule="auto"/>
        <w:jc w:val="both"/>
        <w:textAlignment w:val="baseline"/>
        <w:rPr>
          <w:rFonts w:ascii="Arial" w:eastAsia="Yu Mincho" w:hAnsi="Arial" w:cs="Arial"/>
          <w:color w:val="000000"/>
          <w:kern w:val="0"/>
          <w:sz w:val="24"/>
          <w:szCs w:val="24"/>
          <w:lang w:eastAsia="en-GB"/>
          <w14:ligatures w14:val="none"/>
        </w:rPr>
      </w:pPr>
      <w:r w:rsidRPr="00C53317">
        <w:rPr>
          <w:rFonts w:ascii="Arial" w:eastAsia="Yu Mincho" w:hAnsi="Arial" w:cs="Arial"/>
          <w:color w:val="000000"/>
          <w:kern w:val="0"/>
          <w:sz w:val="24"/>
          <w:szCs w:val="24"/>
          <w:lang w:eastAsia="en-GB"/>
          <w14:ligatures w14:val="none"/>
        </w:rPr>
        <w:lastRenderedPageBreak/>
        <w:t>C</w:t>
      </w:r>
      <w:r w:rsidR="006232C6" w:rsidRPr="00C53317">
        <w:rPr>
          <w:rFonts w:ascii="Arial" w:eastAsia="Yu Mincho" w:hAnsi="Arial" w:cs="Arial"/>
          <w:color w:val="000000"/>
          <w:kern w:val="0"/>
          <w:sz w:val="24"/>
          <w:szCs w:val="24"/>
          <w:lang w:eastAsia="en-GB"/>
          <w14:ligatures w14:val="none"/>
        </w:rPr>
        <w:t>oordinat</w:t>
      </w:r>
      <w:r w:rsidRPr="00C53317">
        <w:rPr>
          <w:rFonts w:ascii="Arial" w:eastAsia="Yu Mincho" w:hAnsi="Arial" w:cs="Arial"/>
          <w:color w:val="000000"/>
          <w:kern w:val="0"/>
          <w:sz w:val="24"/>
          <w:szCs w:val="24"/>
          <w:lang w:eastAsia="en-GB"/>
          <w14:ligatures w14:val="none"/>
        </w:rPr>
        <w:t xml:space="preserve">ing </w:t>
      </w:r>
      <w:r w:rsidR="006232C6" w:rsidRPr="00C53317">
        <w:rPr>
          <w:rFonts w:ascii="Arial" w:eastAsia="Yu Mincho" w:hAnsi="Arial" w:cs="Arial"/>
          <w:color w:val="000000"/>
          <w:kern w:val="0"/>
          <w:sz w:val="24"/>
          <w:szCs w:val="24"/>
          <w:lang w:eastAsia="en-GB"/>
          <w14:ligatures w14:val="none"/>
        </w:rPr>
        <w:t>the team, manag</w:t>
      </w:r>
      <w:r w:rsidRPr="00C53317">
        <w:rPr>
          <w:rFonts w:ascii="Arial" w:eastAsia="Yu Mincho" w:hAnsi="Arial" w:cs="Arial"/>
          <w:color w:val="000000"/>
          <w:kern w:val="0"/>
          <w:sz w:val="24"/>
          <w:szCs w:val="24"/>
          <w:lang w:eastAsia="en-GB"/>
          <w14:ligatures w14:val="none"/>
        </w:rPr>
        <w:t xml:space="preserve">ing </w:t>
      </w:r>
      <w:r w:rsidR="006232C6" w:rsidRPr="00C53317">
        <w:rPr>
          <w:rFonts w:ascii="Arial" w:eastAsia="Yu Mincho" w:hAnsi="Arial" w:cs="Arial"/>
          <w:color w:val="000000"/>
          <w:kern w:val="0"/>
          <w:sz w:val="24"/>
          <w:szCs w:val="24"/>
          <w:lang w:eastAsia="en-GB"/>
          <w14:ligatures w14:val="none"/>
        </w:rPr>
        <w:t>the Child’s plan, and ensur</w:t>
      </w:r>
      <w:r w:rsidRPr="00C53317">
        <w:rPr>
          <w:rFonts w:ascii="Arial" w:eastAsia="Yu Mincho" w:hAnsi="Arial" w:cs="Arial"/>
          <w:color w:val="000000"/>
          <w:kern w:val="0"/>
          <w:sz w:val="24"/>
          <w:szCs w:val="24"/>
          <w:lang w:eastAsia="en-GB"/>
          <w14:ligatures w14:val="none"/>
        </w:rPr>
        <w:t xml:space="preserve">ing </w:t>
      </w:r>
      <w:r w:rsidR="006232C6" w:rsidRPr="00C53317">
        <w:rPr>
          <w:rFonts w:ascii="Arial" w:eastAsia="Yu Mincho" w:hAnsi="Arial" w:cs="Arial"/>
          <w:color w:val="000000"/>
          <w:kern w:val="0"/>
          <w:sz w:val="24"/>
          <w:szCs w:val="24"/>
          <w:lang w:eastAsia="en-GB"/>
          <w14:ligatures w14:val="none"/>
        </w:rPr>
        <w:t>everyone is working together.</w:t>
      </w:r>
    </w:p>
    <w:p w14:paraId="14618E58" w14:textId="5377CEF4" w:rsidR="006232C6" w:rsidRPr="00C53317" w:rsidRDefault="00600E60" w:rsidP="00BD0217">
      <w:pPr>
        <w:pStyle w:val="ListParagraph"/>
        <w:numPr>
          <w:ilvl w:val="0"/>
          <w:numId w:val="37"/>
        </w:numPr>
        <w:spacing w:before="100" w:beforeAutospacing="1" w:after="100" w:afterAutospacing="1" w:line="240" w:lineRule="auto"/>
        <w:jc w:val="both"/>
        <w:textAlignment w:val="baseline"/>
        <w:rPr>
          <w:rFonts w:ascii="Arial" w:eastAsia="Yu Mincho" w:hAnsi="Arial" w:cs="Arial"/>
          <w:color w:val="000000"/>
          <w:kern w:val="0"/>
          <w:sz w:val="24"/>
          <w:szCs w:val="24"/>
          <w:lang w:eastAsia="en-GB"/>
          <w14:ligatures w14:val="none"/>
        </w:rPr>
      </w:pPr>
      <w:r w:rsidRPr="00C53317">
        <w:rPr>
          <w:rFonts w:ascii="Arial" w:eastAsia="Yu Mincho" w:hAnsi="Arial" w:cs="Arial"/>
          <w:color w:val="000000"/>
          <w:kern w:val="0"/>
          <w:sz w:val="24"/>
          <w:szCs w:val="24"/>
          <w:lang w:eastAsia="en-GB"/>
          <w14:ligatures w14:val="none"/>
        </w:rPr>
        <w:t>O</w:t>
      </w:r>
      <w:r w:rsidR="006232C6" w:rsidRPr="00C53317">
        <w:rPr>
          <w:rFonts w:ascii="Arial" w:eastAsia="Yu Mincho" w:hAnsi="Arial" w:cs="Arial"/>
          <w:color w:val="000000"/>
          <w:kern w:val="0"/>
          <w:sz w:val="24"/>
          <w:szCs w:val="24"/>
          <w:lang w:eastAsia="en-GB"/>
          <w14:ligatures w14:val="none"/>
        </w:rPr>
        <w:t>rganis</w:t>
      </w:r>
      <w:r w:rsidRPr="00C53317">
        <w:rPr>
          <w:rFonts w:ascii="Arial" w:eastAsia="Yu Mincho" w:hAnsi="Arial" w:cs="Arial"/>
          <w:color w:val="000000"/>
          <w:kern w:val="0"/>
          <w:sz w:val="24"/>
          <w:szCs w:val="24"/>
          <w:lang w:eastAsia="en-GB"/>
          <w14:ligatures w14:val="none"/>
        </w:rPr>
        <w:t xml:space="preserve">ing </w:t>
      </w:r>
      <w:r w:rsidR="006232C6" w:rsidRPr="00C53317">
        <w:rPr>
          <w:rFonts w:ascii="Arial" w:eastAsia="Yu Mincho" w:hAnsi="Arial" w:cs="Arial"/>
          <w:color w:val="000000"/>
          <w:kern w:val="0"/>
          <w:sz w:val="24"/>
          <w:szCs w:val="24"/>
          <w:lang w:eastAsia="en-GB"/>
          <w14:ligatures w14:val="none"/>
        </w:rPr>
        <w:t>meetings, keep</w:t>
      </w:r>
      <w:r w:rsidR="00706BEF" w:rsidRPr="00C53317">
        <w:rPr>
          <w:rFonts w:ascii="Arial" w:eastAsia="Yu Mincho" w:hAnsi="Arial" w:cs="Arial"/>
          <w:color w:val="000000"/>
          <w:kern w:val="0"/>
          <w:sz w:val="24"/>
          <w:szCs w:val="24"/>
          <w:lang w:eastAsia="en-GB"/>
          <w14:ligatures w14:val="none"/>
        </w:rPr>
        <w:t>ing</w:t>
      </w:r>
      <w:r w:rsidR="006232C6" w:rsidRPr="00C53317">
        <w:rPr>
          <w:rFonts w:ascii="Arial" w:eastAsia="Yu Mincho" w:hAnsi="Arial" w:cs="Arial"/>
          <w:color w:val="000000"/>
          <w:kern w:val="0"/>
          <w:sz w:val="24"/>
          <w:szCs w:val="24"/>
          <w:lang w:eastAsia="en-GB"/>
          <w14:ligatures w14:val="none"/>
        </w:rPr>
        <w:t xml:space="preserve"> track of the progress, and communica</w:t>
      </w:r>
      <w:r w:rsidR="00706BEF" w:rsidRPr="00C53317">
        <w:rPr>
          <w:rFonts w:ascii="Arial" w:eastAsia="Yu Mincho" w:hAnsi="Arial" w:cs="Arial"/>
          <w:color w:val="000000"/>
          <w:kern w:val="0"/>
          <w:sz w:val="24"/>
          <w:szCs w:val="24"/>
          <w:lang w:eastAsia="en-GB"/>
          <w14:ligatures w14:val="none"/>
        </w:rPr>
        <w:t xml:space="preserve">ting </w:t>
      </w:r>
      <w:r w:rsidR="006232C6" w:rsidRPr="00C53317">
        <w:rPr>
          <w:rFonts w:ascii="Arial" w:eastAsia="Yu Mincho" w:hAnsi="Arial" w:cs="Arial"/>
          <w:color w:val="000000"/>
          <w:kern w:val="0"/>
          <w:sz w:val="24"/>
          <w:szCs w:val="24"/>
          <w:lang w:eastAsia="en-GB"/>
          <w14:ligatures w14:val="none"/>
        </w:rPr>
        <w:t xml:space="preserve">the child’s plan to everyone involved, including the </w:t>
      </w:r>
      <w:r w:rsidR="00706BEF" w:rsidRPr="00C53317">
        <w:rPr>
          <w:rFonts w:ascii="Arial" w:eastAsia="Yu Mincho" w:hAnsi="Arial" w:cs="Arial"/>
          <w:color w:val="000000"/>
          <w:kern w:val="0"/>
          <w:sz w:val="24"/>
          <w:szCs w:val="24"/>
          <w:lang w:eastAsia="en-GB"/>
          <w14:ligatures w14:val="none"/>
        </w:rPr>
        <w:t xml:space="preserve">child and </w:t>
      </w:r>
      <w:r w:rsidR="006232C6" w:rsidRPr="00C53317">
        <w:rPr>
          <w:rFonts w:ascii="Arial" w:eastAsia="Yu Mincho" w:hAnsi="Arial" w:cs="Arial"/>
          <w:color w:val="000000"/>
          <w:kern w:val="0"/>
          <w:sz w:val="24"/>
          <w:szCs w:val="24"/>
          <w:lang w:eastAsia="en-GB"/>
          <w14:ligatures w14:val="none"/>
        </w:rPr>
        <w:t>family</w:t>
      </w:r>
      <w:r w:rsidR="00EA050F" w:rsidRPr="00C53317">
        <w:rPr>
          <w:rFonts w:ascii="Arial" w:eastAsia="Yu Mincho" w:hAnsi="Arial" w:cs="Arial"/>
          <w:color w:val="000000"/>
          <w:kern w:val="0"/>
          <w:sz w:val="24"/>
          <w:szCs w:val="24"/>
          <w:lang w:eastAsia="en-GB"/>
          <w14:ligatures w14:val="none"/>
        </w:rPr>
        <w:t>/carer</w:t>
      </w:r>
      <w:r w:rsidR="006232C6" w:rsidRPr="00C53317">
        <w:rPr>
          <w:rFonts w:ascii="Arial" w:eastAsia="Yu Mincho" w:hAnsi="Arial" w:cs="Arial"/>
          <w:color w:val="000000"/>
          <w:kern w:val="0"/>
          <w:sz w:val="24"/>
          <w:szCs w:val="24"/>
          <w:lang w:eastAsia="en-GB"/>
          <w14:ligatures w14:val="none"/>
        </w:rPr>
        <w:t>.</w:t>
      </w:r>
    </w:p>
    <w:p w14:paraId="7D9E771E" w14:textId="2787D3FB" w:rsidR="006232C6" w:rsidRPr="00C53317" w:rsidRDefault="000507D5" w:rsidP="00BD0217">
      <w:pPr>
        <w:pStyle w:val="ListParagraph"/>
        <w:numPr>
          <w:ilvl w:val="0"/>
          <w:numId w:val="37"/>
        </w:numPr>
        <w:spacing w:before="100" w:beforeAutospacing="1" w:after="100" w:afterAutospacing="1" w:line="240" w:lineRule="auto"/>
        <w:jc w:val="both"/>
        <w:textAlignment w:val="baseline"/>
        <w:rPr>
          <w:rFonts w:ascii="Arial" w:eastAsia="Yu Mincho" w:hAnsi="Arial" w:cs="Arial"/>
          <w:color w:val="000000"/>
          <w:kern w:val="0"/>
          <w:sz w:val="24"/>
          <w:szCs w:val="24"/>
          <w:lang w:eastAsia="en-GB"/>
          <w14:ligatures w14:val="none"/>
        </w:rPr>
      </w:pPr>
      <w:r w:rsidRPr="00C53317">
        <w:rPr>
          <w:rFonts w:ascii="Arial" w:eastAsia="Yu Mincho" w:hAnsi="Arial" w:cs="Arial"/>
          <w:color w:val="000000"/>
          <w:kern w:val="0"/>
          <w:sz w:val="24"/>
          <w:szCs w:val="24"/>
          <w:lang w:eastAsia="en-GB"/>
          <w14:ligatures w14:val="none"/>
        </w:rPr>
        <w:t>E</w:t>
      </w:r>
      <w:r w:rsidR="006232C6" w:rsidRPr="00C53317">
        <w:rPr>
          <w:rFonts w:ascii="Arial" w:eastAsia="Yu Mincho" w:hAnsi="Arial" w:cs="Arial"/>
          <w:color w:val="000000"/>
          <w:kern w:val="0"/>
          <w:sz w:val="24"/>
          <w:szCs w:val="24"/>
          <w:lang w:eastAsia="en-GB"/>
          <w14:ligatures w14:val="none"/>
        </w:rPr>
        <w:t>nsu</w:t>
      </w:r>
      <w:r w:rsidRPr="00C53317">
        <w:rPr>
          <w:rFonts w:ascii="Arial" w:eastAsia="Yu Mincho" w:hAnsi="Arial" w:cs="Arial"/>
          <w:color w:val="000000"/>
          <w:kern w:val="0"/>
          <w:sz w:val="24"/>
          <w:szCs w:val="24"/>
          <w:lang w:eastAsia="en-GB"/>
          <w14:ligatures w14:val="none"/>
        </w:rPr>
        <w:t>r</w:t>
      </w:r>
      <w:r w:rsidR="00EA050F" w:rsidRPr="00C53317">
        <w:rPr>
          <w:rFonts w:ascii="Arial" w:eastAsia="Yu Mincho" w:hAnsi="Arial" w:cs="Arial"/>
          <w:color w:val="000000"/>
          <w:kern w:val="0"/>
          <w:sz w:val="24"/>
          <w:szCs w:val="24"/>
          <w:lang w:eastAsia="en-GB"/>
          <w14:ligatures w14:val="none"/>
        </w:rPr>
        <w:t>ing</w:t>
      </w:r>
      <w:r w:rsidR="006232C6" w:rsidRPr="00C53317">
        <w:rPr>
          <w:rFonts w:ascii="Arial" w:eastAsia="Yu Mincho" w:hAnsi="Arial" w:cs="Arial"/>
          <w:color w:val="000000"/>
          <w:kern w:val="0"/>
          <w:sz w:val="24"/>
          <w:szCs w:val="24"/>
          <w:lang w:eastAsia="en-GB"/>
          <w14:ligatures w14:val="none"/>
        </w:rPr>
        <w:t xml:space="preserve"> that all information about the child’s or young person’s needs is shared between the professionals, </w:t>
      </w:r>
      <w:r w:rsidRPr="00C53317">
        <w:rPr>
          <w:rFonts w:ascii="Arial" w:eastAsia="Yu Mincho" w:hAnsi="Arial" w:cs="Arial"/>
          <w:color w:val="000000"/>
          <w:kern w:val="0"/>
          <w:sz w:val="24"/>
          <w:szCs w:val="24"/>
          <w:lang w:eastAsia="en-GB"/>
          <w14:ligatures w14:val="none"/>
        </w:rPr>
        <w:t>in line</w:t>
      </w:r>
      <w:r w:rsidR="006232C6" w:rsidRPr="00C53317">
        <w:rPr>
          <w:rFonts w:ascii="Arial" w:eastAsia="Yu Mincho" w:hAnsi="Arial" w:cs="Arial"/>
          <w:color w:val="000000"/>
          <w:kern w:val="0"/>
          <w:sz w:val="24"/>
          <w:szCs w:val="24"/>
          <w:lang w:eastAsia="en-GB"/>
          <w14:ligatures w14:val="none"/>
        </w:rPr>
        <w:t xml:space="preserve"> the information-sharing guidelines.</w:t>
      </w:r>
    </w:p>
    <w:p w14:paraId="6891D9D5" w14:textId="77777777" w:rsidR="0048303B" w:rsidRPr="00C53317" w:rsidRDefault="0048303B" w:rsidP="00BD0217">
      <w:pPr>
        <w:ind w:left="142"/>
        <w:jc w:val="both"/>
        <w:rPr>
          <w:rFonts w:ascii="Arial" w:hAnsi="Arial" w:cs="Arial"/>
          <w:sz w:val="24"/>
          <w:szCs w:val="24"/>
        </w:rPr>
      </w:pPr>
    </w:p>
    <w:p w14:paraId="0591A224" w14:textId="773A432F" w:rsidR="005A7C24" w:rsidRPr="00C53317" w:rsidRDefault="005A7C24" w:rsidP="00BD0217">
      <w:pPr>
        <w:ind w:left="142"/>
        <w:jc w:val="both"/>
        <w:rPr>
          <w:rFonts w:ascii="Arial" w:hAnsi="Arial" w:cs="Arial"/>
          <w:sz w:val="24"/>
          <w:szCs w:val="24"/>
        </w:rPr>
      </w:pPr>
      <w:hyperlink r:id="rId15" w:history="1">
        <w:r w:rsidRPr="00C53317">
          <w:rPr>
            <w:rStyle w:val="Hyperlink"/>
            <w:rFonts w:ascii="Arial" w:hAnsi="Arial" w:cs="Arial"/>
            <w:sz w:val="24"/>
            <w:szCs w:val="24"/>
          </w:rPr>
          <w:t>Lead Professional Assessment &amp; Child's Plan template</w:t>
        </w:r>
      </w:hyperlink>
      <w:r w:rsidRPr="00C53317">
        <w:rPr>
          <w:rFonts w:ascii="Arial" w:hAnsi="Arial" w:cs="Arial"/>
          <w:sz w:val="24"/>
          <w:szCs w:val="24"/>
        </w:rPr>
        <w:t xml:space="preserve"> can be found on the Forth Valley Practitioner’s pages.</w:t>
      </w:r>
    </w:p>
    <w:p w14:paraId="7042B21D" w14:textId="77777777" w:rsidR="0092168B" w:rsidRPr="00C53317" w:rsidRDefault="0092168B" w:rsidP="00BD0217">
      <w:pPr>
        <w:jc w:val="both"/>
        <w:rPr>
          <w:rFonts w:ascii="Arial" w:hAnsi="Arial" w:cs="Arial"/>
          <w:sz w:val="24"/>
          <w:szCs w:val="24"/>
        </w:rPr>
      </w:pPr>
    </w:p>
    <w:p w14:paraId="4D331D48" w14:textId="01BB8EA0" w:rsidR="00633AFD" w:rsidRPr="00C53317" w:rsidRDefault="00633AFD" w:rsidP="00BD0217">
      <w:pPr>
        <w:ind w:firstLine="142"/>
        <w:jc w:val="both"/>
        <w:rPr>
          <w:rFonts w:ascii="Arial" w:hAnsi="Arial" w:cs="Arial"/>
          <w:b/>
          <w:bCs/>
          <w:sz w:val="24"/>
          <w:szCs w:val="24"/>
          <w:u w:val="single"/>
        </w:rPr>
      </w:pPr>
      <w:r w:rsidRPr="00C53317">
        <w:rPr>
          <w:rFonts w:ascii="Arial" w:hAnsi="Arial" w:cs="Arial"/>
          <w:b/>
          <w:bCs/>
          <w:sz w:val="24"/>
          <w:szCs w:val="24"/>
          <w:u w:val="single"/>
        </w:rPr>
        <w:t>Who can ask for and arrange a TAC?</w:t>
      </w:r>
    </w:p>
    <w:p w14:paraId="2B90E46C" w14:textId="73162EDE" w:rsidR="00FA55A3" w:rsidRDefault="00A959D2" w:rsidP="00BD0217">
      <w:pPr>
        <w:ind w:left="142"/>
        <w:jc w:val="both"/>
        <w:rPr>
          <w:rFonts w:ascii="Arial" w:hAnsi="Arial" w:cs="Arial"/>
          <w:sz w:val="24"/>
          <w:szCs w:val="24"/>
        </w:rPr>
      </w:pPr>
      <w:r w:rsidRPr="00C53317">
        <w:rPr>
          <w:rFonts w:ascii="Arial" w:hAnsi="Arial" w:cs="Arial"/>
          <w:sz w:val="24"/>
          <w:szCs w:val="24"/>
        </w:rPr>
        <w:t xml:space="preserve">Whoever identifies a concern generally has the responsibility to arrange and </w:t>
      </w:r>
      <w:r w:rsidR="00BA3A45" w:rsidRPr="00C53317">
        <w:rPr>
          <w:rFonts w:ascii="Arial" w:hAnsi="Arial" w:cs="Arial"/>
          <w:sz w:val="24"/>
          <w:szCs w:val="24"/>
        </w:rPr>
        <w:t>chair</w:t>
      </w:r>
      <w:r w:rsidRPr="00C53317">
        <w:rPr>
          <w:rFonts w:ascii="Arial" w:hAnsi="Arial" w:cs="Arial"/>
          <w:sz w:val="24"/>
          <w:szCs w:val="24"/>
        </w:rPr>
        <w:t xml:space="preserve"> the </w:t>
      </w:r>
      <w:proofErr w:type="gramStart"/>
      <w:r w:rsidRPr="00C53317">
        <w:rPr>
          <w:rFonts w:ascii="Arial" w:hAnsi="Arial" w:cs="Arial"/>
          <w:sz w:val="24"/>
          <w:szCs w:val="24"/>
        </w:rPr>
        <w:t>TAC</w:t>
      </w:r>
      <w:r w:rsidR="008F37B7" w:rsidRPr="00C53317">
        <w:rPr>
          <w:rFonts w:ascii="Arial" w:hAnsi="Arial" w:cs="Arial"/>
          <w:sz w:val="24"/>
          <w:szCs w:val="24"/>
        </w:rPr>
        <w:t>, or</w:t>
      </w:r>
      <w:proofErr w:type="gramEnd"/>
      <w:r w:rsidR="008F37B7" w:rsidRPr="00C53317">
        <w:rPr>
          <w:rFonts w:ascii="Arial" w:hAnsi="Arial" w:cs="Arial"/>
          <w:sz w:val="24"/>
          <w:szCs w:val="24"/>
        </w:rPr>
        <w:t xml:space="preserve"> liaise with the other relevant professionals</w:t>
      </w:r>
      <w:r w:rsidR="00DC2490" w:rsidRPr="00C53317">
        <w:rPr>
          <w:rFonts w:ascii="Arial" w:hAnsi="Arial" w:cs="Arial"/>
          <w:sz w:val="24"/>
          <w:szCs w:val="24"/>
        </w:rPr>
        <w:t xml:space="preserve"> to agree who is best placed to</w:t>
      </w:r>
      <w:r w:rsidR="00FA55A3" w:rsidRPr="00C53317">
        <w:rPr>
          <w:rFonts w:ascii="Arial" w:hAnsi="Arial" w:cs="Arial"/>
          <w:sz w:val="24"/>
          <w:szCs w:val="24"/>
        </w:rPr>
        <w:t xml:space="preserve"> do this.</w:t>
      </w:r>
    </w:p>
    <w:p w14:paraId="0D3C7930" w14:textId="1096AA6A" w:rsidR="00B24907" w:rsidRPr="00B24907" w:rsidRDefault="00B24907" w:rsidP="00BD0217">
      <w:pPr>
        <w:ind w:left="142"/>
        <w:jc w:val="both"/>
        <w:rPr>
          <w:rFonts w:ascii="Arial" w:hAnsi="Arial" w:cs="Arial"/>
          <w:sz w:val="24"/>
          <w:szCs w:val="24"/>
        </w:rPr>
      </w:pPr>
      <w:r>
        <w:rPr>
          <w:rFonts w:ascii="Arial" w:hAnsi="Arial" w:cs="Arial"/>
          <w:sz w:val="24"/>
          <w:szCs w:val="24"/>
        </w:rPr>
        <w:t>It is important to remember that i</w:t>
      </w:r>
      <w:r w:rsidRPr="00B24907">
        <w:rPr>
          <w:rFonts w:ascii="Arial" w:hAnsi="Arial" w:cs="Arial"/>
          <w:sz w:val="24"/>
          <w:szCs w:val="24"/>
        </w:rPr>
        <w:t>f at any point an agency considers that referral to the Children’s Reporter may be required</w:t>
      </w:r>
      <w:r w:rsidR="00DA682B">
        <w:rPr>
          <w:rFonts w:ascii="Arial" w:hAnsi="Arial" w:cs="Arial"/>
          <w:sz w:val="24"/>
          <w:szCs w:val="24"/>
        </w:rPr>
        <w:t>.</w:t>
      </w:r>
      <w:r w:rsidRPr="00B24907">
        <w:rPr>
          <w:rFonts w:ascii="Arial" w:hAnsi="Arial" w:cs="Arial"/>
          <w:sz w:val="24"/>
          <w:szCs w:val="24"/>
        </w:rPr>
        <w:t xml:space="preserve"> </w:t>
      </w:r>
      <w:r w:rsidR="00656EA6">
        <w:rPr>
          <w:rFonts w:ascii="Arial" w:hAnsi="Arial" w:cs="Arial"/>
          <w:sz w:val="24"/>
          <w:szCs w:val="24"/>
        </w:rPr>
        <w:t>Th</w:t>
      </w:r>
      <w:r w:rsidR="00656EA6" w:rsidRPr="00B24907">
        <w:rPr>
          <w:rFonts w:ascii="Arial" w:hAnsi="Arial" w:cs="Arial"/>
          <w:sz w:val="24"/>
          <w:szCs w:val="24"/>
        </w:rPr>
        <w:t>is</w:t>
      </w:r>
      <w:r w:rsidRPr="00B24907">
        <w:rPr>
          <w:rFonts w:ascii="Arial" w:hAnsi="Arial" w:cs="Arial"/>
          <w:sz w:val="24"/>
          <w:szCs w:val="24"/>
        </w:rPr>
        <w:t xml:space="preserve"> must be discussed at a TAC meeting and only when the </w:t>
      </w:r>
      <w:r w:rsidR="00D9477C">
        <w:rPr>
          <w:rFonts w:ascii="Arial" w:hAnsi="Arial" w:cs="Arial"/>
          <w:sz w:val="24"/>
          <w:szCs w:val="24"/>
        </w:rPr>
        <w:t>t</w:t>
      </w:r>
      <w:r w:rsidR="001B4E5A">
        <w:rPr>
          <w:rFonts w:ascii="Arial" w:hAnsi="Arial" w:cs="Arial"/>
          <w:sz w:val="24"/>
          <w:szCs w:val="24"/>
        </w:rPr>
        <w:t xml:space="preserve">eam </w:t>
      </w:r>
      <w:r w:rsidR="00D9477C">
        <w:rPr>
          <w:rFonts w:ascii="Arial" w:hAnsi="Arial" w:cs="Arial"/>
          <w:sz w:val="24"/>
          <w:szCs w:val="24"/>
        </w:rPr>
        <w:t>a</w:t>
      </w:r>
      <w:r w:rsidR="001B4E5A">
        <w:rPr>
          <w:rFonts w:ascii="Arial" w:hAnsi="Arial" w:cs="Arial"/>
          <w:sz w:val="24"/>
          <w:szCs w:val="24"/>
        </w:rPr>
        <w:t xml:space="preserve">round the </w:t>
      </w:r>
      <w:r w:rsidR="00D9477C">
        <w:rPr>
          <w:rFonts w:ascii="Arial" w:hAnsi="Arial" w:cs="Arial"/>
          <w:sz w:val="24"/>
          <w:szCs w:val="24"/>
        </w:rPr>
        <w:t>c</w:t>
      </w:r>
      <w:r w:rsidR="001B4E5A">
        <w:rPr>
          <w:rFonts w:ascii="Arial" w:hAnsi="Arial" w:cs="Arial"/>
          <w:sz w:val="24"/>
          <w:szCs w:val="24"/>
        </w:rPr>
        <w:t>hild</w:t>
      </w:r>
      <w:r w:rsidRPr="00B24907">
        <w:rPr>
          <w:rFonts w:ascii="Arial" w:hAnsi="Arial" w:cs="Arial"/>
          <w:sz w:val="24"/>
          <w:szCs w:val="24"/>
        </w:rPr>
        <w:t xml:space="preserve"> are satisfied that all voluntary supports have been exhausted would referral to the Reporter be made</w:t>
      </w:r>
      <w:r w:rsidR="00755A2B">
        <w:rPr>
          <w:rFonts w:ascii="Arial" w:hAnsi="Arial" w:cs="Arial"/>
          <w:sz w:val="24"/>
          <w:szCs w:val="24"/>
        </w:rPr>
        <w:t>.  The referral will be made</w:t>
      </w:r>
      <w:r w:rsidRPr="00B24907">
        <w:rPr>
          <w:rFonts w:ascii="Arial" w:hAnsi="Arial" w:cs="Arial"/>
          <w:sz w:val="24"/>
          <w:szCs w:val="24"/>
        </w:rPr>
        <w:t xml:space="preserve"> by one agency on behalf of the</w:t>
      </w:r>
      <w:r w:rsidR="00D9477C">
        <w:rPr>
          <w:rFonts w:ascii="Arial" w:hAnsi="Arial" w:cs="Arial"/>
          <w:sz w:val="24"/>
          <w:szCs w:val="24"/>
        </w:rPr>
        <w:t xml:space="preserve"> team around the child.</w:t>
      </w:r>
    </w:p>
    <w:p w14:paraId="1FFF4433" w14:textId="77777777" w:rsidR="004C663B" w:rsidRPr="00C53317" w:rsidRDefault="004C663B" w:rsidP="00BD0217">
      <w:pPr>
        <w:jc w:val="both"/>
        <w:rPr>
          <w:rFonts w:ascii="Arial" w:hAnsi="Arial" w:cs="Arial"/>
          <w:sz w:val="24"/>
          <w:szCs w:val="24"/>
        </w:rPr>
      </w:pPr>
    </w:p>
    <w:p w14:paraId="1BFD5AFA" w14:textId="77777777" w:rsidR="00E6182E" w:rsidRPr="00E6182E" w:rsidRDefault="00E6182E" w:rsidP="00BD0217">
      <w:pPr>
        <w:spacing w:line="240" w:lineRule="auto"/>
        <w:ind w:left="284" w:hanging="142"/>
        <w:jc w:val="both"/>
        <w:textAlignment w:val="baseline"/>
        <w:rPr>
          <w:rFonts w:ascii="Arial" w:eastAsia="Calibri" w:hAnsi="Arial" w:cs="Arial"/>
          <w:b/>
          <w:bCs/>
          <w:color w:val="000000"/>
          <w:kern w:val="0"/>
          <w:sz w:val="24"/>
          <w:szCs w:val="24"/>
          <w:u w:val="single"/>
          <w:lang w:eastAsia="en-GB"/>
          <w14:ligatures w14:val="none"/>
        </w:rPr>
      </w:pPr>
      <w:r w:rsidRPr="00E6182E">
        <w:rPr>
          <w:rFonts w:ascii="Arial" w:eastAsia="Calibri" w:hAnsi="Arial" w:cs="Arial"/>
          <w:b/>
          <w:bCs/>
          <w:color w:val="000000"/>
          <w:kern w:val="0"/>
          <w:sz w:val="24"/>
          <w:szCs w:val="24"/>
          <w:u w:val="single"/>
          <w:lang w:eastAsia="en-GB"/>
          <w14:ligatures w14:val="none"/>
        </w:rPr>
        <w:t>How the Process Works:</w:t>
      </w:r>
    </w:p>
    <w:p w14:paraId="6197EF53" w14:textId="77777777" w:rsidR="00E6182E" w:rsidRPr="00A926EB" w:rsidRDefault="00E6182E" w:rsidP="00BD0217">
      <w:pPr>
        <w:numPr>
          <w:ilvl w:val="0"/>
          <w:numId w:val="38"/>
        </w:numPr>
        <w:spacing w:line="240" w:lineRule="auto"/>
        <w:jc w:val="both"/>
        <w:textAlignment w:val="baseline"/>
        <w:rPr>
          <w:rFonts w:ascii="Arial" w:eastAsia="Calibri" w:hAnsi="Arial" w:cs="Arial"/>
          <w:b/>
          <w:bCs/>
          <w:color w:val="000000"/>
          <w:kern w:val="0"/>
          <w:sz w:val="24"/>
          <w:szCs w:val="24"/>
          <w:lang w:eastAsia="en-GB"/>
          <w14:ligatures w14:val="none"/>
        </w:rPr>
      </w:pPr>
      <w:r w:rsidRPr="00A926EB">
        <w:rPr>
          <w:rFonts w:ascii="Arial" w:eastAsia="Calibri" w:hAnsi="Arial" w:cs="Arial"/>
          <w:b/>
          <w:bCs/>
          <w:color w:val="000000"/>
          <w:kern w:val="0"/>
          <w:sz w:val="24"/>
          <w:szCs w:val="24"/>
          <w:lang w:eastAsia="en-GB"/>
          <w14:ligatures w14:val="none"/>
        </w:rPr>
        <w:t>Initial Meeting:</w:t>
      </w:r>
    </w:p>
    <w:p w14:paraId="1CC5406F" w14:textId="05B4C971" w:rsidR="00E6182E" w:rsidRPr="00E6182E" w:rsidRDefault="00E6182E" w:rsidP="00BD0217">
      <w:pPr>
        <w:numPr>
          <w:ilvl w:val="1"/>
          <w:numId w:val="38"/>
        </w:numPr>
        <w:spacing w:line="240" w:lineRule="auto"/>
        <w:jc w:val="both"/>
        <w:textAlignment w:val="baseline"/>
        <w:rPr>
          <w:rFonts w:ascii="Arial" w:eastAsia="Calibri" w:hAnsi="Arial" w:cs="Arial"/>
          <w:color w:val="000000"/>
          <w:kern w:val="0"/>
          <w:sz w:val="24"/>
          <w:szCs w:val="24"/>
          <w:lang w:eastAsia="en-GB"/>
          <w14:ligatures w14:val="none"/>
        </w:rPr>
      </w:pPr>
      <w:r w:rsidRPr="00E6182E">
        <w:rPr>
          <w:rFonts w:ascii="Arial" w:eastAsia="Calibri" w:hAnsi="Arial" w:cs="Arial"/>
          <w:color w:val="000000"/>
          <w:kern w:val="0"/>
          <w:sz w:val="24"/>
          <w:szCs w:val="24"/>
          <w:lang w:eastAsia="en-GB"/>
          <w14:ligatures w14:val="none"/>
        </w:rPr>
        <w:t>The first step in the process is to organise a meeting with all relevant professionals and the child</w:t>
      </w:r>
      <w:r w:rsidR="00B911A3" w:rsidRPr="00C53317">
        <w:rPr>
          <w:rFonts w:ascii="Arial" w:eastAsia="Calibri" w:hAnsi="Arial" w:cs="Arial"/>
          <w:color w:val="000000"/>
          <w:kern w:val="0"/>
          <w:sz w:val="24"/>
          <w:szCs w:val="24"/>
          <w:lang w:eastAsia="en-GB"/>
          <w14:ligatures w14:val="none"/>
        </w:rPr>
        <w:t>, young person and their parents/carers</w:t>
      </w:r>
      <w:r w:rsidRPr="00E6182E">
        <w:rPr>
          <w:rFonts w:ascii="Arial" w:eastAsia="Calibri" w:hAnsi="Arial" w:cs="Arial"/>
          <w:color w:val="000000"/>
          <w:kern w:val="0"/>
          <w:sz w:val="24"/>
          <w:szCs w:val="24"/>
          <w:lang w:eastAsia="en-GB"/>
          <w14:ligatures w14:val="none"/>
        </w:rPr>
        <w:t>. The named person</w:t>
      </w:r>
      <w:r w:rsidR="006A1EDE" w:rsidRPr="00C53317">
        <w:rPr>
          <w:rFonts w:ascii="Arial" w:eastAsia="Calibri" w:hAnsi="Arial" w:cs="Arial"/>
          <w:color w:val="000000"/>
          <w:kern w:val="0"/>
          <w:sz w:val="24"/>
          <w:szCs w:val="24"/>
          <w:lang w:eastAsia="en-GB"/>
          <w14:ligatures w14:val="none"/>
        </w:rPr>
        <w:t>, or trusted adult</w:t>
      </w:r>
      <w:r w:rsidRPr="00E6182E">
        <w:rPr>
          <w:rFonts w:ascii="Arial" w:eastAsia="Calibri" w:hAnsi="Arial" w:cs="Arial"/>
          <w:color w:val="000000"/>
          <w:kern w:val="0"/>
          <w:sz w:val="24"/>
          <w:szCs w:val="24"/>
          <w:lang w:eastAsia="en-GB"/>
          <w14:ligatures w14:val="none"/>
        </w:rPr>
        <w:t xml:space="preserve"> helps prepare the child, young person and </w:t>
      </w:r>
      <w:r w:rsidR="00600F17">
        <w:rPr>
          <w:rFonts w:ascii="Arial" w:eastAsia="Calibri" w:hAnsi="Arial" w:cs="Arial"/>
          <w:color w:val="000000"/>
          <w:kern w:val="0"/>
          <w:sz w:val="24"/>
          <w:szCs w:val="24"/>
          <w:lang w:eastAsia="en-GB"/>
          <w14:ligatures w14:val="none"/>
        </w:rPr>
        <w:t>parents/carers</w:t>
      </w:r>
      <w:r w:rsidRPr="00E6182E">
        <w:rPr>
          <w:rFonts w:ascii="Arial" w:eastAsia="Calibri" w:hAnsi="Arial" w:cs="Arial"/>
          <w:color w:val="000000"/>
          <w:kern w:val="0"/>
          <w:sz w:val="24"/>
          <w:szCs w:val="24"/>
          <w:lang w:eastAsia="en-GB"/>
          <w14:ligatures w14:val="none"/>
        </w:rPr>
        <w:t xml:space="preserve"> for this meeting, making sure they understand who will be there, the purpose of the meeting, and what to expect.</w:t>
      </w:r>
      <w:r w:rsidR="00600F17">
        <w:rPr>
          <w:rFonts w:ascii="Arial" w:eastAsia="Calibri" w:hAnsi="Arial" w:cs="Arial"/>
          <w:color w:val="000000"/>
          <w:kern w:val="0"/>
          <w:sz w:val="24"/>
          <w:szCs w:val="24"/>
          <w:lang w:eastAsia="en-GB"/>
          <w14:ligatures w14:val="none"/>
        </w:rPr>
        <w:t xml:space="preserve">  </w:t>
      </w:r>
    </w:p>
    <w:p w14:paraId="5645B0C6" w14:textId="0FBA5F6F" w:rsidR="00E6182E" w:rsidRDefault="00E6182E" w:rsidP="00BD0217">
      <w:pPr>
        <w:numPr>
          <w:ilvl w:val="1"/>
          <w:numId w:val="38"/>
        </w:numPr>
        <w:spacing w:line="240" w:lineRule="auto"/>
        <w:jc w:val="both"/>
        <w:textAlignment w:val="baseline"/>
        <w:rPr>
          <w:rFonts w:ascii="Arial" w:eastAsia="Calibri" w:hAnsi="Arial" w:cs="Arial"/>
          <w:color w:val="000000"/>
          <w:kern w:val="0"/>
          <w:sz w:val="24"/>
          <w:szCs w:val="24"/>
          <w:lang w:eastAsia="en-GB"/>
          <w14:ligatures w14:val="none"/>
        </w:rPr>
      </w:pPr>
      <w:r w:rsidRPr="00E6182E">
        <w:rPr>
          <w:rFonts w:ascii="Arial" w:eastAsia="Calibri" w:hAnsi="Arial" w:cs="Arial"/>
          <w:color w:val="000000"/>
          <w:kern w:val="0"/>
          <w:sz w:val="24"/>
          <w:szCs w:val="24"/>
          <w:lang w:eastAsia="en-GB"/>
          <w14:ligatures w14:val="none"/>
        </w:rPr>
        <w:t>It’s important to set up the meeting so that the child, young person and family feel comfortable and informed. The child, young person and family should have input on the meeting’s time, place, and format.</w:t>
      </w:r>
      <w:r w:rsidR="00F5317B">
        <w:rPr>
          <w:rFonts w:ascii="Arial" w:eastAsia="Calibri" w:hAnsi="Arial" w:cs="Arial"/>
          <w:color w:val="000000"/>
          <w:kern w:val="0"/>
          <w:sz w:val="24"/>
          <w:szCs w:val="24"/>
          <w:lang w:eastAsia="en-GB"/>
          <w14:ligatures w14:val="none"/>
        </w:rPr>
        <w:t xml:space="preserve">  The meeting can be in person, online or a mix of both</w:t>
      </w:r>
      <w:r w:rsidR="00266E69">
        <w:rPr>
          <w:rFonts w:ascii="Arial" w:eastAsia="Calibri" w:hAnsi="Arial" w:cs="Arial"/>
          <w:color w:val="000000"/>
          <w:kern w:val="0"/>
          <w:sz w:val="24"/>
          <w:szCs w:val="24"/>
          <w:lang w:eastAsia="en-GB"/>
          <w14:ligatures w14:val="none"/>
        </w:rPr>
        <w:t>.</w:t>
      </w:r>
    </w:p>
    <w:p w14:paraId="20C98F14" w14:textId="0F2884BC" w:rsidR="00266E69" w:rsidRDefault="005D07EC" w:rsidP="00BD0217">
      <w:pPr>
        <w:numPr>
          <w:ilvl w:val="1"/>
          <w:numId w:val="38"/>
        </w:numPr>
        <w:spacing w:line="240" w:lineRule="auto"/>
        <w:jc w:val="both"/>
        <w:textAlignment w:val="baseline"/>
        <w:rPr>
          <w:rFonts w:ascii="Arial" w:eastAsia="Calibri" w:hAnsi="Arial" w:cs="Arial"/>
          <w:color w:val="000000"/>
          <w:kern w:val="0"/>
          <w:sz w:val="24"/>
          <w:szCs w:val="24"/>
          <w:lang w:eastAsia="en-GB"/>
          <w14:ligatures w14:val="none"/>
        </w:rPr>
      </w:pPr>
      <w:r w:rsidRPr="005D07EC">
        <w:rPr>
          <w:rFonts w:ascii="Arial" w:eastAsia="Calibri" w:hAnsi="Arial" w:cs="Arial"/>
          <w:color w:val="000000"/>
          <w:kern w:val="0"/>
          <w:sz w:val="24"/>
          <w:szCs w:val="24"/>
          <w:lang w:eastAsia="en-GB"/>
          <w14:ligatures w14:val="none"/>
        </w:rPr>
        <w:t>Everyone will introduce himself or herself. The Chair should state the reason for the meeting so that all members are clear, and everyone understands why they are there</w:t>
      </w:r>
      <w:r>
        <w:rPr>
          <w:rFonts w:ascii="Arial" w:eastAsia="Calibri" w:hAnsi="Arial" w:cs="Arial"/>
          <w:color w:val="000000"/>
          <w:kern w:val="0"/>
          <w:sz w:val="24"/>
          <w:szCs w:val="24"/>
          <w:lang w:eastAsia="en-GB"/>
          <w14:ligatures w14:val="none"/>
        </w:rPr>
        <w:t>.</w:t>
      </w:r>
    </w:p>
    <w:p w14:paraId="1CA4C5D5" w14:textId="455CBEAA" w:rsidR="002F2F5C" w:rsidRPr="00E6182E" w:rsidRDefault="00216F54" w:rsidP="00BD0217">
      <w:pPr>
        <w:numPr>
          <w:ilvl w:val="1"/>
          <w:numId w:val="38"/>
        </w:numPr>
        <w:spacing w:line="240" w:lineRule="auto"/>
        <w:jc w:val="both"/>
        <w:textAlignment w:val="baseline"/>
        <w:rPr>
          <w:rFonts w:ascii="Arial" w:eastAsia="Calibri" w:hAnsi="Arial" w:cs="Arial"/>
          <w:color w:val="000000"/>
          <w:kern w:val="0"/>
          <w:sz w:val="24"/>
          <w:szCs w:val="24"/>
          <w:lang w:eastAsia="en-GB"/>
          <w14:ligatures w14:val="none"/>
        </w:rPr>
      </w:pPr>
      <w:r>
        <w:rPr>
          <w:rFonts w:ascii="Arial" w:eastAsia="Calibri" w:hAnsi="Arial" w:cs="Arial"/>
          <w:color w:val="000000"/>
          <w:kern w:val="0"/>
          <w:sz w:val="24"/>
          <w:szCs w:val="24"/>
          <w:lang w:eastAsia="en-GB"/>
          <w14:ligatures w14:val="none"/>
        </w:rPr>
        <w:t xml:space="preserve">The child or young person and their </w:t>
      </w:r>
      <w:r w:rsidR="00CD5D90">
        <w:rPr>
          <w:rFonts w:ascii="Arial" w:eastAsia="Calibri" w:hAnsi="Arial" w:cs="Arial"/>
          <w:color w:val="000000"/>
          <w:kern w:val="0"/>
          <w:sz w:val="24"/>
          <w:szCs w:val="24"/>
          <w:lang w:eastAsia="en-GB"/>
          <w14:ligatures w14:val="none"/>
        </w:rPr>
        <w:t>parents/carers</w:t>
      </w:r>
      <w:r w:rsidR="005A110E" w:rsidRPr="005A110E">
        <w:rPr>
          <w:rFonts w:ascii="Arial" w:eastAsia="Calibri" w:hAnsi="Arial" w:cs="Arial"/>
          <w:color w:val="000000"/>
          <w:kern w:val="0"/>
          <w:sz w:val="24"/>
          <w:szCs w:val="24"/>
          <w:lang w:eastAsia="en-GB"/>
          <w14:ligatures w14:val="none"/>
        </w:rPr>
        <w:t xml:space="preserve"> person </w:t>
      </w:r>
      <w:r w:rsidR="00CD5D90">
        <w:rPr>
          <w:rFonts w:ascii="Arial" w:eastAsia="Calibri" w:hAnsi="Arial" w:cs="Arial"/>
          <w:color w:val="000000"/>
          <w:kern w:val="0"/>
          <w:sz w:val="24"/>
          <w:szCs w:val="24"/>
          <w:lang w:eastAsia="en-GB"/>
          <w14:ligatures w14:val="none"/>
        </w:rPr>
        <w:t>should be supported to share their views</w:t>
      </w:r>
      <w:r w:rsidR="005A110E" w:rsidRPr="005A110E">
        <w:rPr>
          <w:rFonts w:ascii="Arial" w:eastAsia="Calibri" w:hAnsi="Arial" w:cs="Arial"/>
          <w:color w:val="000000"/>
          <w:kern w:val="0"/>
          <w:sz w:val="24"/>
          <w:szCs w:val="24"/>
          <w:lang w:eastAsia="en-GB"/>
          <w14:ligatures w14:val="none"/>
        </w:rPr>
        <w:t xml:space="preserve">. Everyone </w:t>
      </w:r>
      <w:r w:rsidR="004C153A">
        <w:rPr>
          <w:rFonts w:ascii="Arial" w:eastAsia="Calibri" w:hAnsi="Arial" w:cs="Arial"/>
          <w:color w:val="000000"/>
          <w:kern w:val="0"/>
          <w:sz w:val="24"/>
          <w:szCs w:val="24"/>
          <w:lang w:eastAsia="en-GB"/>
          <w14:ligatures w14:val="none"/>
        </w:rPr>
        <w:t xml:space="preserve">else </w:t>
      </w:r>
      <w:r w:rsidR="005A110E" w:rsidRPr="005A110E">
        <w:rPr>
          <w:rFonts w:ascii="Arial" w:eastAsia="Calibri" w:hAnsi="Arial" w:cs="Arial"/>
          <w:color w:val="000000"/>
          <w:kern w:val="0"/>
          <w:sz w:val="24"/>
          <w:szCs w:val="24"/>
          <w:lang w:eastAsia="en-GB"/>
          <w14:ligatures w14:val="none"/>
        </w:rPr>
        <w:t>should</w:t>
      </w:r>
      <w:r w:rsidR="004C153A">
        <w:rPr>
          <w:rFonts w:ascii="Arial" w:eastAsia="Calibri" w:hAnsi="Arial" w:cs="Arial"/>
          <w:color w:val="000000"/>
          <w:kern w:val="0"/>
          <w:sz w:val="24"/>
          <w:szCs w:val="24"/>
          <w:lang w:eastAsia="en-GB"/>
          <w14:ligatures w14:val="none"/>
        </w:rPr>
        <w:t xml:space="preserve"> then</w:t>
      </w:r>
      <w:r w:rsidR="005A110E" w:rsidRPr="005A110E">
        <w:rPr>
          <w:rFonts w:ascii="Arial" w:eastAsia="Calibri" w:hAnsi="Arial" w:cs="Arial"/>
          <w:color w:val="000000"/>
          <w:kern w:val="0"/>
          <w:sz w:val="24"/>
          <w:szCs w:val="24"/>
          <w:lang w:eastAsia="en-GB"/>
          <w14:ligatures w14:val="none"/>
        </w:rPr>
        <w:t xml:space="preserve"> provide an updated chronology (i.e. what has </w:t>
      </w:r>
      <w:r w:rsidR="004C153A">
        <w:rPr>
          <w:rFonts w:ascii="Arial" w:eastAsia="Calibri" w:hAnsi="Arial" w:cs="Arial"/>
          <w:color w:val="000000"/>
          <w:kern w:val="0"/>
          <w:sz w:val="24"/>
          <w:szCs w:val="24"/>
          <w:lang w:eastAsia="en-GB"/>
          <w14:ligatures w14:val="none"/>
        </w:rPr>
        <w:t>led to the meeting/</w:t>
      </w:r>
      <w:r w:rsidR="005A110E" w:rsidRPr="005A110E">
        <w:rPr>
          <w:rFonts w:ascii="Arial" w:eastAsia="Calibri" w:hAnsi="Arial" w:cs="Arial"/>
          <w:color w:val="000000"/>
          <w:kern w:val="0"/>
          <w:sz w:val="24"/>
          <w:szCs w:val="24"/>
          <w:lang w:eastAsia="en-GB"/>
          <w14:ligatures w14:val="none"/>
        </w:rPr>
        <w:t>happened since the last meeting).</w:t>
      </w:r>
    </w:p>
    <w:p w14:paraId="4A9B7C96" w14:textId="77777777" w:rsidR="00E6182E" w:rsidRPr="00E6182E" w:rsidRDefault="00E6182E" w:rsidP="00BD0217">
      <w:pPr>
        <w:numPr>
          <w:ilvl w:val="0"/>
          <w:numId w:val="38"/>
        </w:numPr>
        <w:spacing w:line="240" w:lineRule="auto"/>
        <w:jc w:val="both"/>
        <w:textAlignment w:val="baseline"/>
        <w:rPr>
          <w:rFonts w:ascii="Arial" w:eastAsia="Calibri" w:hAnsi="Arial" w:cs="Arial"/>
          <w:b/>
          <w:bCs/>
          <w:color w:val="000000"/>
          <w:kern w:val="0"/>
          <w:sz w:val="24"/>
          <w:szCs w:val="24"/>
          <w:lang w:eastAsia="en-GB"/>
          <w14:ligatures w14:val="none"/>
        </w:rPr>
      </w:pPr>
      <w:r w:rsidRPr="00E6182E">
        <w:rPr>
          <w:rFonts w:ascii="Arial" w:eastAsia="Calibri" w:hAnsi="Arial" w:cs="Arial"/>
          <w:b/>
          <w:bCs/>
          <w:color w:val="000000"/>
          <w:kern w:val="0"/>
          <w:sz w:val="24"/>
          <w:szCs w:val="24"/>
          <w:lang w:eastAsia="en-GB"/>
          <w14:ligatures w14:val="none"/>
        </w:rPr>
        <w:t>Creating the Plan:</w:t>
      </w:r>
    </w:p>
    <w:p w14:paraId="4A076C78" w14:textId="25BA9D53" w:rsidR="00E6182E" w:rsidRPr="00E6182E" w:rsidRDefault="00E6182E" w:rsidP="00BD0217">
      <w:pPr>
        <w:numPr>
          <w:ilvl w:val="1"/>
          <w:numId w:val="38"/>
        </w:numPr>
        <w:spacing w:line="240" w:lineRule="auto"/>
        <w:jc w:val="both"/>
        <w:textAlignment w:val="baseline"/>
        <w:rPr>
          <w:rFonts w:ascii="Arial" w:eastAsia="Calibri" w:hAnsi="Arial" w:cs="Arial"/>
          <w:color w:val="000000"/>
          <w:kern w:val="0"/>
          <w:sz w:val="24"/>
          <w:szCs w:val="24"/>
          <w:lang w:eastAsia="en-GB"/>
          <w14:ligatures w14:val="none"/>
        </w:rPr>
      </w:pPr>
      <w:r w:rsidRPr="00E6182E">
        <w:rPr>
          <w:rFonts w:ascii="Arial" w:eastAsia="Calibri" w:hAnsi="Arial" w:cs="Arial"/>
          <w:color w:val="000000"/>
          <w:kern w:val="0"/>
          <w:sz w:val="24"/>
          <w:szCs w:val="24"/>
          <w:lang w:eastAsia="en-GB"/>
          <w14:ligatures w14:val="none"/>
        </w:rPr>
        <w:t xml:space="preserve">During the meeting, the team discusses the child or young person’s </w:t>
      </w:r>
      <w:r w:rsidR="00D6643B">
        <w:rPr>
          <w:rFonts w:ascii="Arial" w:eastAsia="Calibri" w:hAnsi="Arial" w:cs="Arial"/>
          <w:color w:val="000000"/>
          <w:kern w:val="0"/>
          <w:sz w:val="24"/>
          <w:szCs w:val="24"/>
          <w:lang w:eastAsia="en-GB"/>
          <w14:ligatures w14:val="none"/>
        </w:rPr>
        <w:t xml:space="preserve">strengths, </w:t>
      </w:r>
      <w:r w:rsidRPr="00E6182E">
        <w:rPr>
          <w:rFonts w:ascii="Arial" w:eastAsia="Calibri" w:hAnsi="Arial" w:cs="Arial"/>
          <w:color w:val="000000"/>
          <w:kern w:val="0"/>
          <w:sz w:val="24"/>
          <w:szCs w:val="24"/>
          <w:lang w:eastAsia="en-GB"/>
          <w14:ligatures w14:val="none"/>
        </w:rPr>
        <w:t>needs, any issues the family is facing, and what actions can be taken to support the child or young person.</w:t>
      </w:r>
    </w:p>
    <w:p w14:paraId="19D9199A" w14:textId="4C0277E3" w:rsidR="00E6182E" w:rsidRPr="00E6182E" w:rsidRDefault="00E6182E" w:rsidP="00BD0217">
      <w:pPr>
        <w:numPr>
          <w:ilvl w:val="1"/>
          <w:numId w:val="38"/>
        </w:numPr>
        <w:spacing w:line="240" w:lineRule="auto"/>
        <w:jc w:val="both"/>
        <w:textAlignment w:val="baseline"/>
        <w:rPr>
          <w:rFonts w:ascii="Arial" w:eastAsia="Calibri" w:hAnsi="Arial" w:cs="Arial"/>
          <w:color w:val="000000"/>
          <w:kern w:val="0"/>
          <w:sz w:val="24"/>
          <w:szCs w:val="24"/>
          <w:lang w:eastAsia="en-GB"/>
          <w14:ligatures w14:val="none"/>
        </w:rPr>
      </w:pPr>
      <w:r w:rsidRPr="00E6182E">
        <w:rPr>
          <w:rFonts w:ascii="Arial" w:eastAsia="Calibri" w:hAnsi="Arial" w:cs="Arial"/>
          <w:color w:val="000000"/>
          <w:kern w:val="0"/>
          <w:sz w:val="24"/>
          <w:szCs w:val="24"/>
          <w:lang w:eastAsia="en-GB"/>
          <w14:ligatures w14:val="none"/>
        </w:rPr>
        <w:t xml:space="preserve">A clear </w:t>
      </w:r>
      <w:r w:rsidR="00D6643B">
        <w:rPr>
          <w:rFonts w:ascii="Arial" w:eastAsia="Calibri" w:hAnsi="Arial" w:cs="Arial"/>
          <w:color w:val="000000"/>
          <w:kern w:val="0"/>
          <w:sz w:val="24"/>
          <w:szCs w:val="24"/>
          <w:lang w:eastAsia="en-GB"/>
          <w14:ligatures w14:val="none"/>
        </w:rPr>
        <w:t xml:space="preserve">child’s </w:t>
      </w:r>
      <w:r w:rsidRPr="00E6182E">
        <w:rPr>
          <w:rFonts w:ascii="Arial" w:eastAsia="Calibri" w:hAnsi="Arial" w:cs="Arial"/>
          <w:color w:val="000000"/>
          <w:kern w:val="0"/>
          <w:sz w:val="24"/>
          <w:szCs w:val="24"/>
          <w:lang w:eastAsia="en-GB"/>
          <w14:ligatures w14:val="none"/>
        </w:rPr>
        <w:t>plan is created, outlining who will do what and by when. Everyone involved should agree on these actions and responsibilities.</w:t>
      </w:r>
    </w:p>
    <w:p w14:paraId="38B7F2E6" w14:textId="2303823A" w:rsidR="00E6182E" w:rsidRPr="00E6182E" w:rsidRDefault="00E6182E" w:rsidP="00BD0217">
      <w:pPr>
        <w:numPr>
          <w:ilvl w:val="1"/>
          <w:numId w:val="38"/>
        </w:numPr>
        <w:spacing w:line="240" w:lineRule="auto"/>
        <w:jc w:val="both"/>
        <w:textAlignment w:val="baseline"/>
        <w:rPr>
          <w:rFonts w:ascii="Arial" w:eastAsia="Calibri" w:hAnsi="Arial" w:cs="Arial"/>
          <w:color w:val="000000"/>
          <w:kern w:val="0"/>
          <w:sz w:val="24"/>
          <w:szCs w:val="24"/>
          <w:lang w:eastAsia="en-GB"/>
          <w14:ligatures w14:val="none"/>
        </w:rPr>
      </w:pPr>
      <w:r w:rsidRPr="00E6182E">
        <w:rPr>
          <w:rFonts w:ascii="Arial" w:eastAsia="Calibri" w:hAnsi="Arial" w:cs="Arial"/>
          <w:color w:val="000000"/>
          <w:kern w:val="0"/>
          <w:sz w:val="24"/>
          <w:szCs w:val="24"/>
          <w:lang w:eastAsia="en-GB"/>
          <w14:ligatures w14:val="none"/>
        </w:rPr>
        <w:t>A Lead Professional should be identified</w:t>
      </w:r>
      <w:r w:rsidR="00235474">
        <w:rPr>
          <w:rFonts w:ascii="Arial" w:eastAsia="Calibri" w:hAnsi="Arial" w:cs="Arial"/>
          <w:color w:val="000000"/>
          <w:kern w:val="0"/>
          <w:sz w:val="24"/>
          <w:szCs w:val="24"/>
          <w:lang w:eastAsia="en-GB"/>
          <w14:ligatures w14:val="none"/>
        </w:rPr>
        <w:t>, if not already.</w:t>
      </w:r>
    </w:p>
    <w:p w14:paraId="03EE461D" w14:textId="77777777" w:rsidR="00E6182E" w:rsidRPr="00E6182E" w:rsidRDefault="00E6182E" w:rsidP="00BD0217">
      <w:pPr>
        <w:numPr>
          <w:ilvl w:val="1"/>
          <w:numId w:val="38"/>
        </w:numPr>
        <w:spacing w:line="240" w:lineRule="auto"/>
        <w:jc w:val="both"/>
        <w:textAlignment w:val="baseline"/>
        <w:rPr>
          <w:rFonts w:ascii="Arial" w:eastAsia="Calibri" w:hAnsi="Arial" w:cs="Arial"/>
          <w:color w:val="000000"/>
          <w:kern w:val="0"/>
          <w:sz w:val="24"/>
          <w:szCs w:val="24"/>
          <w:lang w:eastAsia="en-GB"/>
          <w14:ligatures w14:val="none"/>
        </w:rPr>
      </w:pPr>
      <w:r w:rsidRPr="00E6182E">
        <w:rPr>
          <w:rFonts w:ascii="Arial" w:eastAsia="Calibri" w:hAnsi="Arial" w:cs="Arial"/>
          <w:color w:val="000000"/>
          <w:kern w:val="0"/>
          <w:sz w:val="24"/>
          <w:szCs w:val="24"/>
          <w:lang w:eastAsia="en-GB"/>
          <w14:ligatures w14:val="none"/>
        </w:rPr>
        <w:lastRenderedPageBreak/>
        <w:t>The plan should be based on an up-to-date assessment of the child or young person’s needs, and it may change as the child or young person’s situation evolves.</w:t>
      </w:r>
    </w:p>
    <w:p w14:paraId="670470DE" w14:textId="77777777" w:rsidR="00E6182E" w:rsidRPr="00E6182E" w:rsidRDefault="00E6182E" w:rsidP="00BD0217">
      <w:pPr>
        <w:numPr>
          <w:ilvl w:val="1"/>
          <w:numId w:val="38"/>
        </w:numPr>
        <w:spacing w:line="240" w:lineRule="auto"/>
        <w:jc w:val="both"/>
        <w:textAlignment w:val="baseline"/>
        <w:rPr>
          <w:rFonts w:ascii="Arial" w:eastAsia="Calibri" w:hAnsi="Arial" w:cs="Arial"/>
          <w:color w:val="000000"/>
          <w:kern w:val="0"/>
          <w:sz w:val="24"/>
          <w:szCs w:val="24"/>
          <w:lang w:eastAsia="en-GB"/>
          <w14:ligatures w14:val="none"/>
        </w:rPr>
      </w:pPr>
      <w:r w:rsidRPr="00E6182E">
        <w:rPr>
          <w:rFonts w:ascii="Arial" w:eastAsia="Calibri" w:hAnsi="Arial" w:cs="Arial"/>
          <w:color w:val="000000"/>
          <w:kern w:val="0"/>
          <w:sz w:val="24"/>
          <w:szCs w:val="24"/>
          <w:lang w:eastAsia="en-GB"/>
          <w14:ligatures w14:val="none"/>
        </w:rPr>
        <w:t>The child or young person’s well-being and development are always considered, and the professionals should focus on building a plan that supports the child or young person’s strengths.</w:t>
      </w:r>
    </w:p>
    <w:p w14:paraId="306AE68A" w14:textId="77777777" w:rsidR="00E6182E" w:rsidRPr="00E6182E" w:rsidRDefault="00E6182E" w:rsidP="00BD0217">
      <w:pPr>
        <w:numPr>
          <w:ilvl w:val="0"/>
          <w:numId w:val="38"/>
        </w:numPr>
        <w:spacing w:line="240" w:lineRule="auto"/>
        <w:jc w:val="both"/>
        <w:textAlignment w:val="baseline"/>
        <w:rPr>
          <w:rFonts w:ascii="Arial" w:eastAsia="Calibri" w:hAnsi="Arial" w:cs="Arial"/>
          <w:b/>
          <w:bCs/>
          <w:color w:val="000000"/>
          <w:kern w:val="0"/>
          <w:sz w:val="24"/>
          <w:szCs w:val="24"/>
          <w:lang w:eastAsia="en-GB"/>
          <w14:ligatures w14:val="none"/>
        </w:rPr>
      </w:pPr>
      <w:r w:rsidRPr="00E6182E">
        <w:rPr>
          <w:rFonts w:ascii="Arial" w:eastAsia="Calibri" w:hAnsi="Arial" w:cs="Arial"/>
          <w:b/>
          <w:bCs/>
          <w:color w:val="000000"/>
          <w:kern w:val="0"/>
          <w:sz w:val="24"/>
          <w:szCs w:val="24"/>
          <w:lang w:eastAsia="en-GB"/>
          <w14:ligatures w14:val="none"/>
        </w:rPr>
        <w:t>Regular Reviews:</w:t>
      </w:r>
    </w:p>
    <w:p w14:paraId="101B1992" w14:textId="45721723" w:rsidR="00E6182E" w:rsidRPr="00E6182E" w:rsidRDefault="00E6182E" w:rsidP="00BD0217">
      <w:pPr>
        <w:numPr>
          <w:ilvl w:val="1"/>
          <w:numId w:val="38"/>
        </w:numPr>
        <w:spacing w:line="240" w:lineRule="auto"/>
        <w:jc w:val="both"/>
        <w:textAlignment w:val="baseline"/>
        <w:rPr>
          <w:rFonts w:ascii="Arial" w:eastAsia="Calibri" w:hAnsi="Arial" w:cs="Arial"/>
          <w:color w:val="000000"/>
          <w:kern w:val="0"/>
          <w:sz w:val="24"/>
          <w:szCs w:val="24"/>
          <w:lang w:eastAsia="en-GB"/>
          <w14:ligatures w14:val="none"/>
        </w:rPr>
      </w:pPr>
      <w:r w:rsidRPr="00E6182E">
        <w:rPr>
          <w:rFonts w:ascii="Arial" w:eastAsia="Calibri" w:hAnsi="Arial" w:cs="Arial"/>
          <w:color w:val="000000"/>
          <w:kern w:val="0"/>
          <w:sz w:val="24"/>
          <w:szCs w:val="24"/>
          <w:lang w:eastAsia="en-GB"/>
          <w14:ligatures w14:val="none"/>
        </w:rPr>
        <w:t>After the</w:t>
      </w:r>
      <w:r w:rsidR="00F33980">
        <w:rPr>
          <w:rFonts w:ascii="Arial" w:eastAsia="Calibri" w:hAnsi="Arial" w:cs="Arial"/>
          <w:color w:val="000000"/>
          <w:kern w:val="0"/>
          <w:sz w:val="24"/>
          <w:szCs w:val="24"/>
          <w:lang w:eastAsia="en-GB"/>
          <w14:ligatures w14:val="none"/>
        </w:rPr>
        <w:t xml:space="preserve"> Child’s</w:t>
      </w:r>
      <w:r w:rsidRPr="00E6182E">
        <w:rPr>
          <w:rFonts w:ascii="Arial" w:eastAsia="Calibri" w:hAnsi="Arial" w:cs="Arial"/>
          <w:color w:val="000000"/>
          <w:kern w:val="0"/>
          <w:sz w:val="24"/>
          <w:szCs w:val="24"/>
          <w:lang w:eastAsia="en-GB"/>
          <w14:ligatures w14:val="none"/>
        </w:rPr>
        <w:t xml:space="preserve"> </w:t>
      </w:r>
      <w:r w:rsidR="00F33980">
        <w:rPr>
          <w:rFonts w:ascii="Arial" w:eastAsia="Calibri" w:hAnsi="Arial" w:cs="Arial"/>
          <w:color w:val="000000"/>
          <w:kern w:val="0"/>
          <w:sz w:val="24"/>
          <w:szCs w:val="24"/>
          <w:lang w:eastAsia="en-GB"/>
          <w14:ligatures w14:val="none"/>
        </w:rPr>
        <w:t>P</w:t>
      </w:r>
      <w:r w:rsidRPr="00E6182E">
        <w:rPr>
          <w:rFonts w:ascii="Arial" w:eastAsia="Calibri" w:hAnsi="Arial" w:cs="Arial"/>
          <w:color w:val="000000"/>
          <w:kern w:val="0"/>
          <w:sz w:val="24"/>
          <w:szCs w:val="24"/>
          <w:lang w:eastAsia="en-GB"/>
          <w14:ligatures w14:val="none"/>
        </w:rPr>
        <w:t xml:space="preserve">lan is </w:t>
      </w:r>
      <w:r w:rsidR="006813D9">
        <w:rPr>
          <w:rFonts w:ascii="Arial" w:eastAsia="Calibri" w:hAnsi="Arial" w:cs="Arial"/>
          <w:color w:val="000000"/>
          <w:kern w:val="0"/>
          <w:sz w:val="24"/>
          <w:szCs w:val="24"/>
          <w:lang w:eastAsia="en-GB"/>
          <w14:ligatures w14:val="none"/>
        </w:rPr>
        <w:t>agreed</w:t>
      </w:r>
      <w:r w:rsidRPr="00E6182E">
        <w:rPr>
          <w:rFonts w:ascii="Arial" w:eastAsia="Calibri" w:hAnsi="Arial" w:cs="Arial"/>
          <w:color w:val="000000"/>
          <w:kern w:val="0"/>
          <w:sz w:val="24"/>
          <w:szCs w:val="24"/>
          <w:lang w:eastAsia="en-GB"/>
          <w14:ligatures w14:val="none"/>
        </w:rPr>
        <w:t>, the team will regularly review the child or young person’s progress to see if the plan is working.</w:t>
      </w:r>
    </w:p>
    <w:p w14:paraId="7AB0BCEB" w14:textId="77777777" w:rsidR="00E6182E" w:rsidRPr="00E6182E" w:rsidRDefault="00E6182E" w:rsidP="00BD0217">
      <w:pPr>
        <w:numPr>
          <w:ilvl w:val="1"/>
          <w:numId w:val="38"/>
        </w:numPr>
        <w:spacing w:line="240" w:lineRule="auto"/>
        <w:jc w:val="both"/>
        <w:textAlignment w:val="baseline"/>
        <w:rPr>
          <w:rFonts w:ascii="Arial" w:eastAsia="Calibri" w:hAnsi="Arial" w:cs="Arial"/>
          <w:color w:val="000000"/>
          <w:kern w:val="0"/>
          <w:sz w:val="24"/>
          <w:szCs w:val="24"/>
          <w:lang w:eastAsia="en-GB"/>
          <w14:ligatures w14:val="none"/>
        </w:rPr>
      </w:pPr>
      <w:r w:rsidRPr="00E6182E">
        <w:rPr>
          <w:rFonts w:ascii="Arial" w:eastAsia="Calibri" w:hAnsi="Arial" w:cs="Arial"/>
          <w:color w:val="000000"/>
          <w:kern w:val="0"/>
          <w:sz w:val="24"/>
          <w:szCs w:val="24"/>
          <w:lang w:eastAsia="en-GB"/>
          <w14:ligatures w14:val="none"/>
        </w:rPr>
        <w:t>The family should be part of these reviews, and the team should consider whether any changes to the plan are needed.</w:t>
      </w:r>
    </w:p>
    <w:p w14:paraId="694C7D21" w14:textId="77777777" w:rsidR="00E6182E" w:rsidRPr="00E6182E" w:rsidRDefault="00E6182E" w:rsidP="00BD0217">
      <w:pPr>
        <w:numPr>
          <w:ilvl w:val="1"/>
          <w:numId w:val="38"/>
        </w:numPr>
        <w:spacing w:line="240" w:lineRule="auto"/>
        <w:jc w:val="both"/>
        <w:textAlignment w:val="baseline"/>
        <w:rPr>
          <w:rFonts w:ascii="Arial" w:eastAsia="Calibri" w:hAnsi="Arial" w:cs="Arial"/>
          <w:color w:val="000000"/>
          <w:kern w:val="0"/>
          <w:sz w:val="24"/>
          <w:szCs w:val="24"/>
          <w:lang w:eastAsia="en-GB"/>
          <w14:ligatures w14:val="none"/>
        </w:rPr>
      </w:pPr>
      <w:r w:rsidRPr="00E6182E">
        <w:rPr>
          <w:rFonts w:ascii="Arial" w:eastAsia="Calibri" w:hAnsi="Arial" w:cs="Arial"/>
          <w:color w:val="000000"/>
          <w:kern w:val="0"/>
          <w:sz w:val="24"/>
          <w:szCs w:val="24"/>
          <w:lang w:eastAsia="en-GB"/>
          <w14:ligatures w14:val="none"/>
        </w:rPr>
        <w:t>The team should also reflect on what’s going well and what might need improvement.</w:t>
      </w:r>
    </w:p>
    <w:p w14:paraId="36693B46" w14:textId="77777777" w:rsidR="00E6182E" w:rsidRPr="00E6182E" w:rsidRDefault="00E6182E" w:rsidP="00BD0217">
      <w:pPr>
        <w:numPr>
          <w:ilvl w:val="0"/>
          <w:numId w:val="38"/>
        </w:numPr>
        <w:spacing w:line="240" w:lineRule="auto"/>
        <w:jc w:val="both"/>
        <w:textAlignment w:val="baseline"/>
        <w:rPr>
          <w:rFonts w:ascii="Arial" w:eastAsia="Calibri" w:hAnsi="Arial" w:cs="Arial"/>
          <w:b/>
          <w:bCs/>
          <w:color w:val="000000"/>
          <w:kern w:val="0"/>
          <w:sz w:val="24"/>
          <w:szCs w:val="24"/>
          <w:lang w:eastAsia="en-GB"/>
          <w14:ligatures w14:val="none"/>
        </w:rPr>
      </w:pPr>
      <w:r w:rsidRPr="00E6182E">
        <w:rPr>
          <w:rFonts w:ascii="Arial" w:eastAsia="Calibri" w:hAnsi="Arial" w:cs="Arial"/>
          <w:b/>
          <w:bCs/>
          <w:color w:val="000000"/>
          <w:kern w:val="0"/>
          <w:sz w:val="24"/>
          <w:szCs w:val="24"/>
          <w:lang w:eastAsia="en-GB"/>
          <w14:ligatures w14:val="none"/>
        </w:rPr>
        <w:t>Communication and Involvement:</w:t>
      </w:r>
    </w:p>
    <w:p w14:paraId="7E13AF90" w14:textId="193A6928" w:rsidR="00E6182E" w:rsidRPr="00E6182E" w:rsidRDefault="00E6182E" w:rsidP="00BD0217">
      <w:pPr>
        <w:numPr>
          <w:ilvl w:val="1"/>
          <w:numId w:val="38"/>
        </w:numPr>
        <w:spacing w:line="240" w:lineRule="auto"/>
        <w:jc w:val="both"/>
        <w:textAlignment w:val="baseline"/>
        <w:rPr>
          <w:rFonts w:ascii="Arial" w:eastAsia="Calibri" w:hAnsi="Arial" w:cs="Arial"/>
          <w:color w:val="000000"/>
          <w:kern w:val="0"/>
          <w:sz w:val="24"/>
          <w:szCs w:val="24"/>
          <w:lang w:eastAsia="en-GB"/>
          <w14:ligatures w14:val="none"/>
        </w:rPr>
      </w:pPr>
      <w:r w:rsidRPr="00E6182E">
        <w:rPr>
          <w:rFonts w:ascii="Arial" w:eastAsia="Calibri" w:hAnsi="Arial" w:cs="Arial"/>
          <w:color w:val="000000"/>
          <w:kern w:val="0"/>
          <w:sz w:val="24"/>
          <w:szCs w:val="24"/>
          <w:lang w:eastAsia="en-GB"/>
          <w14:ligatures w14:val="none"/>
        </w:rPr>
        <w:t xml:space="preserve">The child or young person and </w:t>
      </w:r>
      <w:r w:rsidR="005640BD">
        <w:rPr>
          <w:rFonts w:ascii="Arial" w:eastAsia="Calibri" w:hAnsi="Arial" w:cs="Arial"/>
          <w:color w:val="000000"/>
          <w:kern w:val="0"/>
          <w:sz w:val="24"/>
          <w:szCs w:val="24"/>
          <w:lang w:eastAsia="en-GB"/>
          <w14:ligatures w14:val="none"/>
        </w:rPr>
        <w:t>their parents/carers</w:t>
      </w:r>
      <w:r w:rsidRPr="00E6182E">
        <w:rPr>
          <w:rFonts w:ascii="Arial" w:eastAsia="Calibri" w:hAnsi="Arial" w:cs="Arial"/>
          <w:color w:val="000000"/>
          <w:kern w:val="0"/>
          <w:sz w:val="24"/>
          <w:szCs w:val="24"/>
          <w:lang w:eastAsia="en-GB"/>
          <w14:ligatures w14:val="none"/>
        </w:rPr>
        <w:t xml:space="preserve"> should always be kept informed about the progress of the plan and any changes that happen along the way.</w:t>
      </w:r>
    </w:p>
    <w:p w14:paraId="54431DEC" w14:textId="77777777" w:rsidR="00E6182E" w:rsidRPr="00E6182E" w:rsidRDefault="00E6182E" w:rsidP="00BD0217">
      <w:pPr>
        <w:numPr>
          <w:ilvl w:val="1"/>
          <w:numId w:val="38"/>
        </w:numPr>
        <w:spacing w:line="240" w:lineRule="auto"/>
        <w:jc w:val="both"/>
        <w:textAlignment w:val="baseline"/>
        <w:rPr>
          <w:rFonts w:ascii="Arial" w:eastAsia="Calibri" w:hAnsi="Arial" w:cs="Arial"/>
          <w:color w:val="000000"/>
          <w:kern w:val="0"/>
          <w:sz w:val="24"/>
          <w:szCs w:val="24"/>
          <w:lang w:eastAsia="en-GB"/>
          <w14:ligatures w14:val="none"/>
        </w:rPr>
      </w:pPr>
      <w:r w:rsidRPr="00E6182E">
        <w:rPr>
          <w:rFonts w:ascii="Arial" w:eastAsia="Calibri" w:hAnsi="Arial" w:cs="Arial"/>
          <w:color w:val="000000"/>
          <w:kern w:val="0"/>
          <w:sz w:val="24"/>
          <w:szCs w:val="24"/>
          <w:lang w:eastAsia="en-GB"/>
          <w14:ligatures w14:val="none"/>
        </w:rPr>
        <w:t>The Lead Professional ensures that communication is clear and that everyone involved is on the same page.</w:t>
      </w:r>
    </w:p>
    <w:p w14:paraId="2DDFD541" w14:textId="35532067" w:rsidR="00E6182E" w:rsidRPr="00E6182E" w:rsidRDefault="00F80C21" w:rsidP="00BD0217">
      <w:pPr>
        <w:numPr>
          <w:ilvl w:val="1"/>
          <w:numId w:val="38"/>
        </w:numPr>
        <w:spacing w:line="240" w:lineRule="auto"/>
        <w:jc w:val="both"/>
        <w:textAlignment w:val="baseline"/>
        <w:rPr>
          <w:rFonts w:ascii="Arial" w:eastAsia="Calibri" w:hAnsi="Arial" w:cs="Arial"/>
          <w:color w:val="000000"/>
          <w:kern w:val="0"/>
          <w:sz w:val="24"/>
          <w:szCs w:val="24"/>
          <w:lang w:eastAsia="en-GB"/>
          <w14:ligatures w14:val="none"/>
        </w:rPr>
      </w:pPr>
      <w:r>
        <w:rPr>
          <w:rFonts w:ascii="Arial" w:eastAsia="Calibri" w:hAnsi="Arial" w:cs="Arial"/>
          <w:color w:val="000000"/>
          <w:kern w:val="0"/>
          <w:sz w:val="24"/>
          <w:szCs w:val="24"/>
          <w:lang w:eastAsia="en-GB"/>
          <w14:ligatures w14:val="none"/>
        </w:rPr>
        <w:t xml:space="preserve">Parents/carers </w:t>
      </w:r>
      <w:r w:rsidR="00E6182E" w:rsidRPr="00E6182E">
        <w:rPr>
          <w:rFonts w:ascii="Arial" w:eastAsia="Calibri" w:hAnsi="Arial" w:cs="Arial"/>
          <w:color w:val="000000"/>
          <w:kern w:val="0"/>
          <w:sz w:val="24"/>
          <w:szCs w:val="24"/>
          <w:lang w:eastAsia="en-GB"/>
          <w14:ligatures w14:val="none"/>
        </w:rPr>
        <w:t>and the child or young person should be encouraged to express their views, concerns, and suggestions during the process.</w:t>
      </w:r>
    </w:p>
    <w:p w14:paraId="7F04F560" w14:textId="77777777" w:rsidR="00E6182E" w:rsidRPr="00E6182E" w:rsidRDefault="00E6182E" w:rsidP="00BD0217">
      <w:pPr>
        <w:numPr>
          <w:ilvl w:val="0"/>
          <w:numId w:val="38"/>
        </w:numPr>
        <w:spacing w:line="240" w:lineRule="auto"/>
        <w:jc w:val="both"/>
        <w:textAlignment w:val="baseline"/>
        <w:rPr>
          <w:rFonts w:ascii="Arial" w:eastAsia="Calibri" w:hAnsi="Arial" w:cs="Arial"/>
          <w:b/>
          <w:bCs/>
          <w:color w:val="000000"/>
          <w:kern w:val="0"/>
          <w:sz w:val="24"/>
          <w:szCs w:val="24"/>
          <w:lang w:eastAsia="en-GB"/>
          <w14:ligatures w14:val="none"/>
        </w:rPr>
      </w:pPr>
      <w:r w:rsidRPr="00E6182E">
        <w:rPr>
          <w:rFonts w:ascii="Arial" w:eastAsia="Calibri" w:hAnsi="Arial" w:cs="Arial"/>
          <w:b/>
          <w:bCs/>
          <w:color w:val="000000"/>
          <w:kern w:val="0"/>
          <w:sz w:val="24"/>
          <w:szCs w:val="24"/>
          <w:lang w:eastAsia="en-GB"/>
          <w14:ligatures w14:val="none"/>
        </w:rPr>
        <w:t>Working Together:</w:t>
      </w:r>
    </w:p>
    <w:p w14:paraId="7C46711D" w14:textId="77777777" w:rsidR="00E6182E" w:rsidRPr="00E6182E" w:rsidRDefault="00E6182E" w:rsidP="00BD0217">
      <w:pPr>
        <w:numPr>
          <w:ilvl w:val="1"/>
          <w:numId w:val="38"/>
        </w:numPr>
        <w:spacing w:line="240" w:lineRule="auto"/>
        <w:jc w:val="both"/>
        <w:textAlignment w:val="baseline"/>
        <w:rPr>
          <w:rFonts w:ascii="Arial" w:eastAsia="Calibri" w:hAnsi="Arial" w:cs="Arial"/>
          <w:color w:val="000000"/>
          <w:kern w:val="0"/>
          <w:sz w:val="24"/>
          <w:szCs w:val="24"/>
          <w:lang w:eastAsia="en-GB"/>
          <w14:ligatures w14:val="none"/>
        </w:rPr>
      </w:pPr>
      <w:r w:rsidRPr="00E6182E">
        <w:rPr>
          <w:rFonts w:ascii="Arial" w:eastAsia="Calibri" w:hAnsi="Arial" w:cs="Arial"/>
          <w:color w:val="000000"/>
          <w:kern w:val="0"/>
          <w:sz w:val="24"/>
          <w:szCs w:val="24"/>
          <w:lang w:eastAsia="en-GB"/>
          <w14:ligatures w14:val="none"/>
        </w:rPr>
        <w:t>Professionals from different services (e.g., social services, schools, health services) work together to create a plan that meets the child’s needs in all areas.</w:t>
      </w:r>
    </w:p>
    <w:p w14:paraId="356E4E83" w14:textId="6E22CAE7" w:rsidR="00E6182E" w:rsidRPr="00E6182E" w:rsidRDefault="00E6182E" w:rsidP="00BD0217">
      <w:pPr>
        <w:numPr>
          <w:ilvl w:val="1"/>
          <w:numId w:val="38"/>
        </w:numPr>
        <w:spacing w:line="240" w:lineRule="auto"/>
        <w:jc w:val="both"/>
        <w:textAlignment w:val="baseline"/>
        <w:rPr>
          <w:rFonts w:ascii="Arial" w:eastAsia="Calibri" w:hAnsi="Arial" w:cs="Arial"/>
          <w:color w:val="000000"/>
          <w:kern w:val="0"/>
          <w:sz w:val="24"/>
          <w:szCs w:val="24"/>
          <w:lang w:eastAsia="en-GB"/>
          <w14:ligatures w14:val="none"/>
        </w:rPr>
      </w:pPr>
      <w:r w:rsidRPr="00E6182E">
        <w:rPr>
          <w:rFonts w:ascii="Arial" w:eastAsia="Calibri" w:hAnsi="Arial" w:cs="Arial"/>
          <w:color w:val="000000"/>
          <w:kern w:val="0"/>
          <w:sz w:val="24"/>
          <w:szCs w:val="24"/>
          <w:lang w:eastAsia="en-GB"/>
          <w14:ligatures w14:val="none"/>
        </w:rPr>
        <w:t xml:space="preserve">This could include services for the child or young person and </w:t>
      </w:r>
      <w:r w:rsidR="003F32FE">
        <w:rPr>
          <w:rFonts w:ascii="Arial" w:eastAsia="Calibri" w:hAnsi="Arial" w:cs="Arial"/>
          <w:color w:val="000000"/>
          <w:kern w:val="0"/>
          <w:sz w:val="24"/>
          <w:szCs w:val="24"/>
          <w:lang w:eastAsia="en-GB"/>
          <w14:ligatures w14:val="none"/>
        </w:rPr>
        <w:t>parents/carers</w:t>
      </w:r>
      <w:r w:rsidRPr="00E6182E">
        <w:rPr>
          <w:rFonts w:ascii="Arial" w:eastAsia="Calibri" w:hAnsi="Arial" w:cs="Arial"/>
          <w:color w:val="000000"/>
          <w:kern w:val="0"/>
          <w:sz w:val="24"/>
          <w:szCs w:val="24"/>
          <w:lang w:eastAsia="en-GB"/>
          <w14:ligatures w14:val="none"/>
        </w:rPr>
        <w:t>, such as healthcare, education support,</w:t>
      </w:r>
      <w:r w:rsidR="003F32FE">
        <w:rPr>
          <w:rFonts w:ascii="Arial" w:eastAsia="Calibri" w:hAnsi="Arial" w:cs="Arial"/>
          <w:color w:val="000000"/>
          <w:kern w:val="0"/>
          <w:sz w:val="24"/>
          <w:szCs w:val="24"/>
          <w:lang w:eastAsia="en-GB"/>
          <w14:ligatures w14:val="none"/>
        </w:rPr>
        <w:t xml:space="preserve"> family support</w:t>
      </w:r>
      <w:r w:rsidRPr="00E6182E">
        <w:rPr>
          <w:rFonts w:ascii="Arial" w:eastAsia="Calibri" w:hAnsi="Arial" w:cs="Arial"/>
          <w:color w:val="000000"/>
          <w:kern w:val="0"/>
          <w:sz w:val="24"/>
          <w:szCs w:val="24"/>
          <w:lang w:eastAsia="en-GB"/>
          <w14:ligatures w14:val="none"/>
        </w:rPr>
        <w:t xml:space="preserve"> or mental health services.</w:t>
      </w:r>
    </w:p>
    <w:p w14:paraId="63C6BD7F" w14:textId="77777777" w:rsidR="00E6182E" w:rsidRPr="00E6182E" w:rsidRDefault="00E6182E" w:rsidP="00BD0217">
      <w:pPr>
        <w:numPr>
          <w:ilvl w:val="1"/>
          <w:numId w:val="38"/>
        </w:numPr>
        <w:spacing w:line="240" w:lineRule="auto"/>
        <w:jc w:val="both"/>
        <w:textAlignment w:val="baseline"/>
        <w:rPr>
          <w:rFonts w:ascii="Arial" w:eastAsia="Calibri" w:hAnsi="Arial" w:cs="Arial"/>
          <w:color w:val="000000"/>
          <w:kern w:val="0"/>
          <w:sz w:val="24"/>
          <w:szCs w:val="24"/>
          <w:lang w:eastAsia="en-GB"/>
          <w14:ligatures w14:val="none"/>
        </w:rPr>
      </w:pPr>
      <w:r w:rsidRPr="00E6182E">
        <w:rPr>
          <w:rFonts w:ascii="Arial" w:eastAsia="Calibri" w:hAnsi="Arial" w:cs="Arial"/>
          <w:color w:val="000000"/>
          <w:kern w:val="0"/>
          <w:sz w:val="24"/>
          <w:szCs w:val="24"/>
          <w:lang w:eastAsia="en-GB"/>
          <w14:ligatures w14:val="none"/>
        </w:rPr>
        <w:t>When needed, professionals from adult services (e.g., for the parents or carers) may be involved to ensure a comprehensive approach.</w:t>
      </w:r>
    </w:p>
    <w:p w14:paraId="5A609D08" w14:textId="77777777" w:rsidR="00E6182E" w:rsidRPr="00E6182E" w:rsidRDefault="00E6182E" w:rsidP="00BD0217">
      <w:pPr>
        <w:numPr>
          <w:ilvl w:val="0"/>
          <w:numId w:val="38"/>
        </w:numPr>
        <w:spacing w:line="240" w:lineRule="auto"/>
        <w:jc w:val="both"/>
        <w:textAlignment w:val="baseline"/>
        <w:rPr>
          <w:rFonts w:ascii="Arial" w:eastAsia="Calibri" w:hAnsi="Arial" w:cs="Arial"/>
          <w:b/>
          <w:bCs/>
          <w:color w:val="000000"/>
          <w:kern w:val="0"/>
          <w:sz w:val="24"/>
          <w:szCs w:val="24"/>
          <w:lang w:eastAsia="en-GB"/>
          <w14:ligatures w14:val="none"/>
        </w:rPr>
      </w:pPr>
      <w:r w:rsidRPr="00E6182E">
        <w:rPr>
          <w:rFonts w:ascii="Arial" w:eastAsia="Calibri" w:hAnsi="Arial" w:cs="Arial"/>
          <w:b/>
          <w:bCs/>
          <w:color w:val="000000"/>
          <w:kern w:val="0"/>
          <w:sz w:val="24"/>
          <w:szCs w:val="24"/>
          <w:lang w:eastAsia="en-GB"/>
          <w14:ligatures w14:val="none"/>
        </w:rPr>
        <w:t>Dealing with Disagreements:</w:t>
      </w:r>
    </w:p>
    <w:p w14:paraId="47752B53" w14:textId="77777777" w:rsidR="00E6182E" w:rsidRPr="00E6182E" w:rsidRDefault="00E6182E" w:rsidP="00BD0217">
      <w:pPr>
        <w:numPr>
          <w:ilvl w:val="1"/>
          <w:numId w:val="38"/>
        </w:numPr>
        <w:spacing w:line="240" w:lineRule="auto"/>
        <w:jc w:val="both"/>
        <w:textAlignment w:val="baseline"/>
        <w:rPr>
          <w:rFonts w:ascii="Arial" w:eastAsia="Calibri" w:hAnsi="Arial" w:cs="Arial"/>
          <w:color w:val="000000"/>
          <w:kern w:val="0"/>
          <w:sz w:val="24"/>
          <w:szCs w:val="24"/>
          <w:lang w:eastAsia="en-GB"/>
          <w14:ligatures w14:val="none"/>
        </w:rPr>
      </w:pPr>
      <w:r w:rsidRPr="00E6182E">
        <w:rPr>
          <w:rFonts w:ascii="Arial" w:eastAsia="Calibri" w:hAnsi="Arial" w:cs="Arial"/>
          <w:color w:val="000000"/>
          <w:kern w:val="0"/>
          <w:sz w:val="24"/>
          <w:szCs w:val="24"/>
          <w:lang w:eastAsia="en-GB"/>
          <w14:ligatures w14:val="none"/>
        </w:rPr>
        <w:t>Sometimes, disagreements may arise between professionals or between the family and professionals. If this happens, the Lead Professional should help mediate and resolve the issue.</w:t>
      </w:r>
    </w:p>
    <w:p w14:paraId="750BECCF" w14:textId="7A43EA2E" w:rsidR="00E6182E" w:rsidRPr="00E6182E" w:rsidRDefault="00590F44" w:rsidP="00BD0217">
      <w:pPr>
        <w:numPr>
          <w:ilvl w:val="1"/>
          <w:numId w:val="38"/>
        </w:numPr>
        <w:spacing w:line="240" w:lineRule="auto"/>
        <w:jc w:val="both"/>
        <w:textAlignment w:val="baseline"/>
        <w:rPr>
          <w:rFonts w:ascii="Arial" w:eastAsia="Calibri" w:hAnsi="Arial" w:cs="Arial"/>
          <w:color w:val="000000"/>
          <w:kern w:val="0"/>
          <w:sz w:val="24"/>
          <w:szCs w:val="24"/>
          <w:lang w:eastAsia="en-GB"/>
          <w14:ligatures w14:val="none"/>
        </w:rPr>
      </w:pPr>
      <w:r>
        <w:rPr>
          <w:rFonts w:ascii="Arial" w:eastAsia="Calibri" w:hAnsi="Arial" w:cs="Arial"/>
          <w:color w:val="000000"/>
          <w:kern w:val="0"/>
          <w:sz w:val="24"/>
          <w:szCs w:val="24"/>
          <w:lang w:eastAsia="en-GB"/>
          <w14:ligatures w14:val="none"/>
        </w:rPr>
        <w:t>In most circumstances any difficulties can be resolved via the previous</w:t>
      </w:r>
      <w:r w:rsidR="002727E2">
        <w:rPr>
          <w:rFonts w:ascii="Arial" w:eastAsia="Calibri" w:hAnsi="Arial" w:cs="Arial"/>
          <w:color w:val="000000"/>
          <w:kern w:val="0"/>
          <w:sz w:val="24"/>
          <w:szCs w:val="24"/>
          <w:lang w:eastAsia="en-GB"/>
          <w14:ligatures w14:val="none"/>
        </w:rPr>
        <w:t xml:space="preserve"> </w:t>
      </w:r>
      <w:r w:rsidR="003E2234">
        <w:rPr>
          <w:rFonts w:ascii="Arial" w:eastAsia="Calibri" w:hAnsi="Arial" w:cs="Arial"/>
          <w:color w:val="000000"/>
          <w:kern w:val="0"/>
          <w:sz w:val="24"/>
          <w:szCs w:val="24"/>
          <w:lang w:eastAsia="en-GB"/>
          <w14:ligatures w14:val="none"/>
        </w:rPr>
        <w:t>step</w:t>
      </w:r>
      <w:r>
        <w:rPr>
          <w:rFonts w:ascii="Arial" w:eastAsia="Calibri" w:hAnsi="Arial" w:cs="Arial"/>
          <w:color w:val="000000"/>
          <w:kern w:val="0"/>
          <w:sz w:val="24"/>
          <w:szCs w:val="24"/>
          <w:lang w:eastAsia="en-GB"/>
          <w14:ligatures w14:val="none"/>
        </w:rPr>
        <w:t>.  However, i</w:t>
      </w:r>
      <w:r w:rsidR="00E6182E" w:rsidRPr="00E6182E">
        <w:rPr>
          <w:rFonts w:ascii="Arial" w:eastAsia="Calibri" w:hAnsi="Arial" w:cs="Arial"/>
          <w:color w:val="000000"/>
          <w:kern w:val="0"/>
          <w:sz w:val="24"/>
          <w:szCs w:val="24"/>
          <w:lang w:eastAsia="en-GB"/>
          <w14:ligatures w14:val="none"/>
        </w:rPr>
        <w:t>f</w:t>
      </w:r>
      <w:r>
        <w:rPr>
          <w:rFonts w:ascii="Arial" w:eastAsia="Calibri" w:hAnsi="Arial" w:cs="Arial"/>
          <w:color w:val="000000"/>
          <w:kern w:val="0"/>
          <w:sz w:val="24"/>
          <w:szCs w:val="24"/>
          <w:lang w:eastAsia="en-GB"/>
          <w14:ligatures w14:val="none"/>
        </w:rPr>
        <w:t xml:space="preserve"> difficulties persist support can be sought via</w:t>
      </w:r>
      <w:r w:rsidR="00E6182E" w:rsidRPr="00E6182E">
        <w:rPr>
          <w:rFonts w:ascii="Arial" w:eastAsia="Calibri" w:hAnsi="Arial" w:cs="Arial"/>
          <w:color w:val="000000"/>
          <w:kern w:val="0"/>
          <w:sz w:val="24"/>
          <w:szCs w:val="24"/>
          <w:lang w:eastAsia="en-GB"/>
          <w14:ligatures w14:val="none"/>
        </w:rPr>
        <w:t xml:space="preserve"> </w:t>
      </w:r>
      <w:hyperlink r:id="rId16" w:history="1">
        <w:r>
          <w:rPr>
            <w:rStyle w:val="Hyperlink"/>
            <w:rFonts w:ascii="Arial" w:eastAsia="Calibri" w:hAnsi="Arial" w:cs="Arial"/>
            <w:kern w:val="0"/>
            <w:sz w:val="24"/>
            <w:szCs w:val="24"/>
            <w:lang w:eastAsia="en-GB"/>
            <w14:ligatures w14:val="none"/>
          </w:rPr>
          <w:t>Forth Valley Escalation Guide</w:t>
        </w:r>
      </w:hyperlink>
      <w:r>
        <w:rPr>
          <w:rFonts w:ascii="Arial" w:eastAsia="Calibri" w:hAnsi="Arial" w:cs="Arial"/>
          <w:color w:val="000000"/>
          <w:kern w:val="0"/>
          <w:sz w:val="24"/>
          <w:szCs w:val="24"/>
          <w:lang w:eastAsia="en-GB"/>
          <w14:ligatures w14:val="none"/>
        </w:rPr>
        <w:t>.</w:t>
      </w:r>
    </w:p>
    <w:p w14:paraId="6588C359" w14:textId="77777777" w:rsidR="00E6182E" w:rsidRPr="00E6182E" w:rsidRDefault="00E6182E" w:rsidP="00BD0217">
      <w:pPr>
        <w:numPr>
          <w:ilvl w:val="0"/>
          <w:numId w:val="38"/>
        </w:numPr>
        <w:spacing w:line="240" w:lineRule="auto"/>
        <w:jc w:val="both"/>
        <w:textAlignment w:val="baseline"/>
        <w:rPr>
          <w:rFonts w:ascii="Arial" w:eastAsia="Calibri" w:hAnsi="Arial" w:cs="Arial"/>
          <w:b/>
          <w:bCs/>
          <w:color w:val="000000"/>
          <w:kern w:val="0"/>
          <w:sz w:val="24"/>
          <w:szCs w:val="24"/>
          <w:lang w:eastAsia="en-GB"/>
          <w14:ligatures w14:val="none"/>
        </w:rPr>
      </w:pPr>
      <w:r w:rsidRPr="00E6182E">
        <w:rPr>
          <w:rFonts w:ascii="Arial" w:eastAsia="Calibri" w:hAnsi="Arial" w:cs="Arial"/>
          <w:b/>
          <w:bCs/>
          <w:color w:val="000000"/>
          <w:kern w:val="0"/>
          <w:sz w:val="24"/>
          <w:szCs w:val="24"/>
          <w:lang w:eastAsia="en-GB"/>
          <w14:ligatures w14:val="none"/>
        </w:rPr>
        <w:t>Exit Planning:</w:t>
      </w:r>
    </w:p>
    <w:p w14:paraId="4ABB1ACD" w14:textId="77777777" w:rsidR="00E6182E" w:rsidRPr="00E6182E" w:rsidRDefault="00E6182E" w:rsidP="00BD0217">
      <w:pPr>
        <w:numPr>
          <w:ilvl w:val="1"/>
          <w:numId w:val="38"/>
        </w:numPr>
        <w:spacing w:line="240" w:lineRule="auto"/>
        <w:jc w:val="both"/>
        <w:textAlignment w:val="baseline"/>
        <w:rPr>
          <w:rFonts w:ascii="Arial" w:eastAsia="Calibri" w:hAnsi="Arial" w:cs="Arial"/>
          <w:color w:val="000000"/>
          <w:kern w:val="0"/>
          <w:sz w:val="24"/>
          <w:szCs w:val="24"/>
          <w:lang w:eastAsia="en-GB"/>
          <w14:ligatures w14:val="none"/>
        </w:rPr>
      </w:pPr>
      <w:r w:rsidRPr="00E6182E">
        <w:rPr>
          <w:rFonts w:ascii="Arial" w:eastAsia="Calibri" w:hAnsi="Arial" w:cs="Arial"/>
          <w:color w:val="000000"/>
          <w:kern w:val="0"/>
          <w:sz w:val="24"/>
          <w:szCs w:val="24"/>
          <w:lang w:eastAsia="en-GB"/>
          <w14:ligatures w14:val="none"/>
        </w:rPr>
        <w:t>If the situation improves and the child or young person no longer needs the level of support previously provided, the team will help the family transition out of the process.</w:t>
      </w:r>
    </w:p>
    <w:p w14:paraId="070012C7" w14:textId="77777777" w:rsidR="00E6182E" w:rsidRPr="00E6182E" w:rsidRDefault="00E6182E" w:rsidP="00BD0217">
      <w:pPr>
        <w:numPr>
          <w:ilvl w:val="1"/>
          <w:numId w:val="38"/>
        </w:numPr>
        <w:spacing w:line="240" w:lineRule="auto"/>
        <w:jc w:val="both"/>
        <w:textAlignment w:val="baseline"/>
        <w:rPr>
          <w:rFonts w:ascii="Arial" w:eastAsia="Calibri" w:hAnsi="Arial" w:cs="Arial"/>
          <w:color w:val="000000"/>
          <w:kern w:val="0"/>
          <w:sz w:val="24"/>
          <w:szCs w:val="24"/>
          <w:lang w:eastAsia="en-GB"/>
          <w14:ligatures w14:val="none"/>
        </w:rPr>
      </w:pPr>
      <w:r w:rsidRPr="00E6182E">
        <w:rPr>
          <w:rFonts w:ascii="Arial" w:eastAsia="Calibri" w:hAnsi="Arial" w:cs="Arial"/>
          <w:color w:val="000000"/>
          <w:kern w:val="0"/>
          <w:sz w:val="24"/>
          <w:szCs w:val="24"/>
          <w:lang w:eastAsia="en-GB"/>
          <w14:ligatures w14:val="none"/>
        </w:rPr>
        <w:t>This might include helping the family access other services or ensuring the child or young person has continued support if needed.</w:t>
      </w:r>
    </w:p>
    <w:p w14:paraId="28DD09C7" w14:textId="3AFDE821" w:rsidR="00E6182E" w:rsidRPr="001F29A4" w:rsidRDefault="00517A22" w:rsidP="00BD0217">
      <w:pPr>
        <w:spacing w:line="240" w:lineRule="auto"/>
        <w:jc w:val="both"/>
        <w:textAlignment w:val="baseline"/>
        <w:rPr>
          <w:rFonts w:ascii="Arial" w:eastAsia="Calibri" w:hAnsi="Arial" w:cs="Arial"/>
          <w:b/>
          <w:bCs/>
          <w:color w:val="000000"/>
          <w:kern w:val="0"/>
          <w:sz w:val="24"/>
          <w:szCs w:val="24"/>
          <w:lang w:eastAsia="en-GB"/>
          <w14:ligatures w14:val="none"/>
        </w:rPr>
      </w:pPr>
      <w:r>
        <w:rPr>
          <w:rFonts w:ascii="Arial" w:eastAsia="Calibri" w:hAnsi="Arial" w:cs="Arial"/>
          <w:color w:val="000000"/>
          <w:kern w:val="0"/>
          <w:sz w:val="24"/>
          <w:szCs w:val="24"/>
          <w:lang w:eastAsia="en-GB"/>
          <w14:ligatures w14:val="none"/>
        </w:rPr>
        <w:t xml:space="preserve">  </w:t>
      </w:r>
      <w:r w:rsidR="00E6182E" w:rsidRPr="001F29A4">
        <w:rPr>
          <w:rFonts w:ascii="Arial" w:eastAsia="Calibri" w:hAnsi="Arial" w:cs="Arial"/>
          <w:b/>
          <w:bCs/>
          <w:color w:val="000000"/>
          <w:kern w:val="0"/>
          <w:sz w:val="24"/>
          <w:szCs w:val="24"/>
          <w:lang w:eastAsia="en-GB"/>
          <w14:ligatures w14:val="none"/>
        </w:rPr>
        <w:t>Key Principles for Success:</w:t>
      </w:r>
    </w:p>
    <w:p w14:paraId="42CCD496" w14:textId="77777777" w:rsidR="00E6182E" w:rsidRPr="00E6182E" w:rsidRDefault="00E6182E" w:rsidP="00BD0217">
      <w:pPr>
        <w:numPr>
          <w:ilvl w:val="0"/>
          <w:numId w:val="39"/>
        </w:numPr>
        <w:spacing w:line="240" w:lineRule="auto"/>
        <w:jc w:val="both"/>
        <w:textAlignment w:val="baseline"/>
        <w:rPr>
          <w:rFonts w:ascii="Arial" w:eastAsia="Calibri" w:hAnsi="Arial" w:cs="Arial"/>
          <w:color w:val="000000"/>
          <w:kern w:val="0"/>
          <w:sz w:val="24"/>
          <w:szCs w:val="24"/>
          <w:lang w:eastAsia="en-GB"/>
          <w14:ligatures w14:val="none"/>
        </w:rPr>
      </w:pPr>
      <w:r w:rsidRPr="00E6182E">
        <w:rPr>
          <w:rFonts w:ascii="Arial" w:eastAsia="Calibri" w:hAnsi="Arial" w:cs="Arial"/>
          <w:color w:val="000000"/>
          <w:kern w:val="0"/>
          <w:sz w:val="24"/>
          <w:szCs w:val="24"/>
          <w:lang w:eastAsia="en-GB"/>
          <w14:ligatures w14:val="none"/>
        </w:rPr>
        <w:t>Single Plan: The team works on one agreed-upon plan, focusing on meeting the child or young person’s needs.</w:t>
      </w:r>
    </w:p>
    <w:p w14:paraId="4704484C" w14:textId="1F166308" w:rsidR="00E6182E" w:rsidRPr="00E6182E" w:rsidRDefault="00E6182E" w:rsidP="00BD0217">
      <w:pPr>
        <w:numPr>
          <w:ilvl w:val="0"/>
          <w:numId w:val="39"/>
        </w:numPr>
        <w:spacing w:line="240" w:lineRule="auto"/>
        <w:jc w:val="both"/>
        <w:textAlignment w:val="baseline"/>
        <w:rPr>
          <w:rFonts w:ascii="Arial" w:eastAsia="Calibri" w:hAnsi="Arial" w:cs="Arial"/>
          <w:color w:val="000000"/>
          <w:kern w:val="0"/>
          <w:sz w:val="24"/>
          <w:szCs w:val="24"/>
          <w:lang w:eastAsia="en-GB"/>
          <w14:ligatures w14:val="none"/>
        </w:rPr>
      </w:pPr>
      <w:r w:rsidRPr="00E6182E">
        <w:rPr>
          <w:rFonts w:ascii="Arial" w:eastAsia="Calibri" w:hAnsi="Arial" w:cs="Arial"/>
          <w:color w:val="000000"/>
          <w:kern w:val="0"/>
          <w:sz w:val="24"/>
          <w:szCs w:val="24"/>
          <w:lang w:eastAsia="en-GB"/>
          <w14:ligatures w14:val="none"/>
        </w:rPr>
        <w:lastRenderedPageBreak/>
        <w:t>Family Entitlement: The Team Around the Child approach should be seen as a positive and valuable service for the family, not an imposition.</w:t>
      </w:r>
    </w:p>
    <w:p w14:paraId="0A56623B" w14:textId="77777777" w:rsidR="00E6182E" w:rsidRPr="00E6182E" w:rsidRDefault="00E6182E" w:rsidP="00BD0217">
      <w:pPr>
        <w:numPr>
          <w:ilvl w:val="0"/>
          <w:numId w:val="39"/>
        </w:numPr>
        <w:spacing w:line="240" w:lineRule="auto"/>
        <w:jc w:val="both"/>
        <w:textAlignment w:val="baseline"/>
        <w:rPr>
          <w:rFonts w:ascii="Arial" w:eastAsia="Calibri" w:hAnsi="Arial" w:cs="Arial"/>
          <w:color w:val="000000"/>
          <w:kern w:val="0"/>
          <w:sz w:val="24"/>
          <w:szCs w:val="24"/>
          <w:lang w:eastAsia="en-GB"/>
          <w14:ligatures w14:val="none"/>
        </w:rPr>
      </w:pPr>
      <w:r w:rsidRPr="00E6182E">
        <w:rPr>
          <w:rFonts w:ascii="Arial" w:eastAsia="Calibri" w:hAnsi="Arial" w:cs="Arial"/>
          <w:color w:val="000000"/>
          <w:kern w:val="0"/>
          <w:sz w:val="24"/>
          <w:szCs w:val="24"/>
          <w:lang w:eastAsia="en-GB"/>
          <w14:ligatures w14:val="none"/>
        </w:rPr>
        <w:t>Strength-Based: The plan should focus on the strengths of the child or young person and their family, helping them build on these strengths while addressing challenges.</w:t>
      </w:r>
    </w:p>
    <w:p w14:paraId="2F032403" w14:textId="77777777" w:rsidR="00E6182E" w:rsidRPr="00E6182E" w:rsidRDefault="00E6182E" w:rsidP="00BD0217">
      <w:pPr>
        <w:numPr>
          <w:ilvl w:val="0"/>
          <w:numId w:val="39"/>
        </w:numPr>
        <w:spacing w:line="240" w:lineRule="auto"/>
        <w:jc w:val="both"/>
        <w:textAlignment w:val="baseline"/>
        <w:rPr>
          <w:rFonts w:ascii="Arial" w:eastAsia="Calibri" w:hAnsi="Arial" w:cs="Arial"/>
          <w:color w:val="000000"/>
          <w:kern w:val="0"/>
          <w:sz w:val="24"/>
          <w:szCs w:val="24"/>
          <w:lang w:eastAsia="en-GB"/>
          <w14:ligatures w14:val="none"/>
        </w:rPr>
      </w:pPr>
      <w:r w:rsidRPr="00E6182E">
        <w:rPr>
          <w:rFonts w:ascii="Arial" w:eastAsia="Calibri" w:hAnsi="Arial" w:cs="Arial"/>
          <w:color w:val="000000"/>
          <w:kern w:val="0"/>
          <w:sz w:val="24"/>
          <w:szCs w:val="24"/>
          <w:lang w:eastAsia="en-GB"/>
          <w14:ligatures w14:val="none"/>
        </w:rPr>
        <w:t>Inclusive: All professionals involved should contribute and value each other’s opinions. If there’s disagreement, it should be addressed constructively.</w:t>
      </w:r>
    </w:p>
    <w:p w14:paraId="268951DF" w14:textId="77777777" w:rsidR="00E6182E" w:rsidRPr="00E6182E" w:rsidRDefault="00E6182E" w:rsidP="00BD0217">
      <w:pPr>
        <w:numPr>
          <w:ilvl w:val="0"/>
          <w:numId w:val="39"/>
        </w:numPr>
        <w:spacing w:line="240" w:lineRule="auto"/>
        <w:jc w:val="both"/>
        <w:textAlignment w:val="baseline"/>
        <w:rPr>
          <w:rFonts w:ascii="Arial" w:eastAsia="Calibri" w:hAnsi="Arial" w:cs="Arial"/>
          <w:color w:val="000000"/>
          <w:kern w:val="0"/>
          <w:sz w:val="24"/>
          <w:szCs w:val="24"/>
          <w:lang w:eastAsia="en-GB"/>
          <w14:ligatures w14:val="none"/>
        </w:rPr>
      </w:pPr>
      <w:r w:rsidRPr="00E6182E">
        <w:rPr>
          <w:rFonts w:ascii="Arial" w:eastAsia="Calibri" w:hAnsi="Arial" w:cs="Arial"/>
          <w:color w:val="000000"/>
          <w:kern w:val="0"/>
          <w:sz w:val="24"/>
          <w:szCs w:val="24"/>
          <w:lang w:eastAsia="en-GB"/>
          <w14:ligatures w14:val="none"/>
        </w:rPr>
        <w:t>Clear Communication: The language used should be simple and clear, so everyone understands the plan and their roles.</w:t>
      </w:r>
    </w:p>
    <w:p w14:paraId="023B06E6" w14:textId="0D866927" w:rsidR="009747A4" w:rsidRDefault="00517A22" w:rsidP="00BD0217">
      <w:pPr>
        <w:spacing w:line="240" w:lineRule="auto"/>
        <w:ind w:left="142" w:hanging="142"/>
        <w:jc w:val="both"/>
        <w:textAlignment w:val="baseline"/>
        <w:rPr>
          <w:rFonts w:ascii="Arial" w:eastAsia="Calibri" w:hAnsi="Arial" w:cs="Arial"/>
          <w:color w:val="000000"/>
          <w:kern w:val="0"/>
          <w:sz w:val="24"/>
          <w:szCs w:val="24"/>
          <w:lang w:eastAsia="en-GB"/>
          <w14:ligatures w14:val="none"/>
        </w:rPr>
      </w:pPr>
      <w:r>
        <w:rPr>
          <w:rFonts w:ascii="Arial" w:eastAsia="Calibri" w:hAnsi="Arial" w:cs="Arial"/>
          <w:color w:val="000000"/>
          <w:kern w:val="0"/>
          <w:sz w:val="24"/>
          <w:szCs w:val="24"/>
          <w:lang w:eastAsia="en-GB"/>
          <w14:ligatures w14:val="none"/>
        </w:rPr>
        <w:t xml:space="preserve">  </w:t>
      </w:r>
      <w:r w:rsidR="00E6182E" w:rsidRPr="00E6182E">
        <w:rPr>
          <w:rFonts w:ascii="Arial" w:eastAsia="Calibri" w:hAnsi="Arial" w:cs="Arial"/>
          <w:color w:val="000000"/>
          <w:kern w:val="0"/>
          <w:sz w:val="24"/>
          <w:szCs w:val="24"/>
          <w:lang w:eastAsia="en-GB"/>
          <w14:ligatures w14:val="none"/>
        </w:rPr>
        <w:t>In summary, the Team Around the Chil</w:t>
      </w:r>
      <w:r w:rsidR="00311C26">
        <w:rPr>
          <w:rFonts w:ascii="Arial" w:eastAsia="Calibri" w:hAnsi="Arial" w:cs="Arial"/>
          <w:color w:val="000000"/>
          <w:kern w:val="0"/>
          <w:sz w:val="24"/>
          <w:szCs w:val="24"/>
          <w:lang w:eastAsia="en-GB"/>
          <w14:ligatures w14:val="none"/>
        </w:rPr>
        <w:t>d</w:t>
      </w:r>
      <w:r w:rsidR="00E6182E" w:rsidRPr="00E6182E">
        <w:rPr>
          <w:rFonts w:ascii="Arial" w:eastAsia="Calibri" w:hAnsi="Arial" w:cs="Arial"/>
          <w:color w:val="000000"/>
          <w:kern w:val="0"/>
          <w:sz w:val="24"/>
          <w:szCs w:val="24"/>
          <w:lang w:eastAsia="en-GB"/>
          <w14:ligatures w14:val="none"/>
        </w:rPr>
        <w:t xml:space="preserve"> approach is designed to bring together a group of professionals who work collaboratively with a family to support the child or young person’s need</w:t>
      </w:r>
      <w:r w:rsidR="001F29A4">
        <w:rPr>
          <w:rFonts w:ascii="Arial" w:eastAsia="Calibri" w:hAnsi="Arial" w:cs="Arial"/>
          <w:color w:val="000000"/>
          <w:kern w:val="0"/>
          <w:sz w:val="24"/>
          <w:szCs w:val="24"/>
          <w:lang w:eastAsia="en-GB"/>
          <w14:ligatures w14:val="none"/>
        </w:rPr>
        <w:t xml:space="preserve">s and </w:t>
      </w:r>
      <w:r w:rsidR="00BD0217">
        <w:rPr>
          <w:rFonts w:ascii="Arial" w:eastAsia="Calibri" w:hAnsi="Arial" w:cs="Arial"/>
          <w:color w:val="000000"/>
          <w:kern w:val="0"/>
          <w:sz w:val="24"/>
          <w:szCs w:val="24"/>
          <w:lang w:eastAsia="en-GB"/>
          <w14:ligatures w14:val="none"/>
        </w:rPr>
        <w:t>builds on strengths</w:t>
      </w:r>
      <w:r w:rsidR="00E6182E" w:rsidRPr="00E6182E">
        <w:rPr>
          <w:rFonts w:ascii="Arial" w:eastAsia="Calibri" w:hAnsi="Arial" w:cs="Arial"/>
          <w:color w:val="000000"/>
          <w:kern w:val="0"/>
          <w:sz w:val="24"/>
          <w:szCs w:val="24"/>
          <w:lang w:eastAsia="en-GB"/>
          <w14:ligatures w14:val="none"/>
        </w:rPr>
        <w:t>. The family is at the centre of this process, ensuring that their voice is heard, and the professionals coordinate their efforts to achieve the best outcomes for the child or young person and family. R</w:t>
      </w:r>
      <w:r w:rsidR="00521657">
        <w:rPr>
          <w:rFonts w:ascii="Arial" w:eastAsia="Calibri" w:hAnsi="Arial" w:cs="Arial"/>
          <w:color w:val="000000"/>
          <w:kern w:val="0"/>
          <w:sz w:val="24"/>
          <w:szCs w:val="24"/>
          <w:lang w:eastAsia="en-GB"/>
          <w14:ligatures w14:val="none"/>
        </w:rPr>
        <w:t>e</w:t>
      </w:r>
      <w:r w:rsidR="00E6182E" w:rsidRPr="00E6182E">
        <w:rPr>
          <w:rFonts w:ascii="Arial" w:eastAsia="Calibri" w:hAnsi="Arial" w:cs="Arial"/>
          <w:color w:val="000000"/>
          <w:kern w:val="0"/>
          <w:sz w:val="24"/>
          <w:szCs w:val="24"/>
          <w:lang w:eastAsia="en-GB"/>
          <w14:ligatures w14:val="none"/>
        </w:rPr>
        <w:t>gular reviews and clear communication are key to the success of this approach.</w:t>
      </w:r>
    </w:p>
    <w:p w14:paraId="4B410398" w14:textId="77777777" w:rsidR="009747A4" w:rsidRPr="00517A22" w:rsidRDefault="009747A4" w:rsidP="00517A22">
      <w:pPr>
        <w:spacing w:line="240" w:lineRule="auto"/>
        <w:ind w:left="142" w:hanging="142"/>
        <w:textAlignment w:val="baseline"/>
        <w:rPr>
          <w:rFonts w:ascii="Arial" w:eastAsia="Calibri" w:hAnsi="Arial" w:cs="Arial"/>
          <w:color w:val="000000"/>
          <w:kern w:val="0"/>
          <w:sz w:val="24"/>
          <w:szCs w:val="24"/>
          <w:lang w:eastAsia="en-GB"/>
          <w14:ligatures w14:val="none"/>
        </w:rPr>
      </w:pPr>
    </w:p>
    <w:p w14:paraId="1F081ACD" w14:textId="5F921CDF" w:rsidR="00954C36" w:rsidRDefault="00CD31B3" w:rsidP="002D59D7">
      <w:pPr>
        <w:ind w:left="142" w:right="425"/>
        <w:jc w:val="both"/>
        <w:rPr>
          <w:rFonts w:ascii="Arial" w:hAnsi="Arial" w:cs="Arial"/>
          <w:b/>
          <w:bCs/>
          <w:sz w:val="24"/>
          <w:szCs w:val="24"/>
          <w:u w:val="single"/>
        </w:rPr>
      </w:pPr>
      <w:r w:rsidRPr="00954C36">
        <w:rPr>
          <w:rFonts w:ascii="Arial" w:hAnsi="Arial" w:cs="Arial"/>
          <w:b/>
          <w:bCs/>
          <w:sz w:val="24"/>
          <w:szCs w:val="24"/>
          <w:u w:val="single"/>
        </w:rPr>
        <w:t xml:space="preserve">Do we need to invite </w:t>
      </w:r>
      <w:r w:rsidR="008221B2" w:rsidRPr="00954C36">
        <w:rPr>
          <w:rFonts w:ascii="Arial" w:hAnsi="Arial" w:cs="Arial"/>
          <w:b/>
          <w:bCs/>
          <w:sz w:val="24"/>
          <w:szCs w:val="24"/>
          <w:u w:val="single"/>
        </w:rPr>
        <w:t>Social Work</w:t>
      </w:r>
      <w:r w:rsidR="00954C36" w:rsidRPr="00954C36">
        <w:rPr>
          <w:rFonts w:ascii="Arial" w:hAnsi="Arial" w:cs="Arial"/>
          <w:b/>
          <w:bCs/>
          <w:sz w:val="24"/>
          <w:szCs w:val="24"/>
          <w:u w:val="single"/>
        </w:rPr>
        <w:t xml:space="preserve"> to a TAC?</w:t>
      </w:r>
    </w:p>
    <w:p w14:paraId="29313064" w14:textId="1A7BF022" w:rsidR="008C4A49" w:rsidRDefault="00B71B0E" w:rsidP="008C4A49">
      <w:pPr>
        <w:ind w:left="142" w:right="425"/>
        <w:jc w:val="both"/>
        <w:rPr>
          <w:rFonts w:ascii="Arial" w:hAnsi="Arial" w:cs="Arial"/>
          <w:sz w:val="24"/>
          <w:szCs w:val="24"/>
        </w:rPr>
      </w:pPr>
      <w:r>
        <w:rPr>
          <w:rFonts w:ascii="Arial" w:hAnsi="Arial" w:cs="Arial"/>
          <w:sz w:val="24"/>
          <w:szCs w:val="24"/>
        </w:rPr>
        <w:t>Not always</w:t>
      </w:r>
      <w:r w:rsidR="00B81ACD">
        <w:rPr>
          <w:rFonts w:ascii="Arial" w:hAnsi="Arial" w:cs="Arial"/>
          <w:sz w:val="24"/>
          <w:szCs w:val="24"/>
        </w:rPr>
        <w:t>, a social worker should only be invited if there is an identified role.</w:t>
      </w:r>
      <w:r>
        <w:rPr>
          <w:rFonts w:ascii="Arial" w:hAnsi="Arial" w:cs="Arial"/>
          <w:sz w:val="24"/>
          <w:szCs w:val="24"/>
        </w:rPr>
        <w:t xml:space="preserve">  As detailed in the following intervention map</w:t>
      </w:r>
      <w:r w:rsidR="00973821">
        <w:rPr>
          <w:rFonts w:ascii="Arial" w:hAnsi="Arial" w:cs="Arial"/>
          <w:sz w:val="24"/>
          <w:szCs w:val="24"/>
        </w:rPr>
        <w:t xml:space="preserve">, most children and young people can be supported by a </w:t>
      </w:r>
      <w:r w:rsidR="00984E24">
        <w:rPr>
          <w:rFonts w:ascii="Arial" w:hAnsi="Arial" w:cs="Arial"/>
          <w:sz w:val="24"/>
          <w:szCs w:val="24"/>
        </w:rPr>
        <w:t>single agency plan</w:t>
      </w:r>
      <w:r w:rsidR="00FD1292">
        <w:rPr>
          <w:rFonts w:ascii="Arial" w:hAnsi="Arial" w:cs="Arial"/>
          <w:sz w:val="24"/>
          <w:szCs w:val="24"/>
        </w:rPr>
        <w:t xml:space="preserve">.  </w:t>
      </w:r>
      <w:r w:rsidR="002A674C">
        <w:rPr>
          <w:rFonts w:ascii="Arial" w:hAnsi="Arial" w:cs="Arial"/>
          <w:sz w:val="24"/>
          <w:szCs w:val="24"/>
        </w:rPr>
        <w:t>If you are u</w:t>
      </w:r>
      <w:r w:rsidR="003E2234">
        <w:rPr>
          <w:rFonts w:ascii="Arial" w:hAnsi="Arial" w:cs="Arial"/>
          <w:sz w:val="24"/>
          <w:szCs w:val="24"/>
        </w:rPr>
        <w:t>n</w:t>
      </w:r>
      <w:r w:rsidR="002A674C">
        <w:rPr>
          <w:rFonts w:ascii="Arial" w:hAnsi="Arial" w:cs="Arial"/>
          <w:sz w:val="24"/>
          <w:szCs w:val="24"/>
        </w:rPr>
        <w:t xml:space="preserve">sure, you can contact the </w:t>
      </w:r>
      <w:r w:rsidR="008A616A">
        <w:rPr>
          <w:rFonts w:ascii="Arial" w:hAnsi="Arial" w:cs="Arial"/>
          <w:sz w:val="24"/>
          <w:szCs w:val="24"/>
        </w:rPr>
        <w:t xml:space="preserve">relevant </w:t>
      </w:r>
      <w:r w:rsidR="00590F44">
        <w:rPr>
          <w:rFonts w:ascii="Arial" w:hAnsi="Arial" w:cs="Arial"/>
          <w:sz w:val="24"/>
          <w:szCs w:val="24"/>
        </w:rPr>
        <w:t>Social Work Intake Team</w:t>
      </w:r>
      <w:r w:rsidR="004C6097">
        <w:rPr>
          <w:rFonts w:ascii="Arial" w:hAnsi="Arial" w:cs="Arial"/>
          <w:sz w:val="24"/>
          <w:szCs w:val="24"/>
        </w:rPr>
        <w:t xml:space="preserve"> to have a </w:t>
      </w:r>
      <w:r w:rsidR="00C22771">
        <w:rPr>
          <w:rFonts w:ascii="Arial" w:hAnsi="Arial" w:cs="Arial"/>
          <w:sz w:val="24"/>
          <w:szCs w:val="24"/>
        </w:rPr>
        <w:t>conversation,</w:t>
      </w:r>
      <w:r w:rsidR="00E579F3">
        <w:rPr>
          <w:rFonts w:ascii="Arial" w:hAnsi="Arial" w:cs="Arial"/>
          <w:sz w:val="24"/>
          <w:szCs w:val="24"/>
        </w:rPr>
        <w:t xml:space="preserve"> and they can </w:t>
      </w:r>
      <w:r w:rsidR="00757C8A">
        <w:rPr>
          <w:rFonts w:ascii="Arial" w:hAnsi="Arial" w:cs="Arial"/>
          <w:sz w:val="24"/>
          <w:szCs w:val="24"/>
        </w:rPr>
        <w:t>confirm i</w:t>
      </w:r>
      <w:r w:rsidR="00575701">
        <w:rPr>
          <w:rFonts w:ascii="Arial" w:hAnsi="Arial" w:cs="Arial"/>
          <w:sz w:val="24"/>
          <w:szCs w:val="24"/>
        </w:rPr>
        <w:t>f</w:t>
      </w:r>
      <w:r w:rsidR="00757C8A">
        <w:rPr>
          <w:rFonts w:ascii="Arial" w:hAnsi="Arial" w:cs="Arial"/>
          <w:sz w:val="24"/>
          <w:szCs w:val="24"/>
        </w:rPr>
        <w:t xml:space="preserve"> social work input is required at th</w:t>
      </w:r>
      <w:r w:rsidR="008C4A49">
        <w:rPr>
          <w:rFonts w:ascii="Arial" w:hAnsi="Arial" w:cs="Arial"/>
          <w:sz w:val="24"/>
          <w:szCs w:val="24"/>
        </w:rPr>
        <w:t>at</w:t>
      </w:r>
      <w:r w:rsidR="00757C8A">
        <w:rPr>
          <w:rFonts w:ascii="Arial" w:hAnsi="Arial" w:cs="Arial"/>
          <w:sz w:val="24"/>
          <w:szCs w:val="24"/>
        </w:rPr>
        <w:t xml:space="preserve"> stag</w:t>
      </w:r>
      <w:r w:rsidR="008C4A49">
        <w:rPr>
          <w:rFonts w:ascii="Arial" w:hAnsi="Arial" w:cs="Arial"/>
          <w:sz w:val="24"/>
          <w:szCs w:val="24"/>
        </w:rPr>
        <w:t>e.</w:t>
      </w:r>
    </w:p>
    <w:p w14:paraId="4B90E7BF" w14:textId="77777777" w:rsidR="004945E8" w:rsidRDefault="004945E8" w:rsidP="00EF16F9">
      <w:pPr>
        <w:ind w:right="425"/>
        <w:jc w:val="both"/>
        <w:rPr>
          <w:rFonts w:ascii="Arial" w:hAnsi="Arial" w:cs="Arial"/>
          <w:sz w:val="24"/>
          <w:szCs w:val="24"/>
        </w:rPr>
      </w:pPr>
    </w:p>
    <w:p w14:paraId="5E97F4D6" w14:textId="2EF93348" w:rsidR="00D95DFD" w:rsidRPr="008C4A49" w:rsidRDefault="00D95DFD" w:rsidP="008C4A49">
      <w:pPr>
        <w:ind w:left="142" w:right="425"/>
        <w:jc w:val="both"/>
        <w:rPr>
          <w:rFonts w:ascii="Arial" w:hAnsi="Arial" w:cs="Arial"/>
          <w:sz w:val="24"/>
          <w:szCs w:val="24"/>
        </w:rPr>
      </w:pPr>
      <w:r>
        <w:rPr>
          <w:rFonts w:ascii="Arial" w:hAnsi="Arial" w:cs="Arial"/>
          <w:b/>
          <w:bCs/>
          <w:sz w:val="24"/>
          <w:szCs w:val="24"/>
          <w:u w:val="single"/>
        </w:rPr>
        <w:t>Consent</w:t>
      </w:r>
    </w:p>
    <w:p w14:paraId="7E61A942" w14:textId="7504ED0C" w:rsidR="00B65601" w:rsidRDefault="009E6BA0" w:rsidP="002D59D7">
      <w:pPr>
        <w:ind w:left="142" w:right="425"/>
        <w:jc w:val="both"/>
        <w:rPr>
          <w:rFonts w:ascii="Arial" w:hAnsi="Arial" w:cs="Arial"/>
          <w:sz w:val="24"/>
          <w:szCs w:val="24"/>
        </w:rPr>
      </w:pPr>
      <w:r>
        <w:rPr>
          <w:rFonts w:ascii="Arial" w:hAnsi="Arial" w:cs="Arial"/>
          <w:sz w:val="24"/>
          <w:szCs w:val="24"/>
        </w:rPr>
        <w:t xml:space="preserve">GIRFEC relies on </w:t>
      </w:r>
      <w:r w:rsidR="0012486E">
        <w:rPr>
          <w:rFonts w:ascii="Arial" w:hAnsi="Arial" w:cs="Arial"/>
          <w:sz w:val="24"/>
          <w:szCs w:val="24"/>
        </w:rPr>
        <w:t xml:space="preserve">professionals sharing information about children and young people to identify </w:t>
      </w:r>
      <w:r w:rsidR="00D713E0">
        <w:rPr>
          <w:rFonts w:ascii="Arial" w:hAnsi="Arial" w:cs="Arial"/>
          <w:sz w:val="24"/>
          <w:szCs w:val="24"/>
        </w:rPr>
        <w:t>areas of need and how best to support</w:t>
      </w:r>
      <w:r w:rsidR="000A20F1">
        <w:rPr>
          <w:rFonts w:ascii="Arial" w:hAnsi="Arial" w:cs="Arial"/>
          <w:sz w:val="24"/>
          <w:szCs w:val="24"/>
        </w:rPr>
        <w:t xml:space="preserve"> and keep them safe.  Organisations and people </w:t>
      </w:r>
      <w:r w:rsidR="002F0F5B">
        <w:rPr>
          <w:rFonts w:ascii="Arial" w:hAnsi="Arial" w:cs="Arial"/>
          <w:sz w:val="24"/>
          <w:szCs w:val="24"/>
        </w:rPr>
        <w:t xml:space="preserve">working with children and young people have access to sensitive, personal information </w:t>
      </w:r>
      <w:r w:rsidR="00F23ED2">
        <w:rPr>
          <w:rFonts w:ascii="Arial" w:hAnsi="Arial" w:cs="Arial"/>
          <w:sz w:val="24"/>
          <w:szCs w:val="24"/>
        </w:rPr>
        <w:t>and as a result are duty bound to handle, store</w:t>
      </w:r>
      <w:r w:rsidR="00CD0D16">
        <w:rPr>
          <w:rFonts w:ascii="Arial" w:hAnsi="Arial" w:cs="Arial"/>
          <w:sz w:val="24"/>
          <w:szCs w:val="24"/>
        </w:rPr>
        <w:t xml:space="preserve">, process and share </w:t>
      </w:r>
      <w:r w:rsidR="006A158A">
        <w:rPr>
          <w:rFonts w:ascii="Arial" w:hAnsi="Arial" w:cs="Arial"/>
          <w:sz w:val="24"/>
          <w:szCs w:val="24"/>
        </w:rPr>
        <w:t xml:space="preserve">this information in line </w:t>
      </w:r>
      <w:r w:rsidR="00A650FC">
        <w:rPr>
          <w:rFonts w:ascii="Arial" w:hAnsi="Arial" w:cs="Arial"/>
          <w:sz w:val="24"/>
          <w:szCs w:val="24"/>
        </w:rPr>
        <w:t xml:space="preserve">with existing laws and guidance </w:t>
      </w:r>
      <w:proofErr w:type="spellStart"/>
      <w:r w:rsidR="00A650FC">
        <w:rPr>
          <w:rFonts w:ascii="Arial" w:hAnsi="Arial" w:cs="Arial"/>
          <w:sz w:val="24"/>
          <w:szCs w:val="24"/>
        </w:rPr>
        <w:t>e.g</w:t>
      </w:r>
      <w:proofErr w:type="spellEnd"/>
      <w:r w:rsidR="00A650FC">
        <w:rPr>
          <w:rFonts w:ascii="Arial" w:hAnsi="Arial" w:cs="Arial"/>
          <w:sz w:val="24"/>
          <w:szCs w:val="24"/>
        </w:rPr>
        <w:t xml:space="preserve"> </w:t>
      </w:r>
      <w:r w:rsidR="00A87622">
        <w:rPr>
          <w:rFonts w:ascii="Arial" w:hAnsi="Arial" w:cs="Arial"/>
          <w:sz w:val="24"/>
          <w:szCs w:val="24"/>
        </w:rPr>
        <w:t xml:space="preserve">data protection, UNCRC, GDPR, </w:t>
      </w:r>
      <w:r w:rsidR="002B4A49">
        <w:rPr>
          <w:rFonts w:ascii="Arial" w:hAnsi="Arial" w:cs="Arial"/>
          <w:sz w:val="24"/>
          <w:szCs w:val="24"/>
        </w:rPr>
        <w:t>common law duties and professional codes of practice.  In mo</w:t>
      </w:r>
      <w:r w:rsidR="00E2444D">
        <w:rPr>
          <w:rFonts w:ascii="Arial" w:hAnsi="Arial" w:cs="Arial"/>
          <w:sz w:val="24"/>
          <w:szCs w:val="24"/>
        </w:rPr>
        <w:t>st circumstances, professionals supporting children</w:t>
      </w:r>
      <w:r w:rsidR="00724C7C">
        <w:rPr>
          <w:rFonts w:ascii="Arial" w:hAnsi="Arial" w:cs="Arial"/>
          <w:sz w:val="24"/>
          <w:szCs w:val="24"/>
        </w:rPr>
        <w:t>, young people and families/carers will see</w:t>
      </w:r>
      <w:r w:rsidR="009F14F1">
        <w:rPr>
          <w:rFonts w:ascii="Arial" w:hAnsi="Arial" w:cs="Arial"/>
          <w:sz w:val="24"/>
          <w:szCs w:val="24"/>
        </w:rPr>
        <w:t>k their consent before sharing information with another professional</w:t>
      </w:r>
      <w:r w:rsidR="004A1467">
        <w:rPr>
          <w:rFonts w:ascii="Arial" w:hAnsi="Arial" w:cs="Arial"/>
          <w:sz w:val="24"/>
          <w:szCs w:val="24"/>
        </w:rPr>
        <w:t xml:space="preserve">.  Practitioners should be careful to only share information that </w:t>
      </w:r>
      <w:r w:rsidR="00B41514">
        <w:rPr>
          <w:rFonts w:ascii="Arial" w:hAnsi="Arial" w:cs="Arial"/>
          <w:sz w:val="24"/>
          <w:szCs w:val="24"/>
        </w:rPr>
        <w:t>is necessary and proportionate to the purpose they are seeking to achieve.</w:t>
      </w:r>
    </w:p>
    <w:p w14:paraId="27C2927D" w14:textId="21A188DA" w:rsidR="00BF3B3A" w:rsidRDefault="004A4D6E" w:rsidP="002D59D7">
      <w:pPr>
        <w:ind w:left="142" w:right="425"/>
        <w:jc w:val="both"/>
        <w:rPr>
          <w:rFonts w:ascii="Arial" w:hAnsi="Arial" w:cs="Arial"/>
          <w:b/>
          <w:bCs/>
          <w:sz w:val="24"/>
          <w:szCs w:val="24"/>
        </w:rPr>
      </w:pPr>
      <w:r>
        <w:rPr>
          <w:rFonts w:ascii="Arial" w:hAnsi="Arial" w:cs="Arial"/>
          <w:b/>
          <w:bCs/>
          <w:sz w:val="24"/>
          <w:szCs w:val="24"/>
        </w:rPr>
        <w:t>However, Data Protection rule</w:t>
      </w:r>
      <w:r w:rsidR="00062CED">
        <w:rPr>
          <w:rFonts w:ascii="Arial" w:hAnsi="Arial" w:cs="Arial"/>
          <w:b/>
          <w:bCs/>
          <w:sz w:val="24"/>
          <w:szCs w:val="24"/>
        </w:rPr>
        <w:t>s</w:t>
      </w:r>
      <w:r>
        <w:rPr>
          <w:rFonts w:ascii="Arial" w:hAnsi="Arial" w:cs="Arial"/>
          <w:b/>
          <w:bCs/>
          <w:sz w:val="24"/>
          <w:szCs w:val="24"/>
        </w:rPr>
        <w:t xml:space="preserve"> DO NOT prevent the sharing of information necessary to protect the welfare of a child or young person</w:t>
      </w:r>
      <w:r w:rsidR="00FF431A">
        <w:rPr>
          <w:rFonts w:ascii="Arial" w:hAnsi="Arial" w:cs="Arial"/>
          <w:b/>
          <w:bCs/>
          <w:sz w:val="24"/>
          <w:szCs w:val="24"/>
        </w:rPr>
        <w:t xml:space="preserve">.  If in doubt refer to your agencies Child Protection </w:t>
      </w:r>
      <w:r w:rsidR="00590F44">
        <w:rPr>
          <w:rFonts w:ascii="Arial" w:hAnsi="Arial" w:cs="Arial"/>
          <w:b/>
          <w:bCs/>
          <w:sz w:val="24"/>
          <w:szCs w:val="24"/>
        </w:rPr>
        <w:t>Lead</w:t>
      </w:r>
      <w:r w:rsidR="000D29FF">
        <w:rPr>
          <w:rFonts w:ascii="Arial" w:hAnsi="Arial" w:cs="Arial"/>
          <w:b/>
          <w:bCs/>
          <w:sz w:val="24"/>
          <w:szCs w:val="24"/>
        </w:rPr>
        <w:t>.</w:t>
      </w:r>
    </w:p>
    <w:p w14:paraId="10573280" w14:textId="036A8024" w:rsidR="005C3FDA" w:rsidRPr="000D29FF" w:rsidRDefault="00B65601" w:rsidP="00EF16F9">
      <w:pPr>
        <w:ind w:left="142" w:right="-426" w:hanging="142"/>
        <w:jc w:val="center"/>
        <w:rPr>
          <w:rFonts w:ascii="Arial" w:hAnsi="Arial" w:cs="Arial"/>
          <w:b/>
          <w:bCs/>
          <w:sz w:val="24"/>
          <w:szCs w:val="24"/>
        </w:rPr>
      </w:pPr>
      <w:r w:rsidRPr="00B65601">
        <w:rPr>
          <w:rFonts w:ascii="Aptos ExtraBold" w:hAnsi="Aptos ExtraBold"/>
          <w:noProof/>
          <w:sz w:val="52"/>
          <w:szCs w:val="52"/>
        </w:rPr>
        <w:lastRenderedPageBreak/>
        <w:drawing>
          <wp:inline distT="0" distB="0" distL="0" distR="0" wp14:anchorId="7B36280C" wp14:editId="144CC07C">
            <wp:extent cx="5931673" cy="3348844"/>
            <wp:effectExtent l="0" t="0" r="0" b="4445"/>
            <wp:docPr id="183812769" name="Picture 1" descr="A diagram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12769" name="Picture 1" descr="A diagram of a family&#10;&#10;AI-generated content may be incorrect."/>
                    <pic:cNvPicPr/>
                  </pic:nvPicPr>
                  <pic:blipFill>
                    <a:blip r:embed="rId17"/>
                    <a:stretch>
                      <a:fillRect/>
                    </a:stretch>
                  </pic:blipFill>
                  <pic:spPr>
                    <a:xfrm>
                      <a:off x="0" y="0"/>
                      <a:ext cx="6074036" cy="3429218"/>
                    </a:xfrm>
                    <a:prstGeom prst="rect">
                      <a:avLst/>
                    </a:prstGeom>
                  </pic:spPr>
                </pic:pic>
              </a:graphicData>
            </a:graphic>
          </wp:inline>
        </w:drawing>
      </w:r>
    </w:p>
    <w:p w14:paraId="00C67FE8" w14:textId="00A6F6D7" w:rsidR="00C240F9" w:rsidRDefault="000F1D9F" w:rsidP="007361A7">
      <w:pPr>
        <w:ind w:left="142"/>
        <w:rPr>
          <w:rFonts w:ascii="Arial" w:hAnsi="Arial" w:cs="Arial"/>
          <w:b/>
          <w:bCs/>
          <w:sz w:val="24"/>
          <w:szCs w:val="24"/>
        </w:rPr>
      </w:pPr>
      <w:r>
        <w:rPr>
          <w:rFonts w:ascii="Arial" w:hAnsi="Arial" w:cs="Arial"/>
          <w:b/>
          <w:bCs/>
          <w:sz w:val="24"/>
          <w:szCs w:val="24"/>
        </w:rPr>
        <w:t xml:space="preserve">Further information about information sharing </w:t>
      </w:r>
      <w:r w:rsidR="00C240F9">
        <w:rPr>
          <w:rFonts w:ascii="Arial" w:hAnsi="Arial" w:cs="Arial"/>
          <w:b/>
          <w:bCs/>
          <w:sz w:val="24"/>
          <w:szCs w:val="24"/>
        </w:rPr>
        <w:t xml:space="preserve">can be found on the Forth Valley Practitioner pages via these links </w:t>
      </w:r>
      <w:hyperlink r:id="rId18" w:history="1">
        <w:r w:rsidR="00C240F9">
          <w:rPr>
            <w:rStyle w:val="Hyperlink"/>
            <w:rFonts w:ascii="Arial" w:hAnsi="Arial" w:cs="Arial"/>
            <w:b/>
            <w:bCs/>
            <w:sz w:val="24"/>
            <w:szCs w:val="24"/>
          </w:rPr>
          <w:t>GIRFEC Information Sharing Agreement</w:t>
        </w:r>
      </w:hyperlink>
      <w:r w:rsidR="008C30F6">
        <w:rPr>
          <w:rFonts w:ascii="Arial" w:hAnsi="Arial" w:cs="Arial"/>
          <w:b/>
          <w:bCs/>
          <w:sz w:val="24"/>
          <w:szCs w:val="24"/>
        </w:rPr>
        <w:t xml:space="preserve">, </w:t>
      </w:r>
      <w:hyperlink r:id="rId19" w:history="1">
        <w:r w:rsidR="000E62B9">
          <w:rPr>
            <w:rStyle w:val="Hyperlink"/>
            <w:rFonts w:ascii="Arial" w:hAnsi="Arial" w:cs="Arial"/>
            <w:b/>
            <w:bCs/>
            <w:sz w:val="24"/>
            <w:szCs w:val="24"/>
          </w:rPr>
          <w:t>Information sharing guidance</w:t>
        </w:r>
      </w:hyperlink>
      <w:r w:rsidR="008C30F6">
        <w:rPr>
          <w:rFonts w:ascii="Arial" w:hAnsi="Arial" w:cs="Arial"/>
          <w:b/>
          <w:bCs/>
          <w:sz w:val="24"/>
          <w:szCs w:val="24"/>
        </w:rPr>
        <w:t xml:space="preserve"> and </w:t>
      </w:r>
      <w:hyperlink r:id="rId20" w:history="1">
        <w:r w:rsidR="008C30F6">
          <w:rPr>
            <w:rStyle w:val="Hyperlink"/>
            <w:rFonts w:ascii="Arial" w:hAnsi="Arial" w:cs="Arial"/>
            <w:b/>
            <w:bCs/>
            <w:sz w:val="24"/>
            <w:szCs w:val="24"/>
          </w:rPr>
          <w:t>Information Sharing Principles for GIRFEC</w:t>
        </w:r>
      </w:hyperlink>
      <w:r w:rsidR="008C30F6">
        <w:rPr>
          <w:rFonts w:ascii="Arial" w:hAnsi="Arial" w:cs="Arial"/>
          <w:b/>
          <w:bCs/>
          <w:sz w:val="24"/>
          <w:szCs w:val="24"/>
        </w:rPr>
        <w:t>.</w:t>
      </w:r>
    </w:p>
    <w:p w14:paraId="6201ECAE" w14:textId="77777777" w:rsidR="008C30F6" w:rsidRDefault="008C30F6" w:rsidP="007361A7">
      <w:pPr>
        <w:ind w:left="142"/>
        <w:rPr>
          <w:rFonts w:ascii="Arial" w:hAnsi="Arial" w:cs="Arial"/>
          <w:b/>
          <w:bCs/>
          <w:sz w:val="24"/>
          <w:szCs w:val="24"/>
        </w:rPr>
      </w:pPr>
    </w:p>
    <w:p w14:paraId="39BA6437" w14:textId="77777777" w:rsidR="00203468" w:rsidRPr="00932D19" w:rsidRDefault="00203468" w:rsidP="00BD1CC7">
      <w:pPr>
        <w:ind w:right="-707"/>
        <w:rPr>
          <w:rFonts w:ascii="Arial" w:hAnsi="Arial" w:cs="Arial"/>
          <w:sz w:val="24"/>
          <w:szCs w:val="24"/>
        </w:rPr>
      </w:pPr>
    </w:p>
    <w:p w14:paraId="29E0F8D2" w14:textId="66ADB1C1" w:rsidR="00593E24" w:rsidRDefault="004A4E87" w:rsidP="00593E24">
      <w:pPr>
        <w:ind w:left="142" w:right="-1440"/>
        <w:rPr>
          <w:rFonts w:ascii="Arial" w:hAnsi="Arial" w:cs="Arial"/>
          <w:b/>
          <w:bCs/>
          <w:sz w:val="24"/>
          <w:szCs w:val="24"/>
          <w:u w:val="single"/>
        </w:rPr>
      </w:pPr>
      <w:r w:rsidRPr="007A3EE4">
        <w:rPr>
          <w:rFonts w:ascii="Arial" w:hAnsi="Arial" w:cs="Arial"/>
          <w:b/>
          <w:bCs/>
          <w:sz w:val="24"/>
          <w:szCs w:val="24"/>
          <w:u w:val="single"/>
        </w:rPr>
        <w:t>How to chair a TAC</w:t>
      </w:r>
      <w:r w:rsidR="007A3EE4" w:rsidRPr="007A3EE4">
        <w:rPr>
          <w:rFonts w:ascii="Arial" w:hAnsi="Arial" w:cs="Arial"/>
          <w:b/>
          <w:bCs/>
          <w:sz w:val="24"/>
          <w:szCs w:val="24"/>
          <w:u w:val="single"/>
        </w:rPr>
        <w:t>.</w:t>
      </w:r>
    </w:p>
    <w:p w14:paraId="5D17BDCF" w14:textId="23EB41E6" w:rsidR="006D1E3F" w:rsidRDefault="00DF1593" w:rsidP="00FA43BB">
      <w:pPr>
        <w:ind w:left="142" w:right="-142"/>
        <w:rPr>
          <w:rFonts w:ascii="Arial" w:hAnsi="Arial" w:cs="Arial"/>
        </w:rPr>
      </w:pPr>
      <w:r>
        <w:rPr>
          <w:rFonts w:ascii="Arial" w:hAnsi="Arial" w:cs="Arial"/>
          <w:sz w:val="24"/>
          <w:szCs w:val="24"/>
        </w:rPr>
        <w:t xml:space="preserve">A TAC meeting should last approximately 1 hour and should include the </w:t>
      </w:r>
      <w:r w:rsidR="00DF4F3B">
        <w:rPr>
          <w:rFonts w:ascii="Arial" w:hAnsi="Arial" w:cs="Arial"/>
          <w:sz w:val="24"/>
          <w:szCs w:val="24"/>
        </w:rPr>
        <w:t>relevant professionals, parent</w:t>
      </w:r>
      <w:r w:rsidR="008708C5">
        <w:rPr>
          <w:rFonts w:ascii="Arial" w:hAnsi="Arial" w:cs="Arial"/>
          <w:sz w:val="24"/>
          <w:szCs w:val="24"/>
        </w:rPr>
        <w:t>s/carers and when appropriate, the child</w:t>
      </w:r>
      <w:r w:rsidR="0081195E">
        <w:rPr>
          <w:rFonts w:ascii="Arial" w:hAnsi="Arial" w:cs="Arial"/>
          <w:sz w:val="24"/>
          <w:szCs w:val="24"/>
        </w:rPr>
        <w:t>/young person</w:t>
      </w:r>
      <w:r w:rsidR="008708C5">
        <w:rPr>
          <w:rFonts w:ascii="Arial" w:hAnsi="Arial" w:cs="Arial"/>
          <w:sz w:val="24"/>
          <w:szCs w:val="24"/>
        </w:rPr>
        <w:t xml:space="preserve">.  </w:t>
      </w:r>
      <w:r w:rsidR="0017633A">
        <w:rPr>
          <w:rFonts w:ascii="Arial" w:hAnsi="Arial" w:cs="Arial"/>
          <w:sz w:val="24"/>
          <w:szCs w:val="24"/>
        </w:rPr>
        <w:t>If the child</w:t>
      </w:r>
      <w:r w:rsidR="0081195E">
        <w:rPr>
          <w:rFonts w:ascii="Arial" w:hAnsi="Arial" w:cs="Arial"/>
          <w:sz w:val="24"/>
          <w:szCs w:val="24"/>
        </w:rPr>
        <w:t>/young person</w:t>
      </w:r>
      <w:r w:rsidR="0017633A">
        <w:rPr>
          <w:rFonts w:ascii="Arial" w:hAnsi="Arial" w:cs="Arial"/>
          <w:sz w:val="24"/>
          <w:szCs w:val="24"/>
        </w:rPr>
        <w:t xml:space="preserve"> is not </w:t>
      </w:r>
      <w:r w:rsidR="00672690">
        <w:rPr>
          <w:rFonts w:ascii="Arial" w:hAnsi="Arial" w:cs="Arial"/>
          <w:sz w:val="24"/>
          <w:szCs w:val="24"/>
        </w:rPr>
        <w:t>attending,</w:t>
      </w:r>
      <w:r w:rsidR="0017633A">
        <w:rPr>
          <w:rFonts w:ascii="Arial" w:hAnsi="Arial" w:cs="Arial"/>
          <w:sz w:val="24"/>
          <w:szCs w:val="24"/>
        </w:rPr>
        <w:t xml:space="preserve"> it is important that their views are </w:t>
      </w:r>
      <w:r w:rsidR="00276F9A">
        <w:rPr>
          <w:rFonts w:ascii="Arial" w:hAnsi="Arial" w:cs="Arial"/>
          <w:sz w:val="24"/>
          <w:szCs w:val="24"/>
        </w:rPr>
        <w:t xml:space="preserve">sought and shared at the meeting.  Guidance on how to facilitate and chair a TAC can be found on the </w:t>
      </w:r>
      <w:r w:rsidR="00D922E3">
        <w:rPr>
          <w:rFonts w:ascii="Arial" w:hAnsi="Arial" w:cs="Arial"/>
          <w:sz w:val="24"/>
          <w:szCs w:val="24"/>
        </w:rPr>
        <w:t>Forth Valley Practitioners Pages</w:t>
      </w:r>
      <w:r w:rsidR="00672690">
        <w:rPr>
          <w:rFonts w:ascii="Arial" w:hAnsi="Arial" w:cs="Arial"/>
          <w:sz w:val="24"/>
          <w:szCs w:val="24"/>
        </w:rPr>
        <w:t xml:space="preserve"> via these links</w:t>
      </w:r>
      <w:r w:rsidR="00FA43BB">
        <w:rPr>
          <w:rFonts w:ascii="Arial" w:hAnsi="Arial" w:cs="Arial"/>
          <w:sz w:val="24"/>
          <w:szCs w:val="24"/>
        </w:rPr>
        <w:t>,</w:t>
      </w:r>
      <w:r w:rsidR="00672690">
        <w:rPr>
          <w:rFonts w:ascii="Arial" w:hAnsi="Arial" w:cs="Arial"/>
          <w:sz w:val="24"/>
          <w:szCs w:val="24"/>
        </w:rPr>
        <w:t xml:space="preserve"> </w:t>
      </w:r>
      <w:hyperlink r:id="rId21" w:history="1">
        <w:r w:rsidR="004A4E87">
          <w:rPr>
            <w:rStyle w:val="Hyperlink"/>
            <w:rFonts w:ascii="Arial" w:hAnsi="Arial" w:cs="Arial"/>
          </w:rPr>
          <w:t>Chair’s</w:t>
        </w:r>
        <w:r w:rsidR="00C94EEC">
          <w:rPr>
            <w:rStyle w:val="Hyperlink"/>
            <w:rFonts w:ascii="Arial" w:hAnsi="Arial" w:cs="Arial"/>
          </w:rPr>
          <w:t xml:space="preserve"> introduction to the TAC</w:t>
        </w:r>
      </w:hyperlink>
      <w:r w:rsidR="00FA43BB">
        <w:rPr>
          <w:rFonts w:ascii="Arial" w:hAnsi="Arial" w:cs="Arial"/>
        </w:rPr>
        <w:t xml:space="preserve"> &amp;</w:t>
      </w:r>
      <w:hyperlink r:id="rId22" w:history="1">
        <w:r w:rsidR="006D1E3F">
          <w:rPr>
            <w:rStyle w:val="Hyperlink"/>
            <w:rFonts w:ascii="Arial" w:hAnsi="Arial" w:cs="Arial"/>
          </w:rPr>
          <w:t>TAC Chair Agenda</w:t>
        </w:r>
      </w:hyperlink>
      <w:r w:rsidR="00FA43BB">
        <w:rPr>
          <w:rFonts w:ascii="Arial" w:hAnsi="Arial" w:cs="Arial"/>
        </w:rPr>
        <w:t>.</w:t>
      </w:r>
    </w:p>
    <w:p w14:paraId="2897C683" w14:textId="77777777" w:rsidR="00F077DB" w:rsidRPr="002840D8" w:rsidRDefault="00F077DB" w:rsidP="00FA43BB">
      <w:pPr>
        <w:ind w:left="142" w:right="-142"/>
        <w:rPr>
          <w:rFonts w:ascii="Arial" w:hAnsi="Arial" w:cs="Arial"/>
          <w:b/>
          <w:bCs/>
          <w:sz w:val="24"/>
          <w:szCs w:val="24"/>
          <w:u w:val="single"/>
        </w:rPr>
      </w:pPr>
    </w:p>
    <w:p w14:paraId="6B23398F" w14:textId="0437E0CD" w:rsidR="00F077DB" w:rsidRDefault="002840D8" w:rsidP="00FA43BB">
      <w:pPr>
        <w:ind w:left="142" w:right="-142"/>
        <w:rPr>
          <w:rFonts w:ascii="Arial" w:hAnsi="Arial" w:cs="Arial"/>
          <w:b/>
          <w:bCs/>
          <w:sz w:val="24"/>
          <w:szCs w:val="24"/>
          <w:u w:val="single"/>
        </w:rPr>
      </w:pPr>
      <w:r w:rsidRPr="002840D8">
        <w:rPr>
          <w:rFonts w:ascii="Arial" w:hAnsi="Arial" w:cs="Arial"/>
          <w:b/>
          <w:bCs/>
          <w:sz w:val="24"/>
          <w:szCs w:val="24"/>
          <w:u w:val="single"/>
        </w:rPr>
        <w:t>How to record a minute of a TAC</w:t>
      </w:r>
      <w:r>
        <w:rPr>
          <w:rFonts w:ascii="Arial" w:hAnsi="Arial" w:cs="Arial"/>
          <w:b/>
          <w:bCs/>
          <w:sz w:val="24"/>
          <w:szCs w:val="24"/>
          <w:u w:val="single"/>
        </w:rPr>
        <w:t>.</w:t>
      </w:r>
    </w:p>
    <w:p w14:paraId="0528CE06" w14:textId="1E7C58E6" w:rsidR="002840D8" w:rsidRDefault="006B4DC0" w:rsidP="00720A5F">
      <w:pPr>
        <w:ind w:left="142" w:right="-142"/>
        <w:rPr>
          <w:rFonts w:ascii="Arial" w:hAnsi="Arial" w:cs="Arial"/>
          <w:sz w:val="24"/>
          <w:szCs w:val="24"/>
        </w:rPr>
      </w:pPr>
      <w:r>
        <w:rPr>
          <w:rFonts w:ascii="Arial" w:hAnsi="Arial" w:cs="Arial"/>
          <w:sz w:val="24"/>
          <w:szCs w:val="24"/>
        </w:rPr>
        <w:t>Th</w:t>
      </w:r>
      <w:r w:rsidR="00FD626C">
        <w:rPr>
          <w:rFonts w:ascii="Arial" w:hAnsi="Arial" w:cs="Arial"/>
          <w:sz w:val="24"/>
          <w:szCs w:val="24"/>
        </w:rPr>
        <w:t xml:space="preserve">is </w:t>
      </w:r>
      <w:hyperlink r:id="rId23" w:history="1">
        <w:r w:rsidR="00FD626C">
          <w:rPr>
            <w:rStyle w:val="Hyperlink"/>
            <w:rFonts w:ascii="Arial" w:hAnsi="Arial" w:cs="Arial"/>
            <w:sz w:val="24"/>
            <w:szCs w:val="24"/>
          </w:rPr>
          <w:t>TAC Minute template</w:t>
        </w:r>
      </w:hyperlink>
      <w:r w:rsidR="00FD626C">
        <w:rPr>
          <w:rFonts w:ascii="Arial" w:hAnsi="Arial" w:cs="Arial"/>
          <w:sz w:val="24"/>
          <w:szCs w:val="24"/>
        </w:rPr>
        <w:t xml:space="preserve"> should be used to </w:t>
      </w:r>
      <w:r w:rsidR="00720A5F">
        <w:rPr>
          <w:rFonts w:ascii="Arial" w:hAnsi="Arial" w:cs="Arial"/>
          <w:sz w:val="24"/>
          <w:szCs w:val="24"/>
        </w:rPr>
        <w:t xml:space="preserve">record that a TAC meeting has taken place and who contributed.  </w:t>
      </w:r>
      <w:r w:rsidR="00CE21CC">
        <w:rPr>
          <w:rFonts w:ascii="Arial" w:hAnsi="Arial" w:cs="Arial"/>
          <w:sz w:val="24"/>
          <w:szCs w:val="24"/>
        </w:rPr>
        <w:t xml:space="preserve">Each professional has </w:t>
      </w:r>
      <w:r w:rsidR="00FE09E4">
        <w:rPr>
          <w:rFonts w:ascii="Arial" w:hAnsi="Arial" w:cs="Arial"/>
          <w:sz w:val="24"/>
          <w:szCs w:val="24"/>
        </w:rPr>
        <w:t>a responsibility</w:t>
      </w:r>
      <w:r w:rsidR="00CE21CC">
        <w:rPr>
          <w:rFonts w:ascii="Arial" w:hAnsi="Arial" w:cs="Arial"/>
          <w:sz w:val="24"/>
          <w:szCs w:val="24"/>
        </w:rPr>
        <w:t xml:space="preserve"> </w:t>
      </w:r>
      <w:r w:rsidR="006D597D">
        <w:rPr>
          <w:rFonts w:ascii="Arial" w:hAnsi="Arial" w:cs="Arial"/>
          <w:sz w:val="24"/>
          <w:szCs w:val="24"/>
        </w:rPr>
        <w:t>to record their attendance and agreed actions within their</w:t>
      </w:r>
      <w:r w:rsidR="008334F2">
        <w:rPr>
          <w:rFonts w:ascii="Arial" w:hAnsi="Arial" w:cs="Arial"/>
          <w:sz w:val="24"/>
          <w:szCs w:val="24"/>
        </w:rPr>
        <w:t xml:space="preserve"> own</w:t>
      </w:r>
      <w:r w:rsidR="006D597D">
        <w:rPr>
          <w:rFonts w:ascii="Arial" w:hAnsi="Arial" w:cs="Arial"/>
          <w:sz w:val="24"/>
          <w:szCs w:val="24"/>
        </w:rPr>
        <w:t xml:space="preserve"> relevant systems</w:t>
      </w:r>
      <w:r w:rsidR="004C0119">
        <w:rPr>
          <w:rFonts w:ascii="Arial" w:hAnsi="Arial" w:cs="Arial"/>
          <w:sz w:val="24"/>
          <w:szCs w:val="24"/>
        </w:rPr>
        <w:t>.</w:t>
      </w:r>
      <w:r w:rsidR="00122C04">
        <w:rPr>
          <w:rFonts w:ascii="Arial" w:hAnsi="Arial" w:cs="Arial"/>
          <w:sz w:val="24"/>
          <w:szCs w:val="24"/>
        </w:rPr>
        <w:t xml:space="preserve">  However, a minute of the meeting should be taken by the agreed person an</w:t>
      </w:r>
      <w:r w:rsidR="00556348">
        <w:rPr>
          <w:rFonts w:ascii="Arial" w:hAnsi="Arial" w:cs="Arial"/>
          <w:sz w:val="24"/>
          <w:szCs w:val="24"/>
        </w:rPr>
        <w:t>d shared</w:t>
      </w:r>
      <w:r w:rsidR="00BD74FC">
        <w:rPr>
          <w:rFonts w:ascii="Arial" w:hAnsi="Arial" w:cs="Arial"/>
          <w:sz w:val="24"/>
          <w:szCs w:val="24"/>
        </w:rPr>
        <w:t xml:space="preserve"> with everyone.</w:t>
      </w:r>
    </w:p>
    <w:p w14:paraId="1069435D" w14:textId="37C4AFBB" w:rsidR="0034237B" w:rsidRDefault="004C0119" w:rsidP="002B0510">
      <w:pPr>
        <w:ind w:left="142" w:right="-142"/>
        <w:rPr>
          <w:rFonts w:ascii="Arial" w:hAnsi="Arial" w:cs="Arial"/>
          <w:sz w:val="24"/>
          <w:szCs w:val="24"/>
        </w:rPr>
      </w:pPr>
      <w:r>
        <w:rPr>
          <w:rFonts w:ascii="Arial" w:hAnsi="Arial" w:cs="Arial"/>
          <w:sz w:val="24"/>
          <w:szCs w:val="24"/>
        </w:rPr>
        <w:t xml:space="preserve">The minute should clearly evidence the reason for the meeting and provide a </w:t>
      </w:r>
      <w:r w:rsidR="00285883">
        <w:rPr>
          <w:rFonts w:ascii="Arial" w:hAnsi="Arial" w:cs="Arial"/>
          <w:sz w:val="24"/>
          <w:szCs w:val="24"/>
        </w:rPr>
        <w:t xml:space="preserve">concise </w:t>
      </w:r>
      <w:r w:rsidR="009114A5">
        <w:rPr>
          <w:rFonts w:ascii="Arial" w:hAnsi="Arial" w:cs="Arial"/>
          <w:sz w:val="24"/>
          <w:szCs w:val="24"/>
        </w:rPr>
        <w:t xml:space="preserve">summary of the discussions and agreed actions.  </w:t>
      </w:r>
      <w:hyperlink r:id="rId24" w:history="1">
        <w:r w:rsidR="002B0510">
          <w:rPr>
            <w:rStyle w:val="Hyperlink"/>
            <w:rFonts w:ascii="Arial" w:hAnsi="Arial" w:cs="Arial"/>
            <w:sz w:val="24"/>
            <w:szCs w:val="24"/>
          </w:rPr>
          <w:t>The Child's Plan</w:t>
        </w:r>
      </w:hyperlink>
      <w:r w:rsidR="002B0510">
        <w:rPr>
          <w:rFonts w:ascii="Arial" w:hAnsi="Arial" w:cs="Arial"/>
          <w:sz w:val="24"/>
          <w:szCs w:val="24"/>
        </w:rPr>
        <w:t xml:space="preserve"> </w:t>
      </w:r>
      <w:r w:rsidR="00F32900">
        <w:rPr>
          <w:rFonts w:ascii="Arial" w:hAnsi="Arial" w:cs="Arial"/>
          <w:sz w:val="24"/>
          <w:szCs w:val="24"/>
        </w:rPr>
        <w:t xml:space="preserve">should be used as a working document to help structure the discussion and be updated </w:t>
      </w:r>
      <w:r w:rsidR="0034237B">
        <w:rPr>
          <w:rFonts w:ascii="Arial" w:hAnsi="Arial" w:cs="Arial"/>
          <w:sz w:val="24"/>
          <w:szCs w:val="24"/>
        </w:rPr>
        <w:t xml:space="preserve">to reflect this.  </w:t>
      </w:r>
    </w:p>
    <w:p w14:paraId="5B09D649" w14:textId="2A5E63F6" w:rsidR="00932D19" w:rsidRDefault="0034237B" w:rsidP="00553808">
      <w:pPr>
        <w:ind w:left="142" w:right="-142"/>
        <w:rPr>
          <w:rFonts w:ascii="Arial" w:hAnsi="Arial" w:cs="Arial"/>
          <w:sz w:val="24"/>
          <w:szCs w:val="24"/>
        </w:rPr>
      </w:pPr>
      <w:r>
        <w:rPr>
          <w:rFonts w:ascii="Arial" w:hAnsi="Arial" w:cs="Arial"/>
          <w:sz w:val="24"/>
          <w:szCs w:val="24"/>
        </w:rPr>
        <w:t xml:space="preserve">If it is decided </w:t>
      </w:r>
      <w:r w:rsidR="00C50BF1">
        <w:rPr>
          <w:rFonts w:ascii="Arial" w:hAnsi="Arial" w:cs="Arial"/>
          <w:sz w:val="24"/>
          <w:szCs w:val="24"/>
        </w:rPr>
        <w:t xml:space="preserve">by the TAC </w:t>
      </w:r>
      <w:r>
        <w:rPr>
          <w:rFonts w:ascii="Arial" w:hAnsi="Arial" w:cs="Arial"/>
          <w:sz w:val="24"/>
          <w:szCs w:val="24"/>
        </w:rPr>
        <w:t xml:space="preserve">that a referral to another service is required to help the family </w:t>
      </w:r>
      <w:proofErr w:type="spellStart"/>
      <w:r>
        <w:rPr>
          <w:rFonts w:ascii="Arial" w:hAnsi="Arial" w:cs="Arial"/>
          <w:sz w:val="24"/>
          <w:szCs w:val="24"/>
        </w:rPr>
        <w:t>e.g</w:t>
      </w:r>
      <w:proofErr w:type="spellEnd"/>
      <w:r>
        <w:rPr>
          <w:rFonts w:ascii="Arial" w:hAnsi="Arial" w:cs="Arial"/>
          <w:sz w:val="24"/>
          <w:szCs w:val="24"/>
        </w:rPr>
        <w:t xml:space="preserve"> family support, educational psychology, social work</w:t>
      </w:r>
      <w:r w:rsidR="00C50BF1">
        <w:rPr>
          <w:rFonts w:ascii="Arial" w:hAnsi="Arial" w:cs="Arial"/>
          <w:sz w:val="24"/>
          <w:szCs w:val="24"/>
        </w:rPr>
        <w:t xml:space="preserve"> then</w:t>
      </w:r>
      <w:r w:rsidR="00617E36">
        <w:rPr>
          <w:rFonts w:ascii="Arial" w:hAnsi="Arial" w:cs="Arial"/>
          <w:sz w:val="24"/>
          <w:szCs w:val="24"/>
        </w:rPr>
        <w:t xml:space="preserve"> additional supporting evidence </w:t>
      </w:r>
      <w:r w:rsidR="009919C6">
        <w:rPr>
          <w:rFonts w:ascii="Arial" w:hAnsi="Arial" w:cs="Arial"/>
          <w:sz w:val="24"/>
          <w:szCs w:val="24"/>
        </w:rPr>
        <w:t>using the</w:t>
      </w:r>
      <w:r w:rsidR="00294DF9">
        <w:rPr>
          <w:rFonts w:ascii="Arial" w:hAnsi="Arial" w:cs="Arial"/>
          <w:sz w:val="24"/>
          <w:szCs w:val="24"/>
        </w:rPr>
        <w:t xml:space="preserve"> </w:t>
      </w:r>
      <w:hyperlink r:id="rId25" w:history="1">
        <w:r w:rsidR="00294DF9">
          <w:rPr>
            <w:rStyle w:val="Hyperlink"/>
            <w:rFonts w:ascii="Arial" w:hAnsi="Arial" w:cs="Arial"/>
            <w:sz w:val="24"/>
            <w:szCs w:val="24"/>
          </w:rPr>
          <w:t xml:space="preserve">Wellbeing Observations and Assessment tool </w:t>
        </w:r>
      </w:hyperlink>
      <w:r w:rsidR="00294DF9">
        <w:rPr>
          <w:rFonts w:ascii="Arial" w:hAnsi="Arial" w:cs="Arial"/>
          <w:sz w:val="24"/>
          <w:szCs w:val="24"/>
        </w:rPr>
        <w:t>s</w:t>
      </w:r>
      <w:r w:rsidR="00617E36">
        <w:rPr>
          <w:rFonts w:ascii="Arial" w:hAnsi="Arial" w:cs="Arial"/>
          <w:sz w:val="24"/>
          <w:szCs w:val="24"/>
        </w:rPr>
        <w:t xml:space="preserve">hould be submitted </w:t>
      </w:r>
      <w:r w:rsidR="00816ACF">
        <w:rPr>
          <w:rFonts w:ascii="Arial" w:hAnsi="Arial" w:cs="Arial"/>
          <w:sz w:val="24"/>
          <w:szCs w:val="24"/>
        </w:rPr>
        <w:t>to</w:t>
      </w:r>
      <w:r w:rsidR="00617E36">
        <w:rPr>
          <w:rFonts w:ascii="Arial" w:hAnsi="Arial" w:cs="Arial"/>
          <w:sz w:val="24"/>
          <w:szCs w:val="24"/>
        </w:rPr>
        <w:t xml:space="preserve"> the relevant agency along with the minute and Childs Plan.</w:t>
      </w:r>
      <w:r w:rsidR="00816ACF">
        <w:rPr>
          <w:rFonts w:ascii="Arial" w:hAnsi="Arial" w:cs="Arial"/>
          <w:sz w:val="24"/>
          <w:szCs w:val="24"/>
        </w:rPr>
        <w:t xml:space="preserve"> </w:t>
      </w:r>
    </w:p>
    <w:p w14:paraId="6731EC63" w14:textId="26F740B5" w:rsidR="00932D19" w:rsidRDefault="008A50A8" w:rsidP="00FA43BB">
      <w:pPr>
        <w:ind w:left="142" w:right="-142"/>
        <w:rPr>
          <w:rFonts w:ascii="Arial" w:hAnsi="Arial" w:cs="Arial"/>
          <w:b/>
          <w:bCs/>
          <w:sz w:val="24"/>
          <w:szCs w:val="24"/>
          <w:u w:val="single"/>
        </w:rPr>
      </w:pPr>
      <w:r>
        <w:rPr>
          <w:rFonts w:ascii="Arial" w:hAnsi="Arial" w:cs="Arial"/>
          <w:b/>
          <w:bCs/>
          <w:sz w:val="24"/>
          <w:szCs w:val="24"/>
          <w:u w:val="single"/>
        </w:rPr>
        <w:lastRenderedPageBreak/>
        <w:t xml:space="preserve">When </w:t>
      </w:r>
      <w:r w:rsidR="005A594C">
        <w:rPr>
          <w:rFonts w:ascii="Arial" w:hAnsi="Arial" w:cs="Arial"/>
          <w:b/>
          <w:bCs/>
          <w:sz w:val="24"/>
          <w:szCs w:val="24"/>
          <w:u w:val="single"/>
        </w:rPr>
        <w:t>should there be a professionals meeting</w:t>
      </w:r>
      <w:r w:rsidR="00553808">
        <w:rPr>
          <w:rFonts w:ascii="Arial" w:hAnsi="Arial" w:cs="Arial"/>
          <w:b/>
          <w:bCs/>
          <w:sz w:val="24"/>
          <w:szCs w:val="24"/>
          <w:u w:val="single"/>
        </w:rPr>
        <w:t xml:space="preserve"> instead of/in addition to a TAC meeting</w:t>
      </w:r>
      <w:r w:rsidR="005A594C">
        <w:rPr>
          <w:rFonts w:ascii="Arial" w:hAnsi="Arial" w:cs="Arial"/>
          <w:b/>
          <w:bCs/>
          <w:sz w:val="24"/>
          <w:szCs w:val="24"/>
          <w:u w:val="single"/>
        </w:rPr>
        <w:t>?</w:t>
      </w:r>
    </w:p>
    <w:p w14:paraId="1F2A476C" w14:textId="0C838024" w:rsidR="003826D2" w:rsidRDefault="003826D2" w:rsidP="00FA43BB">
      <w:pPr>
        <w:ind w:left="142" w:right="-142"/>
        <w:rPr>
          <w:rFonts w:ascii="Arial" w:hAnsi="Arial" w:cs="Arial"/>
          <w:sz w:val="24"/>
          <w:szCs w:val="24"/>
        </w:rPr>
      </w:pPr>
      <w:r>
        <w:rPr>
          <w:rFonts w:ascii="Arial" w:hAnsi="Arial" w:cs="Arial"/>
          <w:sz w:val="24"/>
          <w:szCs w:val="24"/>
        </w:rPr>
        <w:t xml:space="preserve">In the GIRFEC approach, the choice </w:t>
      </w:r>
      <w:r w:rsidR="000209CB">
        <w:rPr>
          <w:rFonts w:ascii="Arial" w:hAnsi="Arial" w:cs="Arial"/>
          <w:sz w:val="24"/>
          <w:szCs w:val="24"/>
        </w:rPr>
        <w:t>between holding a TAC meeting or professionals meeting</w:t>
      </w:r>
      <w:r w:rsidR="005A6251">
        <w:rPr>
          <w:rFonts w:ascii="Arial" w:hAnsi="Arial" w:cs="Arial"/>
          <w:sz w:val="24"/>
          <w:szCs w:val="24"/>
        </w:rPr>
        <w:t xml:space="preserve"> depends on the circumstances and needs of the child/young person </w:t>
      </w:r>
      <w:r w:rsidR="00125009">
        <w:rPr>
          <w:rFonts w:ascii="Arial" w:hAnsi="Arial" w:cs="Arial"/>
          <w:sz w:val="24"/>
          <w:szCs w:val="24"/>
        </w:rPr>
        <w:t>and/or the</w:t>
      </w:r>
      <w:r w:rsidR="00B32734">
        <w:rPr>
          <w:rFonts w:ascii="Arial" w:hAnsi="Arial" w:cs="Arial"/>
          <w:sz w:val="24"/>
          <w:szCs w:val="24"/>
        </w:rPr>
        <w:t>ir family/carers.</w:t>
      </w:r>
    </w:p>
    <w:p w14:paraId="21DA5BA4" w14:textId="6742CE4D" w:rsidR="00DE1C4C" w:rsidRPr="00311DBC" w:rsidRDefault="00450431" w:rsidP="00311DBC">
      <w:pPr>
        <w:ind w:left="142" w:right="-142"/>
        <w:rPr>
          <w:rFonts w:ascii="Arial" w:hAnsi="Arial" w:cs="Arial"/>
          <w:b/>
          <w:bCs/>
          <w:sz w:val="24"/>
          <w:szCs w:val="24"/>
        </w:rPr>
      </w:pPr>
      <w:r w:rsidRPr="002B2668">
        <w:rPr>
          <w:rFonts w:ascii="Arial" w:hAnsi="Arial" w:cs="Arial"/>
          <w:b/>
          <w:bCs/>
          <w:sz w:val="24"/>
          <w:szCs w:val="24"/>
        </w:rPr>
        <w:t>Professional meetings are</w:t>
      </w:r>
      <w:r w:rsidR="00AE7248" w:rsidRPr="002B2668">
        <w:rPr>
          <w:rFonts w:ascii="Arial" w:hAnsi="Arial" w:cs="Arial"/>
          <w:b/>
          <w:bCs/>
          <w:sz w:val="24"/>
          <w:szCs w:val="24"/>
        </w:rPr>
        <w:t xml:space="preserve"> only</w:t>
      </w:r>
      <w:r w:rsidR="002D750D" w:rsidRPr="002B2668">
        <w:rPr>
          <w:rFonts w:ascii="Arial" w:hAnsi="Arial" w:cs="Arial"/>
          <w:b/>
          <w:bCs/>
          <w:sz w:val="24"/>
          <w:szCs w:val="24"/>
        </w:rPr>
        <w:t xml:space="preserve"> </w:t>
      </w:r>
      <w:r w:rsidRPr="002B2668">
        <w:rPr>
          <w:rFonts w:ascii="Arial" w:hAnsi="Arial" w:cs="Arial"/>
          <w:b/>
          <w:bCs/>
          <w:sz w:val="24"/>
          <w:szCs w:val="24"/>
        </w:rPr>
        <w:t xml:space="preserve">appropriate </w:t>
      </w:r>
      <w:r w:rsidR="001674AF" w:rsidRPr="002B2668">
        <w:rPr>
          <w:rFonts w:ascii="Arial" w:hAnsi="Arial" w:cs="Arial"/>
          <w:b/>
          <w:bCs/>
          <w:sz w:val="24"/>
          <w:szCs w:val="24"/>
        </w:rPr>
        <w:t>when</w:t>
      </w:r>
      <w:r w:rsidR="002B2668" w:rsidRPr="002B2668">
        <w:rPr>
          <w:rFonts w:ascii="Arial" w:hAnsi="Arial" w:cs="Arial"/>
          <w:b/>
          <w:bCs/>
          <w:sz w:val="24"/>
          <w:szCs w:val="24"/>
        </w:rPr>
        <w:t>:</w:t>
      </w:r>
    </w:p>
    <w:p w14:paraId="5FB11EF0" w14:textId="609583C1" w:rsidR="00DE1C4C" w:rsidRDefault="00C836E4" w:rsidP="00DE1C4C">
      <w:pPr>
        <w:pStyle w:val="ListParagraph"/>
        <w:numPr>
          <w:ilvl w:val="0"/>
          <w:numId w:val="19"/>
        </w:numPr>
        <w:ind w:left="567" w:right="-142" w:hanging="283"/>
        <w:rPr>
          <w:rFonts w:ascii="Arial" w:hAnsi="Arial" w:cs="Arial"/>
          <w:sz w:val="24"/>
          <w:szCs w:val="24"/>
        </w:rPr>
      </w:pPr>
      <w:r>
        <w:rPr>
          <w:rFonts w:ascii="Arial" w:hAnsi="Arial" w:cs="Arial"/>
          <w:sz w:val="24"/>
          <w:szCs w:val="24"/>
        </w:rPr>
        <w:t>Disagreement</w:t>
      </w:r>
      <w:r w:rsidR="00072C68">
        <w:rPr>
          <w:rFonts w:ascii="Arial" w:hAnsi="Arial" w:cs="Arial"/>
          <w:sz w:val="24"/>
          <w:szCs w:val="24"/>
        </w:rPr>
        <w:t xml:space="preserve"> or uncertainty among professionals</w:t>
      </w:r>
      <w:r w:rsidR="00940704">
        <w:rPr>
          <w:rFonts w:ascii="Arial" w:hAnsi="Arial" w:cs="Arial"/>
          <w:sz w:val="24"/>
          <w:szCs w:val="24"/>
        </w:rPr>
        <w:t xml:space="preserve"> exist and need to be resolved before presenting a clear, </w:t>
      </w:r>
      <w:r w:rsidR="00372E39">
        <w:rPr>
          <w:rFonts w:ascii="Arial" w:hAnsi="Arial" w:cs="Arial"/>
          <w:sz w:val="24"/>
          <w:szCs w:val="24"/>
        </w:rPr>
        <w:t>collaborative plan to the family.</w:t>
      </w:r>
    </w:p>
    <w:p w14:paraId="22F5B473" w14:textId="78BECB90" w:rsidR="00372E39" w:rsidRDefault="00372E39" w:rsidP="00DE1C4C">
      <w:pPr>
        <w:pStyle w:val="ListParagraph"/>
        <w:numPr>
          <w:ilvl w:val="0"/>
          <w:numId w:val="19"/>
        </w:numPr>
        <w:ind w:left="567" w:right="-142" w:hanging="283"/>
        <w:rPr>
          <w:rFonts w:ascii="Arial" w:hAnsi="Arial" w:cs="Arial"/>
          <w:sz w:val="24"/>
          <w:szCs w:val="24"/>
        </w:rPr>
      </w:pPr>
      <w:r>
        <w:rPr>
          <w:rFonts w:ascii="Arial" w:hAnsi="Arial" w:cs="Arial"/>
          <w:sz w:val="24"/>
          <w:szCs w:val="24"/>
        </w:rPr>
        <w:t xml:space="preserve">There is a need to share confidential information that is not yet </w:t>
      </w:r>
      <w:r w:rsidR="00323906">
        <w:rPr>
          <w:rFonts w:ascii="Arial" w:hAnsi="Arial" w:cs="Arial"/>
          <w:sz w:val="24"/>
          <w:szCs w:val="24"/>
        </w:rPr>
        <w:t>allowed to be shared with the child</w:t>
      </w:r>
      <w:r w:rsidR="00212D2C">
        <w:rPr>
          <w:rFonts w:ascii="Arial" w:hAnsi="Arial" w:cs="Arial"/>
          <w:sz w:val="24"/>
          <w:szCs w:val="24"/>
        </w:rPr>
        <w:t>/young person and/or</w:t>
      </w:r>
      <w:r w:rsidR="00323906">
        <w:rPr>
          <w:rFonts w:ascii="Arial" w:hAnsi="Arial" w:cs="Arial"/>
          <w:sz w:val="24"/>
          <w:szCs w:val="24"/>
        </w:rPr>
        <w:t xml:space="preserve"> family/carer.</w:t>
      </w:r>
    </w:p>
    <w:p w14:paraId="5C7182CC" w14:textId="290C31E5" w:rsidR="00B32734" w:rsidRPr="0053065C" w:rsidRDefault="00212D2C" w:rsidP="0053065C">
      <w:pPr>
        <w:pStyle w:val="ListParagraph"/>
        <w:numPr>
          <w:ilvl w:val="0"/>
          <w:numId w:val="19"/>
        </w:numPr>
        <w:ind w:left="567" w:right="-142" w:hanging="283"/>
        <w:rPr>
          <w:rFonts w:ascii="Arial" w:hAnsi="Arial" w:cs="Arial"/>
          <w:sz w:val="24"/>
          <w:szCs w:val="24"/>
        </w:rPr>
      </w:pPr>
      <w:r>
        <w:rPr>
          <w:rFonts w:ascii="Arial" w:hAnsi="Arial" w:cs="Arial"/>
          <w:sz w:val="24"/>
          <w:szCs w:val="24"/>
        </w:rPr>
        <w:t xml:space="preserve">To </w:t>
      </w:r>
      <w:r w:rsidR="00E54CB7">
        <w:rPr>
          <w:rFonts w:ascii="Arial" w:hAnsi="Arial" w:cs="Arial"/>
          <w:sz w:val="24"/>
          <w:szCs w:val="24"/>
        </w:rPr>
        <w:t xml:space="preserve">plan an intervention or referral to social work </w:t>
      </w:r>
      <w:r w:rsidR="0058273C">
        <w:rPr>
          <w:rFonts w:ascii="Arial" w:hAnsi="Arial" w:cs="Arial"/>
          <w:sz w:val="24"/>
          <w:szCs w:val="24"/>
        </w:rPr>
        <w:t xml:space="preserve">(immediate child protection </w:t>
      </w:r>
      <w:r w:rsidR="006D02D0">
        <w:rPr>
          <w:rFonts w:ascii="Arial" w:hAnsi="Arial" w:cs="Arial"/>
          <w:sz w:val="24"/>
          <w:szCs w:val="24"/>
        </w:rPr>
        <w:t xml:space="preserve">concerns should be shared </w:t>
      </w:r>
      <w:r w:rsidR="004C7A96">
        <w:rPr>
          <w:rFonts w:ascii="Arial" w:hAnsi="Arial" w:cs="Arial"/>
          <w:sz w:val="24"/>
          <w:szCs w:val="24"/>
        </w:rPr>
        <w:t>ASAP via existing processes)</w:t>
      </w:r>
      <w:r w:rsidR="00E54CB7">
        <w:rPr>
          <w:rFonts w:ascii="Arial" w:hAnsi="Arial" w:cs="Arial"/>
          <w:sz w:val="24"/>
          <w:szCs w:val="24"/>
        </w:rPr>
        <w:t>.</w:t>
      </w:r>
    </w:p>
    <w:p w14:paraId="6548BE5A" w14:textId="525E339E" w:rsidR="005A594C" w:rsidRPr="00B150A7" w:rsidRDefault="00450431" w:rsidP="00FA43BB">
      <w:pPr>
        <w:ind w:left="142" w:right="-142"/>
        <w:rPr>
          <w:rFonts w:ascii="Arial" w:hAnsi="Arial" w:cs="Arial"/>
          <w:sz w:val="24"/>
          <w:szCs w:val="24"/>
        </w:rPr>
      </w:pPr>
      <w:r w:rsidRPr="00450431">
        <w:rPr>
          <w:rFonts w:ascii="Arial" w:hAnsi="Arial" w:cs="Arial"/>
          <w:sz w:val="24"/>
          <w:szCs w:val="24"/>
        </w:rPr>
        <w:t xml:space="preserve">Sometimes a professional meeting is useful in advance or after a </w:t>
      </w:r>
      <w:r w:rsidR="002D750D">
        <w:rPr>
          <w:rFonts w:ascii="Arial" w:hAnsi="Arial" w:cs="Arial"/>
          <w:sz w:val="24"/>
          <w:szCs w:val="24"/>
        </w:rPr>
        <w:t>T</w:t>
      </w:r>
      <w:r w:rsidRPr="00450431">
        <w:rPr>
          <w:rFonts w:ascii="Arial" w:hAnsi="Arial" w:cs="Arial"/>
          <w:sz w:val="24"/>
          <w:szCs w:val="24"/>
        </w:rPr>
        <w:t xml:space="preserve">AC to follow up on in-depth dialogue or to further develop a </w:t>
      </w:r>
      <w:r w:rsidR="009C06B4">
        <w:rPr>
          <w:rFonts w:ascii="Arial" w:hAnsi="Arial" w:cs="Arial"/>
          <w:sz w:val="24"/>
          <w:szCs w:val="24"/>
        </w:rPr>
        <w:t>more detailed Child’s Plan</w:t>
      </w:r>
      <w:r w:rsidRPr="00450431">
        <w:rPr>
          <w:rFonts w:ascii="Arial" w:hAnsi="Arial" w:cs="Arial"/>
          <w:sz w:val="24"/>
          <w:szCs w:val="24"/>
        </w:rPr>
        <w:t>. The parent/</w:t>
      </w:r>
      <w:r w:rsidR="009C06B4">
        <w:rPr>
          <w:rFonts w:ascii="Arial" w:hAnsi="Arial" w:cs="Arial"/>
          <w:sz w:val="24"/>
          <w:szCs w:val="24"/>
        </w:rPr>
        <w:t>care</w:t>
      </w:r>
      <w:r w:rsidR="006D3853">
        <w:rPr>
          <w:rFonts w:ascii="Arial" w:hAnsi="Arial" w:cs="Arial"/>
          <w:sz w:val="24"/>
          <w:szCs w:val="24"/>
        </w:rPr>
        <w:t>r and child/young person</w:t>
      </w:r>
      <w:r w:rsidRPr="00450431">
        <w:rPr>
          <w:rFonts w:ascii="Arial" w:hAnsi="Arial" w:cs="Arial"/>
          <w:sz w:val="24"/>
          <w:szCs w:val="24"/>
        </w:rPr>
        <w:t xml:space="preserve"> should be made aware a professional meeting </w:t>
      </w:r>
      <w:r w:rsidR="0053065C">
        <w:rPr>
          <w:rFonts w:ascii="Arial" w:hAnsi="Arial" w:cs="Arial"/>
          <w:sz w:val="24"/>
          <w:szCs w:val="24"/>
        </w:rPr>
        <w:t>has or is</w:t>
      </w:r>
      <w:r w:rsidRPr="00450431">
        <w:rPr>
          <w:rFonts w:ascii="Arial" w:hAnsi="Arial" w:cs="Arial"/>
          <w:sz w:val="24"/>
          <w:szCs w:val="24"/>
        </w:rPr>
        <w:t xml:space="preserve"> being arranged and who will be in attendance</w:t>
      </w:r>
      <w:r w:rsidRPr="005A35B9">
        <w:rPr>
          <w:rFonts w:ascii="Arial" w:hAnsi="Arial" w:cs="Arial"/>
          <w:b/>
          <w:bCs/>
          <w:sz w:val="24"/>
          <w:szCs w:val="24"/>
        </w:rPr>
        <w:t>. A professional meeting should not be used as a mechanism to talk about things that workers are not prepared to say to the family</w:t>
      </w:r>
      <w:r w:rsidRPr="00450431">
        <w:rPr>
          <w:rFonts w:ascii="Arial" w:hAnsi="Arial" w:cs="Arial"/>
          <w:sz w:val="24"/>
          <w:szCs w:val="24"/>
        </w:rPr>
        <w:t xml:space="preserve">. A brief minute and the key actions must be recorded in the child/young person’s </w:t>
      </w:r>
      <w:r w:rsidR="006931A8">
        <w:rPr>
          <w:rFonts w:ascii="Arial" w:hAnsi="Arial" w:cs="Arial"/>
          <w:sz w:val="24"/>
          <w:szCs w:val="24"/>
        </w:rPr>
        <w:t>file and shared</w:t>
      </w:r>
      <w:r w:rsidR="009D1AD6">
        <w:rPr>
          <w:rFonts w:ascii="Arial" w:hAnsi="Arial" w:cs="Arial"/>
          <w:sz w:val="24"/>
          <w:szCs w:val="24"/>
        </w:rPr>
        <w:t xml:space="preserve"> with the relevant people</w:t>
      </w:r>
      <w:r w:rsidRPr="00450431">
        <w:rPr>
          <w:rFonts w:ascii="Arial" w:hAnsi="Arial" w:cs="Arial"/>
          <w:sz w:val="24"/>
          <w:szCs w:val="24"/>
        </w:rPr>
        <w:t xml:space="preserve">. </w:t>
      </w:r>
      <w:r w:rsidR="009D1AD6">
        <w:rPr>
          <w:rFonts w:ascii="Arial" w:hAnsi="Arial" w:cs="Arial"/>
          <w:sz w:val="24"/>
          <w:szCs w:val="24"/>
        </w:rPr>
        <w:t>Someone should also provide feedback to child/young person and their parent/carer</w:t>
      </w:r>
      <w:r w:rsidR="00B11149">
        <w:rPr>
          <w:rFonts w:ascii="Arial" w:hAnsi="Arial" w:cs="Arial"/>
          <w:sz w:val="24"/>
          <w:szCs w:val="24"/>
        </w:rPr>
        <w:t xml:space="preserve"> unless it is agreed that it’s not safe to do so for</w:t>
      </w:r>
      <w:r w:rsidR="003B17A9">
        <w:rPr>
          <w:rFonts w:ascii="Arial" w:hAnsi="Arial" w:cs="Arial"/>
          <w:sz w:val="24"/>
          <w:szCs w:val="24"/>
        </w:rPr>
        <w:t xml:space="preserve"> </w:t>
      </w:r>
      <w:r w:rsidR="003B17A9" w:rsidRPr="00B150A7">
        <w:rPr>
          <w:rFonts w:ascii="Arial" w:hAnsi="Arial" w:cs="Arial"/>
          <w:sz w:val="24"/>
          <w:szCs w:val="24"/>
        </w:rPr>
        <w:t>Child Protection</w:t>
      </w:r>
      <w:r w:rsidR="005D78C6">
        <w:rPr>
          <w:rFonts w:ascii="Arial" w:hAnsi="Arial" w:cs="Arial"/>
          <w:sz w:val="24"/>
          <w:szCs w:val="24"/>
        </w:rPr>
        <w:t>/welfare</w:t>
      </w:r>
      <w:r w:rsidR="003B17A9" w:rsidRPr="00B150A7">
        <w:rPr>
          <w:rFonts w:ascii="Arial" w:hAnsi="Arial" w:cs="Arial"/>
          <w:sz w:val="24"/>
          <w:szCs w:val="24"/>
        </w:rPr>
        <w:t xml:space="preserve"> reasons.</w:t>
      </w:r>
    </w:p>
    <w:p w14:paraId="755E1906" w14:textId="77777777" w:rsidR="00341F2C" w:rsidRDefault="00341F2C" w:rsidP="00341F2C">
      <w:pPr>
        <w:rPr>
          <w:rFonts w:ascii="Arial" w:hAnsi="Arial" w:cs="Arial"/>
          <w:sz w:val="24"/>
          <w:szCs w:val="24"/>
        </w:rPr>
      </w:pPr>
    </w:p>
    <w:p w14:paraId="7609D173" w14:textId="77777777" w:rsidR="009A38D1" w:rsidRDefault="009A38D1" w:rsidP="00341F2C">
      <w:pPr>
        <w:rPr>
          <w:rFonts w:ascii="Arial" w:hAnsi="Arial" w:cs="Arial"/>
          <w:sz w:val="24"/>
          <w:szCs w:val="24"/>
        </w:rPr>
      </w:pPr>
    </w:p>
    <w:p w14:paraId="4C038D2D" w14:textId="77777777" w:rsidR="009A38D1" w:rsidRDefault="009A38D1" w:rsidP="00341F2C">
      <w:pPr>
        <w:rPr>
          <w:rFonts w:ascii="Arial" w:hAnsi="Arial" w:cs="Arial"/>
          <w:sz w:val="24"/>
          <w:szCs w:val="24"/>
        </w:rPr>
      </w:pPr>
    </w:p>
    <w:p w14:paraId="589F8763" w14:textId="77777777" w:rsidR="009A38D1" w:rsidRDefault="009A38D1" w:rsidP="00341F2C">
      <w:pPr>
        <w:rPr>
          <w:rFonts w:ascii="Arial" w:hAnsi="Arial" w:cs="Arial"/>
          <w:sz w:val="24"/>
          <w:szCs w:val="24"/>
        </w:rPr>
      </w:pPr>
    </w:p>
    <w:p w14:paraId="26FD6D0B" w14:textId="77777777" w:rsidR="009A38D1" w:rsidRDefault="009A38D1" w:rsidP="00341F2C">
      <w:pPr>
        <w:rPr>
          <w:rFonts w:ascii="Arial" w:hAnsi="Arial" w:cs="Arial"/>
          <w:sz w:val="24"/>
          <w:szCs w:val="24"/>
        </w:rPr>
      </w:pPr>
    </w:p>
    <w:p w14:paraId="1AE4D349" w14:textId="77777777" w:rsidR="009A38D1" w:rsidRDefault="009A38D1" w:rsidP="00341F2C">
      <w:pPr>
        <w:rPr>
          <w:rFonts w:ascii="Arial" w:hAnsi="Arial" w:cs="Arial"/>
          <w:sz w:val="24"/>
          <w:szCs w:val="24"/>
        </w:rPr>
      </w:pPr>
    </w:p>
    <w:p w14:paraId="71B0902F" w14:textId="77777777" w:rsidR="009A38D1" w:rsidRDefault="009A38D1" w:rsidP="00341F2C">
      <w:pPr>
        <w:rPr>
          <w:rFonts w:ascii="Arial" w:hAnsi="Arial" w:cs="Arial"/>
          <w:sz w:val="24"/>
          <w:szCs w:val="24"/>
        </w:rPr>
      </w:pPr>
    </w:p>
    <w:p w14:paraId="74DC339D" w14:textId="77777777" w:rsidR="009A38D1" w:rsidRDefault="009A38D1" w:rsidP="00341F2C">
      <w:pPr>
        <w:rPr>
          <w:rFonts w:ascii="Arial" w:hAnsi="Arial" w:cs="Arial"/>
          <w:sz w:val="24"/>
          <w:szCs w:val="24"/>
        </w:rPr>
      </w:pPr>
    </w:p>
    <w:p w14:paraId="3EBFDC39" w14:textId="77777777" w:rsidR="009A38D1" w:rsidRDefault="009A38D1" w:rsidP="00341F2C">
      <w:pPr>
        <w:rPr>
          <w:rFonts w:ascii="Arial" w:hAnsi="Arial" w:cs="Arial"/>
          <w:sz w:val="24"/>
          <w:szCs w:val="24"/>
        </w:rPr>
      </w:pPr>
    </w:p>
    <w:p w14:paraId="297922F1" w14:textId="77777777" w:rsidR="009A38D1" w:rsidRDefault="009A38D1" w:rsidP="00341F2C">
      <w:pPr>
        <w:rPr>
          <w:rFonts w:ascii="Arial" w:hAnsi="Arial" w:cs="Arial"/>
          <w:sz w:val="24"/>
          <w:szCs w:val="24"/>
        </w:rPr>
      </w:pPr>
    </w:p>
    <w:p w14:paraId="1C27221E" w14:textId="77777777" w:rsidR="009A38D1" w:rsidRDefault="009A38D1" w:rsidP="00341F2C">
      <w:pPr>
        <w:rPr>
          <w:rFonts w:ascii="Arial" w:hAnsi="Arial" w:cs="Arial"/>
          <w:sz w:val="24"/>
          <w:szCs w:val="24"/>
        </w:rPr>
      </w:pPr>
    </w:p>
    <w:p w14:paraId="5A01B766" w14:textId="77777777" w:rsidR="009A38D1" w:rsidRDefault="009A38D1" w:rsidP="00341F2C">
      <w:pPr>
        <w:rPr>
          <w:rFonts w:ascii="Arial" w:hAnsi="Arial" w:cs="Arial"/>
          <w:sz w:val="24"/>
          <w:szCs w:val="24"/>
        </w:rPr>
      </w:pPr>
    </w:p>
    <w:p w14:paraId="1DD25EBB" w14:textId="77777777" w:rsidR="009A38D1" w:rsidRDefault="009A38D1" w:rsidP="00341F2C">
      <w:pPr>
        <w:rPr>
          <w:rFonts w:ascii="Arial" w:hAnsi="Arial" w:cs="Arial"/>
          <w:sz w:val="24"/>
          <w:szCs w:val="24"/>
        </w:rPr>
      </w:pPr>
    </w:p>
    <w:p w14:paraId="62CC8FD6" w14:textId="77777777" w:rsidR="009A38D1" w:rsidRDefault="009A38D1" w:rsidP="00341F2C">
      <w:pPr>
        <w:rPr>
          <w:rFonts w:ascii="Arial" w:hAnsi="Arial" w:cs="Arial"/>
          <w:sz w:val="24"/>
          <w:szCs w:val="24"/>
        </w:rPr>
      </w:pPr>
    </w:p>
    <w:p w14:paraId="71F2845B" w14:textId="77777777" w:rsidR="009A38D1" w:rsidRDefault="009A38D1" w:rsidP="00341F2C">
      <w:pPr>
        <w:rPr>
          <w:rFonts w:ascii="Arial" w:hAnsi="Arial" w:cs="Arial"/>
          <w:sz w:val="24"/>
          <w:szCs w:val="24"/>
        </w:rPr>
      </w:pPr>
    </w:p>
    <w:p w14:paraId="625E8A81" w14:textId="77777777" w:rsidR="009A38D1" w:rsidRDefault="009A38D1" w:rsidP="00341F2C">
      <w:pPr>
        <w:rPr>
          <w:rFonts w:ascii="Arial" w:hAnsi="Arial" w:cs="Arial"/>
          <w:sz w:val="24"/>
          <w:szCs w:val="24"/>
        </w:rPr>
      </w:pPr>
    </w:p>
    <w:p w14:paraId="3AC8DB10" w14:textId="77777777" w:rsidR="009A38D1" w:rsidRDefault="009A38D1" w:rsidP="00341F2C">
      <w:pPr>
        <w:rPr>
          <w:rFonts w:ascii="Arial" w:hAnsi="Arial" w:cs="Arial"/>
          <w:sz w:val="24"/>
          <w:szCs w:val="24"/>
        </w:rPr>
      </w:pPr>
    </w:p>
    <w:p w14:paraId="095B6F1F" w14:textId="77777777" w:rsidR="009A38D1" w:rsidRDefault="009A38D1" w:rsidP="00341F2C">
      <w:pPr>
        <w:rPr>
          <w:rFonts w:ascii="Arial" w:hAnsi="Arial" w:cs="Arial"/>
          <w:sz w:val="24"/>
          <w:szCs w:val="24"/>
        </w:rPr>
      </w:pPr>
    </w:p>
    <w:p w14:paraId="424E0537" w14:textId="77777777" w:rsidR="00E5775A" w:rsidRDefault="00E5775A" w:rsidP="00341F2C">
      <w:pPr>
        <w:ind w:left="720"/>
        <w:rPr>
          <w:rFonts w:ascii="Arial" w:hAnsi="Arial" w:cs="Arial"/>
          <w:b/>
          <w:bCs/>
          <w:sz w:val="28"/>
          <w:szCs w:val="28"/>
          <w:u w:val="single"/>
        </w:rPr>
      </w:pPr>
    </w:p>
    <w:p w14:paraId="46E999BB" w14:textId="70E9B9B0" w:rsidR="00341F2C" w:rsidRPr="00A42B56" w:rsidRDefault="00B5669D" w:rsidP="00341F2C">
      <w:pPr>
        <w:ind w:left="720"/>
        <w:rPr>
          <w:rFonts w:ascii="Arial" w:hAnsi="Arial" w:cs="Arial"/>
          <w:b/>
          <w:bCs/>
          <w:sz w:val="28"/>
          <w:szCs w:val="28"/>
          <w:u w:val="single"/>
        </w:rPr>
      </w:pPr>
      <w:r w:rsidRPr="00A42B56">
        <w:rPr>
          <w:rFonts w:ascii="Arial" w:hAnsi="Arial" w:cs="Arial"/>
          <w:b/>
          <w:bCs/>
          <w:sz w:val="28"/>
          <w:szCs w:val="28"/>
          <w:u w:val="single"/>
        </w:rPr>
        <w:t xml:space="preserve">Here are some </w:t>
      </w:r>
      <w:r w:rsidR="00A42B56" w:rsidRPr="00A42B56">
        <w:rPr>
          <w:rFonts w:ascii="Arial" w:hAnsi="Arial" w:cs="Arial"/>
          <w:b/>
          <w:bCs/>
          <w:sz w:val="28"/>
          <w:szCs w:val="28"/>
          <w:u w:val="single"/>
        </w:rPr>
        <w:t>l</w:t>
      </w:r>
      <w:r w:rsidR="00341F2C" w:rsidRPr="00A42B56">
        <w:rPr>
          <w:rFonts w:ascii="Arial" w:hAnsi="Arial" w:cs="Arial"/>
          <w:b/>
          <w:bCs/>
          <w:sz w:val="28"/>
          <w:szCs w:val="28"/>
          <w:u w:val="single"/>
        </w:rPr>
        <w:t>inks to supports</w:t>
      </w:r>
      <w:r w:rsidR="0022380A">
        <w:rPr>
          <w:rFonts w:ascii="Arial" w:hAnsi="Arial" w:cs="Arial"/>
          <w:b/>
          <w:bCs/>
          <w:sz w:val="28"/>
          <w:szCs w:val="28"/>
          <w:u w:val="single"/>
        </w:rPr>
        <w:t xml:space="preserve"> that are in your area, locally and </w:t>
      </w:r>
      <w:proofErr w:type="gramStart"/>
      <w:r w:rsidR="0022380A">
        <w:rPr>
          <w:rFonts w:ascii="Arial" w:hAnsi="Arial" w:cs="Arial"/>
          <w:b/>
          <w:bCs/>
          <w:sz w:val="28"/>
          <w:szCs w:val="28"/>
          <w:u w:val="single"/>
        </w:rPr>
        <w:t xml:space="preserve">nationally </w:t>
      </w:r>
      <w:r w:rsidR="00341F2C" w:rsidRPr="00A42B56">
        <w:rPr>
          <w:rFonts w:ascii="Arial" w:hAnsi="Arial" w:cs="Arial"/>
          <w:b/>
          <w:bCs/>
          <w:sz w:val="28"/>
          <w:szCs w:val="28"/>
          <w:u w:val="single"/>
        </w:rPr>
        <w:t xml:space="preserve"> that</w:t>
      </w:r>
      <w:proofErr w:type="gramEnd"/>
      <w:r w:rsidR="00341F2C" w:rsidRPr="00A42B56">
        <w:rPr>
          <w:rFonts w:ascii="Arial" w:hAnsi="Arial" w:cs="Arial"/>
          <w:b/>
          <w:bCs/>
          <w:sz w:val="28"/>
          <w:szCs w:val="28"/>
          <w:u w:val="single"/>
        </w:rPr>
        <w:t xml:space="preserve"> may be helpful</w:t>
      </w:r>
      <w:r w:rsidR="0022380A">
        <w:rPr>
          <w:rFonts w:ascii="Arial" w:hAnsi="Arial" w:cs="Arial"/>
          <w:b/>
          <w:bCs/>
          <w:sz w:val="28"/>
          <w:szCs w:val="28"/>
          <w:u w:val="single"/>
        </w:rPr>
        <w:t>.</w:t>
      </w:r>
    </w:p>
    <w:p w14:paraId="22270613" w14:textId="77777777" w:rsidR="00C00D4A" w:rsidRPr="00C00D4A" w:rsidRDefault="00C00D4A" w:rsidP="00C00D4A">
      <w:pPr>
        <w:ind w:left="720"/>
        <w:rPr>
          <w:rFonts w:ascii="Arial" w:hAnsi="Arial" w:cs="Arial"/>
          <w:b/>
          <w:bCs/>
          <w:color w:val="0070C0"/>
          <w:sz w:val="24"/>
          <w:szCs w:val="24"/>
          <w:u w:val="single"/>
        </w:rPr>
      </w:pPr>
    </w:p>
    <w:p w14:paraId="4E20BD99" w14:textId="77777777" w:rsidR="00C00D4A" w:rsidRPr="00C00D4A" w:rsidRDefault="00C00D4A" w:rsidP="00C00D4A">
      <w:pPr>
        <w:ind w:left="720"/>
        <w:rPr>
          <w:rFonts w:ascii="Arial" w:hAnsi="Arial" w:cs="Arial"/>
          <w:b/>
          <w:bCs/>
          <w:color w:val="0070C0"/>
          <w:sz w:val="24"/>
          <w:szCs w:val="24"/>
          <w:u w:val="single"/>
        </w:rPr>
      </w:pPr>
      <w:r w:rsidRPr="00C00D4A">
        <w:rPr>
          <w:rFonts w:ascii="Arial" w:hAnsi="Arial" w:cs="Arial"/>
          <w:b/>
          <w:bCs/>
          <w:color w:val="0070C0"/>
          <w:sz w:val="24"/>
          <w:szCs w:val="24"/>
          <w:u w:val="single"/>
        </w:rPr>
        <w:t>https://www.aliss.org/</w:t>
      </w:r>
    </w:p>
    <w:p w14:paraId="303EB612" w14:textId="77777777" w:rsidR="00256DC7" w:rsidRDefault="00256DC7" w:rsidP="00341F2C">
      <w:pPr>
        <w:ind w:left="720"/>
        <w:rPr>
          <w:rFonts w:ascii="Arial" w:hAnsi="Arial" w:cs="Arial"/>
          <w:b/>
          <w:bCs/>
          <w:sz w:val="24"/>
          <w:szCs w:val="24"/>
        </w:rPr>
      </w:pPr>
    </w:p>
    <w:p w14:paraId="3FB82CE3" w14:textId="77777777" w:rsidR="00E141E7" w:rsidRDefault="00E141E7" w:rsidP="0029345B">
      <w:pPr>
        <w:ind w:left="720"/>
        <w:rPr>
          <w:rFonts w:ascii="Arial" w:hAnsi="Arial" w:cs="Arial"/>
          <w:b/>
          <w:bCs/>
          <w:sz w:val="24"/>
          <w:szCs w:val="24"/>
        </w:rPr>
      </w:pPr>
    </w:p>
    <w:p w14:paraId="20F8317C" w14:textId="77777777" w:rsidR="000E0C75" w:rsidRDefault="000E0C75" w:rsidP="0029345B">
      <w:pPr>
        <w:ind w:left="720"/>
        <w:rPr>
          <w:rFonts w:ascii="Arial" w:hAnsi="Arial" w:cs="Arial"/>
          <w:b/>
          <w:bCs/>
          <w:sz w:val="24"/>
          <w:szCs w:val="24"/>
        </w:rPr>
      </w:pPr>
    </w:p>
    <w:p w14:paraId="41835287" w14:textId="77777777" w:rsidR="00E141E7" w:rsidRDefault="00E141E7" w:rsidP="0029345B">
      <w:pPr>
        <w:ind w:left="720"/>
        <w:rPr>
          <w:rFonts w:ascii="Arial" w:hAnsi="Arial" w:cs="Arial"/>
          <w:b/>
          <w:bCs/>
          <w:sz w:val="24"/>
          <w:szCs w:val="24"/>
        </w:rPr>
      </w:pPr>
    </w:p>
    <w:p w14:paraId="72C47F45" w14:textId="77777777" w:rsidR="00E141E7" w:rsidRPr="0029345B" w:rsidRDefault="00E141E7" w:rsidP="0029345B">
      <w:pPr>
        <w:ind w:left="720"/>
        <w:rPr>
          <w:rFonts w:ascii="Arial" w:hAnsi="Arial" w:cs="Arial"/>
          <w:b/>
          <w:bCs/>
          <w:sz w:val="24"/>
          <w:szCs w:val="24"/>
        </w:rPr>
      </w:pPr>
    </w:p>
    <w:p w14:paraId="2B841143" w14:textId="77777777" w:rsidR="00F92FB1" w:rsidRDefault="00F92FB1" w:rsidP="00593E24">
      <w:pPr>
        <w:ind w:left="142" w:right="-1440"/>
        <w:rPr>
          <w:rFonts w:ascii="Arial" w:hAnsi="Arial" w:cs="Arial"/>
        </w:rPr>
      </w:pPr>
    </w:p>
    <w:p w14:paraId="1D3A0A2B" w14:textId="77777777" w:rsidR="00907309" w:rsidRDefault="00907309" w:rsidP="00593E24">
      <w:pPr>
        <w:ind w:left="142" w:right="-1440"/>
        <w:rPr>
          <w:rFonts w:ascii="Arial" w:hAnsi="Arial" w:cs="Arial"/>
        </w:rPr>
      </w:pPr>
    </w:p>
    <w:p w14:paraId="0BBE8D04" w14:textId="77777777" w:rsidR="00907309" w:rsidRDefault="00907309" w:rsidP="00593E24">
      <w:pPr>
        <w:ind w:left="142" w:right="-1440"/>
        <w:rPr>
          <w:rFonts w:ascii="Arial" w:hAnsi="Arial" w:cs="Arial"/>
        </w:rPr>
      </w:pPr>
    </w:p>
    <w:p w14:paraId="00875E35" w14:textId="77777777" w:rsidR="00907309" w:rsidRDefault="00907309" w:rsidP="00593E24">
      <w:pPr>
        <w:ind w:left="142" w:right="-1440"/>
        <w:rPr>
          <w:rFonts w:ascii="Arial" w:hAnsi="Arial" w:cs="Arial"/>
        </w:rPr>
      </w:pPr>
    </w:p>
    <w:p w14:paraId="7FA66E7B" w14:textId="77777777" w:rsidR="00907309" w:rsidRDefault="00907309" w:rsidP="00593E24">
      <w:pPr>
        <w:ind w:left="142" w:right="-1440"/>
        <w:rPr>
          <w:rFonts w:ascii="Arial" w:hAnsi="Arial" w:cs="Arial"/>
        </w:rPr>
      </w:pPr>
    </w:p>
    <w:p w14:paraId="4B1806E7" w14:textId="77777777" w:rsidR="00907309" w:rsidRDefault="00907309" w:rsidP="00593E24">
      <w:pPr>
        <w:ind w:left="142" w:right="-1440"/>
        <w:rPr>
          <w:rFonts w:ascii="Arial" w:hAnsi="Arial" w:cs="Arial"/>
        </w:rPr>
      </w:pPr>
    </w:p>
    <w:p w14:paraId="351A611B" w14:textId="77777777" w:rsidR="00907309" w:rsidRDefault="00907309" w:rsidP="00593E24">
      <w:pPr>
        <w:ind w:left="142" w:right="-1440"/>
        <w:rPr>
          <w:rFonts w:ascii="Arial" w:hAnsi="Arial" w:cs="Arial"/>
        </w:rPr>
      </w:pPr>
    </w:p>
    <w:p w14:paraId="78CE77AF" w14:textId="77777777" w:rsidR="00907309" w:rsidRDefault="00907309" w:rsidP="00593E24">
      <w:pPr>
        <w:ind w:left="142" w:right="-1440"/>
        <w:rPr>
          <w:rFonts w:ascii="Arial" w:hAnsi="Arial" w:cs="Arial"/>
        </w:rPr>
      </w:pPr>
    </w:p>
    <w:p w14:paraId="72B333F9" w14:textId="77777777" w:rsidR="00C00D4A" w:rsidRDefault="00C00D4A" w:rsidP="00593E24">
      <w:pPr>
        <w:ind w:left="142" w:right="-1440"/>
        <w:rPr>
          <w:rFonts w:ascii="Arial" w:hAnsi="Arial" w:cs="Arial"/>
        </w:rPr>
      </w:pPr>
    </w:p>
    <w:p w14:paraId="59882418" w14:textId="77777777" w:rsidR="00C00D4A" w:rsidRDefault="00C00D4A" w:rsidP="00593E24">
      <w:pPr>
        <w:ind w:left="142" w:right="-1440"/>
        <w:rPr>
          <w:rFonts w:ascii="Arial" w:hAnsi="Arial" w:cs="Arial"/>
        </w:rPr>
      </w:pPr>
    </w:p>
    <w:p w14:paraId="0BB0CB6D" w14:textId="77777777" w:rsidR="00C00D4A" w:rsidRDefault="00C00D4A" w:rsidP="00593E24">
      <w:pPr>
        <w:ind w:left="142" w:right="-1440"/>
        <w:rPr>
          <w:rFonts w:ascii="Arial" w:hAnsi="Arial" w:cs="Arial"/>
        </w:rPr>
      </w:pPr>
    </w:p>
    <w:p w14:paraId="6D8EE7D6" w14:textId="77777777" w:rsidR="00C00D4A" w:rsidRDefault="00C00D4A" w:rsidP="00593E24">
      <w:pPr>
        <w:ind w:left="142" w:right="-1440"/>
        <w:rPr>
          <w:rFonts w:ascii="Arial" w:hAnsi="Arial" w:cs="Arial"/>
        </w:rPr>
      </w:pPr>
    </w:p>
    <w:p w14:paraId="07FF7A6E" w14:textId="77777777" w:rsidR="0022380A" w:rsidRDefault="0022380A" w:rsidP="00593E24">
      <w:pPr>
        <w:ind w:left="142" w:right="-1440"/>
        <w:rPr>
          <w:rFonts w:ascii="Arial" w:hAnsi="Arial" w:cs="Arial"/>
        </w:rPr>
      </w:pPr>
    </w:p>
    <w:p w14:paraId="36687FB2" w14:textId="77777777" w:rsidR="0022380A" w:rsidRDefault="0022380A" w:rsidP="00593E24">
      <w:pPr>
        <w:ind w:left="142" w:right="-1440"/>
        <w:rPr>
          <w:rFonts w:ascii="Arial" w:hAnsi="Arial" w:cs="Arial"/>
        </w:rPr>
      </w:pPr>
    </w:p>
    <w:p w14:paraId="715777C3" w14:textId="77777777" w:rsidR="0022380A" w:rsidRDefault="0022380A" w:rsidP="00593E24">
      <w:pPr>
        <w:ind w:left="142" w:right="-1440"/>
        <w:rPr>
          <w:rFonts w:ascii="Arial" w:hAnsi="Arial" w:cs="Arial"/>
        </w:rPr>
      </w:pPr>
    </w:p>
    <w:p w14:paraId="15D02DDA" w14:textId="77777777" w:rsidR="0022380A" w:rsidRDefault="0022380A" w:rsidP="00593E24">
      <w:pPr>
        <w:ind w:left="142" w:right="-1440"/>
        <w:rPr>
          <w:rFonts w:ascii="Arial" w:hAnsi="Arial" w:cs="Arial"/>
        </w:rPr>
      </w:pPr>
    </w:p>
    <w:p w14:paraId="1C75A552" w14:textId="77777777" w:rsidR="0022380A" w:rsidRDefault="0022380A" w:rsidP="00593E24">
      <w:pPr>
        <w:ind w:left="142" w:right="-1440"/>
        <w:rPr>
          <w:rFonts w:ascii="Arial" w:hAnsi="Arial" w:cs="Arial"/>
        </w:rPr>
      </w:pPr>
    </w:p>
    <w:p w14:paraId="79C29786" w14:textId="77777777" w:rsidR="0022380A" w:rsidRDefault="0022380A" w:rsidP="00593E24">
      <w:pPr>
        <w:ind w:left="142" w:right="-1440"/>
        <w:rPr>
          <w:rFonts w:ascii="Arial" w:hAnsi="Arial" w:cs="Arial"/>
        </w:rPr>
      </w:pPr>
    </w:p>
    <w:p w14:paraId="49B99681" w14:textId="77777777" w:rsidR="0022380A" w:rsidRDefault="0022380A" w:rsidP="00593E24">
      <w:pPr>
        <w:ind w:left="142" w:right="-1440"/>
        <w:rPr>
          <w:rFonts w:ascii="Arial" w:hAnsi="Arial" w:cs="Arial"/>
        </w:rPr>
      </w:pPr>
    </w:p>
    <w:p w14:paraId="0FFE4616" w14:textId="77777777" w:rsidR="0022380A" w:rsidRDefault="0022380A" w:rsidP="00593E24">
      <w:pPr>
        <w:ind w:left="142" w:right="-1440"/>
        <w:rPr>
          <w:rFonts w:ascii="Arial" w:hAnsi="Arial" w:cs="Arial"/>
        </w:rPr>
      </w:pPr>
    </w:p>
    <w:p w14:paraId="558AFEB1" w14:textId="77777777" w:rsidR="0022380A" w:rsidRDefault="0022380A" w:rsidP="00593E24">
      <w:pPr>
        <w:ind w:left="142" w:right="-1440"/>
        <w:rPr>
          <w:rFonts w:ascii="Arial" w:hAnsi="Arial" w:cs="Arial"/>
        </w:rPr>
      </w:pPr>
    </w:p>
    <w:p w14:paraId="5D8BB461" w14:textId="77777777" w:rsidR="00907309" w:rsidRDefault="00907309" w:rsidP="00593E24">
      <w:pPr>
        <w:ind w:left="142" w:right="-1440"/>
        <w:rPr>
          <w:rFonts w:ascii="Arial" w:hAnsi="Arial" w:cs="Arial"/>
        </w:rPr>
      </w:pPr>
    </w:p>
    <w:p w14:paraId="6C200432" w14:textId="77777777" w:rsidR="00907309" w:rsidRPr="001520FA" w:rsidRDefault="00907309" w:rsidP="00593E24">
      <w:pPr>
        <w:ind w:left="142" w:right="-1440"/>
        <w:rPr>
          <w:rFonts w:ascii="Arial" w:hAnsi="Arial" w:cs="Arial"/>
        </w:rPr>
      </w:pPr>
    </w:p>
    <w:p w14:paraId="2EED383C" w14:textId="1BC5F878" w:rsidR="001E2BCB" w:rsidRPr="00F92FB1" w:rsidRDefault="00765741" w:rsidP="00765741">
      <w:pPr>
        <w:ind w:left="142" w:right="-1440"/>
        <w:jc w:val="both"/>
        <w:rPr>
          <w:rFonts w:ascii="Arial" w:hAnsi="Arial" w:cs="Arial"/>
          <w:b/>
          <w:bCs/>
          <w:sz w:val="32"/>
          <w:szCs w:val="32"/>
          <w:u w:val="single"/>
        </w:rPr>
      </w:pPr>
      <w:r>
        <w:rPr>
          <w:rFonts w:ascii="Arial" w:hAnsi="Arial" w:cs="Arial"/>
          <w:b/>
          <w:bCs/>
          <w:sz w:val="28"/>
          <w:szCs w:val="28"/>
          <w:u w:val="single"/>
        </w:rPr>
        <w:lastRenderedPageBreak/>
        <w:t xml:space="preserve"> </w:t>
      </w:r>
      <w:r w:rsidR="00F92FB1" w:rsidRPr="00F92FB1">
        <w:rPr>
          <w:rFonts w:ascii="Arial" w:hAnsi="Arial" w:cs="Arial"/>
          <w:b/>
          <w:bCs/>
          <w:sz w:val="28"/>
          <w:szCs w:val="28"/>
          <w:u w:val="single"/>
        </w:rPr>
        <w:t>Here is a visual representation as a helpful reminder of the</w:t>
      </w:r>
      <w:r w:rsidRPr="00765741">
        <w:rPr>
          <w:rFonts w:ascii="Arial" w:hAnsi="Arial" w:cs="Arial"/>
          <w:b/>
          <w:bCs/>
          <w:sz w:val="28"/>
          <w:szCs w:val="28"/>
          <w:u w:val="single"/>
        </w:rPr>
        <w:t xml:space="preserve"> TAC</w:t>
      </w:r>
      <w:r w:rsidR="00F92FB1" w:rsidRPr="00F92FB1">
        <w:rPr>
          <w:rFonts w:ascii="Arial" w:hAnsi="Arial" w:cs="Arial"/>
          <w:b/>
          <w:bCs/>
          <w:sz w:val="28"/>
          <w:szCs w:val="28"/>
          <w:u w:val="single"/>
        </w:rPr>
        <w:t xml:space="preserve"> process</w:t>
      </w:r>
      <w:r w:rsidR="00F92FB1" w:rsidRPr="00F92FB1">
        <w:rPr>
          <w:rFonts w:ascii="Arial" w:hAnsi="Arial" w:cs="Arial"/>
          <w:b/>
          <w:bCs/>
          <w:sz w:val="32"/>
          <w:szCs w:val="32"/>
          <w:u w:val="single"/>
        </w:rPr>
        <w:t>.</w:t>
      </w:r>
    </w:p>
    <w:p w14:paraId="11A61D30" w14:textId="77777777" w:rsidR="00A26D8B" w:rsidRPr="00A26D8B" w:rsidRDefault="00A26D8B" w:rsidP="00A26D8B">
      <w:pPr>
        <w:ind w:right="-1440"/>
        <w:rPr>
          <w:rFonts w:ascii="Aptos ExtraBold" w:hAnsi="Aptos ExtraBold"/>
          <w:sz w:val="32"/>
          <w:szCs w:val="32"/>
        </w:rPr>
      </w:pPr>
    </w:p>
    <w:p w14:paraId="723E35E5" w14:textId="0DF62662" w:rsidR="001E2BCB" w:rsidRDefault="00CF4A76" w:rsidP="001520FA">
      <w:pPr>
        <w:ind w:right="-1440"/>
        <w:rPr>
          <w:rFonts w:ascii="Aptos ExtraBold" w:hAnsi="Aptos ExtraBold"/>
          <w:sz w:val="32"/>
          <w:szCs w:val="32"/>
        </w:rPr>
      </w:pPr>
      <w:r>
        <w:rPr>
          <w:rFonts w:ascii="Aptos ExtraBold" w:hAnsi="Aptos ExtraBold"/>
          <w:noProof/>
          <w:sz w:val="32"/>
          <w:szCs w:val="32"/>
        </w:rPr>
        <w:drawing>
          <wp:inline distT="0" distB="0" distL="0" distR="0" wp14:anchorId="258CD1BC" wp14:editId="7A394F15">
            <wp:extent cx="6925586" cy="7241472"/>
            <wp:effectExtent l="0" t="0" r="8890" b="0"/>
            <wp:docPr id="17362228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38918" cy="7255412"/>
                    </a:xfrm>
                    <a:prstGeom prst="rect">
                      <a:avLst/>
                    </a:prstGeom>
                    <a:noFill/>
                  </pic:spPr>
                </pic:pic>
              </a:graphicData>
            </a:graphic>
          </wp:inline>
        </w:drawing>
      </w:r>
    </w:p>
    <w:p w14:paraId="72BCDA64" w14:textId="77777777" w:rsidR="00CF4A76" w:rsidRPr="004508AC" w:rsidRDefault="00CF4A76" w:rsidP="00CF4A76">
      <w:pPr>
        <w:rPr>
          <w:rFonts w:ascii="Arial" w:hAnsi="Arial" w:cs="Arial"/>
          <w:b/>
          <w:bCs/>
          <w:sz w:val="24"/>
          <w:szCs w:val="24"/>
        </w:rPr>
      </w:pPr>
    </w:p>
    <w:p w14:paraId="20B474A4" w14:textId="77777777" w:rsidR="00F14AC3" w:rsidRDefault="00F14AC3" w:rsidP="00F14AC3">
      <w:pPr>
        <w:rPr>
          <w:rFonts w:ascii="Aptos ExtraBold" w:hAnsi="Aptos ExtraBold"/>
          <w:sz w:val="28"/>
          <w:szCs w:val="28"/>
          <w:u w:val="single"/>
        </w:rPr>
      </w:pPr>
    </w:p>
    <w:p w14:paraId="5213210B" w14:textId="6E0A6AEA" w:rsidR="00CF4A76" w:rsidRDefault="00CF4A76" w:rsidP="00F14AC3">
      <w:pPr>
        <w:ind w:left="142"/>
        <w:rPr>
          <w:rFonts w:ascii="Aptos ExtraBold" w:hAnsi="Aptos ExtraBold"/>
          <w:sz w:val="28"/>
          <w:szCs w:val="28"/>
          <w:u w:val="single"/>
        </w:rPr>
      </w:pPr>
      <w:r w:rsidRPr="006E41E5">
        <w:rPr>
          <w:rFonts w:ascii="Aptos ExtraBold" w:hAnsi="Aptos ExtraBold"/>
          <w:sz w:val="28"/>
          <w:szCs w:val="28"/>
          <w:u w:val="single"/>
        </w:rPr>
        <w:lastRenderedPageBreak/>
        <w:t xml:space="preserve">Here is a helpful visual representation of Who should be involved </w:t>
      </w:r>
      <w:r>
        <w:rPr>
          <w:rFonts w:ascii="Aptos ExtraBold" w:hAnsi="Aptos ExtraBold"/>
          <w:sz w:val="28"/>
          <w:szCs w:val="28"/>
          <w:u w:val="single"/>
        </w:rPr>
        <w:t xml:space="preserve">in a TAC </w:t>
      </w:r>
      <w:r w:rsidRPr="006E41E5">
        <w:rPr>
          <w:rFonts w:ascii="Aptos ExtraBold" w:hAnsi="Aptos ExtraBold"/>
          <w:sz w:val="28"/>
          <w:szCs w:val="28"/>
          <w:u w:val="single"/>
        </w:rPr>
        <w:t>and when?</w:t>
      </w:r>
    </w:p>
    <w:p w14:paraId="25D17373" w14:textId="072A89E3" w:rsidR="00740AAC" w:rsidRPr="00CC2EEC" w:rsidRDefault="0035250E" w:rsidP="00D20B01">
      <w:pPr>
        <w:ind w:left="142"/>
        <w:jc w:val="both"/>
        <w:rPr>
          <w:rFonts w:ascii="Aptos ExtraBold" w:hAnsi="Aptos ExtraBold"/>
          <w:sz w:val="24"/>
          <w:szCs w:val="24"/>
        </w:rPr>
      </w:pPr>
      <w:r>
        <w:rPr>
          <w:rFonts w:ascii="Aptos ExtraBold" w:hAnsi="Aptos ExtraBold"/>
          <w:sz w:val="24"/>
          <w:szCs w:val="24"/>
        </w:rPr>
        <w:t>*</w:t>
      </w:r>
      <w:r w:rsidR="00740AAC" w:rsidRPr="00CC2EEC">
        <w:rPr>
          <w:rFonts w:ascii="Aptos ExtraBold" w:hAnsi="Aptos ExtraBold"/>
          <w:sz w:val="24"/>
          <w:szCs w:val="24"/>
        </w:rPr>
        <w:t xml:space="preserve">Please note that </w:t>
      </w:r>
      <w:r w:rsidR="009A5D24" w:rsidRPr="00CC2EEC">
        <w:rPr>
          <w:rFonts w:ascii="Aptos ExtraBold" w:hAnsi="Aptos ExtraBold"/>
          <w:sz w:val="24"/>
          <w:szCs w:val="24"/>
        </w:rPr>
        <w:t xml:space="preserve">terminology to describe the various stages may </w:t>
      </w:r>
      <w:r w:rsidR="009C6626" w:rsidRPr="00CC2EEC">
        <w:rPr>
          <w:rFonts w:ascii="Aptos ExtraBold" w:hAnsi="Aptos ExtraBold"/>
          <w:sz w:val="24"/>
          <w:szCs w:val="24"/>
        </w:rPr>
        <w:t>vary within education between authorities.  However</w:t>
      </w:r>
      <w:r>
        <w:rPr>
          <w:rFonts w:ascii="Aptos ExtraBold" w:hAnsi="Aptos ExtraBold"/>
          <w:sz w:val="24"/>
          <w:szCs w:val="24"/>
        </w:rPr>
        <w:t>,</w:t>
      </w:r>
      <w:r w:rsidR="00CC2EEC" w:rsidRPr="00CC2EEC">
        <w:rPr>
          <w:rFonts w:ascii="Aptos ExtraBold" w:hAnsi="Aptos ExtraBold"/>
          <w:sz w:val="24"/>
          <w:szCs w:val="24"/>
        </w:rPr>
        <w:t xml:space="preserve"> the processes and guiding principles</w:t>
      </w:r>
      <w:r w:rsidR="00343C88">
        <w:rPr>
          <w:rFonts w:ascii="Aptos ExtraBold" w:hAnsi="Aptos ExtraBold"/>
          <w:sz w:val="24"/>
          <w:szCs w:val="24"/>
        </w:rPr>
        <w:t xml:space="preserve"> under</w:t>
      </w:r>
      <w:r w:rsidR="00D20B01">
        <w:rPr>
          <w:rFonts w:ascii="Aptos ExtraBold" w:hAnsi="Aptos ExtraBold"/>
          <w:sz w:val="24"/>
          <w:szCs w:val="24"/>
        </w:rPr>
        <w:t xml:space="preserve"> GIRFEC</w:t>
      </w:r>
      <w:r w:rsidR="00CC2EEC" w:rsidRPr="00CC2EEC">
        <w:rPr>
          <w:rFonts w:ascii="Aptos ExtraBold" w:hAnsi="Aptos ExtraBold"/>
          <w:sz w:val="24"/>
          <w:szCs w:val="24"/>
        </w:rPr>
        <w:t xml:space="preserve"> remain the same.</w:t>
      </w:r>
    </w:p>
    <w:p w14:paraId="42E7806F" w14:textId="77777777" w:rsidR="00CF4A76" w:rsidRDefault="00CF4A76" w:rsidP="00CF4A76">
      <w:pPr>
        <w:tabs>
          <w:tab w:val="left" w:pos="1102"/>
          <w:tab w:val="center" w:pos="5103"/>
        </w:tabs>
        <w:rPr>
          <w:rFonts w:ascii="Aptos ExtraBold" w:hAnsi="Aptos ExtraBold"/>
          <w:sz w:val="32"/>
          <w:szCs w:val="32"/>
        </w:rPr>
      </w:pPr>
      <w:r>
        <w:rPr>
          <w:rFonts w:ascii="Aptos ExtraBold" w:hAnsi="Aptos ExtraBold"/>
          <w:sz w:val="32"/>
          <w:szCs w:val="32"/>
        </w:rPr>
        <w:tab/>
      </w:r>
      <w:r>
        <w:rPr>
          <w:rFonts w:ascii="Aptos ExtraBold" w:hAnsi="Aptos ExtraBold"/>
          <w:sz w:val="32"/>
          <w:szCs w:val="32"/>
        </w:rPr>
        <w:tab/>
      </w:r>
    </w:p>
    <w:p w14:paraId="4636E935" w14:textId="77777777" w:rsidR="00CF4A76" w:rsidRDefault="00CF4A76" w:rsidP="00CF4A76">
      <w:pPr>
        <w:ind w:firstLine="142"/>
        <w:rPr>
          <w:rFonts w:ascii="Aptos ExtraBold" w:hAnsi="Aptos ExtraBold"/>
          <w:sz w:val="32"/>
          <w:szCs w:val="32"/>
        </w:rPr>
      </w:pPr>
      <w:r w:rsidRPr="0078291C">
        <w:rPr>
          <w:rFonts w:ascii="Aptos ExtraBold" w:hAnsi="Aptos ExtraBold"/>
          <w:noProof/>
          <w:sz w:val="32"/>
          <w:szCs w:val="32"/>
        </w:rPr>
        <w:drawing>
          <wp:inline distT="0" distB="0" distL="0" distR="0" wp14:anchorId="460D2CD3" wp14:editId="027D7D43">
            <wp:extent cx="6897051" cy="3727450"/>
            <wp:effectExtent l="0" t="0" r="0" b="6350"/>
            <wp:docPr id="1354389377" name="Picture 1" descr="A diagram of a pyram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89377" name="Picture 1" descr="A diagram of a pyramid&#10;&#10;AI-generated content may be incorrect."/>
                    <pic:cNvPicPr/>
                  </pic:nvPicPr>
                  <pic:blipFill rotWithShape="1">
                    <a:blip r:embed="rId27"/>
                    <a:srcRect l="998" r="353" b="2304"/>
                    <a:stretch/>
                  </pic:blipFill>
                  <pic:spPr bwMode="auto">
                    <a:xfrm>
                      <a:off x="0" y="0"/>
                      <a:ext cx="6939787" cy="3750546"/>
                    </a:xfrm>
                    <a:prstGeom prst="rect">
                      <a:avLst/>
                    </a:prstGeom>
                    <a:ln>
                      <a:noFill/>
                    </a:ln>
                    <a:extLst>
                      <a:ext uri="{53640926-AAD7-44D8-BBD7-CCE9431645EC}">
                        <a14:shadowObscured xmlns:a14="http://schemas.microsoft.com/office/drawing/2010/main"/>
                      </a:ext>
                    </a:extLst>
                  </pic:spPr>
                </pic:pic>
              </a:graphicData>
            </a:graphic>
          </wp:inline>
        </w:drawing>
      </w:r>
    </w:p>
    <w:p w14:paraId="439D69A6" w14:textId="77777777" w:rsidR="00CF4A76" w:rsidRDefault="00CF4A76" w:rsidP="00CF4A76">
      <w:pPr>
        <w:jc w:val="center"/>
        <w:rPr>
          <w:rFonts w:ascii="Aptos ExtraBold" w:hAnsi="Aptos ExtraBold"/>
          <w:sz w:val="32"/>
          <w:szCs w:val="32"/>
        </w:rPr>
      </w:pPr>
    </w:p>
    <w:p w14:paraId="08EAE584" w14:textId="77777777" w:rsidR="00CF4A76" w:rsidRDefault="00CF4A76" w:rsidP="00CF4A76">
      <w:pPr>
        <w:jc w:val="center"/>
        <w:rPr>
          <w:rFonts w:ascii="Aptos ExtraBold" w:hAnsi="Aptos ExtraBold"/>
          <w:sz w:val="32"/>
          <w:szCs w:val="32"/>
        </w:rPr>
      </w:pPr>
    </w:p>
    <w:p w14:paraId="3673B51F" w14:textId="77777777" w:rsidR="00CF4A76" w:rsidRDefault="00CF4A76" w:rsidP="00CF4A76">
      <w:pPr>
        <w:jc w:val="center"/>
        <w:rPr>
          <w:rFonts w:ascii="Aptos ExtraBold" w:hAnsi="Aptos ExtraBold"/>
          <w:sz w:val="32"/>
          <w:szCs w:val="32"/>
        </w:rPr>
      </w:pPr>
    </w:p>
    <w:p w14:paraId="0FF83AA2" w14:textId="77777777" w:rsidR="00CF4A76" w:rsidRDefault="00CF4A76" w:rsidP="00CF4A76">
      <w:pPr>
        <w:jc w:val="center"/>
        <w:rPr>
          <w:rFonts w:ascii="Aptos ExtraBold" w:hAnsi="Aptos ExtraBold"/>
          <w:sz w:val="32"/>
          <w:szCs w:val="32"/>
        </w:rPr>
      </w:pPr>
      <w:r>
        <w:rPr>
          <w:rFonts w:ascii="Aptos ExtraBold" w:hAnsi="Aptos ExtraBold"/>
          <w:noProof/>
          <w:sz w:val="32"/>
          <w:szCs w:val="32"/>
        </w:rPr>
        <mc:AlternateContent>
          <mc:Choice Requires="wps">
            <w:drawing>
              <wp:anchor distT="0" distB="0" distL="114300" distR="114300" simplePos="0" relativeHeight="251678720" behindDoc="0" locked="0" layoutInCell="1" allowOverlap="1" wp14:anchorId="233B2851" wp14:editId="2F866F04">
                <wp:simplePos x="0" y="0"/>
                <wp:positionH relativeFrom="margin">
                  <wp:align>right</wp:align>
                </wp:positionH>
                <wp:positionV relativeFrom="paragraph">
                  <wp:posOffset>122209</wp:posOffset>
                </wp:positionV>
                <wp:extent cx="6557058" cy="2829665"/>
                <wp:effectExtent l="0" t="0" r="15240" b="27940"/>
                <wp:wrapNone/>
                <wp:docPr id="1968869363" name="Rectangle 4"/>
                <wp:cNvGraphicFramePr/>
                <a:graphic xmlns:a="http://schemas.openxmlformats.org/drawingml/2006/main">
                  <a:graphicData uri="http://schemas.microsoft.com/office/word/2010/wordprocessingShape">
                    <wps:wsp>
                      <wps:cNvSpPr/>
                      <wps:spPr>
                        <a:xfrm>
                          <a:off x="0" y="0"/>
                          <a:ext cx="6557058" cy="2829665"/>
                        </a:xfrm>
                        <a:prstGeom prst="rect">
                          <a:avLst/>
                        </a:prstGeom>
                        <a:solidFill>
                          <a:sysClr val="window" lastClr="FFFFFF"/>
                        </a:solidFill>
                        <a:ln w="12700" cap="flat" cmpd="sng" algn="ctr">
                          <a:solidFill>
                            <a:srgbClr val="156082">
                              <a:shade val="15000"/>
                            </a:srgbClr>
                          </a:solidFill>
                          <a:prstDash val="solid"/>
                          <a:miter lim="800000"/>
                        </a:ln>
                        <a:effectLst/>
                      </wps:spPr>
                      <wps:txbx>
                        <w:txbxContent>
                          <w:p w14:paraId="322BED46" w14:textId="77777777" w:rsidR="00CF4A76" w:rsidRPr="00CE2CD3" w:rsidRDefault="00CF4A76" w:rsidP="00CF4A76">
                            <w:pPr>
                              <w:shd w:val="clear" w:color="auto" w:fill="FFFFFF"/>
                              <w:spacing w:after="0" w:line="240" w:lineRule="auto"/>
                              <w:textAlignment w:val="baseline"/>
                              <w:rPr>
                                <w:rFonts w:ascii="Open Sans" w:eastAsia="Times New Roman" w:hAnsi="Open Sans" w:cs="Open Sans"/>
                                <w:b/>
                                <w:bCs/>
                                <w:color w:val="171717"/>
                                <w:kern w:val="0"/>
                                <w:sz w:val="28"/>
                                <w:szCs w:val="28"/>
                                <w:lang w:eastAsia="en-GB"/>
                                <w14:ligatures w14:val="none"/>
                              </w:rPr>
                            </w:pPr>
                            <w:r w:rsidRPr="00CE2CD3">
                              <w:rPr>
                                <w:rFonts w:ascii="Open Sans" w:eastAsia="Times New Roman" w:hAnsi="Open Sans" w:cs="Open Sans"/>
                                <w:b/>
                                <w:bCs/>
                                <w:color w:val="171717"/>
                                <w:kern w:val="0"/>
                                <w:sz w:val="28"/>
                                <w:szCs w:val="28"/>
                                <w:lang w:eastAsia="en-GB"/>
                                <w14:ligatures w14:val="none"/>
                              </w:rPr>
                              <w:t>At every stage we should ask ourselves the 6 GIRFEC Questions to support the assessment process.</w:t>
                            </w:r>
                          </w:p>
                          <w:p w14:paraId="5A3A5631" w14:textId="77777777" w:rsidR="00CF4A76" w:rsidRPr="00CE2CD3" w:rsidRDefault="00CF4A76" w:rsidP="00CF4A76">
                            <w:pPr>
                              <w:shd w:val="clear" w:color="auto" w:fill="FFFFFF"/>
                              <w:spacing w:after="0" w:line="240" w:lineRule="auto"/>
                              <w:textAlignment w:val="baseline"/>
                              <w:rPr>
                                <w:rFonts w:ascii="Open Sans" w:eastAsia="Times New Roman" w:hAnsi="Open Sans" w:cs="Open Sans"/>
                                <w:b/>
                                <w:bCs/>
                                <w:color w:val="171717"/>
                                <w:kern w:val="0"/>
                                <w:sz w:val="28"/>
                                <w:szCs w:val="28"/>
                                <w:lang w:eastAsia="en-GB"/>
                                <w14:ligatures w14:val="none"/>
                              </w:rPr>
                            </w:pPr>
                          </w:p>
                          <w:p w14:paraId="0B0985BF" w14:textId="77777777" w:rsidR="00CF4A76" w:rsidRPr="00CE2CD3" w:rsidRDefault="00CF4A76" w:rsidP="00CF4A76">
                            <w:pPr>
                              <w:numPr>
                                <w:ilvl w:val="0"/>
                                <w:numId w:val="8"/>
                              </w:numPr>
                              <w:shd w:val="clear" w:color="auto" w:fill="FFFFFF"/>
                              <w:spacing w:after="0" w:line="240" w:lineRule="auto"/>
                              <w:textAlignment w:val="baseline"/>
                              <w:rPr>
                                <w:rFonts w:ascii="Open Sans" w:eastAsia="Times New Roman" w:hAnsi="Open Sans" w:cs="Open Sans"/>
                                <w:b/>
                                <w:bCs/>
                                <w:color w:val="171717"/>
                                <w:kern w:val="0"/>
                                <w:sz w:val="28"/>
                                <w:szCs w:val="28"/>
                                <w:lang w:eastAsia="en-GB"/>
                                <w14:ligatures w14:val="none"/>
                              </w:rPr>
                            </w:pPr>
                            <w:r w:rsidRPr="00CE2CD3">
                              <w:rPr>
                                <w:rFonts w:ascii="Open Sans" w:eastAsia="Times New Roman" w:hAnsi="Open Sans" w:cs="Open Sans"/>
                                <w:b/>
                                <w:bCs/>
                                <w:color w:val="171717"/>
                                <w:kern w:val="0"/>
                                <w:sz w:val="28"/>
                                <w:szCs w:val="28"/>
                                <w:bdr w:val="none" w:sz="0" w:space="0" w:color="auto" w:frame="1"/>
                                <w:lang w:eastAsia="en-GB"/>
                                <w14:ligatures w14:val="none"/>
                              </w:rPr>
                              <w:t>What is getting in the way of this child’s wellbeing?</w:t>
                            </w:r>
                          </w:p>
                          <w:p w14:paraId="075CB21A" w14:textId="77777777" w:rsidR="00CF4A76" w:rsidRPr="00CE2CD3" w:rsidRDefault="00CF4A76" w:rsidP="00CF4A76">
                            <w:pPr>
                              <w:numPr>
                                <w:ilvl w:val="0"/>
                                <w:numId w:val="8"/>
                              </w:numPr>
                              <w:shd w:val="clear" w:color="auto" w:fill="FFFFFF"/>
                              <w:spacing w:after="0" w:line="240" w:lineRule="auto"/>
                              <w:textAlignment w:val="baseline"/>
                              <w:rPr>
                                <w:rFonts w:ascii="Open Sans" w:eastAsia="Times New Roman" w:hAnsi="Open Sans" w:cs="Open Sans"/>
                                <w:b/>
                                <w:bCs/>
                                <w:color w:val="171717"/>
                                <w:kern w:val="0"/>
                                <w:sz w:val="28"/>
                                <w:szCs w:val="28"/>
                                <w:lang w:eastAsia="en-GB"/>
                                <w14:ligatures w14:val="none"/>
                              </w:rPr>
                            </w:pPr>
                            <w:r w:rsidRPr="00CE2CD3">
                              <w:rPr>
                                <w:rFonts w:ascii="Open Sans" w:eastAsia="Times New Roman" w:hAnsi="Open Sans" w:cs="Open Sans"/>
                                <w:b/>
                                <w:bCs/>
                                <w:color w:val="171717"/>
                                <w:kern w:val="0"/>
                                <w:sz w:val="28"/>
                                <w:szCs w:val="28"/>
                                <w:bdr w:val="none" w:sz="0" w:space="0" w:color="auto" w:frame="1"/>
                                <w:lang w:eastAsia="en-GB"/>
                                <w14:ligatures w14:val="none"/>
                              </w:rPr>
                              <w:t>Do I have all the information I need to help this child?</w:t>
                            </w:r>
                          </w:p>
                          <w:p w14:paraId="0A294E64" w14:textId="77777777" w:rsidR="00CF4A76" w:rsidRPr="00CE2CD3" w:rsidRDefault="00CF4A76" w:rsidP="00CF4A76">
                            <w:pPr>
                              <w:numPr>
                                <w:ilvl w:val="0"/>
                                <w:numId w:val="8"/>
                              </w:numPr>
                              <w:shd w:val="clear" w:color="auto" w:fill="FFFFFF"/>
                              <w:spacing w:after="0" w:line="240" w:lineRule="auto"/>
                              <w:textAlignment w:val="baseline"/>
                              <w:rPr>
                                <w:rFonts w:ascii="Open Sans" w:eastAsia="Times New Roman" w:hAnsi="Open Sans" w:cs="Open Sans"/>
                                <w:b/>
                                <w:bCs/>
                                <w:color w:val="171717"/>
                                <w:kern w:val="0"/>
                                <w:sz w:val="28"/>
                                <w:szCs w:val="28"/>
                                <w:lang w:eastAsia="en-GB"/>
                                <w14:ligatures w14:val="none"/>
                              </w:rPr>
                            </w:pPr>
                            <w:r w:rsidRPr="00CE2CD3">
                              <w:rPr>
                                <w:rFonts w:ascii="Open Sans" w:eastAsia="Times New Roman" w:hAnsi="Open Sans" w:cs="Open Sans"/>
                                <w:b/>
                                <w:bCs/>
                                <w:color w:val="171717"/>
                                <w:kern w:val="0"/>
                                <w:sz w:val="28"/>
                                <w:szCs w:val="28"/>
                                <w:bdr w:val="none" w:sz="0" w:space="0" w:color="auto" w:frame="1"/>
                                <w:lang w:eastAsia="en-GB"/>
                                <w14:ligatures w14:val="none"/>
                              </w:rPr>
                              <w:t>What can I do now to help this child?</w:t>
                            </w:r>
                          </w:p>
                          <w:p w14:paraId="6DB0F59E" w14:textId="77777777" w:rsidR="00CF4A76" w:rsidRPr="00CE2CD3" w:rsidRDefault="00CF4A76" w:rsidP="00CF4A76">
                            <w:pPr>
                              <w:numPr>
                                <w:ilvl w:val="0"/>
                                <w:numId w:val="8"/>
                              </w:numPr>
                              <w:shd w:val="clear" w:color="auto" w:fill="FFFFFF"/>
                              <w:spacing w:after="0" w:line="240" w:lineRule="auto"/>
                              <w:textAlignment w:val="baseline"/>
                              <w:rPr>
                                <w:rFonts w:ascii="Open Sans" w:eastAsia="Times New Roman" w:hAnsi="Open Sans" w:cs="Open Sans"/>
                                <w:b/>
                                <w:bCs/>
                                <w:color w:val="171717"/>
                                <w:kern w:val="0"/>
                                <w:sz w:val="28"/>
                                <w:szCs w:val="28"/>
                                <w:lang w:eastAsia="en-GB"/>
                                <w14:ligatures w14:val="none"/>
                              </w:rPr>
                            </w:pPr>
                            <w:r w:rsidRPr="00CE2CD3">
                              <w:rPr>
                                <w:rFonts w:ascii="Open Sans" w:eastAsia="Times New Roman" w:hAnsi="Open Sans" w:cs="Open Sans"/>
                                <w:b/>
                                <w:bCs/>
                                <w:color w:val="171717"/>
                                <w:kern w:val="0"/>
                                <w:sz w:val="28"/>
                                <w:szCs w:val="28"/>
                                <w:bdr w:val="none" w:sz="0" w:space="0" w:color="auto" w:frame="1"/>
                                <w:lang w:eastAsia="en-GB"/>
                                <w14:ligatures w14:val="none"/>
                              </w:rPr>
                              <w:t>What can my agency do to help this child?</w:t>
                            </w:r>
                          </w:p>
                          <w:p w14:paraId="38CB9D71" w14:textId="77777777" w:rsidR="00CF4A76" w:rsidRPr="00CE2CD3" w:rsidRDefault="00CF4A76" w:rsidP="00CF4A76">
                            <w:pPr>
                              <w:numPr>
                                <w:ilvl w:val="0"/>
                                <w:numId w:val="8"/>
                              </w:numPr>
                              <w:shd w:val="clear" w:color="auto" w:fill="FFFFFF"/>
                              <w:spacing w:after="0" w:line="240" w:lineRule="auto"/>
                              <w:textAlignment w:val="baseline"/>
                              <w:rPr>
                                <w:rFonts w:ascii="Open Sans" w:eastAsia="Times New Roman" w:hAnsi="Open Sans" w:cs="Open Sans"/>
                                <w:b/>
                                <w:bCs/>
                                <w:color w:val="171717"/>
                                <w:kern w:val="0"/>
                                <w:sz w:val="28"/>
                                <w:szCs w:val="28"/>
                                <w:lang w:eastAsia="en-GB"/>
                                <w14:ligatures w14:val="none"/>
                              </w:rPr>
                            </w:pPr>
                            <w:r w:rsidRPr="00CE2CD3">
                              <w:rPr>
                                <w:rFonts w:ascii="Open Sans" w:eastAsia="Times New Roman" w:hAnsi="Open Sans" w:cs="Open Sans"/>
                                <w:b/>
                                <w:bCs/>
                                <w:color w:val="171717"/>
                                <w:kern w:val="0"/>
                                <w:sz w:val="28"/>
                                <w:szCs w:val="28"/>
                                <w:bdr w:val="none" w:sz="0" w:space="0" w:color="auto" w:frame="1"/>
                                <w:lang w:eastAsia="en-GB"/>
                                <w14:ligatures w14:val="none"/>
                              </w:rPr>
                              <w:t>What additional help, if any, may be needed from others?</w:t>
                            </w:r>
                          </w:p>
                          <w:p w14:paraId="7663D961" w14:textId="77777777" w:rsidR="00CF4A76" w:rsidRPr="00CE2CD3" w:rsidRDefault="00CF4A76" w:rsidP="00CF4A76">
                            <w:pPr>
                              <w:numPr>
                                <w:ilvl w:val="0"/>
                                <w:numId w:val="8"/>
                              </w:numPr>
                              <w:shd w:val="clear" w:color="auto" w:fill="FFFFFF"/>
                              <w:spacing w:after="0" w:line="240" w:lineRule="auto"/>
                              <w:textAlignment w:val="baseline"/>
                              <w:rPr>
                                <w:rFonts w:ascii="Open Sans" w:eastAsia="Times New Roman" w:hAnsi="Open Sans" w:cs="Open Sans"/>
                                <w:b/>
                                <w:bCs/>
                                <w:color w:val="171717"/>
                                <w:kern w:val="0"/>
                                <w:sz w:val="28"/>
                                <w:szCs w:val="28"/>
                                <w:lang w:eastAsia="en-GB"/>
                                <w14:ligatures w14:val="none"/>
                              </w:rPr>
                            </w:pPr>
                            <w:r w:rsidRPr="00CE2CD3">
                              <w:rPr>
                                <w:rFonts w:ascii="Open Sans" w:eastAsia="Times New Roman" w:hAnsi="Open Sans" w:cs="Open Sans"/>
                                <w:b/>
                                <w:bCs/>
                                <w:color w:val="171717"/>
                                <w:kern w:val="0"/>
                                <w:sz w:val="28"/>
                                <w:szCs w:val="28"/>
                                <w:bdr w:val="none" w:sz="0" w:space="0" w:color="auto" w:frame="1"/>
                                <w:lang w:eastAsia="en-GB"/>
                                <w14:ligatures w14:val="none"/>
                              </w:rPr>
                              <w:t>Are this child’s human rights being met?</w:t>
                            </w:r>
                          </w:p>
                          <w:p w14:paraId="6F975C91" w14:textId="77777777" w:rsidR="00CF4A76" w:rsidRDefault="00CF4A76" w:rsidP="00CF4A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B2851" id="Rectangle 4" o:spid="_x0000_s1026" style="position:absolute;left:0;text-align:left;margin-left:465.1pt;margin-top:9.6pt;width:516.3pt;height:222.8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" fillcolor="window" strokecolor="#042433" strokeweight="1pt">
                <v:textbox>
                  <w:txbxContent>
                    <w:p w14:paraId="322BED46" w14:textId="77777777" w:rsidR="00CF4A76" w:rsidRPr="00CE2CD3" w:rsidRDefault="00CF4A76" w:rsidP="00CF4A76">
                      <w:pPr>
                        <w:shd w:val="clear" w:color="auto" w:fill="FFFFFF"/>
                        <w:spacing w:after="0" w:line="240" w:lineRule="auto"/>
                        <w:textAlignment w:val="baseline"/>
                        <w:rPr>
                          <w:rFonts w:ascii="Open Sans" w:eastAsia="Times New Roman" w:hAnsi="Open Sans" w:cs="Open Sans"/>
                          <w:b/>
                          <w:bCs/>
                          <w:color w:val="171717"/>
                          <w:kern w:val="0"/>
                          <w:sz w:val="28"/>
                          <w:szCs w:val="28"/>
                          <w:lang w:eastAsia="en-GB"/>
                          <w14:ligatures w14:val="none"/>
                        </w:rPr>
                      </w:pPr>
                      <w:r w:rsidRPr="00CE2CD3">
                        <w:rPr>
                          <w:rFonts w:ascii="Open Sans" w:eastAsia="Times New Roman" w:hAnsi="Open Sans" w:cs="Open Sans"/>
                          <w:b/>
                          <w:bCs/>
                          <w:color w:val="171717"/>
                          <w:kern w:val="0"/>
                          <w:sz w:val="28"/>
                          <w:szCs w:val="28"/>
                          <w:lang w:eastAsia="en-GB"/>
                          <w14:ligatures w14:val="none"/>
                        </w:rPr>
                        <w:t>At every stage we should ask ourselves the 6 GIRFEC Questions to support the assessment process.</w:t>
                      </w:r>
                    </w:p>
                    <w:p w14:paraId="5A3A5631" w14:textId="77777777" w:rsidR="00CF4A76" w:rsidRPr="00CE2CD3" w:rsidRDefault="00CF4A76" w:rsidP="00CF4A76">
                      <w:pPr>
                        <w:shd w:val="clear" w:color="auto" w:fill="FFFFFF"/>
                        <w:spacing w:after="0" w:line="240" w:lineRule="auto"/>
                        <w:textAlignment w:val="baseline"/>
                        <w:rPr>
                          <w:rFonts w:ascii="Open Sans" w:eastAsia="Times New Roman" w:hAnsi="Open Sans" w:cs="Open Sans"/>
                          <w:b/>
                          <w:bCs/>
                          <w:color w:val="171717"/>
                          <w:kern w:val="0"/>
                          <w:sz w:val="28"/>
                          <w:szCs w:val="28"/>
                          <w:lang w:eastAsia="en-GB"/>
                          <w14:ligatures w14:val="none"/>
                        </w:rPr>
                      </w:pPr>
                    </w:p>
                    <w:p w14:paraId="0B0985BF" w14:textId="77777777" w:rsidR="00CF4A76" w:rsidRPr="00CE2CD3" w:rsidRDefault="00CF4A76" w:rsidP="00CF4A76">
                      <w:pPr>
                        <w:numPr>
                          <w:ilvl w:val="0"/>
                          <w:numId w:val="8"/>
                        </w:numPr>
                        <w:shd w:val="clear" w:color="auto" w:fill="FFFFFF"/>
                        <w:spacing w:after="0" w:line="240" w:lineRule="auto"/>
                        <w:textAlignment w:val="baseline"/>
                        <w:rPr>
                          <w:rFonts w:ascii="Open Sans" w:eastAsia="Times New Roman" w:hAnsi="Open Sans" w:cs="Open Sans"/>
                          <w:b/>
                          <w:bCs/>
                          <w:color w:val="171717"/>
                          <w:kern w:val="0"/>
                          <w:sz w:val="28"/>
                          <w:szCs w:val="28"/>
                          <w:lang w:eastAsia="en-GB"/>
                          <w14:ligatures w14:val="none"/>
                        </w:rPr>
                      </w:pPr>
                      <w:r w:rsidRPr="00CE2CD3">
                        <w:rPr>
                          <w:rFonts w:ascii="Open Sans" w:eastAsia="Times New Roman" w:hAnsi="Open Sans" w:cs="Open Sans"/>
                          <w:b/>
                          <w:bCs/>
                          <w:color w:val="171717"/>
                          <w:kern w:val="0"/>
                          <w:sz w:val="28"/>
                          <w:szCs w:val="28"/>
                          <w:bdr w:val="none" w:sz="0" w:space="0" w:color="auto" w:frame="1"/>
                          <w:lang w:eastAsia="en-GB"/>
                          <w14:ligatures w14:val="none"/>
                        </w:rPr>
                        <w:t>What is getting in the way of this child’s wellbeing?</w:t>
                      </w:r>
                    </w:p>
                    <w:p w14:paraId="075CB21A" w14:textId="77777777" w:rsidR="00CF4A76" w:rsidRPr="00CE2CD3" w:rsidRDefault="00CF4A76" w:rsidP="00CF4A76">
                      <w:pPr>
                        <w:numPr>
                          <w:ilvl w:val="0"/>
                          <w:numId w:val="8"/>
                        </w:numPr>
                        <w:shd w:val="clear" w:color="auto" w:fill="FFFFFF"/>
                        <w:spacing w:after="0" w:line="240" w:lineRule="auto"/>
                        <w:textAlignment w:val="baseline"/>
                        <w:rPr>
                          <w:rFonts w:ascii="Open Sans" w:eastAsia="Times New Roman" w:hAnsi="Open Sans" w:cs="Open Sans"/>
                          <w:b/>
                          <w:bCs/>
                          <w:color w:val="171717"/>
                          <w:kern w:val="0"/>
                          <w:sz w:val="28"/>
                          <w:szCs w:val="28"/>
                          <w:lang w:eastAsia="en-GB"/>
                          <w14:ligatures w14:val="none"/>
                        </w:rPr>
                      </w:pPr>
                      <w:r w:rsidRPr="00CE2CD3">
                        <w:rPr>
                          <w:rFonts w:ascii="Open Sans" w:eastAsia="Times New Roman" w:hAnsi="Open Sans" w:cs="Open Sans"/>
                          <w:b/>
                          <w:bCs/>
                          <w:color w:val="171717"/>
                          <w:kern w:val="0"/>
                          <w:sz w:val="28"/>
                          <w:szCs w:val="28"/>
                          <w:bdr w:val="none" w:sz="0" w:space="0" w:color="auto" w:frame="1"/>
                          <w:lang w:eastAsia="en-GB"/>
                          <w14:ligatures w14:val="none"/>
                        </w:rPr>
                        <w:t>Do I have all the information I need to help this child?</w:t>
                      </w:r>
                    </w:p>
                    <w:p w14:paraId="0A294E64" w14:textId="77777777" w:rsidR="00CF4A76" w:rsidRPr="00CE2CD3" w:rsidRDefault="00CF4A76" w:rsidP="00CF4A76">
                      <w:pPr>
                        <w:numPr>
                          <w:ilvl w:val="0"/>
                          <w:numId w:val="8"/>
                        </w:numPr>
                        <w:shd w:val="clear" w:color="auto" w:fill="FFFFFF"/>
                        <w:spacing w:after="0" w:line="240" w:lineRule="auto"/>
                        <w:textAlignment w:val="baseline"/>
                        <w:rPr>
                          <w:rFonts w:ascii="Open Sans" w:eastAsia="Times New Roman" w:hAnsi="Open Sans" w:cs="Open Sans"/>
                          <w:b/>
                          <w:bCs/>
                          <w:color w:val="171717"/>
                          <w:kern w:val="0"/>
                          <w:sz w:val="28"/>
                          <w:szCs w:val="28"/>
                          <w:lang w:eastAsia="en-GB"/>
                          <w14:ligatures w14:val="none"/>
                        </w:rPr>
                      </w:pPr>
                      <w:r w:rsidRPr="00CE2CD3">
                        <w:rPr>
                          <w:rFonts w:ascii="Open Sans" w:eastAsia="Times New Roman" w:hAnsi="Open Sans" w:cs="Open Sans"/>
                          <w:b/>
                          <w:bCs/>
                          <w:color w:val="171717"/>
                          <w:kern w:val="0"/>
                          <w:sz w:val="28"/>
                          <w:szCs w:val="28"/>
                          <w:bdr w:val="none" w:sz="0" w:space="0" w:color="auto" w:frame="1"/>
                          <w:lang w:eastAsia="en-GB"/>
                          <w14:ligatures w14:val="none"/>
                        </w:rPr>
                        <w:t>What can I do now to help this child?</w:t>
                      </w:r>
                    </w:p>
                    <w:p w14:paraId="6DB0F59E" w14:textId="77777777" w:rsidR="00CF4A76" w:rsidRPr="00CE2CD3" w:rsidRDefault="00CF4A76" w:rsidP="00CF4A76">
                      <w:pPr>
                        <w:numPr>
                          <w:ilvl w:val="0"/>
                          <w:numId w:val="8"/>
                        </w:numPr>
                        <w:shd w:val="clear" w:color="auto" w:fill="FFFFFF"/>
                        <w:spacing w:after="0" w:line="240" w:lineRule="auto"/>
                        <w:textAlignment w:val="baseline"/>
                        <w:rPr>
                          <w:rFonts w:ascii="Open Sans" w:eastAsia="Times New Roman" w:hAnsi="Open Sans" w:cs="Open Sans"/>
                          <w:b/>
                          <w:bCs/>
                          <w:color w:val="171717"/>
                          <w:kern w:val="0"/>
                          <w:sz w:val="28"/>
                          <w:szCs w:val="28"/>
                          <w:lang w:eastAsia="en-GB"/>
                          <w14:ligatures w14:val="none"/>
                        </w:rPr>
                      </w:pPr>
                      <w:r w:rsidRPr="00CE2CD3">
                        <w:rPr>
                          <w:rFonts w:ascii="Open Sans" w:eastAsia="Times New Roman" w:hAnsi="Open Sans" w:cs="Open Sans"/>
                          <w:b/>
                          <w:bCs/>
                          <w:color w:val="171717"/>
                          <w:kern w:val="0"/>
                          <w:sz w:val="28"/>
                          <w:szCs w:val="28"/>
                          <w:bdr w:val="none" w:sz="0" w:space="0" w:color="auto" w:frame="1"/>
                          <w:lang w:eastAsia="en-GB"/>
                          <w14:ligatures w14:val="none"/>
                        </w:rPr>
                        <w:t>What can my agency do to help this child?</w:t>
                      </w:r>
                    </w:p>
                    <w:p w14:paraId="38CB9D71" w14:textId="77777777" w:rsidR="00CF4A76" w:rsidRPr="00CE2CD3" w:rsidRDefault="00CF4A76" w:rsidP="00CF4A76">
                      <w:pPr>
                        <w:numPr>
                          <w:ilvl w:val="0"/>
                          <w:numId w:val="8"/>
                        </w:numPr>
                        <w:shd w:val="clear" w:color="auto" w:fill="FFFFFF"/>
                        <w:spacing w:after="0" w:line="240" w:lineRule="auto"/>
                        <w:textAlignment w:val="baseline"/>
                        <w:rPr>
                          <w:rFonts w:ascii="Open Sans" w:eastAsia="Times New Roman" w:hAnsi="Open Sans" w:cs="Open Sans"/>
                          <w:b/>
                          <w:bCs/>
                          <w:color w:val="171717"/>
                          <w:kern w:val="0"/>
                          <w:sz w:val="28"/>
                          <w:szCs w:val="28"/>
                          <w:lang w:eastAsia="en-GB"/>
                          <w14:ligatures w14:val="none"/>
                        </w:rPr>
                      </w:pPr>
                      <w:r w:rsidRPr="00CE2CD3">
                        <w:rPr>
                          <w:rFonts w:ascii="Open Sans" w:eastAsia="Times New Roman" w:hAnsi="Open Sans" w:cs="Open Sans"/>
                          <w:b/>
                          <w:bCs/>
                          <w:color w:val="171717"/>
                          <w:kern w:val="0"/>
                          <w:sz w:val="28"/>
                          <w:szCs w:val="28"/>
                          <w:bdr w:val="none" w:sz="0" w:space="0" w:color="auto" w:frame="1"/>
                          <w:lang w:eastAsia="en-GB"/>
                          <w14:ligatures w14:val="none"/>
                        </w:rPr>
                        <w:t>What additional help, if any, may be needed from others?</w:t>
                      </w:r>
                    </w:p>
                    <w:p w14:paraId="7663D961" w14:textId="77777777" w:rsidR="00CF4A76" w:rsidRPr="00CE2CD3" w:rsidRDefault="00CF4A76" w:rsidP="00CF4A76">
                      <w:pPr>
                        <w:numPr>
                          <w:ilvl w:val="0"/>
                          <w:numId w:val="8"/>
                        </w:numPr>
                        <w:shd w:val="clear" w:color="auto" w:fill="FFFFFF"/>
                        <w:spacing w:after="0" w:line="240" w:lineRule="auto"/>
                        <w:textAlignment w:val="baseline"/>
                        <w:rPr>
                          <w:rFonts w:ascii="Open Sans" w:eastAsia="Times New Roman" w:hAnsi="Open Sans" w:cs="Open Sans"/>
                          <w:b/>
                          <w:bCs/>
                          <w:color w:val="171717"/>
                          <w:kern w:val="0"/>
                          <w:sz w:val="28"/>
                          <w:szCs w:val="28"/>
                          <w:lang w:eastAsia="en-GB"/>
                          <w14:ligatures w14:val="none"/>
                        </w:rPr>
                      </w:pPr>
                      <w:r w:rsidRPr="00CE2CD3">
                        <w:rPr>
                          <w:rFonts w:ascii="Open Sans" w:eastAsia="Times New Roman" w:hAnsi="Open Sans" w:cs="Open Sans"/>
                          <w:b/>
                          <w:bCs/>
                          <w:color w:val="171717"/>
                          <w:kern w:val="0"/>
                          <w:sz w:val="28"/>
                          <w:szCs w:val="28"/>
                          <w:bdr w:val="none" w:sz="0" w:space="0" w:color="auto" w:frame="1"/>
                          <w:lang w:eastAsia="en-GB"/>
                          <w14:ligatures w14:val="none"/>
                        </w:rPr>
                        <w:t>Are this child’s human rights being met?</w:t>
                      </w:r>
                    </w:p>
                    <w:p w14:paraId="6F975C91" w14:textId="77777777" w:rsidR="00CF4A76" w:rsidRDefault="00CF4A76" w:rsidP="00CF4A76">
                      <w:pPr>
                        <w:jc w:val="center"/>
                      </w:pPr>
                    </w:p>
                  </w:txbxContent>
                </v:textbox>
                <w10:wrap anchorx="margin"/>
              </v:rect>
            </w:pict>
          </mc:Fallback>
        </mc:AlternateContent>
      </w:r>
    </w:p>
    <w:p w14:paraId="40EE208F" w14:textId="77777777" w:rsidR="00CF4A76" w:rsidRDefault="00CF4A76" w:rsidP="00CF4A76">
      <w:pPr>
        <w:jc w:val="center"/>
        <w:rPr>
          <w:rFonts w:ascii="Aptos ExtraBold" w:hAnsi="Aptos ExtraBold"/>
          <w:sz w:val="32"/>
          <w:szCs w:val="32"/>
        </w:rPr>
      </w:pPr>
    </w:p>
    <w:p w14:paraId="0A63E146" w14:textId="77777777" w:rsidR="00CF4A76" w:rsidRDefault="00CF4A76" w:rsidP="00CF4A76">
      <w:pPr>
        <w:jc w:val="center"/>
        <w:rPr>
          <w:rFonts w:ascii="Aptos ExtraBold" w:hAnsi="Aptos ExtraBold"/>
          <w:sz w:val="32"/>
          <w:szCs w:val="32"/>
        </w:rPr>
      </w:pPr>
    </w:p>
    <w:p w14:paraId="34C5ED4F" w14:textId="77777777" w:rsidR="00CF4A76" w:rsidRDefault="00CF4A76" w:rsidP="00CF4A76">
      <w:pPr>
        <w:jc w:val="center"/>
        <w:rPr>
          <w:rFonts w:ascii="Aptos ExtraBold" w:hAnsi="Aptos ExtraBold"/>
          <w:sz w:val="32"/>
          <w:szCs w:val="32"/>
        </w:rPr>
      </w:pPr>
    </w:p>
    <w:p w14:paraId="282DAFFD" w14:textId="77777777" w:rsidR="00CF4A76" w:rsidRDefault="00CF4A76" w:rsidP="00CF4A76">
      <w:pPr>
        <w:jc w:val="center"/>
        <w:rPr>
          <w:rFonts w:ascii="Aptos ExtraBold" w:hAnsi="Aptos ExtraBold"/>
          <w:sz w:val="32"/>
          <w:szCs w:val="32"/>
        </w:rPr>
      </w:pPr>
    </w:p>
    <w:p w14:paraId="7BC550E7" w14:textId="77777777" w:rsidR="00CF4A76" w:rsidRDefault="00CF4A76" w:rsidP="00CF4A76">
      <w:pPr>
        <w:jc w:val="center"/>
        <w:rPr>
          <w:rFonts w:ascii="Aptos ExtraBold" w:hAnsi="Aptos ExtraBold"/>
          <w:sz w:val="32"/>
          <w:szCs w:val="32"/>
        </w:rPr>
      </w:pPr>
    </w:p>
    <w:p w14:paraId="5BBD9F82" w14:textId="77777777" w:rsidR="00CF4A76" w:rsidRDefault="00CF4A76" w:rsidP="00CF4A76">
      <w:pPr>
        <w:jc w:val="center"/>
        <w:rPr>
          <w:rFonts w:ascii="Aptos ExtraBold" w:hAnsi="Aptos ExtraBold"/>
          <w:sz w:val="32"/>
          <w:szCs w:val="32"/>
        </w:rPr>
      </w:pPr>
    </w:p>
    <w:p w14:paraId="149D2628" w14:textId="77777777" w:rsidR="00CF4A76" w:rsidRDefault="00CF4A76" w:rsidP="00CF4A76">
      <w:pPr>
        <w:jc w:val="center"/>
        <w:rPr>
          <w:rFonts w:ascii="Aptos ExtraBold" w:hAnsi="Aptos ExtraBold"/>
          <w:sz w:val="32"/>
          <w:szCs w:val="32"/>
        </w:rPr>
      </w:pPr>
    </w:p>
    <w:p w14:paraId="6BCD7D88" w14:textId="77777777" w:rsidR="00CF4A76" w:rsidRDefault="00CF4A76" w:rsidP="00CF4A76">
      <w:pPr>
        <w:ind w:left="-709"/>
        <w:jc w:val="center"/>
        <w:rPr>
          <w:rFonts w:ascii="Aptos ExtraBold" w:hAnsi="Aptos ExtraBold"/>
          <w:sz w:val="32"/>
          <w:szCs w:val="32"/>
        </w:rPr>
      </w:pPr>
    </w:p>
    <w:p w14:paraId="4555C2AB" w14:textId="77777777" w:rsidR="00CF4A76" w:rsidRDefault="00CF4A76" w:rsidP="00CF4A76">
      <w:pPr>
        <w:ind w:left="-1418" w:firstLine="284"/>
        <w:rPr>
          <w:rFonts w:ascii="Aptos ExtraBold" w:hAnsi="Aptos ExtraBold"/>
          <w:sz w:val="32"/>
          <w:szCs w:val="32"/>
        </w:rPr>
      </w:pPr>
      <w:r>
        <w:rPr>
          <w:rFonts w:ascii="Aptos ExtraBold" w:hAnsi="Aptos ExtraBold"/>
          <w:noProof/>
          <w:sz w:val="32"/>
          <w:szCs w:val="32"/>
        </w:rPr>
        <mc:AlternateContent>
          <mc:Choice Requires="wps">
            <w:drawing>
              <wp:anchor distT="0" distB="0" distL="114300" distR="114300" simplePos="0" relativeHeight="251679744" behindDoc="0" locked="0" layoutInCell="1" allowOverlap="1" wp14:anchorId="535DB0C9" wp14:editId="4C540209">
                <wp:simplePos x="0" y="0"/>
                <wp:positionH relativeFrom="margin">
                  <wp:align>right</wp:align>
                </wp:positionH>
                <wp:positionV relativeFrom="paragraph">
                  <wp:posOffset>-527597</wp:posOffset>
                </wp:positionV>
                <wp:extent cx="6597569" cy="1857737"/>
                <wp:effectExtent l="0" t="0" r="13335" b="28575"/>
                <wp:wrapNone/>
                <wp:docPr id="625515045" name="Rectangle 3"/>
                <wp:cNvGraphicFramePr/>
                <a:graphic xmlns:a="http://schemas.openxmlformats.org/drawingml/2006/main">
                  <a:graphicData uri="http://schemas.microsoft.com/office/word/2010/wordprocessingShape">
                    <wps:wsp>
                      <wps:cNvSpPr/>
                      <wps:spPr>
                        <a:xfrm>
                          <a:off x="0" y="0"/>
                          <a:ext cx="6597569" cy="1857737"/>
                        </a:xfrm>
                        <a:prstGeom prst="rect">
                          <a:avLst/>
                        </a:prstGeom>
                        <a:solidFill>
                          <a:srgbClr val="23BFB4"/>
                        </a:solidFill>
                        <a:ln w="12700" cap="flat" cmpd="sng" algn="ctr">
                          <a:solidFill>
                            <a:srgbClr val="23BFB4"/>
                          </a:solidFill>
                          <a:prstDash val="solid"/>
                          <a:miter lim="800000"/>
                        </a:ln>
                        <a:effectLst/>
                      </wps:spPr>
                      <wps:txbx>
                        <w:txbxContent>
                          <w:p w14:paraId="1CC70A1C" w14:textId="77777777" w:rsidR="00CF4A76" w:rsidRPr="00D82AF3" w:rsidRDefault="00CF4A76" w:rsidP="00CF4A76">
                            <w:pPr>
                              <w:jc w:val="center"/>
                              <w:rPr>
                                <w:b/>
                                <w:bCs/>
                                <w:u w:val="single"/>
                              </w:rPr>
                            </w:pPr>
                            <w:r w:rsidRPr="00D82AF3">
                              <w:rPr>
                                <w:b/>
                                <w:bCs/>
                                <w:u w:val="single"/>
                              </w:rPr>
                              <w:t>Stage 1</w:t>
                            </w:r>
                          </w:p>
                          <w:p w14:paraId="1ADB8926" w14:textId="77777777" w:rsidR="00CF4A76" w:rsidRPr="009F07C3" w:rsidRDefault="00CF4A76" w:rsidP="00CF4A76">
                            <w:pPr>
                              <w:jc w:val="both"/>
                            </w:pPr>
                            <w:r w:rsidRPr="00D82AF3">
                              <w:t>At the level of</w:t>
                            </w:r>
                            <w:r>
                              <w:t xml:space="preserve"> universal services, education and health work to support children, young people and their families/carers, intervening early and only when necessary to prevent unmet need escalating.  This includes an element of personalised support but is provided within the service.  The agency will co-ordinate and monitor support to overcome the barrier and support the child or young person to flourish.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DB0C9" id="Rectangle 3" o:spid="_x0000_s1027" style="position:absolute;left:0;text-align:left;margin-left:468.3pt;margin-top:-41.55pt;width:519.5pt;height:146.3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" fillcolor="#23bfb4" strokecolor="#23bfb4" strokeweight="1pt">
                <v:textbox>
                  <w:txbxContent>
                    <w:p w14:paraId="1CC70A1C" w14:textId="77777777" w:rsidR="00CF4A76" w:rsidRPr="00D82AF3" w:rsidRDefault="00CF4A76" w:rsidP="00CF4A76">
                      <w:pPr>
                        <w:jc w:val="center"/>
                        <w:rPr>
                          <w:b/>
                          <w:bCs/>
                          <w:u w:val="single"/>
                        </w:rPr>
                      </w:pPr>
                      <w:r w:rsidRPr="00D82AF3">
                        <w:rPr>
                          <w:b/>
                          <w:bCs/>
                          <w:u w:val="single"/>
                        </w:rPr>
                        <w:t>Stage 1</w:t>
                      </w:r>
                    </w:p>
                    <w:p w14:paraId="1ADB8926" w14:textId="77777777" w:rsidR="00CF4A76" w:rsidRPr="009F07C3" w:rsidRDefault="00CF4A76" w:rsidP="00CF4A76">
                      <w:pPr>
                        <w:jc w:val="both"/>
                      </w:pPr>
                      <w:r w:rsidRPr="00D82AF3">
                        <w:t>At the level of</w:t>
                      </w:r>
                      <w:r>
                        <w:t xml:space="preserve"> universal services, education and health work to support children, young people and their families/carers, intervening early and only when necessary to prevent unmet need escalating.  This includes an element of personalised support but is provided within the service.  The agency will co-ordinate and monitor support to overcome the barrier and support the child or young person to flourish.</w:t>
                      </w:r>
                    </w:p>
                  </w:txbxContent>
                </v:textbox>
                <w10:wrap anchorx="margin"/>
              </v:rect>
            </w:pict>
          </mc:Fallback>
        </mc:AlternateContent>
      </w:r>
    </w:p>
    <w:p w14:paraId="0619E222" w14:textId="77777777" w:rsidR="00CF4A76" w:rsidRDefault="00CF4A76" w:rsidP="00CF4A76">
      <w:pPr>
        <w:ind w:left="-426"/>
        <w:rPr>
          <w:rFonts w:ascii="Aptos ExtraBold" w:hAnsi="Aptos ExtraBold"/>
          <w:sz w:val="32"/>
          <w:szCs w:val="32"/>
        </w:rPr>
      </w:pPr>
    </w:p>
    <w:p w14:paraId="2A04D4D2" w14:textId="77777777" w:rsidR="00CF4A76" w:rsidRDefault="00CF4A76" w:rsidP="00CF4A76">
      <w:pPr>
        <w:rPr>
          <w:rFonts w:ascii="Aptos ExtraBold" w:hAnsi="Aptos ExtraBold"/>
          <w:sz w:val="32"/>
          <w:szCs w:val="32"/>
        </w:rPr>
      </w:pPr>
    </w:p>
    <w:p w14:paraId="1665450C" w14:textId="77777777" w:rsidR="00CF4A76" w:rsidRPr="00585674" w:rsidRDefault="00CF4A76" w:rsidP="00CF4A76">
      <w:pPr>
        <w:rPr>
          <w:rFonts w:ascii="Aptos ExtraBold" w:hAnsi="Aptos ExtraBold"/>
          <w:sz w:val="32"/>
          <w:szCs w:val="32"/>
        </w:rPr>
      </w:pPr>
    </w:p>
    <w:p w14:paraId="46169F25" w14:textId="77777777" w:rsidR="00CF4A76" w:rsidRPr="00585674" w:rsidRDefault="00CF4A76" w:rsidP="00CF4A76">
      <w:pPr>
        <w:rPr>
          <w:rFonts w:ascii="Aptos ExtraBold" w:hAnsi="Aptos ExtraBold"/>
          <w:sz w:val="32"/>
          <w:szCs w:val="32"/>
        </w:rPr>
      </w:pPr>
      <w:r>
        <w:rPr>
          <w:rFonts w:ascii="Aptos ExtraBold" w:hAnsi="Aptos ExtraBold"/>
          <w:noProof/>
          <w:sz w:val="32"/>
          <w:szCs w:val="32"/>
        </w:rPr>
        <mc:AlternateContent>
          <mc:Choice Requires="wps">
            <w:drawing>
              <wp:anchor distT="0" distB="0" distL="114300" distR="114300" simplePos="0" relativeHeight="251681792" behindDoc="0" locked="0" layoutInCell="1" allowOverlap="1" wp14:anchorId="4DDEE624" wp14:editId="7B2FC8DE">
                <wp:simplePos x="0" y="0"/>
                <wp:positionH relativeFrom="margin">
                  <wp:posOffset>227201</wp:posOffset>
                </wp:positionH>
                <wp:positionV relativeFrom="paragraph">
                  <wp:posOffset>3585</wp:posOffset>
                </wp:positionV>
                <wp:extent cx="6568633" cy="1875099"/>
                <wp:effectExtent l="0" t="0" r="22860" b="11430"/>
                <wp:wrapNone/>
                <wp:docPr id="2073086917" name="Rectangle 7"/>
                <wp:cNvGraphicFramePr/>
                <a:graphic xmlns:a="http://schemas.openxmlformats.org/drawingml/2006/main">
                  <a:graphicData uri="http://schemas.microsoft.com/office/word/2010/wordprocessingShape">
                    <wps:wsp>
                      <wps:cNvSpPr/>
                      <wps:spPr>
                        <a:xfrm>
                          <a:off x="0" y="0"/>
                          <a:ext cx="6568633" cy="1875099"/>
                        </a:xfrm>
                        <a:prstGeom prst="rect">
                          <a:avLst/>
                        </a:prstGeom>
                        <a:solidFill>
                          <a:srgbClr val="0E2841">
                            <a:lumMod val="25000"/>
                            <a:lumOff val="75000"/>
                          </a:srgbClr>
                        </a:solidFill>
                        <a:ln w="12700" cap="flat" cmpd="sng" algn="ctr">
                          <a:solidFill>
                            <a:srgbClr val="0E2841">
                              <a:lumMod val="25000"/>
                              <a:lumOff val="75000"/>
                            </a:srgbClr>
                          </a:solidFill>
                          <a:prstDash val="solid"/>
                          <a:miter lim="800000"/>
                        </a:ln>
                        <a:effectLst/>
                      </wps:spPr>
                      <wps:txbx>
                        <w:txbxContent>
                          <w:p w14:paraId="73293A63" w14:textId="77777777" w:rsidR="00CF4A76" w:rsidRPr="00DD6EA5" w:rsidRDefault="00CF4A76" w:rsidP="00CF4A76">
                            <w:pPr>
                              <w:jc w:val="center"/>
                              <w:rPr>
                                <w:b/>
                                <w:bCs/>
                                <w:u w:val="single"/>
                              </w:rPr>
                            </w:pPr>
                            <w:r w:rsidRPr="00DD6EA5">
                              <w:rPr>
                                <w:b/>
                                <w:bCs/>
                                <w:u w:val="single"/>
                              </w:rPr>
                              <w:t>Stage 2</w:t>
                            </w:r>
                          </w:p>
                          <w:p w14:paraId="0FB1E207" w14:textId="77777777" w:rsidR="00CF4A76" w:rsidRDefault="00CF4A76" w:rsidP="00CF4A76">
                            <w:pPr>
                              <w:jc w:val="both"/>
                            </w:pPr>
                            <w:r>
                              <w:t>Sometimes children and young people need extra support within universal services.  This additional support should be determined by a wellbeing assessment and informed by the views and wishes of the child, young person and their parent/carer.  The universal service lead professional will initiate a single agency Child’s Plan and chronology and will be responsible for ensuring these are updated.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EE624" id="Rectangle 7" o:spid="_x0000_s1028" style="position:absolute;margin-left:17.9pt;margin-top:.3pt;width:517.2pt;height:147.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" fillcolor="#a6caec" strokecolor="#a6caec" strokeweight="1pt">
                <v:textbox>
                  <w:txbxContent>
                    <w:p w14:paraId="73293A63" w14:textId="77777777" w:rsidR="00CF4A76" w:rsidRPr="00DD6EA5" w:rsidRDefault="00CF4A76" w:rsidP="00CF4A76">
                      <w:pPr>
                        <w:jc w:val="center"/>
                        <w:rPr>
                          <w:b/>
                          <w:bCs/>
                          <w:u w:val="single"/>
                        </w:rPr>
                      </w:pPr>
                      <w:r w:rsidRPr="00DD6EA5">
                        <w:rPr>
                          <w:b/>
                          <w:bCs/>
                          <w:u w:val="single"/>
                        </w:rPr>
                        <w:t>Stage 2</w:t>
                      </w:r>
                    </w:p>
                    <w:p w14:paraId="0FB1E207" w14:textId="77777777" w:rsidR="00CF4A76" w:rsidRDefault="00CF4A76" w:rsidP="00CF4A76">
                      <w:pPr>
                        <w:jc w:val="both"/>
                      </w:pPr>
                      <w:r>
                        <w:t>Sometimes children and young people need extra support within universal services.  This additional support should be determined by a wellbeing assessment and informed by the views and wishes of the child, young person and their parent/carer.  The universal service lead professional will initiate a single agency Child’s Plan and chronology and will be responsible for ensuring these are updated.</w:t>
                      </w:r>
                    </w:p>
                  </w:txbxContent>
                </v:textbox>
                <w10:wrap anchorx="margin"/>
              </v:rect>
            </w:pict>
          </mc:Fallback>
        </mc:AlternateContent>
      </w:r>
    </w:p>
    <w:p w14:paraId="6CE43AB6" w14:textId="77777777" w:rsidR="00CF4A76" w:rsidRDefault="00CF4A76" w:rsidP="00CF4A76">
      <w:pPr>
        <w:rPr>
          <w:rFonts w:ascii="Aptos ExtraBold" w:hAnsi="Aptos ExtraBold"/>
          <w:sz w:val="32"/>
          <w:szCs w:val="32"/>
        </w:rPr>
      </w:pPr>
    </w:p>
    <w:p w14:paraId="0AAD4404" w14:textId="77777777" w:rsidR="00CF4A76" w:rsidRDefault="00CF4A76" w:rsidP="00CF4A76">
      <w:pPr>
        <w:rPr>
          <w:rFonts w:ascii="Aptos ExtraBold" w:hAnsi="Aptos ExtraBold"/>
          <w:sz w:val="32"/>
          <w:szCs w:val="32"/>
        </w:rPr>
      </w:pPr>
    </w:p>
    <w:p w14:paraId="34171682" w14:textId="77777777" w:rsidR="00CF4A76" w:rsidRDefault="00CF4A76" w:rsidP="00CF4A76">
      <w:pPr>
        <w:rPr>
          <w:rFonts w:ascii="Aptos ExtraBold" w:hAnsi="Aptos ExtraBold"/>
          <w:sz w:val="32"/>
          <w:szCs w:val="32"/>
        </w:rPr>
      </w:pPr>
    </w:p>
    <w:p w14:paraId="74C756E2" w14:textId="77777777" w:rsidR="00CF4A76" w:rsidRDefault="00CF4A76" w:rsidP="00CF4A76">
      <w:pPr>
        <w:rPr>
          <w:rFonts w:ascii="Aptos ExtraBold" w:hAnsi="Aptos ExtraBold"/>
          <w:sz w:val="32"/>
          <w:szCs w:val="32"/>
        </w:rPr>
      </w:pPr>
    </w:p>
    <w:p w14:paraId="1E5D1E41" w14:textId="77777777" w:rsidR="00CF4A76" w:rsidRDefault="00CF4A76" w:rsidP="00CF4A76">
      <w:pPr>
        <w:rPr>
          <w:rFonts w:ascii="Aptos ExtraBold" w:hAnsi="Aptos ExtraBold"/>
          <w:sz w:val="32"/>
          <w:szCs w:val="32"/>
        </w:rPr>
      </w:pPr>
      <w:r>
        <w:rPr>
          <w:rFonts w:ascii="Aptos ExtraBold" w:hAnsi="Aptos ExtraBold"/>
          <w:noProof/>
          <w:sz w:val="32"/>
          <w:szCs w:val="32"/>
        </w:rPr>
        <mc:AlternateContent>
          <mc:Choice Requires="wps">
            <w:drawing>
              <wp:anchor distT="0" distB="0" distL="114300" distR="114300" simplePos="0" relativeHeight="251682816" behindDoc="0" locked="0" layoutInCell="1" allowOverlap="1" wp14:anchorId="7339EC06" wp14:editId="10209A4B">
                <wp:simplePos x="0" y="0"/>
                <wp:positionH relativeFrom="margin">
                  <wp:posOffset>218440</wp:posOffset>
                </wp:positionH>
                <wp:positionV relativeFrom="paragraph">
                  <wp:posOffset>191770</wp:posOffset>
                </wp:positionV>
                <wp:extent cx="6584950" cy="2533650"/>
                <wp:effectExtent l="0" t="0" r="25400" b="19050"/>
                <wp:wrapNone/>
                <wp:docPr id="1332375228" name="Rectangle 8"/>
                <wp:cNvGraphicFramePr/>
                <a:graphic xmlns:a="http://schemas.openxmlformats.org/drawingml/2006/main">
                  <a:graphicData uri="http://schemas.microsoft.com/office/word/2010/wordprocessingShape">
                    <wps:wsp>
                      <wps:cNvSpPr/>
                      <wps:spPr>
                        <a:xfrm>
                          <a:off x="0" y="0"/>
                          <a:ext cx="6584950" cy="2533650"/>
                        </a:xfrm>
                        <a:prstGeom prst="rect">
                          <a:avLst/>
                        </a:prstGeom>
                        <a:solidFill>
                          <a:srgbClr val="5982D3"/>
                        </a:solidFill>
                        <a:ln w="12700" cap="flat" cmpd="sng" algn="ctr">
                          <a:solidFill>
                            <a:srgbClr val="156082">
                              <a:shade val="15000"/>
                            </a:srgbClr>
                          </a:solidFill>
                          <a:prstDash val="solid"/>
                          <a:miter lim="800000"/>
                        </a:ln>
                        <a:effectLst/>
                      </wps:spPr>
                      <wps:txbx>
                        <w:txbxContent>
                          <w:p w14:paraId="3638D5F9" w14:textId="77777777" w:rsidR="00CF4A76" w:rsidRDefault="00CF4A76" w:rsidP="00CF4A76">
                            <w:pPr>
                              <w:jc w:val="center"/>
                            </w:pPr>
                            <w:r>
                              <w:t>Stage 3</w:t>
                            </w:r>
                          </w:p>
                          <w:p w14:paraId="3D758A79" w14:textId="77777777" w:rsidR="00CF4A76" w:rsidRDefault="00CF4A76" w:rsidP="00CF4A76">
                            <w:r>
                              <w:t>Stage 3 supports are not needed for most children and young people.  Targeted supports at this level go beyond what is available via universal provision and involve as least one other agency.  With the consent of the child, young person and their parent/carer, a wellbeing assessment will be undertaken to identify strengths, but also needs and what additional supports are required to overcome these needs.  A multi-agency Child’s Plan is necessary at stage 3 to co-ordinate supports and clarify professional roles and responsibilities.  A Team Around the Child (TAC) meeting will be convened involving the parents/carers, and hopefully the child or young person (or someone present to represent their views). The universal service and partner agencies will agree who should be the “Lead Professional” for the child (does not need to be social work).</w:t>
                            </w:r>
                          </w:p>
                          <w:p w14:paraId="614E15B4" w14:textId="77777777" w:rsidR="00CF4A76" w:rsidRDefault="00CF4A76" w:rsidP="00CF4A76">
                            <w:pPr>
                              <w:jc w:val="both"/>
                            </w:pPr>
                            <w:r>
                              <w:t>In some circumstances the TAC will identify a need for statutory measures to support the child or young 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9EC06" id="Rectangle 8" o:spid="_x0000_s1029" style="position:absolute;margin-left:17.2pt;margin-top:15.1pt;width:518.5pt;height:199.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" fillcolor="#5982d3" strokecolor="#042433" strokeweight="1pt">
                <v:textbox>
                  <w:txbxContent>
                    <w:p w14:paraId="3638D5F9" w14:textId="77777777" w:rsidR="00CF4A76" w:rsidRDefault="00CF4A76" w:rsidP="00CF4A76">
                      <w:pPr>
                        <w:jc w:val="center"/>
                      </w:pPr>
                      <w:r>
                        <w:t>Stage 3</w:t>
                      </w:r>
                    </w:p>
                    <w:p w14:paraId="3D758A79" w14:textId="77777777" w:rsidR="00CF4A76" w:rsidRDefault="00CF4A76" w:rsidP="00CF4A76">
                      <w:r>
                        <w:t>Stage 3 supports are not needed for most children and young people.  Targeted supports at this level go beyond what is available via universal provision and involve as least one other agency.  With the consent of the child, young person and their parent/carer, a wellbeing assessment will be undertaken to identify strengths, but also needs and what additional supports are required to overcome these needs.  A multi-agency Child’s Plan is necessary at stage 3 to co-ordinate supports and clarify professional roles and responsibilities.  A Team Around the Child (TAC) meeting will be convened involving the parents/carers, and hopefully the child or young person (or someone present to represent their views). The universal service and partner agencies will agree who should be the “Lead Professional” for the child (does not need to be social work).</w:t>
                      </w:r>
                    </w:p>
                    <w:p w14:paraId="614E15B4" w14:textId="77777777" w:rsidR="00CF4A76" w:rsidRDefault="00CF4A76" w:rsidP="00CF4A76">
                      <w:pPr>
                        <w:jc w:val="both"/>
                      </w:pPr>
                      <w:r>
                        <w:t>In some circumstances the TAC will identify a need for statutory measures to support the child or young person.</w:t>
                      </w:r>
                    </w:p>
                  </w:txbxContent>
                </v:textbox>
                <w10:wrap anchorx="margin"/>
              </v:rect>
            </w:pict>
          </mc:Fallback>
        </mc:AlternateContent>
      </w:r>
    </w:p>
    <w:p w14:paraId="755E6AB8" w14:textId="77777777" w:rsidR="00CF4A76" w:rsidRDefault="00CF4A76" w:rsidP="00CF4A76">
      <w:pPr>
        <w:rPr>
          <w:rFonts w:ascii="Aptos ExtraBold" w:hAnsi="Aptos ExtraBold"/>
          <w:sz w:val="32"/>
          <w:szCs w:val="32"/>
        </w:rPr>
      </w:pPr>
    </w:p>
    <w:p w14:paraId="4230FD25" w14:textId="77777777" w:rsidR="00CF4A76" w:rsidRDefault="00CF4A76" w:rsidP="00CF4A76">
      <w:pPr>
        <w:rPr>
          <w:rFonts w:ascii="Aptos ExtraBold" w:hAnsi="Aptos ExtraBold"/>
          <w:sz w:val="32"/>
          <w:szCs w:val="32"/>
        </w:rPr>
      </w:pPr>
    </w:p>
    <w:p w14:paraId="6C6C4849" w14:textId="77777777" w:rsidR="00CF4A76" w:rsidRDefault="00CF4A76" w:rsidP="00CF4A76">
      <w:pPr>
        <w:rPr>
          <w:rFonts w:ascii="Aptos ExtraBold" w:hAnsi="Aptos ExtraBold"/>
          <w:sz w:val="32"/>
          <w:szCs w:val="32"/>
        </w:rPr>
      </w:pPr>
    </w:p>
    <w:p w14:paraId="111DFC2D" w14:textId="77777777" w:rsidR="00CF4A76" w:rsidRDefault="00CF4A76" w:rsidP="00CF4A76">
      <w:pPr>
        <w:rPr>
          <w:rFonts w:ascii="Aptos ExtraBold" w:hAnsi="Aptos ExtraBold"/>
          <w:sz w:val="32"/>
          <w:szCs w:val="32"/>
        </w:rPr>
      </w:pPr>
    </w:p>
    <w:p w14:paraId="4660144D" w14:textId="77777777" w:rsidR="00CF4A76" w:rsidRDefault="00CF4A76" w:rsidP="00CF4A76">
      <w:pPr>
        <w:rPr>
          <w:rFonts w:ascii="Aptos ExtraBold" w:hAnsi="Aptos ExtraBold"/>
          <w:sz w:val="32"/>
          <w:szCs w:val="32"/>
        </w:rPr>
      </w:pPr>
    </w:p>
    <w:p w14:paraId="6EF7B286" w14:textId="77777777" w:rsidR="00CF4A76" w:rsidRDefault="00CF4A76" w:rsidP="00CF4A76">
      <w:pPr>
        <w:rPr>
          <w:rFonts w:ascii="Aptos ExtraBold" w:hAnsi="Aptos ExtraBold"/>
          <w:sz w:val="32"/>
          <w:szCs w:val="32"/>
        </w:rPr>
      </w:pPr>
    </w:p>
    <w:p w14:paraId="2F88B5BE" w14:textId="77777777" w:rsidR="00CF4A76" w:rsidRDefault="00CF4A76" w:rsidP="00CF4A76">
      <w:pPr>
        <w:rPr>
          <w:rFonts w:ascii="Aptos ExtraBold" w:hAnsi="Aptos ExtraBold"/>
          <w:sz w:val="32"/>
          <w:szCs w:val="32"/>
        </w:rPr>
      </w:pPr>
    </w:p>
    <w:p w14:paraId="2AB105A1" w14:textId="77777777" w:rsidR="00CF4A76" w:rsidRDefault="00CF4A76" w:rsidP="00CF4A76">
      <w:pPr>
        <w:rPr>
          <w:rFonts w:ascii="Aptos ExtraBold" w:hAnsi="Aptos ExtraBold"/>
          <w:sz w:val="32"/>
          <w:szCs w:val="32"/>
        </w:rPr>
      </w:pPr>
      <w:r>
        <w:rPr>
          <w:rFonts w:ascii="Aptos ExtraBold" w:hAnsi="Aptos ExtraBold"/>
          <w:noProof/>
          <w:sz w:val="32"/>
          <w:szCs w:val="32"/>
        </w:rPr>
        <mc:AlternateContent>
          <mc:Choice Requires="wps">
            <w:drawing>
              <wp:anchor distT="0" distB="0" distL="114300" distR="114300" simplePos="0" relativeHeight="251680768" behindDoc="0" locked="0" layoutInCell="1" allowOverlap="1" wp14:anchorId="4DCBE951" wp14:editId="22C29980">
                <wp:simplePos x="0" y="0"/>
                <wp:positionH relativeFrom="margin">
                  <wp:align>right</wp:align>
                </wp:positionH>
                <wp:positionV relativeFrom="paragraph">
                  <wp:posOffset>14964</wp:posOffset>
                </wp:positionV>
                <wp:extent cx="6585995" cy="2673277"/>
                <wp:effectExtent l="0" t="0" r="24765" b="13335"/>
                <wp:wrapNone/>
                <wp:docPr id="1350760117" name="Rectangle 6"/>
                <wp:cNvGraphicFramePr/>
                <a:graphic xmlns:a="http://schemas.openxmlformats.org/drawingml/2006/main">
                  <a:graphicData uri="http://schemas.microsoft.com/office/word/2010/wordprocessingShape">
                    <wps:wsp>
                      <wps:cNvSpPr/>
                      <wps:spPr>
                        <a:xfrm>
                          <a:off x="0" y="0"/>
                          <a:ext cx="6585995" cy="2673277"/>
                        </a:xfrm>
                        <a:prstGeom prst="rect">
                          <a:avLst/>
                        </a:prstGeom>
                        <a:solidFill>
                          <a:srgbClr val="1D404B"/>
                        </a:solidFill>
                        <a:ln w="12700" cap="flat" cmpd="sng" algn="ctr">
                          <a:solidFill>
                            <a:srgbClr val="156082">
                              <a:shade val="15000"/>
                            </a:srgbClr>
                          </a:solidFill>
                          <a:prstDash val="solid"/>
                          <a:miter lim="800000"/>
                        </a:ln>
                        <a:effectLst/>
                      </wps:spPr>
                      <wps:txbx>
                        <w:txbxContent>
                          <w:p w14:paraId="0BA37AC0" w14:textId="77777777" w:rsidR="00CF4A76" w:rsidRDefault="00CF4A76" w:rsidP="00CF4A76">
                            <w:pPr>
                              <w:jc w:val="center"/>
                              <w:rPr>
                                <w:b/>
                                <w:bCs/>
                                <w:u w:val="single"/>
                              </w:rPr>
                            </w:pPr>
                            <w:r w:rsidRPr="00DB5B08">
                              <w:rPr>
                                <w:b/>
                                <w:bCs/>
                                <w:u w:val="single"/>
                              </w:rPr>
                              <w:t>Stage 4</w:t>
                            </w:r>
                          </w:p>
                          <w:p w14:paraId="19A8E1DB" w14:textId="77777777" w:rsidR="00CF4A76" w:rsidRDefault="00CF4A76" w:rsidP="00CF4A76">
                            <w:pPr>
                              <w:jc w:val="both"/>
                            </w:pPr>
                            <w:r>
                              <w:t>For some children and young people highly specialist support is required from two or more agencies to address well being needs.  At stage 4 the Lead Professional will almost always be a social worker.  If the child or young person in involved in child protection process and/or is Care Experienced (Looked after at home or away from home) or subject to a Compulsory Supervision Order, the Lead Professional will always be a Social Worker.</w:t>
                            </w:r>
                          </w:p>
                          <w:p w14:paraId="7EED5AAF" w14:textId="77777777" w:rsidR="00CF4A76" w:rsidRPr="00DB5B08" w:rsidRDefault="00CF4A76" w:rsidP="00CF4A76">
                            <w:pPr>
                              <w:jc w:val="both"/>
                            </w:pPr>
                            <w:r>
                              <w:t xml:space="preserve">Stage 4 support is intensive and in place because the child or young person has significant and complex support and protection needs.  For these reasons it is hoped and expected that support at this stage will time limited to affect positive change.  The Child’s Plan must be reviewed and updated regularly where necessary to maximise the opportunity for positive outcomes for the child or young person.  At stage 4 the ultimate aim of the Child’s Plan is to intervene as appropriate to reduce/remove barriers to the child or young person’s happy, healthy and safe development and strengthen family capacity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BE951" id="Rectangle 6" o:spid="_x0000_s1030" style="position:absolute;margin-left:467.4pt;margin-top:1.2pt;width:518.6pt;height:210.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" fillcolor="#1d404b" strokecolor="#042433" strokeweight="1pt">
                <v:textbox>
                  <w:txbxContent>
                    <w:p w14:paraId="0BA37AC0" w14:textId="77777777" w:rsidR="00CF4A76" w:rsidRDefault="00CF4A76" w:rsidP="00CF4A76">
                      <w:pPr>
                        <w:jc w:val="center"/>
                        <w:rPr>
                          <w:b/>
                          <w:bCs/>
                          <w:u w:val="single"/>
                        </w:rPr>
                      </w:pPr>
                      <w:r w:rsidRPr="00DB5B08">
                        <w:rPr>
                          <w:b/>
                          <w:bCs/>
                          <w:u w:val="single"/>
                        </w:rPr>
                        <w:t>Stage 4</w:t>
                      </w:r>
                    </w:p>
                    <w:p w14:paraId="19A8E1DB" w14:textId="77777777" w:rsidR="00CF4A76" w:rsidRDefault="00CF4A76" w:rsidP="00CF4A76">
                      <w:pPr>
                        <w:jc w:val="both"/>
                      </w:pPr>
                      <w:r>
                        <w:t>For some children and young people highly specialist support is required from two or more agencies to address well being needs.  At stage 4 the Lead Professional will almost always be a social worker.  If the child or young person in involved in child protection process and/or is Care Experienced (Looked after at home or away from home) or subject to a Compulsory Supervision Order, the Lead Professional will always be a Social Worker.</w:t>
                      </w:r>
                    </w:p>
                    <w:p w14:paraId="7EED5AAF" w14:textId="77777777" w:rsidR="00CF4A76" w:rsidRPr="00DB5B08" w:rsidRDefault="00CF4A76" w:rsidP="00CF4A76">
                      <w:pPr>
                        <w:jc w:val="both"/>
                      </w:pPr>
                      <w:r>
                        <w:t xml:space="preserve">Stage 4 support is intensive and in place because the child or young person has significant and complex support and protection needs.  For these reasons it is hoped and expected that support at this stage will time limited to affect positive change.  The Child’s Plan must be reviewed and updated regularly where necessary to maximise the opportunity for positive outcomes for the child or young person.  At stage 4 the ultimate aim of the Child’s Plan is to intervene as appropriate to reduce/remove barriers to the child or young person’s happy, healthy and safe development and strengthen family capacity </w:t>
                      </w:r>
                    </w:p>
                  </w:txbxContent>
                </v:textbox>
                <w10:wrap anchorx="margin"/>
              </v:rect>
            </w:pict>
          </mc:Fallback>
        </mc:AlternateContent>
      </w:r>
    </w:p>
    <w:p w14:paraId="6431AF87" w14:textId="77777777" w:rsidR="00CF4A76" w:rsidRDefault="00CF4A76" w:rsidP="00CF4A76">
      <w:pPr>
        <w:rPr>
          <w:rFonts w:ascii="Aptos ExtraBold" w:hAnsi="Aptos ExtraBold"/>
          <w:sz w:val="32"/>
          <w:szCs w:val="32"/>
        </w:rPr>
      </w:pPr>
    </w:p>
    <w:p w14:paraId="6127B72A" w14:textId="77777777" w:rsidR="00CF4A76" w:rsidRDefault="00CF4A76" w:rsidP="00CF4A76">
      <w:pPr>
        <w:rPr>
          <w:rFonts w:ascii="Aptos ExtraBold" w:hAnsi="Aptos ExtraBold"/>
          <w:sz w:val="32"/>
          <w:szCs w:val="32"/>
        </w:rPr>
      </w:pPr>
    </w:p>
    <w:p w14:paraId="4BAAC064" w14:textId="77777777" w:rsidR="00CF4A76" w:rsidRPr="001520FA" w:rsidRDefault="00CF4A76" w:rsidP="00CF4A76">
      <w:pPr>
        <w:ind w:right="-1440"/>
        <w:rPr>
          <w:rFonts w:ascii="Arial" w:hAnsi="Arial" w:cs="Arial"/>
        </w:rPr>
      </w:pPr>
    </w:p>
    <w:p w14:paraId="70A39903" w14:textId="77777777" w:rsidR="00CF4A76" w:rsidRPr="001520FA" w:rsidRDefault="00CF4A76" w:rsidP="00CF4A76">
      <w:pPr>
        <w:ind w:right="-1440"/>
        <w:rPr>
          <w:rFonts w:ascii="Arial" w:hAnsi="Arial" w:cs="Arial"/>
        </w:rPr>
      </w:pPr>
    </w:p>
    <w:p w14:paraId="4F31FC61" w14:textId="77777777" w:rsidR="00CF4A76" w:rsidRDefault="00CF4A76" w:rsidP="00CF4A76">
      <w:pPr>
        <w:ind w:right="-1440"/>
        <w:rPr>
          <w:rFonts w:ascii="Arial" w:hAnsi="Arial" w:cs="Arial"/>
        </w:rPr>
      </w:pPr>
    </w:p>
    <w:p w14:paraId="4BABEB7B" w14:textId="77777777" w:rsidR="00CF4A76" w:rsidRDefault="00CF4A76" w:rsidP="00CF4A76">
      <w:pPr>
        <w:ind w:right="-1440"/>
        <w:rPr>
          <w:rFonts w:ascii="Arial" w:hAnsi="Arial" w:cs="Arial"/>
        </w:rPr>
      </w:pPr>
    </w:p>
    <w:p w14:paraId="1D75AA26" w14:textId="77777777" w:rsidR="00CF4A76" w:rsidRPr="001520FA" w:rsidRDefault="00CF4A76" w:rsidP="00CF4A76">
      <w:pPr>
        <w:ind w:right="-1440"/>
        <w:rPr>
          <w:rFonts w:ascii="Arial" w:hAnsi="Arial" w:cs="Arial"/>
        </w:rPr>
      </w:pPr>
    </w:p>
    <w:p w14:paraId="5B902A4C" w14:textId="77777777" w:rsidR="00CF4A76" w:rsidRDefault="00CF4A76" w:rsidP="001520FA">
      <w:pPr>
        <w:ind w:right="-1440"/>
        <w:rPr>
          <w:rFonts w:ascii="Aptos ExtraBold" w:hAnsi="Aptos ExtraBold"/>
          <w:sz w:val="32"/>
          <w:szCs w:val="32"/>
        </w:rPr>
      </w:pPr>
    </w:p>
    <w:p w14:paraId="3A8B3C9E" w14:textId="45D2602B" w:rsidR="00340D81" w:rsidRDefault="00D12AF6" w:rsidP="001520FA">
      <w:pPr>
        <w:ind w:right="-1440"/>
        <w:rPr>
          <w:rFonts w:ascii="Aptos ExtraBold" w:hAnsi="Aptos ExtraBold"/>
          <w:sz w:val="32"/>
          <w:szCs w:val="32"/>
        </w:rPr>
      </w:pPr>
      <w:r>
        <w:rPr>
          <w:rFonts w:ascii="Aptos ExtraBold" w:hAnsi="Aptos ExtraBold"/>
          <w:noProof/>
          <w:sz w:val="32"/>
          <w:szCs w:val="32"/>
        </w:rPr>
        <w:drawing>
          <wp:anchor distT="0" distB="0" distL="114300" distR="114300" simplePos="0" relativeHeight="251688960" behindDoc="1" locked="0" layoutInCell="1" allowOverlap="1" wp14:anchorId="66F0796C" wp14:editId="33DBB991">
            <wp:simplePos x="0" y="0"/>
            <wp:positionH relativeFrom="column">
              <wp:posOffset>242765</wp:posOffset>
            </wp:positionH>
            <wp:positionV relativeFrom="paragraph">
              <wp:posOffset>289414</wp:posOffset>
            </wp:positionV>
            <wp:extent cx="2350770" cy="2620645"/>
            <wp:effectExtent l="0" t="0" r="0" b="8255"/>
            <wp:wrapTight wrapText="bothSides">
              <wp:wrapPolygon edited="0">
                <wp:start x="0" y="0"/>
                <wp:lineTo x="0" y="21511"/>
                <wp:lineTo x="21355" y="21511"/>
                <wp:lineTo x="21355" y="0"/>
                <wp:lineTo x="0" y="0"/>
              </wp:wrapPolygon>
            </wp:wrapTight>
            <wp:docPr id="16331585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50770" cy="2620645"/>
                    </a:xfrm>
                    <a:prstGeom prst="rect">
                      <a:avLst/>
                    </a:prstGeom>
                    <a:noFill/>
                  </pic:spPr>
                </pic:pic>
              </a:graphicData>
            </a:graphic>
            <wp14:sizeRelH relativeFrom="margin">
              <wp14:pctWidth>0</wp14:pctWidth>
            </wp14:sizeRelH>
            <wp14:sizeRelV relativeFrom="margin">
              <wp14:pctHeight>0</wp14:pctHeight>
            </wp14:sizeRelV>
          </wp:anchor>
        </w:drawing>
      </w:r>
      <w:r w:rsidR="00F2611C">
        <w:rPr>
          <w:rFonts w:ascii="Aptos ExtraBold" w:hAnsi="Aptos ExtraBold"/>
          <w:sz w:val="32"/>
          <w:szCs w:val="32"/>
        </w:rPr>
        <w:t xml:space="preserve">        Leaflet for a younger child </w:t>
      </w:r>
    </w:p>
    <w:p w14:paraId="665A06FD" w14:textId="2951E531" w:rsidR="00340D81" w:rsidRDefault="00340D81" w:rsidP="001520FA">
      <w:pPr>
        <w:ind w:right="-1440"/>
        <w:rPr>
          <w:rFonts w:ascii="Aptos ExtraBold" w:hAnsi="Aptos ExtraBold"/>
          <w:sz w:val="32"/>
          <w:szCs w:val="32"/>
        </w:rPr>
      </w:pPr>
    </w:p>
    <w:p w14:paraId="17B6FFF7" w14:textId="6DF04715" w:rsidR="00ED7313" w:rsidRDefault="00ED7313" w:rsidP="001520FA">
      <w:pPr>
        <w:ind w:right="-1440"/>
        <w:rPr>
          <w:rFonts w:ascii="Aptos ExtraBold" w:hAnsi="Aptos ExtraBold"/>
          <w:sz w:val="32"/>
          <w:szCs w:val="32"/>
        </w:rPr>
      </w:pPr>
    </w:p>
    <w:p w14:paraId="5BB1C1B6" w14:textId="150E4309" w:rsidR="00ED7313" w:rsidRDefault="00ED7313" w:rsidP="00880C3C">
      <w:pPr>
        <w:ind w:right="-1440"/>
        <w:rPr>
          <w:rFonts w:ascii="Aptos ExtraBold" w:hAnsi="Aptos ExtraBold"/>
          <w:sz w:val="32"/>
          <w:szCs w:val="32"/>
        </w:rPr>
      </w:pPr>
    </w:p>
    <w:p w14:paraId="56245C04" w14:textId="0580A6D4" w:rsidR="0000194E" w:rsidRDefault="0000194E" w:rsidP="005512ED">
      <w:pPr>
        <w:ind w:right="-1440"/>
        <w:jc w:val="center"/>
        <w:rPr>
          <w:rFonts w:ascii="Aptos ExtraBold" w:hAnsi="Aptos ExtraBold"/>
          <w:sz w:val="32"/>
          <w:szCs w:val="32"/>
        </w:rPr>
      </w:pPr>
    </w:p>
    <w:p w14:paraId="4FB4958D" w14:textId="1EBB3C1F" w:rsidR="0000194E" w:rsidRDefault="0000194E" w:rsidP="005512ED">
      <w:pPr>
        <w:ind w:right="-1440"/>
        <w:jc w:val="center"/>
        <w:rPr>
          <w:rFonts w:ascii="Aptos ExtraBold" w:hAnsi="Aptos ExtraBold"/>
          <w:sz w:val="32"/>
          <w:szCs w:val="32"/>
        </w:rPr>
      </w:pPr>
    </w:p>
    <w:p w14:paraId="126DCF42" w14:textId="4B9D6340" w:rsidR="0000194E" w:rsidRDefault="0000194E" w:rsidP="005512ED">
      <w:pPr>
        <w:ind w:right="-1440"/>
        <w:jc w:val="center"/>
        <w:rPr>
          <w:rFonts w:ascii="Aptos ExtraBold" w:hAnsi="Aptos ExtraBold"/>
          <w:sz w:val="32"/>
          <w:szCs w:val="32"/>
        </w:rPr>
      </w:pPr>
    </w:p>
    <w:p w14:paraId="466BC576" w14:textId="5416D97D" w:rsidR="0000194E" w:rsidRDefault="0000194E" w:rsidP="005512ED">
      <w:pPr>
        <w:ind w:right="-1440"/>
        <w:jc w:val="center"/>
        <w:rPr>
          <w:rFonts w:ascii="Aptos ExtraBold" w:hAnsi="Aptos ExtraBold"/>
          <w:sz w:val="32"/>
          <w:szCs w:val="32"/>
        </w:rPr>
      </w:pPr>
    </w:p>
    <w:p w14:paraId="6B3B9BC2" w14:textId="69748E13" w:rsidR="00F2611C" w:rsidRDefault="00F2611C" w:rsidP="005512ED">
      <w:pPr>
        <w:ind w:right="-1440"/>
        <w:jc w:val="center"/>
        <w:rPr>
          <w:rFonts w:ascii="Aptos ExtraBold" w:hAnsi="Aptos ExtraBold"/>
          <w:sz w:val="32"/>
          <w:szCs w:val="32"/>
        </w:rPr>
      </w:pPr>
    </w:p>
    <w:p w14:paraId="5DC79778" w14:textId="6CB79C4C" w:rsidR="00A90D3F" w:rsidRDefault="00A90D3F" w:rsidP="005512ED">
      <w:pPr>
        <w:ind w:right="-1440"/>
        <w:jc w:val="center"/>
        <w:rPr>
          <w:rFonts w:ascii="Aptos ExtraBold" w:hAnsi="Aptos ExtraBold"/>
          <w:sz w:val="32"/>
          <w:szCs w:val="32"/>
        </w:rPr>
      </w:pPr>
    </w:p>
    <w:p w14:paraId="0DF89D2D" w14:textId="0C56B4C6" w:rsidR="00F2611C" w:rsidRDefault="00F2611C" w:rsidP="00F2611C">
      <w:pPr>
        <w:ind w:right="-1440"/>
        <w:rPr>
          <w:rFonts w:ascii="Aptos ExtraBold" w:hAnsi="Aptos ExtraBold"/>
          <w:sz w:val="32"/>
          <w:szCs w:val="32"/>
        </w:rPr>
      </w:pPr>
      <w:r>
        <w:rPr>
          <w:rFonts w:ascii="Aptos ExtraBold" w:hAnsi="Aptos ExtraBold"/>
          <w:sz w:val="32"/>
          <w:szCs w:val="32"/>
        </w:rPr>
        <w:t xml:space="preserve">    Leaflet for a</w:t>
      </w:r>
      <w:r w:rsidR="0063236B">
        <w:rPr>
          <w:rFonts w:ascii="Aptos ExtraBold" w:hAnsi="Aptos ExtraBold"/>
          <w:sz w:val="32"/>
          <w:szCs w:val="32"/>
        </w:rPr>
        <w:t xml:space="preserve"> young person </w:t>
      </w:r>
    </w:p>
    <w:p w14:paraId="48AA3408" w14:textId="27708662" w:rsidR="004B70C0" w:rsidRDefault="00B45614" w:rsidP="00F2611C">
      <w:pPr>
        <w:ind w:right="-1440"/>
        <w:rPr>
          <w:rFonts w:ascii="Aptos ExtraBold" w:hAnsi="Aptos ExtraBold"/>
          <w:sz w:val="32"/>
          <w:szCs w:val="32"/>
        </w:rPr>
      </w:pPr>
      <w:r>
        <w:rPr>
          <w:rFonts w:ascii="Aptos ExtraBold" w:hAnsi="Aptos ExtraBold"/>
          <w:noProof/>
          <w:sz w:val="32"/>
          <w:szCs w:val="32"/>
        </w:rPr>
        <w:drawing>
          <wp:anchor distT="0" distB="0" distL="114300" distR="114300" simplePos="0" relativeHeight="251692032" behindDoc="1" locked="0" layoutInCell="1" allowOverlap="1" wp14:anchorId="7D69D162" wp14:editId="4AC9E75C">
            <wp:simplePos x="0" y="0"/>
            <wp:positionH relativeFrom="column">
              <wp:posOffset>221273</wp:posOffset>
            </wp:positionH>
            <wp:positionV relativeFrom="paragraph">
              <wp:posOffset>4445</wp:posOffset>
            </wp:positionV>
            <wp:extent cx="2354072" cy="2408945"/>
            <wp:effectExtent l="0" t="0" r="8255" b="0"/>
            <wp:wrapTight wrapText="bothSides">
              <wp:wrapPolygon edited="0">
                <wp:start x="0" y="0"/>
                <wp:lineTo x="0" y="21355"/>
                <wp:lineTo x="21501" y="21355"/>
                <wp:lineTo x="21501" y="0"/>
                <wp:lineTo x="0" y="0"/>
              </wp:wrapPolygon>
            </wp:wrapTight>
            <wp:docPr id="2098479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4072" cy="2408945"/>
                    </a:xfrm>
                    <a:prstGeom prst="rect">
                      <a:avLst/>
                    </a:prstGeom>
                    <a:noFill/>
                  </pic:spPr>
                </pic:pic>
              </a:graphicData>
            </a:graphic>
          </wp:anchor>
        </w:drawing>
      </w:r>
    </w:p>
    <w:p w14:paraId="07C7B8EA" w14:textId="73373170" w:rsidR="004B70C0" w:rsidRDefault="004B70C0" w:rsidP="00F2611C">
      <w:pPr>
        <w:ind w:right="-1440"/>
        <w:rPr>
          <w:rFonts w:ascii="Aptos ExtraBold" w:hAnsi="Aptos ExtraBold"/>
          <w:sz w:val="32"/>
          <w:szCs w:val="32"/>
        </w:rPr>
      </w:pPr>
    </w:p>
    <w:p w14:paraId="0C4446D1" w14:textId="12D00E42" w:rsidR="0063236B" w:rsidRDefault="0063236B" w:rsidP="00F2611C">
      <w:pPr>
        <w:ind w:right="-1440"/>
        <w:rPr>
          <w:rFonts w:ascii="Aptos ExtraBold" w:hAnsi="Aptos ExtraBold"/>
          <w:sz w:val="32"/>
          <w:szCs w:val="32"/>
        </w:rPr>
      </w:pPr>
    </w:p>
    <w:p w14:paraId="5369E755" w14:textId="20E8D5E1" w:rsidR="0000194E" w:rsidRDefault="0000194E" w:rsidP="005512ED">
      <w:pPr>
        <w:ind w:right="-1440"/>
        <w:jc w:val="center"/>
        <w:rPr>
          <w:rFonts w:ascii="Aptos ExtraBold" w:hAnsi="Aptos ExtraBold"/>
          <w:sz w:val="32"/>
          <w:szCs w:val="32"/>
        </w:rPr>
      </w:pPr>
    </w:p>
    <w:p w14:paraId="44EAF2B7" w14:textId="0612C275" w:rsidR="0000194E" w:rsidRDefault="0000194E" w:rsidP="005512ED">
      <w:pPr>
        <w:ind w:right="-1440"/>
        <w:jc w:val="center"/>
        <w:rPr>
          <w:rFonts w:ascii="Aptos ExtraBold" w:hAnsi="Aptos ExtraBold"/>
          <w:sz w:val="32"/>
          <w:szCs w:val="32"/>
        </w:rPr>
      </w:pPr>
    </w:p>
    <w:p w14:paraId="13D5D93B" w14:textId="0972ADFA" w:rsidR="0000194E" w:rsidRDefault="0000194E" w:rsidP="005512ED">
      <w:pPr>
        <w:ind w:right="-1440"/>
        <w:jc w:val="center"/>
        <w:rPr>
          <w:rFonts w:ascii="Aptos ExtraBold" w:hAnsi="Aptos ExtraBold"/>
          <w:sz w:val="32"/>
          <w:szCs w:val="32"/>
        </w:rPr>
      </w:pPr>
    </w:p>
    <w:p w14:paraId="7EB269CA" w14:textId="45D50EF9" w:rsidR="0000194E" w:rsidRDefault="0000194E" w:rsidP="005512ED">
      <w:pPr>
        <w:ind w:right="-1440"/>
        <w:jc w:val="center"/>
        <w:rPr>
          <w:rFonts w:ascii="Aptos ExtraBold" w:hAnsi="Aptos ExtraBold"/>
          <w:sz w:val="32"/>
          <w:szCs w:val="32"/>
        </w:rPr>
      </w:pPr>
    </w:p>
    <w:p w14:paraId="5A85B070" w14:textId="75E5EE8E" w:rsidR="0000194E" w:rsidRDefault="002B5D7E" w:rsidP="004B70C0">
      <w:pPr>
        <w:ind w:right="-1440"/>
        <w:rPr>
          <w:rFonts w:ascii="Aptos ExtraBold" w:hAnsi="Aptos ExtraBold"/>
          <w:sz w:val="32"/>
          <w:szCs w:val="32"/>
        </w:rPr>
      </w:pPr>
      <w:r>
        <w:rPr>
          <w:rFonts w:ascii="Aptos ExtraBold" w:hAnsi="Aptos ExtraBold"/>
          <w:noProof/>
          <w:sz w:val="32"/>
          <w:szCs w:val="32"/>
        </w:rPr>
        <w:lastRenderedPageBreak/>
        <w:drawing>
          <wp:anchor distT="0" distB="0" distL="114300" distR="114300" simplePos="0" relativeHeight="251693056" behindDoc="1" locked="0" layoutInCell="1" allowOverlap="1" wp14:anchorId="1A704795" wp14:editId="2216D973">
            <wp:simplePos x="0" y="0"/>
            <wp:positionH relativeFrom="margin">
              <wp:posOffset>351693</wp:posOffset>
            </wp:positionH>
            <wp:positionV relativeFrom="paragraph">
              <wp:posOffset>289121</wp:posOffset>
            </wp:positionV>
            <wp:extent cx="2124075" cy="2124075"/>
            <wp:effectExtent l="0" t="0" r="9525" b="9525"/>
            <wp:wrapTight wrapText="bothSides">
              <wp:wrapPolygon edited="0">
                <wp:start x="0" y="0"/>
                <wp:lineTo x="0" y="21503"/>
                <wp:lineTo x="21503" y="21503"/>
                <wp:lineTo x="21503" y="0"/>
                <wp:lineTo x="0" y="0"/>
              </wp:wrapPolygon>
            </wp:wrapTight>
            <wp:docPr id="10270644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pic:spPr>
                </pic:pic>
              </a:graphicData>
            </a:graphic>
            <wp14:sizeRelH relativeFrom="margin">
              <wp14:pctWidth>0</wp14:pctWidth>
            </wp14:sizeRelH>
            <wp14:sizeRelV relativeFrom="margin">
              <wp14:pctHeight>0</wp14:pctHeight>
            </wp14:sizeRelV>
          </wp:anchor>
        </w:drawing>
      </w:r>
      <w:r w:rsidR="00326E6E">
        <w:rPr>
          <w:rFonts w:ascii="Aptos ExtraBold" w:hAnsi="Aptos ExtraBold"/>
          <w:sz w:val="32"/>
          <w:szCs w:val="32"/>
        </w:rPr>
        <w:t xml:space="preserve">  </w:t>
      </w:r>
      <w:r w:rsidR="007F0D17">
        <w:rPr>
          <w:rFonts w:ascii="Aptos ExtraBold" w:hAnsi="Aptos ExtraBold"/>
          <w:sz w:val="32"/>
          <w:szCs w:val="32"/>
        </w:rPr>
        <w:t>Leaflet for a parent/carer</w:t>
      </w:r>
    </w:p>
    <w:p w14:paraId="4F0805EC" w14:textId="24308EE0" w:rsidR="007F0D17" w:rsidRDefault="007F0D17" w:rsidP="004B70C0">
      <w:pPr>
        <w:ind w:right="-1440"/>
        <w:rPr>
          <w:rFonts w:ascii="Aptos ExtraBold" w:hAnsi="Aptos ExtraBold"/>
          <w:sz w:val="32"/>
          <w:szCs w:val="32"/>
        </w:rPr>
      </w:pPr>
    </w:p>
    <w:p w14:paraId="743F0F87" w14:textId="64328A69" w:rsidR="0000194E" w:rsidRDefault="0000194E" w:rsidP="005512ED">
      <w:pPr>
        <w:ind w:right="-1440"/>
        <w:jc w:val="center"/>
        <w:rPr>
          <w:rFonts w:ascii="Aptos ExtraBold" w:hAnsi="Aptos ExtraBold"/>
          <w:sz w:val="32"/>
          <w:szCs w:val="32"/>
        </w:rPr>
      </w:pPr>
    </w:p>
    <w:p w14:paraId="66477DAC" w14:textId="77777777" w:rsidR="0000194E" w:rsidRDefault="0000194E" w:rsidP="005512ED">
      <w:pPr>
        <w:ind w:right="-1440"/>
        <w:jc w:val="center"/>
        <w:rPr>
          <w:rFonts w:ascii="Aptos ExtraBold" w:hAnsi="Aptos ExtraBold"/>
          <w:sz w:val="32"/>
          <w:szCs w:val="32"/>
        </w:rPr>
      </w:pPr>
    </w:p>
    <w:p w14:paraId="10FFF0A4" w14:textId="77777777" w:rsidR="0000194E" w:rsidRDefault="0000194E" w:rsidP="005512ED">
      <w:pPr>
        <w:ind w:right="-1440"/>
        <w:jc w:val="center"/>
        <w:rPr>
          <w:rFonts w:ascii="Aptos ExtraBold" w:hAnsi="Aptos ExtraBold"/>
          <w:sz w:val="32"/>
          <w:szCs w:val="32"/>
        </w:rPr>
      </w:pPr>
    </w:p>
    <w:p w14:paraId="5D27872E" w14:textId="77777777" w:rsidR="0000194E" w:rsidRDefault="0000194E" w:rsidP="005512ED">
      <w:pPr>
        <w:ind w:right="-1440"/>
        <w:jc w:val="center"/>
        <w:rPr>
          <w:rFonts w:ascii="Aptos ExtraBold" w:hAnsi="Aptos ExtraBold"/>
          <w:sz w:val="32"/>
          <w:szCs w:val="32"/>
        </w:rPr>
      </w:pPr>
    </w:p>
    <w:p w14:paraId="6C300CA4" w14:textId="77777777" w:rsidR="0000194E" w:rsidRDefault="0000194E" w:rsidP="005512ED">
      <w:pPr>
        <w:ind w:right="-1440"/>
        <w:jc w:val="center"/>
        <w:rPr>
          <w:rFonts w:ascii="Aptos ExtraBold" w:hAnsi="Aptos ExtraBold"/>
          <w:sz w:val="32"/>
          <w:szCs w:val="32"/>
        </w:rPr>
      </w:pPr>
    </w:p>
    <w:p w14:paraId="682A94FE" w14:textId="77777777" w:rsidR="0000194E" w:rsidRDefault="0000194E" w:rsidP="005512ED">
      <w:pPr>
        <w:ind w:right="-1440"/>
        <w:jc w:val="center"/>
        <w:rPr>
          <w:rFonts w:ascii="Aptos ExtraBold" w:hAnsi="Aptos ExtraBold"/>
          <w:sz w:val="32"/>
          <w:szCs w:val="32"/>
        </w:rPr>
      </w:pPr>
    </w:p>
    <w:p w14:paraId="33B5D567" w14:textId="77777777" w:rsidR="0000194E" w:rsidRDefault="0000194E" w:rsidP="005512ED">
      <w:pPr>
        <w:ind w:right="-1440"/>
        <w:jc w:val="center"/>
        <w:rPr>
          <w:rFonts w:ascii="Aptos ExtraBold" w:hAnsi="Aptos ExtraBold"/>
          <w:sz w:val="32"/>
          <w:szCs w:val="32"/>
        </w:rPr>
      </w:pPr>
    </w:p>
    <w:p w14:paraId="66F3FD48" w14:textId="77777777" w:rsidR="0000194E" w:rsidRDefault="0000194E" w:rsidP="005512ED">
      <w:pPr>
        <w:ind w:right="-1440"/>
        <w:jc w:val="center"/>
        <w:rPr>
          <w:rFonts w:ascii="Aptos ExtraBold" w:hAnsi="Aptos ExtraBold"/>
          <w:sz w:val="32"/>
          <w:szCs w:val="32"/>
        </w:rPr>
      </w:pPr>
    </w:p>
    <w:p w14:paraId="30C2F3E3" w14:textId="77777777" w:rsidR="0000194E" w:rsidRDefault="0000194E" w:rsidP="005512ED">
      <w:pPr>
        <w:ind w:right="-1440"/>
        <w:jc w:val="center"/>
        <w:rPr>
          <w:rFonts w:ascii="Aptos ExtraBold" w:hAnsi="Aptos ExtraBold"/>
          <w:sz w:val="32"/>
          <w:szCs w:val="32"/>
        </w:rPr>
      </w:pPr>
    </w:p>
    <w:p w14:paraId="6FC7FE54" w14:textId="77777777" w:rsidR="0000194E" w:rsidRDefault="0000194E" w:rsidP="005512ED">
      <w:pPr>
        <w:ind w:right="-1440"/>
        <w:jc w:val="center"/>
        <w:rPr>
          <w:rFonts w:ascii="Aptos ExtraBold" w:hAnsi="Aptos ExtraBold"/>
          <w:sz w:val="32"/>
          <w:szCs w:val="32"/>
        </w:rPr>
      </w:pPr>
    </w:p>
    <w:p w14:paraId="2C1EF259" w14:textId="77777777" w:rsidR="0000194E" w:rsidRDefault="0000194E" w:rsidP="005512ED">
      <w:pPr>
        <w:ind w:right="-1440"/>
        <w:jc w:val="center"/>
        <w:rPr>
          <w:rFonts w:ascii="Aptos ExtraBold" w:hAnsi="Aptos ExtraBold"/>
          <w:sz w:val="32"/>
          <w:szCs w:val="32"/>
        </w:rPr>
      </w:pPr>
    </w:p>
    <w:p w14:paraId="603A0C56" w14:textId="77777777" w:rsidR="0000194E" w:rsidRDefault="0000194E" w:rsidP="005512ED">
      <w:pPr>
        <w:ind w:right="-1440"/>
        <w:jc w:val="center"/>
        <w:rPr>
          <w:rFonts w:ascii="Aptos ExtraBold" w:hAnsi="Aptos ExtraBold"/>
          <w:sz w:val="32"/>
          <w:szCs w:val="32"/>
        </w:rPr>
      </w:pPr>
    </w:p>
    <w:p w14:paraId="26C3B44E" w14:textId="77777777" w:rsidR="0000194E" w:rsidRDefault="0000194E" w:rsidP="005512ED">
      <w:pPr>
        <w:ind w:right="-1440"/>
        <w:jc w:val="center"/>
        <w:rPr>
          <w:rFonts w:ascii="Aptos ExtraBold" w:hAnsi="Aptos ExtraBold"/>
          <w:sz w:val="32"/>
          <w:szCs w:val="32"/>
        </w:rPr>
      </w:pPr>
    </w:p>
    <w:p w14:paraId="4C00C8CF" w14:textId="77777777" w:rsidR="0000194E" w:rsidRDefault="0000194E" w:rsidP="005512ED">
      <w:pPr>
        <w:ind w:right="-1440"/>
        <w:jc w:val="center"/>
        <w:rPr>
          <w:rFonts w:ascii="Aptos ExtraBold" w:hAnsi="Aptos ExtraBold"/>
          <w:sz w:val="32"/>
          <w:szCs w:val="32"/>
        </w:rPr>
      </w:pPr>
    </w:p>
    <w:p w14:paraId="74B3C3EF" w14:textId="77777777" w:rsidR="0000194E" w:rsidRDefault="0000194E" w:rsidP="005512ED">
      <w:pPr>
        <w:ind w:right="-1440"/>
        <w:jc w:val="center"/>
        <w:rPr>
          <w:rFonts w:ascii="Aptos ExtraBold" w:hAnsi="Aptos ExtraBold"/>
          <w:sz w:val="32"/>
          <w:szCs w:val="32"/>
        </w:rPr>
      </w:pPr>
    </w:p>
    <w:p w14:paraId="0C0B32FC" w14:textId="77777777" w:rsidR="0000194E" w:rsidRDefault="0000194E" w:rsidP="005512ED">
      <w:pPr>
        <w:ind w:right="-1440"/>
        <w:jc w:val="center"/>
        <w:rPr>
          <w:rFonts w:ascii="Aptos ExtraBold" w:hAnsi="Aptos ExtraBold"/>
          <w:sz w:val="32"/>
          <w:szCs w:val="32"/>
        </w:rPr>
      </w:pPr>
    </w:p>
    <w:p w14:paraId="031FB991" w14:textId="77777777" w:rsidR="0000194E" w:rsidRDefault="0000194E" w:rsidP="005512ED">
      <w:pPr>
        <w:ind w:right="-1440"/>
        <w:jc w:val="center"/>
        <w:rPr>
          <w:rFonts w:ascii="Aptos ExtraBold" w:hAnsi="Aptos ExtraBold"/>
          <w:sz w:val="32"/>
          <w:szCs w:val="32"/>
        </w:rPr>
      </w:pPr>
    </w:p>
    <w:p w14:paraId="7B402B80" w14:textId="77777777" w:rsidR="0000194E" w:rsidRDefault="0000194E" w:rsidP="005512ED">
      <w:pPr>
        <w:ind w:right="-1440"/>
        <w:jc w:val="center"/>
        <w:rPr>
          <w:rFonts w:ascii="Aptos ExtraBold" w:hAnsi="Aptos ExtraBold"/>
          <w:sz w:val="32"/>
          <w:szCs w:val="32"/>
        </w:rPr>
      </w:pPr>
    </w:p>
    <w:p w14:paraId="76040D30" w14:textId="77777777" w:rsidR="0000194E" w:rsidRDefault="0000194E" w:rsidP="005512ED">
      <w:pPr>
        <w:ind w:right="-1440"/>
        <w:jc w:val="center"/>
        <w:rPr>
          <w:rFonts w:ascii="Aptos ExtraBold" w:hAnsi="Aptos ExtraBold"/>
          <w:sz w:val="32"/>
          <w:szCs w:val="32"/>
        </w:rPr>
      </w:pPr>
    </w:p>
    <w:p w14:paraId="48BF5BD0" w14:textId="77777777" w:rsidR="0000194E" w:rsidRDefault="0000194E" w:rsidP="005512ED">
      <w:pPr>
        <w:ind w:right="-1440"/>
        <w:jc w:val="center"/>
        <w:rPr>
          <w:rFonts w:ascii="Aptos ExtraBold" w:hAnsi="Aptos ExtraBold"/>
          <w:sz w:val="32"/>
          <w:szCs w:val="32"/>
        </w:rPr>
      </w:pPr>
    </w:p>
    <w:p w14:paraId="4CAA2090" w14:textId="77777777" w:rsidR="0000194E" w:rsidRDefault="0000194E" w:rsidP="005512ED">
      <w:pPr>
        <w:ind w:right="-1440"/>
        <w:jc w:val="center"/>
        <w:rPr>
          <w:rFonts w:ascii="Aptos ExtraBold" w:hAnsi="Aptos ExtraBold"/>
          <w:sz w:val="32"/>
          <w:szCs w:val="32"/>
        </w:rPr>
      </w:pPr>
    </w:p>
    <w:p w14:paraId="3F6EF094" w14:textId="77777777" w:rsidR="0000194E" w:rsidRDefault="0000194E" w:rsidP="005512ED">
      <w:pPr>
        <w:ind w:right="-1440"/>
        <w:jc w:val="center"/>
        <w:rPr>
          <w:rFonts w:ascii="Aptos ExtraBold" w:hAnsi="Aptos ExtraBold"/>
          <w:sz w:val="32"/>
          <w:szCs w:val="32"/>
        </w:rPr>
      </w:pPr>
    </w:p>
    <w:p w14:paraId="70FDF249" w14:textId="77777777" w:rsidR="0000194E" w:rsidRDefault="0000194E" w:rsidP="005512ED">
      <w:pPr>
        <w:ind w:right="-1440"/>
        <w:jc w:val="center"/>
        <w:rPr>
          <w:rFonts w:ascii="Aptos ExtraBold" w:hAnsi="Aptos ExtraBold"/>
          <w:sz w:val="32"/>
          <w:szCs w:val="32"/>
        </w:rPr>
      </w:pPr>
    </w:p>
    <w:p w14:paraId="40628A25" w14:textId="77777777" w:rsidR="0000194E" w:rsidRDefault="0000194E" w:rsidP="005512ED">
      <w:pPr>
        <w:ind w:right="-1440"/>
        <w:jc w:val="center"/>
        <w:rPr>
          <w:rFonts w:ascii="Aptos ExtraBold" w:hAnsi="Aptos ExtraBold"/>
          <w:sz w:val="32"/>
          <w:szCs w:val="32"/>
        </w:rPr>
      </w:pPr>
    </w:p>
    <w:p w14:paraId="6FBF7E6B" w14:textId="77777777" w:rsidR="0000194E" w:rsidRDefault="0000194E" w:rsidP="005512ED">
      <w:pPr>
        <w:ind w:right="-1440"/>
        <w:jc w:val="center"/>
        <w:rPr>
          <w:rFonts w:ascii="Aptos ExtraBold" w:hAnsi="Aptos ExtraBold"/>
          <w:sz w:val="32"/>
          <w:szCs w:val="32"/>
        </w:rPr>
      </w:pPr>
    </w:p>
    <w:p w14:paraId="635A7D56" w14:textId="77777777" w:rsidR="0000194E" w:rsidRDefault="0000194E" w:rsidP="005512ED">
      <w:pPr>
        <w:ind w:right="-1440"/>
        <w:jc w:val="center"/>
        <w:rPr>
          <w:rFonts w:ascii="Aptos ExtraBold" w:hAnsi="Aptos ExtraBold"/>
          <w:sz w:val="32"/>
          <w:szCs w:val="32"/>
        </w:rPr>
      </w:pPr>
    </w:p>
    <w:p w14:paraId="58F7E35C" w14:textId="77777777" w:rsidR="0000194E" w:rsidRDefault="0000194E" w:rsidP="005512ED">
      <w:pPr>
        <w:ind w:right="-1440"/>
        <w:jc w:val="center"/>
        <w:rPr>
          <w:rFonts w:ascii="Aptos ExtraBold" w:hAnsi="Aptos ExtraBold"/>
          <w:sz w:val="32"/>
          <w:szCs w:val="32"/>
        </w:rPr>
      </w:pPr>
    </w:p>
    <w:p w14:paraId="2459150E" w14:textId="77777777" w:rsidR="0000194E" w:rsidRDefault="0000194E" w:rsidP="005512ED">
      <w:pPr>
        <w:ind w:right="-1440"/>
        <w:jc w:val="center"/>
        <w:rPr>
          <w:rFonts w:ascii="Aptos ExtraBold" w:hAnsi="Aptos ExtraBold"/>
          <w:sz w:val="32"/>
          <w:szCs w:val="32"/>
        </w:rPr>
      </w:pPr>
    </w:p>
    <w:p w14:paraId="1CB58E0C" w14:textId="77777777" w:rsidR="0000194E" w:rsidRDefault="0000194E" w:rsidP="005512ED">
      <w:pPr>
        <w:ind w:right="-1440"/>
        <w:jc w:val="center"/>
        <w:rPr>
          <w:rFonts w:ascii="Aptos ExtraBold" w:hAnsi="Aptos ExtraBold"/>
          <w:sz w:val="32"/>
          <w:szCs w:val="32"/>
        </w:rPr>
      </w:pPr>
    </w:p>
    <w:p w14:paraId="1C31E9FA" w14:textId="77777777" w:rsidR="0000194E" w:rsidRDefault="0000194E" w:rsidP="005512ED">
      <w:pPr>
        <w:ind w:right="-1440"/>
        <w:jc w:val="center"/>
        <w:rPr>
          <w:rFonts w:ascii="Aptos ExtraBold" w:hAnsi="Aptos ExtraBold"/>
          <w:sz w:val="32"/>
          <w:szCs w:val="32"/>
        </w:rPr>
      </w:pPr>
    </w:p>
    <w:p w14:paraId="45433FEE" w14:textId="77777777" w:rsidR="0000194E" w:rsidRDefault="0000194E" w:rsidP="005512ED">
      <w:pPr>
        <w:ind w:right="-1440"/>
        <w:jc w:val="center"/>
        <w:rPr>
          <w:rFonts w:ascii="Aptos ExtraBold" w:hAnsi="Aptos ExtraBold"/>
          <w:sz w:val="32"/>
          <w:szCs w:val="32"/>
        </w:rPr>
      </w:pPr>
    </w:p>
    <w:p w14:paraId="3A576759" w14:textId="77777777" w:rsidR="0000194E" w:rsidRDefault="0000194E" w:rsidP="005512ED">
      <w:pPr>
        <w:ind w:right="-1440"/>
        <w:jc w:val="center"/>
        <w:rPr>
          <w:rFonts w:ascii="Aptos ExtraBold" w:hAnsi="Aptos ExtraBold"/>
          <w:sz w:val="32"/>
          <w:szCs w:val="32"/>
        </w:rPr>
      </w:pPr>
    </w:p>
    <w:p w14:paraId="0556392D" w14:textId="77777777" w:rsidR="0000194E" w:rsidRDefault="0000194E" w:rsidP="005512ED">
      <w:pPr>
        <w:ind w:right="-1440"/>
        <w:jc w:val="center"/>
        <w:rPr>
          <w:rFonts w:ascii="Aptos ExtraBold" w:hAnsi="Aptos ExtraBold"/>
          <w:sz w:val="32"/>
          <w:szCs w:val="32"/>
        </w:rPr>
      </w:pPr>
    </w:p>
    <w:p w14:paraId="363162A6" w14:textId="77777777" w:rsidR="0000194E" w:rsidRDefault="0000194E" w:rsidP="005512ED">
      <w:pPr>
        <w:ind w:right="-1440"/>
        <w:jc w:val="center"/>
        <w:rPr>
          <w:rFonts w:ascii="Aptos ExtraBold" w:hAnsi="Aptos ExtraBold"/>
          <w:sz w:val="32"/>
          <w:szCs w:val="32"/>
        </w:rPr>
      </w:pPr>
    </w:p>
    <w:p w14:paraId="3182E11D" w14:textId="77777777" w:rsidR="0000194E" w:rsidRDefault="0000194E" w:rsidP="005512ED">
      <w:pPr>
        <w:ind w:right="-1440"/>
        <w:jc w:val="center"/>
        <w:rPr>
          <w:rFonts w:ascii="Aptos ExtraBold" w:hAnsi="Aptos ExtraBold"/>
          <w:sz w:val="32"/>
          <w:szCs w:val="32"/>
        </w:rPr>
      </w:pPr>
    </w:p>
    <w:p w14:paraId="5C94C852" w14:textId="77777777" w:rsidR="0000194E" w:rsidRDefault="0000194E" w:rsidP="005512ED">
      <w:pPr>
        <w:ind w:right="-1440"/>
        <w:jc w:val="center"/>
        <w:rPr>
          <w:rFonts w:ascii="Aptos ExtraBold" w:hAnsi="Aptos ExtraBold"/>
          <w:sz w:val="32"/>
          <w:szCs w:val="32"/>
        </w:rPr>
      </w:pPr>
    </w:p>
    <w:p w14:paraId="72950741" w14:textId="77777777" w:rsidR="0000194E" w:rsidRDefault="0000194E" w:rsidP="005512ED">
      <w:pPr>
        <w:ind w:right="-1440"/>
        <w:jc w:val="center"/>
        <w:rPr>
          <w:rFonts w:ascii="Aptos ExtraBold" w:hAnsi="Aptos ExtraBold"/>
          <w:sz w:val="32"/>
          <w:szCs w:val="32"/>
        </w:rPr>
      </w:pPr>
    </w:p>
    <w:p w14:paraId="09B87F85" w14:textId="77777777" w:rsidR="0000194E" w:rsidRDefault="0000194E" w:rsidP="005512ED">
      <w:pPr>
        <w:ind w:right="-1440"/>
        <w:jc w:val="center"/>
        <w:rPr>
          <w:rFonts w:ascii="Aptos ExtraBold" w:hAnsi="Aptos ExtraBold"/>
          <w:sz w:val="32"/>
          <w:szCs w:val="32"/>
        </w:rPr>
      </w:pPr>
    </w:p>
    <w:p w14:paraId="66F4CCA1" w14:textId="77777777" w:rsidR="0000194E" w:rsidRDefault="0000194E" w:rsidP="005512ED">
      <w:pPr>
        <w:ind w:right="-1440"/>
        <w:jc w:val="center"/>
        <w:rPr>
          <w:rFonts w:ascii="Aptos ExtraBold" w:hAnsi="Aptos ExtraBold"/>
          <w:sz w:val="32"/>
          <w:szCs w:val="32"/>
        </w:rPr>
      </w:pPr>
    </w:p>
    <w:p w14:paraId="3F484311" w14:textId="77777777" w:rsidR="0000194E" w:rsidRDefault="0000194E" w:rsidP="005512ED">
      <w:pPr>
        <w:ind w:right="-1440"/>
        <w:jc w:val="center"/>
        <w:rPr>
          <w:rFonts w:ascii="Aptos ExtraBold" w:hAnsi="Aptos ExtraBold"/>
          <w:sz w:val="32"/>
          <w:szCs w:val="32"/>
        </w:rPr>
      </w:pPr>
    </w:p>
    <w:p w14:paraId="4058E47A" w14:textId="77777777" w:rsidR="0000194E" w:rsidRDefault="0000194E" w:rsidP="005512ED">
      <w:pPr>
        <w:ind w:right="-1440"/>
        <w:jc w:val="center"/>
        <w:rPr>
          <w:rFonts w:ascii="Aptos ExtraBold" w:hAnsi="Aptos ExtraBold"/>
          <w:sz w:val="32"/>
          <w:szCs w:val="32"/>
        </w:rPr>
      </w:pPr>
    </w:p>
    <w:p w14:paraId="567EF536" w14:textId="77777777" w:rsidR="0000194E" w:rsidRDefault="0000194E" w:rsidP="005512ED">
      <w:pPr>
        <w:ind w:right="-1440"/>
        <w:jc w:val="center"/>
        <w:rPr>
          <w:rFonts w:ascii="Aptos ExtraBold" w:hAnsi="Aptos ExtraBold"/>
          <w:sz w:val="32"/>
          <w:szCs w:val="32"/>
        </w:rPr>
      </w:pPr>
    </w:p>
    <w:p w14:paraId="00148164" w14:textId="77777777" w:rsidR="0000194E" w:rsidRDefault="0000194E" w:rsidP="005512ED">
      <w:pPr>
        <w:ind w:right="-1440"/>
        <w:jc w:val="center"/>
        <w:rPr>
          <w:rFonts w:ascii="Aptos ExtraBold" w:hAnsi="Aptos ExtraBold"/>
          <w:sz w:val="32"/>
          <w:szCs w:val="32"/>
        </w:rPr>
      </w:pPr>
    </w:p>
    <w:p w14:paraId="0311A66F" w14:textId="77777777" w:rsidR="0000194E" w:rsidRDefault="0000194E" w:rsidP="005512ED">
      <w:pPr>
        <w:ind w:right="-1440"/>
        <w:jc w:val="center"/>
        <w:rPr>
          <w:rFonts w:ascii="Aptos ExtraBold" w:hAnsi="Aptos ExtraBold"/>
          <w:sz w:val="32"/>
          <w:szCs w:val="32"/>
        </w:rPr>
      </w:pPr>
    </w:p>
    <w:p w14:paraId="1B8CCD9F" w14:textId="77777777" w:rsidR="0000194E" w:rsidRDefault="0000194E" w:rsidP="005512ED">
      <w:pPr>
        <w:ind w:right="-1440"/>
        <w:jc w:val="center"/>
        <w:rPr>
          <w:rFonts w:ascii="Aptos ExtraBold" w:hAnsi="Aptos ExtraBold"/>
          <w:sz w:val="32"/>
          <w:szCs w:val="32"/>
        </w:rPr>
      </w:pPr>
    </w:p>
    <w:p w14:paraId="6D675D84" w14:textId="77777777" w:rsidR="0000194E" w:rsidRDefault="0000194E" w:rsidP="005512ED">
      <w:pPr>
        <w:ind w:right="-1440"/>
        <w:jc w:val="center"/>
        <w:rPr>
          <w:rFonts w:ascii="Aptos ExtraBold" w:hAnsi="Aptos ExtraBold"/>
          <w:sz w:val="32"/>
          <w:szCs w:val="32"/>
        </w:rPr>
      </w:pPr>
    </w:p>
    <w:p w14:paraId="6B4BCAFC" w14:textId="77777777" w:rsidR="0000194E" w:rsidRDefault="0000194E" w:rsidP="005512ED">
      <w:pPr>
        <w:ind w:right="-1440"/>
        <w:jc w:val="center"/>
        <w:rPr>
          <w:rFonts w:ascii="Aptos ExtraBold" w:hAnsi="Aptos ExtraBold"/>
          <w:sz w:val="32"/>
          <w:szCs w:val="32"/>
        </w:rPr>
      </w:pPr>
    </w:p>
    <w:p w14:paraId="6BA385C7" w14:textId="77777777" w:rsidR="0000194E" w:rsidRDefault="0000194E" w:rsidP="005512ED">
      <w:pPr>
        <w:ind w:right="-1440"/>
        <w:jc w:val="center"/>
        <w:rPr>
          <w:rFonts w:ascii="Aptos ExtraBold" w:hAnsi="Aptos ExtraBold"/>
          <w:sz w:val="32"/>
          <w:szCs w:val="32"/>
        </w:rPr>
      </w:pPr>
    </w:p>
    <w:p w14:paraId="48D3DA79" w14:textId="77777777" w:rsidR="0000194E" w:rsidRDefault="0000194E" w:rsidP="005512ED">
      <w:pPr>
        <w:ind w:right="-1440"/>
        <w:jc w:val="center"/>
        <w:rPr>
          <w:rFonts w:ascii="Aptos ExtraBold" w:hAnsi="Aptos ExtraBold"/>
          <w:sz w:val="32"/>
          <w:szCs w:val="32"/>
        </w:rPr>
      </w:pPr>
    </w:p>
    <w:p w14:paraId="4A0547A5" w14:textId="77777777" w:rsidR="0000194E" w:rsidRDefault="0000194E" w:rsidP="005512ED">
      <w:pPr>
        <w:ind w:right="-1440"/>
        <w:jc w:val="center"/>
        <w:rPr>
          <w:rFonts w:ascii="Aptos ExtraBold" w:hAnsi="Aptos ExtraBold"/>
          <w:sz w:val="32"/>
          <w:szCs w:val="32"/>
        </w:rPr>
      </w:pPr>
    </w:p>
    <w:p w14:paraId="0844468F" w14:textId="77777777" w:rsidR="0000194E" w:rsidRDefault="0000194E" w:rsidP="005512ED">
      <w:pPr>
        <w:ind w:right="-1440"/>
        <w:jc w:val="center"/>
        <w:rPr>
          <w:rFonts w:ascii="Aptos ExtraBold" w:hAnsi="Aptos ExtraBold"/>
          <w:sz w:val="32"/>
          <w:szCs w:val="32"/>
        </w:rPr>
      </w:pPr>
    </w:p>
    <w:p w14:paraId="27503329" w14:textId="77777777" w:rsidR="0000194E" w:rsidRDefault="0000194E" w:rsidP="005512ED">
      <w:pPr>
        <w:ind w:right="-1440"/>
        <w:jc w:val="center"/>
        <w:rPr>
          <w:rFonts w:ascii="Aptos ExtraBold" w:hAnsi="Aptos ExtraBold"/>
          <w:sz w:val="32"/>
          <w:szCs w:val="32"/>
        </w:rPr>
      </w:pPr>
    </w:p>
    <w:p w14:paraId="5E186BE1" w14:textId="77777777" w:rsidR="0000194E" w:rsidRDefault="0000194E" w:rsidP="005512ED">
      <w:pPr>
        <w:ind w:right="-1440"/>
        <w:jc w:val="center"/>
        <w:rPr>
          <w:rFonts w:ascii="Aptos ExtraBold" w:hAnsi="Aptos ExtraBold"/>
          <w:sz w:val="32"/>
          <w:szCs w:val="32"/>
        </w:rPr>
      </w:pPr>
    </w:p>
    <w:p w14:paraId="251A28C5" w14:textId="77777777" w:rsidR="0000194E" w:rsidRDefault="0000194E" w:rsidP="005512ED">
      <w:pPr>
        <w:ind w:right="-1440"/>
        <w:jc w:val="center"/>
        <w:rPr>
          <w:rFonts w:ascii="Aptos ExtraBold" w:hAnsi="Aptos ExtraBold"/>
          <w:sz w:val="32"/>
          <w:szCs w:val="32"/>
        </w:rPr>
      </w:pPr>
    </w:p>
    <w:p w14:paraId="0BEBBB1F" w14:textId="77777777" w:rsidR="0000194E" w:rsidRDefault="0000194E" w:rsidP="005512ED">
      <w:pPr>
        <w:ind w:right="-1440"/>
        <w:jc w:val="center"/>
        <w:rPr>
          <w:rFonts w:ascii="Aptos ExtraBold" w:hAnsi="Aptos ExtraBold"/>
          <w:sz w:val="32"/>
          <w:szCs w:val="32"/>
        </w:rPr>
      </w:pPr>
    </w:p>
    <w:p w14:paraId="6EBEE2EA" w14:textId="77777777" w:rsidR="0000194E" w:rsidRDefault="0000194E" w:rsidP="005512ED">
      <w:pPr>
        <w:ind w:right="-1440"/>
        <w:jc w:val="center"/>
        <w:rPr>
          <w:rFonts w:ascii="Aptos ExtraBold" w:hAnsi="Aptos ExtraBold"/>
          <w:sz w:val="32"/>
          <w:szCs w:val="32"/>
        </w:rPr>
      </w:pPr>
    </w:p>
    <w:p w14:paraId="1AF31D93" w14:textId="77777777" w:rsidR="0000194E" w:rsidRDefault="0000194E" w:rsidP="005512ED">
      <w:pPr>
        <w:ind w:right="-1440"/>
        <w:jc w:val="center"/>
        <w:rPr>
          <w:rFonts w:ascii="Aptos ExtraBold" w:hAnsi="Aptos ExtraBold"/>
          <w:sz w:val="32"/>
          <w:szCs w:val="32"/>
        </w:rPr>
      </w:pPr>
    </w:p>
    <w:p w14:paraId="6B394C4A" w14:textId="77777777" w:rsidR="0000194E" w:rsidRDefault="0000194E" w:rsidP="005512ED">
      <w:pPr>
        <w:ind w:right="-1440"/>
        <w:jc w:val="center"/>
        <w:rPr>
          <w:rFonts w:ascii="Aptos ExtraBold" w:hAnsi="Aptos ExtraBold"/>
          <w:sz w:val="32"/>
          <w:szCs w:val="32"/>
        </w:rPr>
      </w:pPr>
    </w:p>
    <w:p w14:paraId="359878A8" w14:textId="77777777" w:rsidR="0000194E" w:rsidRDefault="0000194E" w:rsidP="005512ED">
      <w:pPr>
        <w:ind w:right="-1440"/>
        <w:jc w:val="center"/>
        <w:rPr>
          <w:rFonts w:ascii="Aptos ExtraBold" w:hAnsi="Aptos ExtraBold"/>
          <w:sz w:val="32"/>
          <w:szCs w:val="32"/>
        </w:rPr>
      </w:pPr>
    </w:p>
    <w:p w14:paraId="488A15B2" w14:textId="77777777" w:rsidR="0000194E" w:rsidRDefault="0000194E" w:rsidP="005512ED">
      <w:pPr>
        <w:ind w:right="-1440"/>
        <w:jc w:val="center"/>
        <w:rPr>
          <w:rFonts w:ascii="Aptos ExtraBold" w:hAnsi="Aptos ExtraBold"/>
          <w:sz w:val="32"/>
          <w:szCs w:val="32"/>
        </w:rPr>
      </w:pPr>
    </w:p>
    <w:p w14:paraId="66068026" w14:textId="77777777" w:rsidR="0000194E" w:rsidRDefault="0000194E" w:rsidP="005512ED">
      <w:pPr>
        <w:ind w:right="-1440"/>
        <w:jc w:val="center"/>
        <w:rPr>
          <w:rFonts w:ascii="Aptos ExtraBold" w:hAnsi="Aptos ExtraBold"/>
          <w:sz w:val="32"/>
          <w:szCs w:val="32"/>
        </w:rPr>
      </w:pPr>
    </w:p>
    <w:p w14:paraId="19DC4215" w14:textId="77777777" w:rsidR="0000194E" w:rsidRDefault="0000194E" w:rsidP="005512ED">
      <w:pPr>
        <w:ind w:right="-1440"/>
        <w:jc w:val="center"/>
        <w:rPr>
          <w:rFonts w:ascii="Aptos ExtraBold" w:hAnsi="Aptos ExtraBold"/>
          <w:sz w:val="32"/>
          <w:szCs w:val="32"/>
        </w:rPr>
      </w:pPr>
    </w:p>
    <w:p w14:paraId="721D0B34" w14:textId="77777777" w:rsidR="0000194E" w:rsidRDefault="0000194E" w:rsidP="005512ED">
      <w:pPr>
        <w:ind w:right="-1440"/>
        <w:jc w:val="center"/>
        <w:rPr>
          <w:rFonts w:ascii="Aptos ExtraBold" w:hAnsi="Aptos ExtraBold"/>
          <w:sz w:val="32"/>
          <w:szCs w:val="32"/>
        </w:rPr>
      </w:pPr>
    </w:p>
    <w:p w14:paraId="443A28A9" w14:textId="77777777" w:rsidR="0000194E" w:rsidRDefault="0000194E" w:rsidP="005512ED">
      <w:pPr>
        <w:ind w:right="-1440"/>
        <w:jc w:val="center"/>
        <w:rPr>
          <w:rFonts w:ascii="Aptos ExtraBold" w:hAnsi="Aptos ExtraBold"/>
          <w:sz w:val="32"/>
          <w:szCs w:val="32"/>
        </w:rPr>
      </w:pPr>
    </w:p>
    <w:p w14:paraId="79750BC1" w14:textId="77777777" w:rsidR="0000194E" w:rsidRDefault="0000194E" w:rsidP="005512ED">
      <w:pPr>
        <w:ind w:right="-1440"/>
        <w:jc w:val="center"/>
        <w:rPr>
          <w:rFonts w:ascii="Aptos ExtraBold" w:hAnsi="Aptos ExtraBold"/>
          <w:sz w:val="32"/>
          <w:szCs w:val="32"/>
        </w:rPr>
      </w:pPr>
    </w:p>
    <w:p w14:paraId="2B638B24" w14:textId="77777777" w:rsidR="0000194E" w:rsidRDefault="0000194E" w:rsidP="005512ED">
      <w:pPr>
        <w:ind w:right="-1440"/>
        <w:jc w:val="center"/>
        <w:rPr>
          <w:rFonts w:ascii="Aptos ExtraBold" w:hAnsi="Aptos ExtraBold"/>
          <w:sz w:val="32"/>
          <w:szCs w:val="32"/>
        </w:rPr>
      </w:pPr>
    </w:p>
    <w:p w14:paraId="66257C12" w14:textId="77777777" w:rsidR="0000194E" w:rsidRDefault="0000194E" w:rsidP="005512ED">
      <w:pPr>
        <w:ind w:right="-1440"/>
        <w:jc w:val="center"/>
        <w:rPr>
          <w:rFonts w:ascii="Aptos ExtraBold" w:hAnsi="Aptos ExtraBold"/>
          <w:sz w:val="32"/>
          <w:szCs w:val="32"/>
        </w:rPr>
      </w:pPr>
    </w:p>
    <w:p w14:paraId="27B0B74B" w14:textId="77777777" w:rsidR="0000194E" w:rsidRDefault="0000194E" w:rsidP="005512ED">
      <w:pPr>
        <w:ind w:right="-1440"/>
        <w:jc w:val="center"/>
        <w:rPr>
          <w:rFonts w:ascii="Aptos ExtraBold" w:hAnsi="Aptos ExtraBold"/>
          <w:sz w:val="32"/>
          <w:szCs w:val="32"/>
        </w:rPr>
      </w:pPr>
    </w:p>
    <w:p w14:paraId="2D046AF9" w14:textId="77777777" w:rsidR="0000194E" w:rsidRDefault="0000194E" w:rsidP="005512ED">
      <w:pPr>
        <w:ind w:right="-1440"/>
        <w:jc w:val="center"/>
        <w:rPr>
          <w:rFonts w:ascii="Aptos ExtraBold" w:hAnsi="Aptos ExtraBold"/>
          <w:sz w:val="32"/>
          <w:szCs w:val="32"/>
        </w:rPr>
      </w:pPr>
    </w:p>
    <w:p w14:paraId="1B55BEAD" w14:textId="77777777" w:rsidR="0000194E" w:rsidRDefault="0000194E" w:rsidP="005512ED">
      <w:pPr>
        <w:ind w:right="-1440"/>
        <w:jc w:val="center"/>
        <w:rPr>
          <w:rFonts w:ascii="Aptos ExtraBold" w:hAnsi="Aptos ExtraBold"/>
          <w:sz w:val="32"/>
          <w:szCs w:val="32"/>
        </w:rPr>
      </w:pPr>
    </w:p>
    <w:p w14:paraId="3D7601EA" w14:textId="77777777" w:rsidR="0000194E" w:rsidRDefault="0000194E" w:rsidP="005512ED">
      <w:pPr>
        <w:ind w:right="-1440"/>
        <w:jc w:val="center"/>
        <w:rPr>
          <w:rFonts w:ascii="Aptos ExtraBold" w:hAnsi="Aptos ExtraBold"/>
          <w:sz w:val="32"/>
          <w:szCs w:val="32"/>
        </w:rPr>
      </w:pPr>
    </w:p>
    <w:p w14:paraId="36DD8B34" w14:textId="77777777" w:rsidR="0000194E" w:rsidRDefault="0000194E" w:rsidP="005512ED">
      <w:pPr>
        <w:ind w:right="-1440"/>
        <w:jc w:val="center"/>
        <w:rPr>
          <w:rFonts w:ascii="Aptos ExtraBold" w:hAnsi="Aptos ExtraBold"/>
          <w:sz w:val="32"/>
          <w:szCs w:val="32"/>
        </w:rPr>
      </w:pPr>
    </w:p>
    <w:p w14:paraId="5AD68B80" w14:textId="77777777" w:rsidR="0000194E" w:rsidRDefault="0000194E" w:rsidP="005512ED">
      <w:pPr>
        <w:ind w:right="-1440"/>
        <w:jc w:val="center"/>
        <w:rPr>
          <w:rFonts w:ascii="Aptos ExtraBold" w:hAnsi="Aptos ExtraBold"/>
          <w:sz w:val="32"/>
          <w:szCs w:val="32"/>
        </w:rPr>
      </w:pPr>
    </w:p>
    <w:p w14:paraId="25604ADD" w14:textId="77777777" w:rsidR="0000194E" w:rsidRDefault="0000194E" w:rsidP="005512ED">
      <w:pPr>
        <w:ind w:right="-1440"/>
        <w:jc w:val="center"/>
        <w:rPr>
          <w:rFonts w:ascii="Aptos ExtraBold" w:hAnsi="Aptos ExtraBold"/>
          <w:sz w:val="32"/>
          <w:szCs w:val="32"/>
        </w:rPr>
      </w:pPr>
    </w:p>
    <w:p w14:paraId="6E530306" w14:textId="77777777" w:rsidR="0000194E" w:rsidRDefault="0000194E" w:rsidP="005512ED">
      <w:pPr>
        <w:ind w:right="-1440"/>
        <w:jc w:val="center"/>
        <w:rPr>
          <w:rFonts w:ascii="Aptos ExtraBold" w:hAnsi="Aptos ExtraBold"/>
          <w:sz w:val="32"/>
          <w:szCs w:val="32"/>
        </w:rPr>
      </w:pPr>
    </w:p>
    <w:p w14:paraId="2476ECF0" w14:textId="77777777" w:rsidR="0000194E" w:rsidRDefault="0000194E" w:rsidP="005512ED">
      <w:pPr>
        <w:ind w:right="-1440"/>
        <w:jc w:val="center"/>
        <w:rPr>
          <w:rFonts w:ascii="Aptos ExtraBold" w:hAnsi="Aptos ExtraBold"/>
          <w:sz w:val="32"/>
          <w:szCs w:val="32"/>
        </w:rPr>
      </w:pPr>
    </w:p>
    <w:p w14:paraId="387FEFDA" w14:textId="77777777" w:rsidR="0000194E" w:rsidRDefault="0000194E" w:rsidP="005512ED">
      <w:pPr>
        <w:ind w:right="-1440"/>
        <w:jc w:val="center"/>
        <w:rPr>
          <w:rFonts w:ascii="Aptos ExtraBold" w:hAnsi="Aptos ExtraBold"/>
          <w:sz w:val="32"/>
          <w:szCs w:val="32"/>
        </w:rPr>
      </w:pPr>
    </w:p>
    <w:p w14:paraId="5C6DA7B0" w14:textId="77777777" w:rsidR="0000194E" w:rsidRDefault="0000194E" w:rsidP="005512ED">
      <w:pPr>
        <w:ind w:right="-1440"/>
        <w:jc w:val="center"/>
        <w:rPr>
          <w:rFonts w:ascii="Aptos ExtraBold" w:hAnsi="Aptos ExtraBold"/>
          <w:sz w:val="32"/>
          <w:szCs w:val="32"/>
        </w:rPr>
      </w:pPr>
    </w:p>
    <w:p w14:paraId="6D6E137E" w14:textId="77777777" w:rsidR="0000194E" w:rsidRDefault="0000194E" w:rsidP="005512ED">
      <w:pPr>
        <w:ind w:right="-1440"/>
        <w:jc w:val="center"/>
        <w:rPr>
          <w:rFonts w:ascii="Aptos ExtraBold" w:hAnsi="Aptos ExtraBold"/>
          <w:sz w:val="32"/>
          <w:szCs w:val="32"/>
        </w:rPr>
      </w:pPr>
    </w:p>
    <w:p w14:paraId="0BE084BF" w14:textId="77777777" w:rsidR="0000194E" w:rsidRDefault="0000194E" w:rsidP="005512ED">
      <w:pPr>
        <w:ind w:right="-1440"/>
        <w:jc w:val="center"/>
        <w:rPr>
          <w:rFonts w:ascii="Aptos ExtraBold" w:hAnsi="Aptos ExtraBold"/>
          <w:sz w:val="32"/>
          <w:szCs w:val="32"/>
        </w:rPr>
      </w:pPr>
    </w:p>
    <w:p w14:paraId="2BAE02BE" w14:textId="77777777" w:rsidR="0000194E" w:rsidRPr="00585674" w:rsidRDefault="0000194E" w:rsidP="005512ED">
      <w:pPr>
        <w:ind w:right="-1440"/>
        <w:jc w:val="center"/>
        <w:rPr>
          <w:rFonts w:ascii="Aptos ExtraBold" w:hAnsi="Aptos ExtraBold"/>
          <w:sz w:val="32"/>
          <w:szCs w:val="32"/>
        </w:rPr>
      </w:pPr>
    </w:p>
    <w:sectPr w:rsidR="0000194E" w:rsidRPr="00585674" w:rsidSect="00ED7313">
      <w:pgSz w:w="11906" w:h="16838"/>
      <w:pgMar w:top="1560" w:right="707" w:bottom="851" w:left="426"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ExtraBold">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60539"/>
    <w:multiLevelType w:val="multilevel"/>
    <w:tmpl w:val="F530F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57595B"/>
    <w:multiLevelType w:val="hybridMultilevel"/>
    <w:tmpl w:val="84566962"/>
    <w:lvl w:ilvl="0" w:tplc="FFFFFFFF">
      <w:start w:val="1"/>
      <w:numFmt w:val="decimal"/>
      <w:lvlText w:val="%1."/>
      <w:lvlJc w:val="left"/>
      <w:pPr>
        <w:ind w:left="862" w:hanging="360"/>
      </w:pPr>
      <w:rPr>
        <w:rFonts w:hint="default"/>
      </w:rPr>
    </w:lvl>
    <w:lvl w:ilvl="1" w:tplc="0809000B">
      <w:start w:val="1"/>
      <w:numFmt w:val="bullet"/>
      <w:lvlText w:val=""/>
      <w:lvlJc w:val="left"/>
      <w:pPr>
        <w:ind w:left="1582" w:hanging="360"/>
      </w:pPr>
      <w:rPr>
        <w:rFonts w:ascii="Wingdings" w:hAnsi="Wingdings" w:hint="default"/>
      </w:r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 w15:restartNumberingAfterBreak="0">
    <w:nsid w:val="06DB3AD5"/>
    <w:multiLevelType w:val="multilevel"/>
    <w:tmpl w:val="77381C00"/>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AE476A5"/>
    <w:multiLevelType w:val="hybridMultilevel"/>
    <w:tmpl w:val="DE7CE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01E3E"/>
    <w:multiLevelType w:val="hybridMultilevel"/>
    <w:tmpl w:val="B6241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250B7"/>
    <w:multiLevelType w:val="hybridMultilevel"/>
    <w:tmpl w:val="95DEE74E"/>
    <w:lvl w:ilvl="0" w:tplc="0809000B">
      <w:start w:val="1"/>
      <w:numFmt w:val="bullet"/>
      <w:lvlText w:val=""/>
      <w:lvlJc w:val="left"/>
      <w:pPr>
        <w:ind w:left="1582" w:hanging="360"/>
      </w:pPr>
      <w:rPr>
        <w:rFonts w:ascii="Wingdings" w:hAnsi="Wingdings" w:hint="default"/>
      </w:rPr>
    </w:lvl>
    <w:lvl w:ilvl="1" w:tplc="FFFFFFFF" w:tentative="1">
      <w:start w:val="1"/>
      <w:numFmt w:val="bullet"/>
      <w:lvlText w:val="o"/>
      <w:lvlJc w:val="left"/>
      <w:pPr>
        <w:ind w:left="2302" w:hanging="360"/>
      </w:pPr>
      <w:rPr>
        <w:rFonts w:ascii="Courier New" w:hAnsi="Courier New" w:cs="Courier New" w:hint="default"/>
      </w:rPr>
    </w:lvl>
    <w:lvl w:ilvl="2" w:tplc="FFFFFFFF" w:tentative="1">
      <w:start w:val="1"/>
      <w:numFmt w:val="bullet"/>
      <w:lvlText w:val=""/>
      <w:lvlJc w:val="left"/>
      <w:pPr>
        <w:ind w:left="3022" w:hanging="360"/>
      </w:pPr>
      <w:rPr>
        <w:rFonts w:ascii="Wingdings" w:hAnsi="Wingdings" w:hint="default"/>
      </w:rPr>
    </w:lvl>
    <w:lvl w:ilvl="3" w:tplc="FFFFFFFF" w:tentative="1">
      <w:start w:val="1"/>
      <w:numFmt w:val="bullet"/>
      <w:lvlText w:val=""/>
      <w:lvlJc w:val="left"/>
      <w:pPr>
        <w:ind w:left="3742" w:hanging="360"/>
      </w:pPr>
      <w:rPr>
        <w:rFonts w:ascii="Symbol" w:hAnsi="Symbol" w:hint="default"/>
      </w:rPr>
    </w:lvl>
    <w:lvl w:ilvl="4" w:tplc="FFFFFFFF" w:tentative="1">
      <w:start w:val="1"/>
      <w:numFmt w:val="bullet"/>
      <w:lvlText w:val="o"/>
      <w:lvlJc w:val="left"/>
      <w:pPr>
        <w:ind w:left="4462" w:hanging="360"/>
      </w:pPr>
      <w:rPr>
        <w:rFonts w:ascii="Courier New" w:hAnsi="Courier New" w:cs="Courier New" w:hint="default"/>
      </w:rPr>
    </w:lvl>
    <w:lvl w:ilvl="5" w:tplc="FFFFFFFF" w:tentative="1">
      <w:start w:val="1"/>
      <w:numFmt w:val="bullet"/>
      <w:lvlText w:val=""/>
      <w:lvlJc w:val="left"/>
      <w:pPr>
        <w:ind w:left="5182" w:hanging="360"/>
      </w:pPr>
      <w:rPr>
        <w:rFonts w:ascii="Wingdings" w:hAnsi="Wingdings" w:hint="default"/>
      </w:rPr>
    </w:lvl>
    <w:lvl w:ilvl="6" w:tplc="FFFFFFFF" w:tentative="1">
      <w:start w:val="1"/>
      <w:numFmt w:val="bullet"/>
      <w:lvlText w:val=""/>
      <w:lvlJc w:val="left"/>
      <w:pPr>
        <w:ind w:left="5902" w:hanging="360"/>
      </w:pPr>
      <w:rPr>
        <w:rFonts w:ascii="Symbol" w:hAnsi="Symbol" w:hint="default"/>
      </w:rPr>
    </w:lvl>
    <w:lvl w:ilvl="7" w:tplc="FFFFFFFF" w:tentative="1">
      <w:start w:val="1"/>
      <w:numFmt w:val="bullet"/>
      <w:lvlText w:val="o"/>
      <w:lvlJc w:val="left"/>
      <w:pPr>
        <w:ind w:left="6622" w:hanging="360"/>
      </w:pPr>
      <w:rPr>
        <w:rFonts w:ascii="Courier New" w:hAnsi="Courier New" w:cs="Courier New" w:hint="default"/>
      </w:rPr>
    </w:lvl>
    <w:lvl w:ilvl="8" w:tplc="FFFFFFFF" w:tentative="1">
      <w:start w:val="1"/>
      <w:numFmt w:val="bullet"/>
      <w:lvlText w:val=""/>
      <w:lvlJc w:val="left"/>
      <w:pPr>
        <w:ind w:left="7342" w:hanging="360"/>
      </w:pPr>
      <w:rPr>
        <w:rFonts w:ascii="Wingdings" w:hAnsi="Wingdings" w:hint="default"/>
      </w:rPr>
    </w:lvl>
  </w:abstractNum>
  <w:abstractNum w:abstractNumId="6" w15:restartNumberingAfterBreak="0">
    <w:nsid w:val="0CA546E2"/>
    <w:multiLevelType w:val="hybridMultilevel"/>
    <w:tmpl w:val="D4426202"/>
    <w:lvl w:ilvl="0" w:tplc="0809000F">
      <w:start w:val="1"/>
      <w:numFmt w:val="decimal"/>
      <w:lvlText w:val="%1."/>
      <w:lvlJc w:val="left"/>
      <w:pPr>
        <w:ind w:left="862" w:hanging="360"/>
      </w:pPr>
      <w:rPr>
        <w:rFonts w:hint="default"/>
      </w:rPr>
    </w:lvl>
    <w:lvl w:ilvl="1" w:tplc="0809000B">
      <w:start w:val="1"/>
      <w:numFmt w:val="bullet"/>
      <w:lvlText w:val=""/>
      <w:lvlJc w:val="left"/>
      <w:pPr>
        <w:ind w:left="1582" w:hanging="360"/>
      </w:pPr>
      <w:rPr>
        <w:rFonts w:ascii="Wingdings" w:hAnsi="Wingdings" w:hint="default"/>
      </w:r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7" w15:restartNumberingAfterBreak="0">
    <w:nsid w:val="0F432634"/>
    <w:multiLevelType w:val="hybridMultilevel"/>
    <w:tmpl w:val="B45CD4DE"/>
    <w:lvl w:ilvl="0" w:tplc="FFFFFFFF">
      <w:start w:val="1"/>
      <w:numFmt w:val="decimal"/>
      <w:lvlText w:val="%1."/>
      <w:lvlJc w:val="left"/>
      <w:pPr>
        <w:ind w:left="862" w:hanging="360"/>
      </w:pPr>
      <w:rPr>
        <w:rFonts w:hint="default"/>
      </w:rPr>
    </w:lvl>
    <w:lvl w:ilvl="1" w:tplc="08090001">
      <w:start w:val="1"/>
      <w:numFmt w:val="bullet"/>
      <w:lvlText w:val=""/>
      <w:lvlJc w:val="left"/>
      <w:pPr>
        <w:ind w:left="1582" w:hanging="360"/>
      </w:pPr>
      <w:rPr>
        <w:rFonts w:ascii="Symbol" w:hAnsi="Symbol" w:hint="default"/>
      </w:r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8" w15:restartNumberingAfterBreak="0">
    <w:nsid w:val="11477BFE"/>
    <w:multiLevelType w:val="hybridMultilevel"/>
    <w:tmpl w:val="170C848E"/>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9" w15:restartNumberingAfterBreak="0">
    <w:nsid w:val="1BBC3D89"/>
    <w:multiLevelType w:val="multilevel"/>
    <w:tmpl w:val="F312B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2D73EC"/>
    <w:multiLevelType w:val="hybridMultilevel"/>
    <w:tmpl w:val="D72C7542"/>
    <w:lvl w:ilvl="0" w:tplc="FFFFFFFF">
      <w:start w:val="1"/>
      <w:numFmt w:val="decimal"/>
      <w:lvlText w:val="%1."/>
      <w:lvlJc w:val="left"/>
      <w:pPr>
        <w:ind w:left="86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507986"/>
    <w:multiLevelType w:val="hybridMultilevel"/>
    <w:tmpl w:val="D4E86FB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2" w15:restartNumberingAfterBreak="0">
    <w:nsid w:val="27C15E11"/>
    <w:multiLevelType w:val="multilevel"/>
    <w:tmpl w:val="F8242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DE0FA5"/>
    <w:multiLevelType w:val="hybridMultilevel"/>
    <w:tmpl w:val="BE2E60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CF73D8E"/>
    <w:multiLevelType w:val="multilevel"/>
    <w:tmpl w:val="52D42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DA0599"/>
    <w:multiLevelType w:val="multilevel"/>
    <w:tmpl w:val="DEA62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207FFA"/>
    <w:multiLevelType w:val="hybridMultilevel"/>
    <w:tmpl w:val="A5BA3A80"/>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17" w15:restartNumberingAfterBreak="0">
    <w:nsid w:val="30806C6D"/>
    <w:multiLevelType w:val="hybridMultilevel"/>
    <w:tmpl w:val="DD942EE6"/>
    <w:lvl w:ilvl="0" w:tplc="FFFFFFFF">
      <w:start w:val="1"/>
      <w:numFmt w:val="decimal"/>
      <w:lvlText w:val="%1."/>
      <w:lvlJc w:val="left"/>
      <w:pPr>
        <w:ind w:left="862" w:hanging="360"/>
      </w:pPr>
      <w:rPr>
        <w:rFonts w:hint="default"/>
      </w:rPr>
    </w:lvl>
    <w:lvl w:ilvl="1" w:tplc="08090001">
      <w:start w:val="1"/>
      <w:numFmt w:val="bullet"/>
      <w:lvlText w:val=""/>
      <w:lvlJc w:val="left"/>
      <w:pPr>
        <w:ind w:left="1582" w:hanging="360"/>
      </w:pPr>
      <w:rPr>
        <w:rFonts w:ascii="Symbol" w:hAnsi="Symbol" w:hint="default"/>
      </w:r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8" w15:restartNumberingAfterBreak="0">
    <w:nsid w:val="32116C4C"/>
    <w:multiLevelType w:val="hybridMultilevel"/>
    <w:tmpl w:val="E480BE80"/>
    <w:lvl w:ilvl="0" w:tplc="0809000F">
      <w:start w:val="1"/>
      <w:numFmt w:val="decimal"/>
      <w:lvlText w:val="%1."/>
      <w:lvlJc w:val="left"/>
      <w:pPr>
        <w:ind w:left="1582" w:hanging="360"/>
      </w:pPr>
      <w:rPr>
        <w:rFonts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19" w15:restartNumberingAfterBreak="0">
    <w:nsid w:val="36B57C35"/>
    <w:multiLevelType w:val="multilevel"/>
    <w:tmpl w:val="A8B23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A3032A"/>
    <w:multiLevelType w:val="hybridMultilevel"/>
    <w:tmpl w:val="33E43A3C"/>
    <w:lvl w:ilvl="0" w:tplc="FFFFFFFF">
      <w:start w:val="1"/>
      <w:numFmt w:val="decimal"/>
      <w:lvlText w:val="%1."/>
      <w:lvlJc w:val="left"/>
      <w:pPr>
        <w:ind w:left="862" w:hanging="360"/>
      </w:pPr>
      <w:rPr>
        <w:rFonts w:hint="default"/>
      </w:rPr>
    </w:lvl>
    <w:lvl w:ilvl="1" w:tplc="08090001">
      <w:start w:val="1"/>
      <w:numFmt w:val="bullet"/>
      <w:lvlText w:val=""/>
      <w:lvlJc w:val="left"/>
      <w:pPr>
        <w:ind w:left="1582" w:hanging="360"/>
      </w:pPr>
      <w:rPr>
        <w:rFonts w:ascii="Symbol" w:hAnsi="Symbol" w:hint="default"/>
      </w:r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1" w15:restartNumberingAfterBreak="0">
    <w:nsid w:val="3CC626FD"/>
    <w:multiLevelType w:val="multilevel"/>
    <w:tmpl w:val="E0D4E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FD5F51"/>
    <w:multiLevelType w:val="hybridMultilevel"/>
    <w:tmpl w:val="CCB4AEAC"/>
    <w:lvl w:ilvl="0" w:tplc="08090001">
      <w:start w:val="1"/>
      <w:numFmt w:val="bullet"/>
      <w:lvlText w:val=""/>
      <w:lvlJc w:val="left"/>
      <w:pPr>
        <w:ind w:left="1582" w:hanging="360"/>
      </w:pPr>
      <w:rPr>
        <w:rFonts w:ascii="Symbol" w:hAnsi="Symbol" w:hint="default"/>
      </w:rPr>
    </w:lvl>
    <w:lvl w:ilvl="1" w:tplc="FFFFFFFF" w:tentative="1">
      <w:start w:val="1"/>
      <w:numFmt w:val="bullet"/>
      <w:lvlText w:val="o"/>
      <w:lvlJc w:val="left"/>
      <w:pPr>
        <w:ind w:left="2302" w:hanging="360"/>
      </w:pPr>
      <w:rPr>
        <w:rFonts w:ascii="Courier New" w:hAnsi="Courier New" w:cs="Courier New" w:hint="default"/>
      </w:rPr>
    </w:lvl>
    <w:lvl w:ilvl="2" w:tplc="FFFFFFFF" w:tentative="1">
      <w:start w:val="1"/>
      <w:numFmt w:val="bullet"/>
      <w:lvlText w:val=""/>
      <w:lvlJc w:val="left"/>
      <w:pPr>
        <w:ind w:left="3022" w:hanging="360"/>
      </w:pPr>
      <w:rPr>
        <w:rFonts w:ascii="Wingdings" w:hAnsi="Wingdings" w:hint="default"/>
      </w:rPr>
    </w:lvl>
    <w:lvl w:ilvl="3" w:tplc="FFFFFFFF" w:tentative="1">
      <w:start w:val="1"/>
      <w:numFmt w:val="bullet"/>
      <w:lvlText w:val=""/>
      <w:lvlJc w:val="left"/>
      <w:pPr>
        <w:ind w:left="3742" w:hanging="360"/>
      </w:pPr>
      <w:rPr>
        <w:rFonts w:ascii="Symbol" w:hAnsi="Symbol" w:hint="default"/>
      </w:rPr>
    </w:lvl>
    <w:lvl w:ilvl="4" w:tplc="FFFFFFFF" w:tentative="1">
      <w:start w:val="1"/>
      <w:numFmt w:val="bullet"/>
      <w:lvlText w:val="o"/>
      <w:lvlJc w:val="left"/>
      <w:pPr>
        <w:ind w:left="4462" w:hanging="360"/>
      </w:pPr>
      <w:rPr>
        <w:rFonts w:ascii="Courier New" w:hAnsi="Courier New" w:cs="Courier New" w:hint="default"/>
      </w:rPr>
    </w:lvl>
    <w:lvl w:ilvl="5" w:tplc="FFFFFFFF" w:tentative="1">
      <w:start w:val="1"/>
      <w:numFmt w:val="bullet"/>
      <w:lvlText w:val=""/>
      <w:lvlJc w:val="left"/>
      <w:pPr>
        <w:ind w:left="5182" w:hanging="360"/>
      </w:pPr>
      <w:rPr>
        <w:rFonts w:ascii="Wingdings" w:hAnsi="Wingdings" w:hint="default"/>
      </w:rPr>
    </w:lvl>
    <w:lvl w:ilvl="6" w:tplc="FFFFFFFF" w:tentative="1">
      <w:start w:val="1"/>
      <w:numFmt w:val="bullet"/>
      <w:lvlText w:val=""/>
      <w:lvlJc w:val="left"/>
      <w:pPr>
        <w:ind w:left="5902" w:hanging="360"/>
      </w:pPr>
      <w:rPr>
        <w:rFonts w:ascii="Symbol" w:hAnsi="Symbol" w:hint="default"/>
      </w:rPr>
    </w:lvl>
    <w:lvl w:ilvl="7" w:tplc="FFFFFFFF" w:tentative="1">
      <w:start w:val="1"/>
      <w:numFmt w:val="bullet"/>
      <w:lvlText w:val="o"/>
      <w:lvlJc w:val="left"/>
      <w:pPr>
        <w:ind w:left="6622" w:hanging="360"/>
      </w:pPr>
      <w:rPr>
        <w:rFonts w:ascii="Courier New" w:hAnsi="Courier New" w:cs="Courier New" w:hint="default"/>
      </w:rPr>
    </w:lvl>
    <w:lvl w:ilvl="8" w:tplc="FFFFFFFF" w:tentative="1">
      <w:start w:val="1"/>
      <w:numFmt w:val="bullet"/>
      <w:lvlText w:val=""/>
      <w:lvlJc w:val="left"/>
      <w:pPr>
        <w:ind w:left="7342" w:hanging="360"/>
      </w:pPr>
      <w:rPr>
        <w:rFonts w:ascii="Wingdings" w:hAnsi="Wingdings" w:hint="default"/>
      </w:rPr>
    </w:lvl>
  </w:abstractNum>
  <w:abstractNum w:abstractNumId="23" w15:restartNumberingAfterBreak="0">
    <w:nsid w:val="3FB54D93"/>
    <w:multiLevelType w:val="hybridMultilevel"/>
    <w:tmpl w:val="04D4A04E"/>
    <w:lvl w:ilvl="0" w:tplc="FFFFFFFF">
      <w:start w:val="1"/>
      <w:numFmt w:val="decimal"/>
      <w:lvlText w:val="%1."/>
      <w:lvlJc w:val="left"/>
      <w:pPr>
        <w:ind w:left="862" w:hanging="360"/>
      </w:pPr>
      <w:rPr>
        <w:rFonts w:hint="default"/>
      </w:rPr>
    </w:lvl>
    <w:lvl w:ilvl="1" w:tplc="0809000B">
      <w:start w:val="1"/>
      <w:numFmt w:val="bullet"/>
      <w:lvlText w:val=""/>
      <w:lvlJc w:val="left"/>
      <w:pPr>
        <w:ind w:left="1582" w:hanging="360"/>
      </w:pPr>
      <w:rPr>
        <w:rFonts w:ascii="Wingdings" w:hAnsi="Wingdings" w:hint="default"/>
      </w:r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4" w15:restartNumberingAfterBreak="0">
    <w:nsid w:val="45AF0D6D"/>
    <w:multiLevelType w:val="hybridMultilevel"/>
    <w:tmpl w:val="7F241770"/>
    <w:lvl w:ilvl="0" w:tplc="0809000B">
      <w:start w:val="1"/>
      <w:numFmt w:val="bullet"/>
      <w:lvlText w:val=""/>
      <w:lvlJc w:val="left"/>
      <w:pPr>
        <w:ind w:left="1582" w:hanging="360"/>
      </w:pPr>
      <w:rPr>
        <w:rFonts w:ascii="Wingdings" w:hAnsi="Wingdings" w:hint="default"/>
      </w:rPr>
    </w:lvl>
    <w:lvl w:ilvl="1" w:tplc="FFFFFFFF" w:tentative="1">
      <w:start w:val="1"/>
      <w:numFmt w:val="bullet"/>
      <w:lvlText w:val="o"/>
      <w:lvlJc w:val="left"/>
      <w:pPr>
        <w:ind w:left="2302" w:hanging="360"/>
      </w:pPr>
      <w:rPr>
        <w:rFonts w:ascii="Courier New" w:hAnsi="Courier New" w:cs="Courier New" w:hint="default"/>
      </w:rPr>
    </w:lvl>
    <w:lvl w:ilvl="2" w:tplc="FFFFFFFF" w:tentative="1">
      <w:start w:val="1"/>
      <w:numFmt w:val="bullet"/>
      <w:lvlText w:val=""/>
      <w:lvlJc w:val="left"/>
      <w:pPr>
        <w:ind w:left="3022" w:hanging="360"/>
      </w:pPr>
      <w:rPr>
        <w:rFonts w:ascii="Wingdings" w:hAnsi="Wingdings" w:hint="default"/>
      </w:rPr>
    </w:lvl>
    <w:lvl w:ilvl="3" w:tplc="FFFFFFFF" w:tentative="1">
      <w:start w:val="1"/>
      <w:numFmt w:val="bullet"/>
      <w:lvlText w:val=""/>
      <w:lvlJc w:val="left"/>
      <w:pPr>
        <w:ind w:left="3742" w:hanging="360"/>
      </w:pPr>
      <w:rPr>
        <w:rFonts w:ascii="Symbol" w:hAnsi="Symbol" w:hint="default"/>
      </w:rPr>
    </w:lvl>
    <w:lvl w:ilvl="4" w:tplc="FFFFFFFF" w:tentative="1">
      <w:start w:val="1"/>
      <w:numFmt w:val="bullet"/>
      <w:lvlText w:val="o"/>
      <w:lvlJc w:val="left"/>
      <w:pPr>
        <w:ind w:left="4462" w:hanging="360"/>
      </w:pPr>
      <w:rPr>
        <w:rFonts w:ascii="Courier New" w:hAnsi="Courier New" w:cs="Courier New" w:hint="default"/>
      </w:rPr>
    </w:lvl>
    <w:lvl w:ilvl="5" w:tplc="FFFFFFFF" w:tentative="1">
      <w:start w:val="1"/>
      <w:numFmt w:val="bullet"/>
      <w:lvlText w:val=""/>
      <w:lvlJc w:val="left"/>
      <w:pPr>
        <w:ind w:left="5182" w:hanging="360"/>
      </w:pPr>
      <w:rPr>
        <w:rFonts w:ascii="Wingdings" w:hAnsi="Wingdings" w:hint="default"/>
      </w:rPr>
    </w:lvl>
    <w:lvl w:ilvl="6" w:tplc="FFFFFFFF" w:tentative="1">
      <w:start w:val="1"/>
      <w:numFmt w:val="bullet"/>
      <w:lvlText w:val=""/>
      <w:lvlJc w:val="left"/>
      <w:pPr>
        <w:ind w:left="5902" w:hanging="360"/>
      </w:pPr>
      <w:rPr>
        <w:rFonts w:ascii="Symbol" w:hAnsi="Symbol" w:hint="default"/>
      </w:rPr>
    </w:lvl>
    <w:lvl w:ilvl="7" w:tplc="FFFFFFFF" w:tentative="1">
      <w:start w:val="1"/>
      <w:numFmt w:val="bullet"/>
      <w:lvlText w:val="o"/>
      <w:lvlJc w:val="left"/>
      <w:pPr>
        <w:ind w:left="6622" w:hanging="360"/>
      </w:pPr>
      <w:rPr>
        <w:rFonts w:ascii="Courier New" w:hAnsi="Courier New" w:cs="Courier New" w:hint="default"/>
      </w:rPr>
    </w:lvl>
    <w:lvl w:ilvl="8" w:tplc="FFFFFFFF" w:tentative="1">
      <w:start w:val="1"/>
      <w:numFmt w:val="bullet"/>
      <w:lvlText w:val=""/>
      <w:lvlJc w:val="left"/>
      <w:pPr>
        <w:ind w:left="7342" w:hanging="360"/>
      </w:pPr>
      <w:rPr>
        <w:rFonts w:ascii="Wingdings" w:hAnsi="Wingdings" w:hint="default"/>
      </w:rPr>
    </w:lvl>
  </w:abstractNum>
  <w:abstractNum w:abstractNumId="25" w15:restartNumberingAfterBreak="0">
    <w:nsid w:val="4687753A"/>
    <w:multiLevelType w:val="multilevel"/>
    <w:tmpl w:val="25709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B8A3D80"/>
    <w:multiLevelType w:val="hybridMultilevel"/>
    <w:tmpl w:val="0B783B68"/>
    <w:lvl w:ilvl="0" w:tplc="0809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7" w15:restartNumberingAfterBreak="0">
    <w:nsid w:val="4FDF65E1"/>
    <w:multiLevelType w:val="hybridMultilevel"/>
    <w:tmpl w:val="5BE0FC9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9206B0"/>
    <w:multiLevelType w:val="hybridMultilevel"/>
    <w:tmpl w:val="79A64352"/>
    <w:lvl w:ilvl="0" w:tplc="0809000F">
      <w:start w:val="1"/>
      <w:numFmt w:val="decimal"/>
      <w:lvlText w:val="%1."/>
      <w:lvlJc w:val="left"/>
      <w:pPr>
        <w:ind w:left="1582" w:hanging="360"/>
      </w:pPr>
    </w:lvl>
    <w:lvl w:ilvl="1" w:tplc="08090019" w:tentative="1">
      <w:start w:val="1"/>
      <w:numFmt w:val="lowerLetter"/>
      <w:lvlText w:val="%2."/>
      <w:lvlJc w:val="left"/>
      <w:pPr>
        <w:ind w:left="2302" w:hanging="360"/>
      </w:pPr>
    </w:lvl>
    <w:lvl w:ilvl="2" w:tplc="0809001B" w:tentative="1">
      <w:start w:val="1"/>
      <w:numFmt w:val="lowerRoman"/>
      <w:lvlText w:val="%3."/>
      <w:lvlJc w:val="right"/>
      <w:pPr>
        <w:ind w:left="3022" w:hanging="180"/>
      </w:pPr>
    </w:lvl>
    <w:lvl w:ilvl="3" w:tplc="0809000F" w:tentative="1">
      <w:start w:val="1"/>
      <w:numFmt w:val="decimal"/>
      <w:lvlText w:val="%4."/>
      <w:lvlJc w:val="left"/>
      <w:pPr>
        <w:ind w:left="3742" w:hanging="360"/>
      </w:pPr>
    </w:lvl>
    <w:lvl w:ilvl="4" w:tplc="08090019" w:tentative="1">
      <w:start w:val="1"/>
      <w:numFmt w:val="lowerLetter"/>
      <w:lvlText w:val="%5."/>
      <w:lvlJc w:val="left"/>
      <w:pPr>
        <w:ind w:left="4462" w:hanging="360"/>
      </w:pPr>
    </w:lvl>
    <w:lvl w:ilvl="5" w:tplc="0809001B" w:tentative="1">
      <w:start w:val="1"/>
      <w:numFmt w:val="lowerRoman"/>
      <w:lvlText w:val="%6."/>
      <w:lvlJc w:val="right"/>
      <w:pPr>
        <w:ind w:left="5182" w:hanging="180"/>
      </w:pPr>
    </w:lvl>
    <w:lvl w:ilvl="6" w:tplc="0809000F" w:tentative="1">
      <w:start w:val="1"/>
      <w:numFmt w:val="decimal"/>
      <w:lvlText w:val="%7."/>
      <w:lvlJc w:val="left"/>
      <w:pPr>
        <w:ind w:left="5902" w:hanging="360"/>
      </w:pPr>
    </w:lvl>
    <w:lvl w:ilvl="7" w:tplc="08090019" w:tentative="1">
      <w:start w:val="1"/>
      <w:numFmt w:val="lowerLetter"/>
      <w:lvlText w:val="%8."/>
      <w:lvlJc w:val="left"/>
      <w:pPr>
        <w:ind w:left="6622" w:hanging="360"/>
      </w:pPr>
    </w:lvl>
    <w:lvl w:ilvl="8" w:tplc="0809001B" w:tentative="1">
      <w:start w:val="1"/>
      <w:numFmt w:val="lowerRoman"/>
      <w:lvlText w:val="%9."/>
      <w:lvlJc w:val="right"/>
      <w:pPr>
        <w:ind w:left="7342" w:hanging="180"/>
      </w:pPr>
    </w:lvl>
  </w:abstractNum>
  <w:abstractNum w:abstractNumId="29" w15:restartNumberingAfterBreak="0">
    <w:nsid w:val="5BD94D84"/>
    <w:multiLevelType w:val="hybridMultilevel"/>
    <w:tmpl w:val="32E26222"/>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30" w15:restartNumberingAfterBreak="0">
    <w:nsid w:val="5C016DDC"/>
    <w:multiLevelType w:val="hybridMultilevel"/>
    <w:tmpl w:val="772A0FF0"/>
    <w:lvl w:ilvl="0" w:tplc="FFFFFFFF">
      <w:start w:val="1"/>
      <w:numFmt w:val="decimal"/>
      <w:lvlText w:val="%1."/>
      <w:lvlJc w:val="left"/>
      <w:pPr>
        <w:ind w:left="862" w:hanging="360"/>
      </w:pPr>
      <w:rPr>
        <w:rFonts w:hint="default"/>
      </w:rPr>
    </w:lvl>
    <w:lvl w:ilvl="1" w:tplc="0809000B">
      <w:start w:val="1"/>
      <w:numFmt w:val="bullet"/>
      <w:lvlText w:val=""/>
      <w:lvlJc w:val="left"/>
      <w:pPr>
        <w:ind w:left="1582" w:hanging="360"/>
      </w:pPr>
      <w:rPr>
        <w:rFonts w:ascii="Wingdings" w:hAnsi="Wingdings" w:hint="default"/>
      </w:r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31" w15:restartNumberingAfterBreak="0">
    <w:nsid w:val="5C94586E"/>
    <w:multiLevelType w:val="hybridMultilevel"/>
    <w:tmpl w:val="806E752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0C4523"/>
    <w:multiLevelType w:val="hybridMultilevel"/>
    <w:tmpl w:val="3AC272B0"/>
    <w:lvl w:ilvl="0" w:tplc="FFFFFFFF">
      <w:start w:val="1"/>
      <w:numFmt w:val="decimal"/>
      <w:lvlText w:val="%1."/>
      <w:lvlJc w:val="left"/>
      <w:pPr>
        <w:ind w:left="86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747606C"/>
    <w:multiLevelType w:val="hybridMultilevel"/>
    <w:tmpl w:val="ADC61AE4"/>
    <w:lvl w:ilvl="0" w:tplc="08090003">
      <w:start w:val="1"/>
      <w:numFmt w:val="bullet"/>
      <w:lvlText w:val="o"/>
      <w:lvlJc w:val="left"/>
      <w:pPr>
        <w:ind w:left="930" w:hanging="360"/>
      </w:pPr>
      <w:rPr>
        <w:rFonts w:ascii="Courier New" w:hAnsi="Courier New" w:cs="Courier New"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34" w15:restartNumberingAfterBreak="0">
    <w:nsid w:val="6B2B0DF0"/>
    <w:multiLevelType w:val="hybridMultilevel"/>
    <w:tmpl w:val="DFF43F1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215518E"/>
    <w:multiLevelType w:val="multilevel"/>
    <w:tmpl w:val="02CC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70263C6"/>
    <w:multiLevelType w:val="multilevel"/>
    <w:tmpl w:val="DBE0B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790152F"/>
    <w:multiLevelType w:val="multilevel"/>
    <w:tmpl w:val="5706E044"/>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EBE24D6"/>
    <w:multiLevelType w:val="multilevel"/>
    <w:tmpl w:val="D81E8A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02353759">
    <w:abstractNumId w:val="3"/>
  </w:num>
  <w:num w:numId="2" w16cid:durableId="284700024">
    <w:abstractNumId w:val="4"/>
  </w:num>
  <w:num w:numId="3" w16cid:durableId="353650510">
    <w:abstractNumId w:val="13"/>
  </w:num>
  <w:num w:numId="4" w16cid:durableId="1791557788">
    <w:abstractNumId w:val="21"/>
  </w:num>
  <w:num w:numId="5" w16cid:durableId="1729723182">
    <w:abstractNumId w:val="25"/>
  </w:num>
  <w:num w:numId="6" w16cid:durableId="1603565480">
    <w:abstractNumId w:val="14"/>
  </w:num>
  <w:num w:numId="7" w16cid:durableId="246808705">
    <w:abstractNumId w:val="36"/>
  </w:num>
  <w:num w:numId="8" w16cid:durableId="903444573">
    <w:abstractNumId w:val="37"/>
  </w:num>
  <w:num w:numId="9" w16cid:durableId="877819375">
    <w:abstractNumId w:val="0"/>
  </w:num>
  <w:num w:numId="10" w16cid:durableId="1317496600">
    <w:abstractNumId w:val="35"/>
  </w:num>
  <w:num w:numId="11" w16cid:durableId="415591704">
    <w:abstractNumId w:val="12"/>
  </w:num>
  <w:num w:numId="12" w16cid:durableId="1428382258">
    <w:abstractNumId w:val="15"/>
  </w:num>
  <w:num w:numId="13" w16cid:durableId="824976666">
    <w:abstractNumId w:val="19"/>
  </w:num>
  <w:num w:numId="14" w16cid:durableId="82848721">
    <w:abstractNumId w:val="11"/>
  </w:num>
  <w:num w:numId="15" w16cid:durableId="1932545980">
    <w:abstractNumId w:val="18"/>
  </w:num>
  <w:num w:numId="16" w16cid:durableId="91166594">
    <w:abstractNumId w:val="8"/>
  </w:num>
  <w:num w:numId="17" w16cid:durableId="1732996335">
    <w:abstractNumId w:val="22"/>
  </w:num>
  <w:num w:numId="18" w16cid:durableId="428544753">
    <w:abstractNumId w:val="28"/>
  </w:num>
  <w:num w:numId="19" w16cid:durableId="1879270878">
    <w:abstractNumId w:val="16"/>
  </w:num>
  <w:num w:numId="20" w16cid:durableId="1309746639">
    <w:abstractNumId w:val="24"/>
  </w:num>
  <w:num w:numId="21" w16cid:durableId="2127655089">
    <w:abstractNumId w:val="6"/>
  </w:num>
  <w:num w:numId="22" w16cid:durableId="863515675">
    <w:abstractNumId w:val="23"/>
  </w:num>
  <w:num w:numId="23" w16cid:durableId="893463715">
    <w:abstractNumId w:val="1"/>
  </w:num>
  <w:num w:numId="24" w16cid:durableId="509568721">
    <w:abstractNumId w:val="20"/>
  </w:num>
  <w:num w:numId="25" w16cid:durableId="1173303060">
    <w:abstractNumId w:val="7"/>
  </w:num>
  <w:num w:numId="26" w16cid:durableId="1461803874">
    <w:abstractNumId w:val="17"/>
  </w:num>
  <w:num w:numId="27" w16cid:durableId="2014796171">
    <w:abstractNumId w:val="32"/>
  </w:num>
  <w:num w:numId="28" w16cid:durableId="453450527">
    <w:abstractNumId w:val="10"/>
  </w:num>
  <w:num w:numId="29" w16cid:durableId="1660883140">
    <w:abstractNumId w:val="29"/>
  </w:num>
  <w:num w:numId="30" w16cid:durableId="1723868019">
    <w:abstractNumId w:val="30"/>
  </w:num>
  <w:num w:numId="31" w16cid:durableId="1383285740">
    <w:abstractNumId w:val="5"/>
  </w:num>
  <w:num w:numId="32" w16cid:durableId="883759604">
    <w:abstractNumId w:val="26"/>
  </w:num>
  <w:num w:numId="33" w16cid:durableId="1218778398">
    <w:abstractNumId w:val="2"/>
  </w:num>
  <w:num w:numId="34" w16cid:durableId="195045167">
    <w:abstractNumId w:val="33"/>
  </w:num>
  <w:num w:numId="35" w16cid:durableId="1918590507">
    <w:abstractNumId w:val="31"/>
  </w:num>
  <w:num w:numId="36" w16cid:durableId="324867902">
    <w:abstractNumId w:val="27"/>
  </w:num>
  <w:num w:numId="37" w16cid:durableId="264849642">
    <w:abstractNumId w:val="34"/>
  </w:num>
  <w:num w:numId="38" w16cid:durableId="123088945">
    <w:abstractNumId w:val="38"/>
  </w:num>
  <w:num w:numId="39" w16cid:durableId="10793991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F26"/>
    <w:rsid w:val="0000194E"/>
    <w:rsid w:val="0000506D"/>
    <w:rsid w:val="000053BF"/>
    <w:rsid w:val="0000588A"/>
    <w:rsid w:val="000209CB"/>
    <w:rsid w:val="00022397"/>
    <w:rsid w:val="00037F42"/>
    <w:rsid w:val="000468FC"/>
    <w:rsid w:val="000507D5"/>
    <w:rsid w:val="00051577"/>
    <w:rsid w:val="00062CED"/>
    <w:rsid w:val="000631B5"/>
    <w:rsid w:val="00072C68"/>
    <w:rsid w:val="000773BE"/>
    <w:rsid w:val="000860C2"/>
    <w:rsid w:val="00091950"/>
    <w:rsid w:val="00094E50"/>
    <w:rsid w:val="000A1D93"/>
    <w:rsid w:val="000A20F1"/>
    <w:rsid w:val="000A32FC"/>
    <w:rsid w:val="000A6D66"/>
    <w:rsid w:val="000A739D"/>
    <w:rsid w:val="000B2720"/>
    <w:rsid w:val="000B6432"/>
    <w:rsid w:val="000B726F"/>
    <w:rsid w:val="000C19B5"/>
    <w:rsid w:val="000D1BBF"/>
    <w:rsid w:val="000D29FF"/>
    <w:rsid w:val="000D3CD1"/>
    <w:rsid w:val="000D4A60"/>
    <w:rsid w:val="000D5252"/>
    <w:rsid w:val="000D7778"/>
    <w:rsid w:val="000E0C75"/>
    <w:rsid w:val="000E0D32"/>
    <w:rsid w:val="000E4FAB"/>
    <w:rsid w:val="000E5FA5"/>
    <w:rsid w:val="000E62B9"/>
    <w:rsid w:val="000F1D9F"/>
    <w:rsid w:val="000F4230"/>
    <w:rsid w:val="00100944"/>
    <w:rsid w:val="00107531"/>
    <w:rsid w:val="001158BD"/>
    <w:rsid w:val="00120B19"/>
    <w:rsid w:val="00122C04"/>
    <w:rsid w:val="0012486E"/>
    <w:rsid w:val="00125009"/>
    <w:rsid w:val="00130FF7"/>
    <w:rsid w:val="00132518"/>
    <w:rsid w:val="0013611C"/>
    <w:rsid w:val="00137C38"/>
    <w:rsid w:val="001443FC"/>
    <w:rsid w:val="00146535"/>
    <w:rsid w:val="001520FA"/>
    <w:rsid w:val="001613AD"/>
    <w:rsid w:val="00166FFD"/>
    <w:rsid w:val="001674AF"/>
    <w:rsid w:val="0017633A"/>
    <w:rsid w:val="001766EC"/>
    <w:rsid w:val="00192E47"/>
    <w:rsid w:val="00194226"/>
    <w:rsid w:val="00197B5F"/>
    <w:rsid w:val="00197E2A"/>
    <w:rsid w:val="001A31F9"/>
    <w:rsid w:val="001A4294"/>
    <w:rsid w:val="001A6527"/>
    <w:rsid w:val="001A71EE"/>
    <w:rsid w:val="001A7224"/>
    <w:rsid w:val="001B1826"/>
    <w:rsid w:val="001B4E5A"/>
    <w:rsid w:val="001B64B0"/>
    <w:rsid w:val="001B7AD9"/>
    <w:rsid w:val="001C5A63"/>
    <w:rsid w:val="001D3599"/>
    <w:rsid w:val="001D3A8B"/>
    <w:rsid w:val="001D65F7"/>
    <w:rsid w:val="001E0519"/>
    <w:rsid w:val="001E19DB"/>
    <w:rsid w:val="001E25A8"/>
    <w:rsid w:val="001E2BCB"/>
    <w:rsid w:val="001E2C33"/>
    <w:rsid w:val="001F29A4"/>
    <w:rsid w:val="001F2C5D"/>
    <w:rsid w:val="001F6984"/>
    <w:rsid w:val="001F6CAF"/>
    <w:rsid w:val="001F6DB7"/>
    <w:rsid w:val="00200496"/>
    <w:rsid w:val="00201E48"/>
    <w:rsid w:val="00203468"/>
    <w:rsid w:val="00203E13"/>
    <w:rsid w:val="002045B5"/>
    <w:rsid w:val="00212D2C"/>
    <w:rsid w:val="00216F54"/>
    <w:rsid w:val="00220DC0"/>
    <w:rsid w:val="0022380A"/>
    <w:rsid w:val="0022387D"/>
    <w:rsid w:val="00223E59"/>
    <w:rsid w:val="00231F93"/>
    <w:rsid w:val="00235474"/>
    <w:rsid w:val="0024335F"/>
    <w:rsid w:val="002461E7"/>
    <w:rsid w:val="00252618"/>
    <w:rsid w:val="00252F7C"/>
    <w:rsid w:val="002533B3"/>
    <w:rsid w:val="00256DC7"/>
    <w:rsid w:val="00257E11"/>
    <w:rsid w:val="00260D4C"/>
    <w:rsid w:val="002645AB"/>
    <w:rsid w:val="00265517"/>
    <w:rsid w:val="00266E69"/>
    <w:rsid w:val="00270DFF"/>
    <w:rsid w:val="002727E2"/>
    <w:rsid w:val="00276F9A"/>
    <w:rsid w:val="002800AF"/>
    <w:rsid w:val="002840D8"/>
    <w:rsid w:val="00284B60"/>
    <w:rsid w:val="00285883"/>
    <w:rsid w:val="0029061A"/>
    <w:rsid w:val="0029222E"/>
    <w:rsid w:val="0029345B"/>
    <w:rsid w:val="002947A4"/>
    <w:rsid w:val="00294DF9"/>
    <w:rsid w:val="002953D4"/>
    <w:rsid w:val="00296000"/>
    <w:rsid w:val="002A3BFE"/>
    <w:rsid w:val="002A674C"/>
    <w:rsid w:val="002B0510"/>
    <w:rsid w:val="002B1FA8"/>
    <w:rsid w:val="002B2339"/>
    <w:rsid w:val="002B2668"/>
    <w:rsid w:val="002B4A49"/>
    <w:rsid w:val="002B5D7E"/>
    <w:rsid w:val="002C09DB"/>
    <w:rsid w:val="002C48FB"/>
    <w:rsid w:val="002C5C1F"/>
    <w:rsid w:val="002C5F2A"/>
    <w:rsid w:val="002D59D7"/>
    <w:rsid w:val="002D750D"/>
    <w:rsid w:val="002E5270"/>
    <w:rsid w:val="002F0F5B"/>
    <w:rsid w:val="002F1779"/>
    <w:rsid w:val="002F2F5C"/>
    <w:rsid w:val="002F32D8"/>
    <w:rsid w:val="00311C26"/>
    <w:rsid w:val="00311DBC"/>
    <w:rsid w:val="0031767E"/>
    <w:rsid w:val="00323906"/>
    <w:rsid w:val="00326E6E"/>
    <w:rsid w:val="00334723"/>
    <w:rsid w:val="00340D81"/>
    <w:rsid w:val="00341F2C"/>
    <w:rsid w:val="0034237B"/>
    <w:rsid w:val="00342453"/>
    <w:rsid w:val="00343C88"/>
    <w:rsid w:val="00345015"/>
    <w:rsid w:val="00347D33"/>
    <w:rsid w:val="00350440"/>
    <w:rsid w:val="0035250E"/>
    <w:rsid w:val="00355111"/>
    <w:rsid w:val="0037149F"/>
    <w:rsid w:val="00372E39"/>
    <w:rsid w:val="003805B3"/>
    <w:rsid w:val="003826D2"/>
    <w:rsid w:val="00383101"/>
    <w:rsid w:val="003A556B"/>
    <w:rsid w:val="003B17A9"/>
    <w:rsid w:val="003B1BA2"/>
    <w:rsid w:val="003B5F56"/>
    <w:rsid w:val="003D7648"/>
    <w:rsid w:val="003E2234"/>
    <w:rsid w:val="003E37EF"/>
    <w:rsid w:val="003E5691"/>
    <w:rsid w:val="003F2CB7"/>
    <w:rsid w:val="003F32FE"/>
    <w:rsid w:val="00403415"/>
    <w:rsid w:val="00406798"/>
    <w:rsid w:val="004072BB"/>
    <w:rsid w:val="00413AB9"/>
    <w:rsid w:val="00417A98"/>
    <w:rsid w:val="0044296B"/>
    <w:rsid w:val="004435A9"/>
    <w:rsid w:val="00446031"/>
    <w:rsid w:val="00450431"/>
    <w:rsid w:val="004508AC"/>
    <w:rsid w:val="004558CB"/>
    <w:rsid w:val="004559AF"/>
    <w:rsid w:val="00456316"/>
    <w:rsid w:val="00462692"/>
    <w:rsid w:val="00466372"/>
    <w:rsid w:val="004672E4"/>
    <w:rsid w:val="00474CD9"/>
    <w:rsid w:val="0048303B"/>
    <w:rsid w:val="004945E8"/>
    <w:rsid w:val="00496BE8"/>
    <w:rsid w:val="00497A00"/>
    <w:rsid w:val="004A1467"/>
    <w:rsid w:val="004A3DFB"/>
    <w:rsid w:val="004A4D6E"/>
    <w:rsid w:val="004A4E87"/>
    <w:rsid w:val="004B0A32"/>
    <w:rsid w:val="004B70C0"/>
    <w:rsid w:val="004C0119"/>
    <w:rsid w:val="004C153A"/>
    <w:rsid w:val="004C6097"/>
    <w:rsid w:val="004C663B"/>
    <w:rsid w:val="004C7A96"/>
    <w:rsid w:val="004D0A05"/>
    <w:rsid w:val="004D3DF0"/>
    <w:rsid w:val="004D6117"/>
    <w:rsid w:val="004E1E62"/>
    <w:rsid w:val="004E4451"/>
    <w:rsid w:val="004F60A4"/>
    <w:rsid w:val="004F6EF7"/>
    <w:rsid w:val="00501D18"/>
    <w:rsid w:val="005166EA"/>
    <w:rsid w:val="00517A22"/>
    <w:rsid w:val="00521657"/>
    <w:rsid w:val="00521BBC"/>
    <w:rsid w:val="005224B0"/>
    <w:rsid w:val="005248DC"/>
    <w:rsid w:val="0053065C"/>
    <w:rsid w:val="00533637"/>
    <w:rsid w:val="00536C7C"/>
    <w:rsid w:val="0054131F"/>
    <w:rsid w:val="005512ED"/>
    <w:rsid w:val="0055146D"/>
    <w:rsid w:val="00553808"/>
    <w:rsid w:val="00556348"/>
    <w:rsid w:val="00564095"/>
    <w:rsid w:val="005640BD"/>
    <w:rsid w:val="0056459A"/>
    <w:rsid w:val="00567447"/>
    <w:rsid w:val="005706D0"/>
    <w:rsid w:val="00570BC4"/>
    <w:rsid w:val="00570E89"/>
    <w:rsid w:val="00575701"/>
    <w:rsid w:val="00575F70"/>
    <w:rsid w:val="0058273C"/>
    <w:rsid w:val="005832CB"/>
    <w:rsid w:val="00585674"/>
    <w:rsid w:val="005869A3"/>
    <w:rsid w:val="00586AD7"/>
    <w:rsid w:val="00590F44"/>
    <w:rsid w:val="00592196"/>
    <w:rsid w:val="00593E24"/>
    <w:rsid w:val="005A110E"/>
    <w:rsid w:val="005A35B9"/>
    <w:rsid w:val="005A594C"/>
    <w:rsid w:val="005A5F07"/>
    <w:rsid w:val="005A6251"/>
    <w:rsid w:val="005A6410"/>
    <w:rsid w:val="005A7C24"/>
    <w:rsid w:val="005B0817"/>
    <w:rsid w:val="005B2720"/>
    <w:rsid w:val="005B33F5"/>
    <w:rsid w:val="005C3FDA"/>
    <w:rsid w:val="005D07EC"/>
    <w:rsid w:val="005D36E7"/>
    <w:rsid w:val="005D78C6"/>
    <w:rsid w:val="005E52C3"/>
    <w:rsid w:val="005E5ACB"/>
    <w:rsid w:val="005F16F9"/>
    <w:rsid w:val="005F3DD4"/>
    <w:rsid w:val="005F5AC0"/>
    <w:rsid w:val="00600E60"/>
    <w:rsid w:val="00600F17"/>
    <w:rsid w:val="00605136"/>
    <w:rsid w:val="006052E2"/>
    <w:rsid w:val="006059C6"/>
    <w:rsid w:val="006070A6"/>
    <w:rsid w:val="0061045C"/>
    <w:rsid w:val="00610C82"/>
    <w:rsid w:val="00616B8F"/>
    <w:rsid w:val="006171AE"/>
    <w:rsid w:val="00617E36"/>
    <w:rsid w:val="006232C6"/>
    <w:rsid w:val="0062610B"/>
    <w:rsid w:val="0063236B"/>
    <w:rsid w:val="00633AFD"/>
    <w:rsid w:val="00642661"/>
    <w:rsid w:val="00643226"/>
    <w:rsid w:val="00651C73"/>
    <w:rsid w:val="00656EA6"/>
    <w:rsid w:val="00660C7A"/>
    <w:rsid w:val="00670BC9"/>
    <w:rsid w:val="0067243C"/>
    <w:rsid w:val="00672690"/>
    <w:rsid w:val="00676478"/>
    <w:rsid w:val="006813D9"/>
    <w:rsid w:val="00682C91"/>
    <w:rsid w:val="0068302C"/>
    <w:rsid w:val="0069065F"/>
    <w:rsid w:val="006931A8"/>
    <w:rsid w:val="00694F87"/>
    <w:rsid w:val="006A158A"/>
    <w:rsid w:val="006A1EDE"/>
    <w:rsid w:val="006A64D0"/>
    <w:rsid w:val="006A65F7"/>
    <w:rsid w:val="006B1E55"/>
    <w:rsid w:val="006B4DC0"/>
    <w:rsid w:val="006B7DA5"/>
    <w:rsid w:val="006C341C"/>
    <w:rsid w:val="006C5455"/>
    <w:rsid w:val="006C5529"/>
    <w:rsid w:val="006D02D0"/>
    <w:rsid w:val="006D1E3F"/>
    <w:rsid w:val="006D3853"/>
    <w:rsid w:val="006D3B97"/>
    <w:rsid w:val="006D597D"/>
    <w:rsid w:val="006E14D2"/>
    <w:rsid w:val="006E293E"/>
    <w:rsid w:val="006E30A5"/>
    <w:rsid w:val="006E41E5"/>
    <w:rsid w:val="006E4E18"/>
    <w:rsid w:val="006E6D5D"/>
    <w:rsid w:val="006F6621"/>
    <w:rsid w:val="00706BEF"/>
    <w:rsid w:val="00707888"/>
    <w:rsid w:val="00711180"/>
    <w:rsid w:val="00715D08"/>
    <w:rsid w:val="0071646E"/>
    <w:rsid w:val="00720A5F"/>
    <w:rsid w:val="00721012"/>
    <w:rsid w:val="00724C7C"/>
    <w:rsid w:val="007361A7"/>
    <w:rsid w:val="00740AAC"/>
    <w:rsid w:val="007447F6"/>
    <w:rsid w:val="00755A2B"/>
    <w:rsid w:val="00757C8A"/>
    <w:rsid w:val="00765741"/>
    <w:rsid w:val="00775744"/>
    <w:rsid w:val="007821CE"/>
    <w:rsid w:val="0078291C"/>
    <w:rsid w:val="007841E8"/>
    <w:rsid w:val="00784D6B"/>
    <w:rsid w:val="007A1AA8"/>
    <w:rsid w:val="007A2641"/>
    <w:rsid w:val="007A3EE4"/>
    <w:rsid w:val="007A3FC9"/>
    <w:rsid w:val="007B0EBE"/>
    <w:rsid w:val="007B3144"/>
    <w:rsid w:val="007B4F9B"/>
    <w:rsid w:val="007B6B16"/>
    <w:rsid w:val="007B7384"/>
    <w:rsid w:val="007C0666"/>
    <w:rsid w:val="007C5C07"/>
    <w:rsid w:val="007E0622"/>
    <w:rsid w:val="007E6034"/>
    <w:rsid w:val="007E61BA"/>
    <w:rsid w:val="007F0D17"/>
    <w:rsid w:val="007F6F7F"/>
    <w:rsid w:val="0081195E"/>
    <w:rsid w:val="008159B6"/>
    <w:rsid w:val="00816ACF"/>
    <w:rsid w:val="008221B2"/>
    <w:rsid w:val="008315DF"/>
    <w:rsid w:val="008334F2"/>
    <w:rsid w:val="00833E09"/>
    <w:rsid w:val="008402F6"/>
    <w:rsid w:val="00846724"/>
    <w:rsid w:val="00850783"/>
    <w:rsid w:val="00850DB0"/>
    <w:rsid w:val="00851B2B"/>
    <w:rsid w:val="00861A2E"/>
    <w:rsid w:val="00863F9A"/>
    <w:rsid w:val="00865DA8"/>
    <w:rsid w:val="008708C5"/>
    <w:rsid w:val="00876206"/>
    <w:rsid w:val="0087720F"/>
    <w:rsid w:val="00880C3C"/>
    <w:rsid w:val="00881BA3"/>
    <w:rsid w:val="00895967"/>
    <w:rsid w:val="008970E3"/>
    <w:rsid w:val="008A50A8"/>
    <w:rsid w:val="008A616A"/>
    <w:rsid w:val="008B495A"/>
    <w:rsid w:val="008B4C10"/>
    <w:rsid w:val="008C30F6"/>
    <w:rsid w:val="008C4A49"/>
    <w:rsid w:val="008D1884"/>
    <w:rsid w:val="008D60EB"/>
    <w:rsid w:val="008E1047"/>
    <w:rsid w:val="008F2402"/>
    <w:rsid w:val="008F37B7"/>
    <w:rsid w:val="00907309"/>
    <w:rsid w:val="00910979"/>
    <w:rsid w:val="009114A5"/>
    <w:rsid w:val="0091291D"/>
    <w:rsid w:val="009129F0"/>
    <w:rsid w:val="00913191"/>
    <w:rsid w:val="00917CBD"/>
    <w:rsid w:val="0092168B"/>
    <w:rsid w:val="00924329"/>
    <w:rsid w:val="00930CCC"/>
    <w:rsid w:val="00932D19"/>
    <w:rsid w:val="00940144"/>
    <w:rsid w:val="00940704"/>
    <w:rsid w:val="00951EAB"/>
    <w:rsid w:val="00954C36"/>
    <w:rsid w:val="00956ABF"/>
    <w:rsid w:val="00964B13"/>
    <w:rsid w:val="00965957"/>
    <w:rsid w:val="00973821"/>
    <w:rsid w:val="009747A4"/>
    <w:rsid w:val="009757EB"/>
    <w:rsid w:val="00980931"/>
    <w:rsid w:val="00981557"/>
    <w:rsid w:val="00984783"/>
    <w:rsid w:val="00984E24"/>
    <w:rsid w:val="0098646A"/>
    <w:rsid w:val="009919C6"/>
    <w:rsid w:val="009937ED"/>
    <w:rsid w:val="00994331"/>
    <w:rsid w:val="009A1798"/>
    <w:rsid w:val="009A38D1"/>
    <w:rsid w:val="009A5D24"/>
    <w:rsid w:val="009B11B2"/>
    <w:rsid w:val="009B656B"/>
    <w:rsid w:val="009C026D"/>
    <w:rsid w:val="009C06B4"/>
    <w:rsid w:val="009C4A48"/>
    <w:rsid w:val="009C6626"/>
    <w:rsid w:val="009D1AD6"/>
    <w:rsid w:val="009D41A7"/>
    <w:rsid w:val="009D4E6D"/>
    <w:rsid w:val="009E0E85"/>
    <w:rsid w:val="009E2451"/>
    <w:rsid w:val="009E6BA0"/>
    <w:rsid w:val="009F07C3"/>
    <w:rsid w:val="009F14F1"/>
    <w:rsid w:val="009F6D7E"/>
    <w:rsid w:val="009F7DD2"/>
    <w:rsid w:val="00A032C0"/>
    <w:rsid w:val="00A06227"/>
    <w:rsid w:val="00A124DD"/>
    <w:rsid w:val="00A1417B"/>
    <w:rsid w:val="00A15749"/>
    <w:rsid w:val="00A256D1"/>
    <w:rsid w:val="00A26D8B"/>
    <w:rsid w:val="00A3156B"/>
    <w:rsid w:val="00A34B92"/>
    <w:rsid w:val="00A41BDF"/>
    <w:rsid w:val="00A42B56"/>
    <w:rsid w:val="00A510A3"/>
    <w:rsid w:val="00A604C9"/>
    <w:rsid w:val="00A650FC"/>
    <w:rsid w:val="00A813C0"/>
    <w:rsid w:val="00A82358"/>
    <w:rsid w:val="00A87622"/>
    <w:rsid w:val="00A90D3F"/>
    <w:rsid w:val="00A91A36"/>
    <w:rsid w:val="00A926EB"/>
    <w:rsid w:val="00A959D2"/>
    <w:rsid w:val="00A96FA7"/>
    <w:rsid w:val="00AA159F"/>
    <w:rsid w:val="00AA1FDE"/>
    <w:rsid w:val="00AB0B44"/>
    <w:rsid w:val="00AB164E"/>
    <w:rsid w:val="00AD3C09"/>
    <w:rsid w:val="00AE2EAF"/>
    <w:rsid w:val="00AE7248"/>
    <w:rsid w:val="00AF063B"/>
    <w:rsid w:val="00B041CE"/>
    <w:rsid w:val="00B11149"/>
    <w:rsid w:val="00B150A7"/>
    <w:rsid w:val="00B20F8F"/>
    <w:rsid w:val="00B23889"/>
    <w:rsid w:val="00B24907"/>
    <w:rsid w:val="00B32734"/>
    <w:rsid w:val="00B33AF9"/>
    <w:rsid w:val="00B3683C"/>
    <w:rsid w:val="00B41514"/>
    <w:rsid w:val="00B441B0"/>
    <w:rsid w:val="00B45614"/>
    <w:rsid w:val="00B50F2C"/>
    <w:rsid w:val="00B56013"/>
    <w:rsid w:val="00B5669D"/>
    <w:rsid w:val="00B612AA"/>
    <w:rsid w:val="00B62718"/>
    <w:rsid w:val="00B65601"/>
    <w:rsid w:val="00B67547"/>
    <w:rsid w:val="00B71AA5"/>
    <w:rsid w:val="00B71B0E"/>
    <w:rsid w:val="00B81ACD"/>
    <w:rsid w:val="00B850EB"/>
    <w:rsid w:val="00B901A8"/>
    <w:rsid w:val="00B911A3"/>
    <w:rsid w:val="00B927C5"/>
    <w:rsid w:val="00B9520F"/>
    <w:rsid w:val="00BA3743"/>
    <w:rsid w:val="00BA3A45"/>
    <w:rsid w:val="00BA5DEC"/>
    <w:rsid w:val="00BB26B7"/>
    <w:rsid w:val="00BC227F"/>
    <w:rsid w:val="00BD0217"/>
    <w:rsid w:val="00BD0836"/>
    <w:rsid w:val="00BD1CC7"/>
    <w:rsid w:val="00BD6B8C"/>
    <w:rsid w:val="00BD74FC"/>
    <w:rsid w:val="00BF0079"/>
    <w:rsid w:val="00BF0F6E"/>
    <w:rsid w:val="00BF3B3A"/>
    <w:rsid w:val="00C00D4A"/>
    <w:rsid w:val="00C06058"/>
    <w:rsid w:val="00C119C5"/>
    <w:rsid w:val="00C22771"/>
    <w:rsid w:val="00C240F9"/>
    <w:rsid w:val="00C3484D"/>
    <w:rsid w:val="00C407B9"/>
    <w:rsid w:val="00C50BF1"/>
    <w:rsid w:val="00C50C45"/>
    <w:rsid w:val="00C53151"/>
    <w:rsid w:val="00C53317"/>
    <w:rsid w:val="00C53976"/>
    <w:rsid w:val="00C53F28"/>
    <w:rsid w:val="00C558C6"/>
    <w:rsid w:val="00C6035D"/>
    <w:rsid w:val="00C61F35"/>
    <w:rsid w:val="00C63BCF"/>
    <w:rsid w:val="00C73800"/>
    <w:rsid w:val="00C7465B"/>
    <w:rsid w:val="00C749A4"/>
    <w:rsid w:val="00C818DF"/>
    <w:rsid w:val="00C836E4"/>
    <w:rsid w:val="00C858AE"/>
    <w:rsid w:val="00C85F1D"/>
    <w:rsid w:val="00C85FCA"/>
    <w:rsid w:val="00C94EEC"/>
    <w:rsid w:val="00C9748A"/>
    <w:rsid w:val="00C9752B"/>
    <w:rsid w:val="00C978C2"/>
    <w:rsid w:val="00CA3668"/>
    <w:rsid w:val="00CA36F3"/>
    <w:rsid w:val="00CC0687"/>
    <w:rsid w:val="00CC17C4"/>
    <w:rsid w:val="00CC2EEC"/>
    <w:rsid w:val="00CD0D16"/>
    <w:rsid w:val="00CD31B3"/>
    <w:rsid w:val="00CD5D90"/>
    <w:rsid w:val="00CE05DA"/>
    <w:rsid w:val="00CE11E6"/>
    <w:rsid w:val="00CE21CC"/>
    <w:rsid w:val="00CE220F"/>
    <w:rsid w:val="00CE2CD3"/>
    <w:rsid w:val="00CE66AE"/>
    <w:rsid w:val="00CF4A76"/>
    <w:rsid w:val="00D00AF2"/>
    <w:rsid w:val="00D00C3D"/>
    <w:rsid w:val="00D12AF6"/>
    <w:rsid w:val="00D15BC5"/>
    <w:rsid w:val="00D20B01"/>
    <w:rsid w:val="00D2170F"/>
    <w:rsid w:val="00D228FA"/>
    <w:rsid w:val="00D35FDF"/>
    <w:rsid w:val="00D5078B"/>
    <w:rsid w:val="00D55F36"/>
    <w:rsid w:val="00D62B7F"/>
    <w:rsid w:val="00D62F08"/>
    <w:rsid w:val="00D65F26"/>
    <w:rsid w:val="00D6643B"/>
    <w:rsid w:val="00D713E0"/>
    <w:rsid w:val="00D73BDF"/>
    <w:rsid w:val="00D81906"/>
    <w:rsid w:val="00D82AF3"/>
    <w:rsid w:val="00D87B64"/>
    <w:rsid w:val="00D9131F"/>
    <w:rsid w:val="00D91BA8"/>
    <w:rsid w:val="00D922E3"/>
    <w:rsid w:val="00D9477C"/>
    <w:rsid w:val="00D95DFD"/>
    <w:rsid w:val="00DA682B"/>
    <w:rsid w:val="00DB18F6"/>
    <w:rsid w:val="00DB377E"/>
    <w:rsid w:val="00DB3F82"/>
    <w:rsid w:val="00DB5B08"/>
    <w:rsid w:val="00DC18FD"/>
    <w:rsid w:val="00DC2490"/>
    <w:rsid w:val="00DC48DB"/>
    <w:rsid w:val="00DD6EA5"/>
    <w:rsid w:val="00DE198B"/>
    <w:rsid w:val="00DE1C4C"/>
    <w:rsid w:val="00DE6588"/>
    <w:rsid w:val="00DE7BFF"/>
    <w:rsid w:val="00DF1593"/>
    <w:rsid w:val="00DF4E80"/>
    <w:rsid w:val="00DF4F3B"/>
    <w:rsid w:val="00DF7749"/>
    <w:rsid w:val="00E1144D"/>
    <w:rsid w:val="00E141E7"/>
    <w:rsid w:val="00E143C3"/>
    <w:rsid w:val="00E15346"/>
    <w:rsid w:val="00E17BB7"/>
    <w:rsid w:val="00E2444D"/>
    <w:rsid w:val="00E2519B"/>
    <w:rsid w:val="00E3227A"/>
    <w:rsid w:val="00E363D2"/>
    <w:rsid w:val="00E41CF4"/>
    <w:rsid w:val="00E46FCE"/>
    <w:rsid w:val="00E47A12"/>
    <w:rsid w:val="00E5043C"/>
    <w:rsid w:val="00E51D1A"/>
    <w:rsid w:val="00E54CB7"/>
    <w:rsid w:val="00E5775A"/>
    <w:rsid w:val="00E579F3"/>
    <w:rsid w:val="00E6182E"/>
    <w:rsid w:val="00E670EF"/>
    <w:rsid w:val="00E71B06"/>
    <w:rsid w:val="00E73DAE"/>
    <w:rsid w:val="00E87803"/>
    <w:rsid w:val="00E900B9"/>
    <w:rsid w:val="00E931EF"/>
    <w:rsid w:val="00EA050F"/>
    <w:rsid w:val="00EB3B68"/>
    <w:rsid w:val="00EB4439"/>
    <w:rsid w:val="00EC5EE9"/>
    <w:rsid w:val="00EC7A3C"/>
    <w:rsid w:val="00ED507D"/>
    <w:rsid w:val="00ED6FD8"/>
    <w:rsid w:val="00ED7313"/>
    <w:rsid w:val="00EE3133"/>
    <w:rsid w:val="00EF16F9"/>
    <w:rsid w:val="00F07418"/>
    <w:rsid w:val="00F077DB"/>
    <w:rsid w:val="00F14070"/>
    <w:rsid w:val="00F14AC3"/>
    <w:rsid w:val="00F2296C"/>
    <w:rsid w:val="00F23ED2"/>
    <w:rsid w:val="00F2611C"/>
    <w:rsid w:val="00F32420"/>
    <w:rsid w:val="00F327B5"/>
    <w:rsid w:val="00F32900"/>
    <w:rsid w:val="00F33980"/>
    <w:rsid w:val="00F3591E"/>
    <w:rsid w:val="00F46ED5"/>
    <w:rsid w:val="00F529F2"/>
    <w:rsid w:val="00F5317B"/>
    <w:rsid w:val="00F53968"/>
    <w:rsid w:val="00F60122"/>
    <w:rsid w:val="00F6346D"/>
    <w:rsid w:val="00F701B9"/>
    <w:rsid w:val="00F805A4"/>
    <w:rsid w:val="00F80B3D"/>
    <w:rsid w:val="00F80C21"/>
    <w:rsid w:val="00F840DC"/>
    <w:rsid w:val="00F90252"/>
    <w:rsid w:val="00F92107"/>
    <w:rsid w:val="00F92FB1"/>
    <w:rsid w:val="00FA43BB"/>
    <w:rsid w:val="00FA55A3"/>
    <w:rsid w:val="00FB15A1"/>
    <w:rsid w:val="00FD1292"/>
    <w:rsid w:val="00FD36FB"/>
    <w:rsid w:val="00FD3BB4"/>
    <w:rsid w:val="00FD626C"/>
    <w:rsid w:val="00FE09E4"/>
    <w:rsid w:val="00FE4E8A"/>
    <w:rsid w:val="00FF0984"/>
    <w:rsid w:val="00FF1251"/>
    <w:rsid w:val="00FF1A4E"/>
    <w:rsid w:val="00FF30EF"/>
    <w:rsid w:val="00FF431A"/>
    <w:rsid w:val="00FF58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980B9"/>
  <w15:chartTrackingRefBased/>
  <w15:docId w15:val="{4948F54B-2CF1-4E81-9BAE-8589DBFEC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5F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5F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5F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5F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5F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5F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5F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5F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5F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5F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5F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5F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5F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5F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5F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5F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5F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5F26"/>
    <w:rPr>
      <w:rFonts w:eastAsiaTheme="majorEastAsia" w:cstheme="majorBidi"/>
      <w:color w:val="272727" w:themeColor="text1" w:themeTint="D8"/>
    </w:rPr>
  </w:style>
  <w:style w:type="paragraph" w:styleId="Title">
    <w:name w:val="Title"/>
    <w:basedOn w:val="Normal"/>
    <w:next w:val="Normal"/>
    <w:link w:val="TitleChar"/>
    <w:uiPriority w:val="10"/>
    <w:qFormat/>
    <w:rsid w:val="00D65F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5F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5F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5F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5F26"/>
    <w:pPr>
      <w:spacing w:before="160"/>
      <w:jc w:val="center"/>
    </w:pPr>
    <w:rPr>
      <w:i/>
      <w:iCs/>
      <w:color w:val="404040" w:themeColor="text1" w:themeTint="BF"/>
    </w:rPr>
  </w:style>
  <w:style w:type="character" w:customStyle="1" w:styleId="QuoteChar">
    <w:name w:val="Quote Char"/>
    <w:basedOn w:val="DefaultParagraphFont"/>
    <w:link w:val="Quote"/>
    <w:uiPriority w:val="29"/>
    <w:rsid w:val="00D65F26"/>
    <w:rPr>
      <w:i/>
      <w:iCs/>
      <w:color w:val="404040" w:themeColor="text1" w:themeTint="BF"/>
    </w:rPr>
  </w:style>
  <w:style w:type="paragraph" w:styleId="ListParagraph">
    <w:name w:val="List Paragraph"/>
    <w:basedOn w:val="Normal"/>
    <w:uiPriority w:val="34"/>
    <w:qFormat/>
    <w:rsid w:val="00D65F26"/>
    <w:pPr>
      <w:ind w:left="720"/>
      <w:contextualSpacing/>
    </w:pPr>
  </w:style>
  <w:style w:type="character" w:styleId="IntenseEmphasis">
    <w:name w:val="Intense Emphasis"/>
    <w:basedOn w:val="DefaultParagraphFont"/>
    <w:uiPriority w:val="21"/>
    <w:qFormat/>
    <w:rsid w:val="00D65F26"/>
    <w:rPr>
      <w:i/>
      <w:iCs/>
      <w:color w:val="0F4761" w:themeColor="accent1" w:themeShade="BF"/>
    </w:rPr>
  </w:style>
  <w:style w:type="paragraph" w:styleId="IntenseQuote">
    <w:name w:val="Intense Quote"/>
    <w:basedOn w:val="Normal"/>
    <w:next w:val="Normal"/>
    <w:link w:val="IntenseQuoteChar"/>
    <w:uiPriority w:val="30"/>
    <w:qFormat/>
    <w:rsid w:val="00D65F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5F26"/>
    <w:rPr>
      <w:i/>
      <w:iCs/>
      <w:color w:val="0F4761" w:themeColor="accent1" w:themeShade="BF"/>
    </w:rPr>
  </w:style>
  <w:style w:type="character" w:styleId="IntenseReference">
    <w:name w:val="Intense Reference"/>
    <w:basedOn w:val="DefaultParagraphFont"/>
    <w:uiPriority w:val="32"/>
    <w:qFormat/>
    <w:rsid w:val="00D65F26"/>
    <w:rPr>
      <w:b/>
      <w:bCs/>
      <w:smallCaps/>
      <w:color w:val="0F4761" w:themeColor="accent1" w:themeShade="BF"/>
      <w:spacing w:val="5"/>
    </w:rPr>
  </w:style>
  <w:style w:type="character" w:styleId="Hyperlink">
    <w:name w:val="Hyperlink"/>
    <w:basedOn w:val="DefaultParagraphFont"/>
    <w:uiPriority w:val="99"/>
    <w:unhideWhenUsed/>
    <w:rsid w:val="006D1E3F"/>
    <w:rPr>
      <w:color w:val="467886" w:themeColor="hyperlink"/>
      <w:u w:val="single"/>
    </w:rPr>
  </w:style>
  <w:style w:type="character" w:styleId="UnresolvedMention">
    <w:name w:val="Unresolved Mention"/>
    <w:basedOn w:val="DefaultParagraphFont"/>
    <w:uiPriority w:val="99"/>
    <w:semiHidden/>
    <w:unhideWhenUsed/>
    <w:rsid w:val="006D1E3F"/>
    <w:rPr>
      <w:color w:val="605E5C"/>
      <w:shd w:val="clear" w:color="auto" w:fill="E1DFDD"/>
    </w:rPr>
  </w:style>
  <w:style w:type="character" w:styleId="FollowedHyperlink">
    <w:name w:val="FollowedHyperlink"/>
    <w:basedOn w:val="DefaultParagraphFont"/>
    <w:uiPriority w:val="99"/>
    <w:semiHidden/>
    <w:unhideWhenUsed/>
    <w:rsid w:val="002F177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3547949">
      <w:bodyDiv w:val="1"/>
      <w:marLeft w:val="0"/>
      <w:marRight w:val="0"/>
      <w:marTop w:val="0"/>
      <w:marBottom w:val="0"/>
      <w:divBdr>
        <w:top w:val="none" w:sz="0" w:space="0" w:color="auto"/>
        <w:left w:val="none" w:sz="0" w:space="0" w:color="auto"/>
        <w:bottom w:val="none" w:sz="0" w:space="0" w:color="auto"/>
        <w:right w:val="none" w:sz="0" w:space="0" w:color="auto"/>
      </w:divBdr>
      <w:divsChild>
        <w:div w:id="1660648031">
          <w:marLeft w:val="0"/>
          <w:marRight w:val="0"/>
          <w:marTop w:val="0"/>
          <w:marBottom w:val="0"/>
          <w:divBdr>
            <w:top w:val="none" w:sz="0" w:space="0" w:color="auto"/>
            <w:left w:val="none" w:sz="0" w:space="0" w:color="auto"/>
            <w:bottom w:val="none" w:sz="0" w:space="0" w:color="auto"/>
            <w:right w:val="none" w:sz="0" w:space="0" w:color="auto"/>
          </w:divBdr>
          <w:divsChild>
            <w:div w:id="1150171963">
              <w:marLeft w:val="0"/>
              <w:marRight w:val="0"/>
              <w:marTop w:val="0"/>
              <w:marBottom w:val="0"/>
              <w:divBdr>
                <w:top w:val="none" w:sz="0" w:space="0" w:color="auto"/>
                <w:left w:val="none" w:sz="0" w:space="0" w:color="auto"/>
                <w:bottom w:val="none" w:sz="0" w:space="0" w:color="auto"/>
                <w:right w:val="none" w:sz="0" w:space="0" w:color="auto"/>
              </w:divBdr>
              <w:divsChild>
                <w:div w:id="682635697">
                  <w:marLeft w:val="0"/>
                  <w:marRight w:val="0"/>
                  <w:marTop w:val="0"/>
                  <w:marBottom w:val="0"/>
                  <w:divBdr>
                    <w:top w:val="none" w:sz="0" w:space="0" w:color="auto"/>
                    <w:left w:val="none" w:sz="0" w:space="0" w:color="auto"/>
                    <w:bottom w:val="none" w:sz="0" w:space="0" w:color="auto"/>
                    <w:right w:val="none" w:sz="0" w:space="0" w:color="auto"/>
                  </w:divBdr>
                </w:div>
                <w:div w:id="1956981760">
                  <w:marLeft w:val="0"/>
                  <w:marRight w:val="0"/>
                  <w:marTop w:val="0"/>
                  <w:marBottom w:val="0"/>
                  <w:divBdr>
                    <w:top w:val="none" w:sz="0" w:space="0" w:color="auto"/>
                    <w:left w:val="none" w:sz="0" w:space="0" w:color="auto"/>
                    <w:bottom w:val="none" w:sz="0" w:space="0" w:color="auto"/>
                    <w:right w:val="none" w:sz="0" w:space="0" w:color="auto"/>
                  </w:divBdr>
                </w:div>
                <w:div w:id="212522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0558">
          <w:marLeft w:val="0"/>
          <w:marRight w:val="0"/>
          <w:marTop w:val="0"/>
          <w:marBottom w:val="0"/>
          <w:divBdr>
            <w:top w:val="none" w:sz="0" w:space="0" w:color="auto"/>
            <w:left w:val="none" w:sz="0" w:space="0" w:color="auto"/>
            <w:bottom w:val="none" w:sz="0" w:space="0" w:color="auto"/>
            <w:right w:val="none" w:sz="0" w:space="0" w:color="auto"/>
          </w:divBdr>
          <w:divsChild>
            <w:div w:id="1132669630">
              <w:marLeft w:val="0"/>
              <w:marRight w:val="0"/>
              <w:marTop w:val="0"/>
              <w:marBottom w:val="0"/>
              <w:divBdr>
                <w:top w:val="none" w:sz="0" w:space="0" w:color="auto"/>
                <w:left w:val="none" w:sz="0" w:space="0" w:color="auto"/>
                <w:bottom w:val="none" w:sz="0" w:space="0" w:color="auto"/>
                <w:right w:val="none" w:sz="0" w:space="0" w:color="auto"/>
              </w:divBdr>
              <w:divsChild>
                <w:div w:id="362023886">
                  <w:marLeft w:val="0"/>
                  <w:marRight w:val="0"/>
                  <w:marTop w:val="0"/>
                  <w:marBottom w:val="0"/>
                  <w:divBdr>
                    <w:top w:val="none" w:sz="0" w:space="0" w:color="auto"/>
                    <w:left w:val="none" w:sz="0" w:space="0" w:color="auto"/>
                    <w:bottom w:val="none" w:sz="0" w:space="0" w:color="auto"/>
                    <w:right w:val="none" w:sz="0" w:space="0" w:color="auto"/>
                  </w:divBdr>
                </w:div>
                <w:div w:id="2009213356">
                  <w:marLeft w:val="0"/>
                  <w:marRight w:val="0"/>
                  <w:marTop w:val="0"/>
                  <w:marBottom w:val="0"/>
                  <w:divBdr>
                    <w:top w:val="none" w:sz="0" w:space="0" w:color="auto"/>
                    <w:left w:val="none" w:sz="0" w:space="0" w:color="auto"/>
                    <w:bottom w:val="none" w:sz="0" w:space="0" w:color="auto"/>
                    <w:right w:val="none" w:sz="0" w:space="0" w:color="auto"/>
                  </w:divBdr>
                </w:div>
                <w:div w:id="1059210445">
                  <w:marLeft w:val="0"/>
                  <w:marRight w:val="0"/>
                  <w:marTop w:val="0"/>
                  <w:marBottom w:val="0"/>
                  <w:divBdr>
                    <w:top w:val="none" w:sz="0" w:space="0" w:color="auto"/>
                    <w:left w:val="none" w:sz="0" w:space="0" w:color="auto"/>
                    <w:bottom w:val="none" w:sz="0" w:space="0" w:color="auto"/>
                    <w:right w:val="none" w:sz="0" w:space="0" w:color="auto"/>
                  </w:divBdr>
                </w:div>
                <w:div w:id="3105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94221">
          <w:marLeft w:val="0"/>
          <w:marRight w:val="0"/>
          <w:marTop w:val="0"/>
          <w:marBottom w:val="0"/>
          <w:divBdr>
            <w:top w:val="none" w:sz="0" w:space="0" w:color="auto"/>
            <w:left w:val="none" w:sz="0" w:space="0" w:color="auto"/>
            <w:bottom w:val="none" w:sz="0" w:space="0" w:color="auto"/>
            <w:right w:val="none" w:sz="0" w:space="0" w:color="auto"/>
          </w:divBdr>
          <w:divsChild>
            <w:div w:id="1523006604">
              <w:marLeft w:val="0"/>
              <w:marRight w:val="0"/>
              <w:marTop w:val="0"/>
              <w:marBottom w:val="0"/>
              <w:divBdr>
                <w:top w:val="none" w:sz="0" w:space="0" w:color="auto"/>
                <w:left w:val="none" w:sz="0" w:space="0" w:color="auto"/>
                <w:bottom w:val="none" w:sz="0" w:space="0" w:color="auto"/>
                <w:right w:val="none" w:sz="0" w:space="0" w:color="auto"/>
              </w:divBdr>
            </w:div>
          </w:divsChild>
        </w:div>
        <w:div w:id="1448815907">
          <w:marLeft w:val="0"/>
          <w:marRight w:val="0"/>
          <w:marTop w:val="0"/>
          <w:marBottom w:val="0"/>
          <w:divBdr>
            <w:top w:val="none" w:sz="0" w:space="0" w:color="auto"/>
            <w:left w:val="none" w:sz="0" w:space="0" w:color="auto"/>
            <w:bottom w:val="none" w:sz="0" w:space="0" w:color="auto"/>
            <w:right w:val="none" w:sz="0" w:space="0" w:color="auto"/>
          </w:divBdr>
          <w:divsChild>
            <w:div w:id="527764069">
              <w:marLeft w:val="0"/>
              <w:marRight w:val="0"/>
              <w:marTop w:val="0"/>
              <w:marBottom w:val="0"/>
              <w:divBdr>
                <w:top w:val="none" w:sz="0" w:space="0" w:color="auto"/>
                <w:left w:val="none" w:sz="0" w:space="0" w:color="auto"/>
                <w:bottom w:val="none" w:sz="0" w:space="0" w:color="auto"/>
                <w:right w:val="none" w:sz="0" w:space="0" w:color="auto"/>
              </w:divBdr>
              <w:divsChild>
                <w:div w:id="1875196268">
                  <w:marLeft w:val="0"/>
                  <w:marRight w:val="0"/>
                  <w:marTop w:val="0"/>
                  <w:marBottom w:val="0"/>
                  <w:divBdr>
                    <w:top w:val="none" w:sz="0" w:space="0" w:color="auto"/>
                    <w:left w:val="none" w:sz="0" w:space="0" w:color="auto"/>
                    <w:bottom w:val="none" w:sz="0" w:space="0" w:color="auto"/>
                    <w:right w:val="none" w:sz="0" w:space="0" w:color="auto"/>
                  </w:divBdr>
                </w:div>
                <w:div w:id="1968008942">
                  <w:marLeft w:val="0"/>
                  <w:marRight w:val="0"/>
                  <w:marTop w:val="0"/>
                  <w:marBottom w:val="0"/>
                  <w:divBdr>
                    <w:top w:val="none" w:sz="0" w:space="0" w:color="auto"/>
                    <w:left w:val="none" w:sz="0" w:space="0" w:color="auto"/>
                    <w:bottom w:val="none" w:sz="0" w:space="0" w:color="auto"/>
                    <w:right w:val="none" w:sz="0" w:space="0" w:color="auto"/>
                  </w:divBdr>
                </w:div>
                <w:div w:id="130523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977405">
          <w:marLeft w:val="0"/>
          <w:marRight w:val="0"/>
          <w:marTop w:val="0"/>
          <w:marBottom w:val="0"/>
          <w:divBdr>
            <w:top w:val="none" w:sz="0" w:space="0" w:color="auto"/>
            <w:left w:val="none" w:sz="0" w:space="0" w:color="auto"/>
            <w:bottom w:val="none" w:sz="0" w:space="0" w:color="auto"/>
            <w:right w:val="none" w:sz="0" w:space="0" w:color="auto"/>
          </w:divBdr>
          <w:divsChild>
            <w:div w:id="1086807289">
              <w:marLeft w:val="0"/>
              <w:marRight w:val="0"/>
              <w:marTop w:val="0"/>
              <w:marBottom w:val="0"/>
              <w:divBdr>
                <w:top w:val="none" w:sz="0" w:space="0" w:color="auto"/>
                <w:left w:val="none" w:sz="0" w:space="0" w:color="auto"/>
                <w:bottom w:val="none" w:sz="0" w:space="0" w:color="auto"/>
                <w:right w:val="none" w:sz="0" w:space="0" w:color="auto"/>
              </w:divBdr>
            </w:div>
          </w:divsChild>
        </w:div>
        <w:div w:id="1770153927">
          <w:marLeft w:val="0"/>
          <w:marRight w:val="0"/>
          <w:marTop w:val="0"/>
          <w:marBottom w:val="0"/>
          <w:divBdr>
            <w:top w:val="none" w:sz="0" w:space="0" w:color="auto"/>
            <w:left w:val="none" w:sz="0" w:space="0" w:color="auto"/>
            <w:bottom w:val="none" w:sz="0" w:space="0" w:color="auto"/>
            <w:right w:val="none" w:sz="0" w:space="0" w:color="auto"/>
          </w:divBdr>
          <w:divsChild>
            <w:div w:id="1545674483">
              <w:marLeft w:val="0"/>
              <w:marRight w:val="0"/>
              <w:marTop w:val="0"/>
              <w:marBottom w:val="0"/>
              <w:divBdr>
                <w:top w:val="none" w:sz="0" w:space="0" w:color="auto"/>
                <w:left w:val="none" w:sz="0" w:space="0" w:color="auto"/>
                <w:bottom w:val="none" w:sz="0" w:space="0" w:color="auto"/>
                <w:right w:val="none" w:sz="0" w:space="0" w:color="auto"/>
              </w:divBdr>
              <w:divsChild>
                <w:div w:id="245187047">
                  <w:marLeft w:val="0"/>
                  <w:marRight w:val="0"/>
                  <w:marTop w:val="0"/>
                  <w:marBottom w:val="0"/>
                  <w:divBdr>
                    <w:top w:val="none" w:sz="0" w:space="0" w:color="auto"/>
                    <w:left w:val="none" w:sz="0" w:space="0" w:color="auto"/>
                    <w:bottom w:val="none" w:sz="0" w:space="0" w:color="auto"/>
                    <w:right w:val="none" w:sz="0" w:space="0" w:color="auto"/>
                  </w:divBdr>
                </w:div>
                <w:div w:id="1569224985">
                  <w:marLeft w:val="0"/>
                  <w:marRight w:val="0"/>
                  <w:marTop w:val="0"/>
                  <w:marBottom w:val="0"/>
                  <w:divBdr>
                    <w:top w:val="none" w:sz="0" w:space="0" w:color="auto"/>
                    <w:left w:val="none" w:sz="0" w:space="0" w:color="auto"/>
                    <w:bottom w:val="none" w:sz="0" w:space="0" w:color="auto"/>
                    <w:right w:val="none" w:sz="0" w:space="0" w:color="auto"/>
                  </w:divBdr>
                </w:div>
                <w:div w:id="1898709049">
                  <w:marLeft w:val="0"/>
                  <w:marRight w:val="0"/>
                  <w:marTop w:val="0"/>
                  <w:marBottom w:val="0"/>
                  <w:divBdr>
                    <w:top w:val="none" w:sz="0" w:space="0" w:color="auto"/>
                    <w:left w:val="none" w:sz="0" w:space="0" w:color="auto"/>
                    <w:bottom w:val="none" w:sz="0" w:space="0" w:color="auto"/>
                    <w:right w:val="none" w:sz="0" w:space="0" w:color="auto"/>
                  </w:divBdr>
                </w:div>
                <w:div w:id="168102044">
                  <w:marLeft w:val="0"/>
                  <w:marRight w:val="0"/>
                  <w:marTop w:val="0"/>
                  <w:marBottom w:val="0"/>
                  <w:divBdr>
                    <w:top w:val="none" w:sz="0" w:space="0" w:color="auto"/>
                    <w:left w:val="none" w:sz="0" w:space="0" w:color="auto"/>
                    <w:bottom w:val="none" w:sz="0" w:space="0" w:color="auto"/>
                    <w:right w:val="none" w:sz="0" w:space="0" w:color="auto"/>
                  </w:divBdr>
                </w:div>
                <w:div w:id="159405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6557">
          <w:marLeft w:val="0"/>
          <w:marRight w:val="0"/>
          <w:marTop w:val="0"/>
          <w:marBottom w:val="0"/>
          <w:divBdr>
            <w:top w:val="none" w:sz="0" w:space="0" w:color="auto"/>
            <w:left w:val="none" w:sz="0" w:space="0" w:color="auto"/>
            <w:bottom w:val="none" w:sz="0" w:space="0" w:color="auto"/>
            <w:right w:val="none" w:sz="0" w:space="0" w:color="auto"/>
          </w:divBdr>
          <w:divsChild>
            <w:div w:id="193276320">
              <w:marLeft w:val="0"/>
              <w:marRight w:val="0"/>
              <w:marTop w:val="0"/>
              <w:marBottom w:val="0"/>
              <w:divBdr>
                <w:top w:val="none" w:sz="0" w:space="0" w:color="auto"/>
                <w:left w:val="none" w:sz="0" w:space="0" w:color="auto"/>
                <w:bottom w:val="none" w:sz="0" w:space="0" w:color="auto"/>
                <w:right w:val="none" w:sz="0" w:space="0" w:color="auto"/>
              </w:divBdr>
            </w:div>
          </w:divsChild>
        </w:div>
        <w:div w:id="1364750372">
          <w:marLeft w:val="0"/>
          <w:marRight w:val="0"/>
          <w:marTop w:val="0"/>
          <w:marBottom w:val="0"/>
          <w:divBdr>
            <w:top w:val="none" w:sz="0" w:space="0" w:color="auto"/>
            <w:left w:val="none" w:sz="0" w:space="0" w:color="auto"/>
            <w:bottom w:val="none" w:sz="0" w:space="0" w:color="auto"/>
            <w:right w:val="none" w:sz="0" w:space="0" w:color="auto"/>
          </w:divBdr>
          <w:divsChild>
            <w:div w:id="68503499">
              <w:marLeft w:val="0"/>
              <w:marRight w:val="0"/>
              <w:marTop w:val="0"/>
              <w:marBottom w:val="0"/>
              <w:divBdr>
                <w:top w:val="none" w:sz="0" w:space="0" w:color="auto"/>
                <w:left w:val="none" w:sz="0" w:space="0" w:color="auto"/>
                <w:bottom w:val="none" w:sz="0" w:space="0" w:color="auto"/>
                <w:right w:val="none" w:sz="0" w:space="0" w:color="auto"/>
              </w:divBdr>
              <w:divsChild>
                <w:div w:id="2139257348">
                  <w:marLeft w:val="0"/>
                  <w:marRight w:val="0"/>
                  <w:marTop w:val="0"/>
                  <w:marBottom w:val="0"/>
                  <w:divBdr>
                    <w:top w:val="none" w:sz="0" w:space="0" w:color="auto"/>
                    <w:left w:val="none" w:sz="0" w:space="0" w:color="auto"/>
                    <w:bottom w:val="none" w:sz="0" w:space="0" w:color="auto"/>
                    <w:right w:val="none" w:sz="0" w:space="0" w:color="auto"/>
                  </w:divBdr>
                </w:div>
                <w:div w:id="667831783">
                  <w:marLeft w:val="0"/>
                  <w:marRight w:val="0"/>
                  <w:marTop w:val="0"/>
                  <w:marBottom w:val="0"/>
                  <w:divBdr>
                    <w:top w:val="none" w:sz="0" w:space="0" w:color="auto"/>
                    <w:left w:val="none" w:sz="0" w:space="0" w:color="auto"/>
                    <w:bottom w:val="none" w:sz="0" w:space="0" w:color="auto"/>
                    <w:right w:val="none" w:sz="0" w:space="0" w:color="auto"/>
                  </w:divBdr>
                </w:div>
                <w:div w:id="618071048">
                  <w:marLeft w:val="0"/>
                  <w:marRight w:val="0"/>
                  <w:marTop w:val="0"/>
                  <w:marBottom w:val="0"/>
                  <w:divBdr>
                    <w:top w:val="none" w:sz="0" w:space="0" w:color="auto"/>
                    <w:left w:val="none" w:sz="0" w:space="0" w:color="auto"/>
                    <w:bottom w:val="none" w:sz="0" w:space="0" w:color="auto"/>
                    <w:right w:val="none" w:sz="0" w:space="0" w:color="auto"/>
                  </w:divBdr>
                </w:div>
                <w:div w:id="790593417">
                  <w:marLeft w:val="0"/>
                  <w:marRight w:val="0"/>
                  <w:marTop w:val="0"/>
                  <w:marBottom w:val="0"/>
                  <w:divBdr>
                    <w:top w:val="none" w:sz="0" w:space="0" w:color="auto"/>
                    <w:left w:val="none" w:sz="0" w:space="0" w:color="auto"/>
                    <w:bottom w:val="none" w:sz="0" w:space="0" w:color="auto"/>
                    <w:right w:val="none" w:sz="0" w:space="0" w:color="auto"/>
                  </w:divBdr>
                </w:div>
                <w:div w:id="1330716474">
                  <w:marLeft w:val="0"/>
                  <w:marRight w:val="0"/>
                  <w:marTop w:val="0"/>
                  <w:marBottom w:val="0"/>
                  <w:divBdr>
                    <w:top w:val="none" w:sz="0" w:space="0" w:color="auto"/>
                    <w:left w:val="none" w:sz="0" w:space="0" w:color="auto"/>
                    <w:bottom w:val="none" w:sz="0" w:space="0" w:color="auto"/>
                    <w:right w:val="none" w:sz="0" w:space="0" w:color="auto"/>
                  </w:divBdr>
                </w:div>
                <w:div w:id="1941332295">
                  <w:marLeft w:val="0"/>
                  <w:marRight w:val="0"/>
                  <w:marTop w:val="0"/>
                  <w:marBottom w:val="0"/>
                  <w:divBdr>
                    <w:top w:val="none" w:sz="0" w:space="0" w:color="auto"/>
                    <w:left w:val="none" w:sz="0" w:space="0" w:color="auto"/>
                    <w:bottom w:val="none" w:sz="0" w:space="0" w:color="auto"/>
                    <w:right w:val="none" w:sz="0" w:space="0" w:color="auto"/>
                  </w:divBdr>
                </w:div>
                <w:div w:id="237599699">
                  <w:marLeft w:val="0"/>
                  <w:marRight w:val="0"/>
                  <w:marTop w:val="0"/>
                  <w:marBottom w:val="0"/>
                  <w:divBdr>
                    <w:top w:val="none" w:sz="0" w:space="0" w:color="auto"/>
                    <w:left w:val="none" w:sz="0" w:space="0" w:color="auto"/>
                    <w:bottom w:val="none" w:sz="0" w:space="0" w:color="auto"/>
                    <w:right w:val="none" w:sz="0" w:space="0" w:color="auto"/>
                  </w:divBdr>
                </w:div>
                <w:div w:id="205684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464083">
      <w:bodyDiv w:val="1"/>
      <w:marLeft w:val="0"/>
      <w:marRight w:val="0"/>
      <w:marTop w:val="0"/>
      <w:marBottom w:val="0"/>
      <w:divBdr>
        <w:top w:val="none" w:sz="0" w:space="0" w:color="auto"/>
        <w:left w:val="none" w:sz="0" w:space="0" w:color="auto"/>
        <w:bottom w:val="none" w:sz="0" w:space="0" w:color="auto"/>
        <w:right w:val="none" w:sz="0" w:space="0" w:color="auto"/>
      </w:divBdr>
      <w:divsChild>
        <w:div w:id="1271399544">
          <w:marLeft w:val="0"/>
          <w:marRight w:val="0"/>
          <w:marTop w:val="0"/>
          <w:marBottom w:val="0"/>
          <w:divBdr>
            <w:top w:val="none" w:sz="0" w:space="0" w:color="auto"/>
            <w:left w:val="none" w:sz="0" w:space="0" w:color="auto"/>
            <w:bottom w:val="none" w:sz="0" w:space="0" w:color="auto"/>
            <w:right w:val="none" w:sz="0" w:space="0" w:color="auto"/>
          </w:divBdr>
          <w:divsChild>
            <w:div w:id="976642577">
              <w:marLeft w:val="0"/>
              <w:marRight w:val="0"/>
              <w:marTop w:val="0"/>
              <w:marBottom w:val="0"/>
              <w:divBdr>
                <w:top w:val="none" w:sz="0" w:space="0" w:color="auto"/>
                <w:left w:val="none" w:sz="0" w:space="0" w:color="auto"/>
                <w:bottom w:val="none" w:sz="0" w:space="0" w:color="auto"/>
                <w:right w:val="none" w:sz="0" w:space="0" w:color="auto"/>
              </w:divBdr>
              <w:divsChild>
                <w:div w:id="905144884">
                  <w:marLeft w:val="0"/>
                  <w:marRight w:val="0"/>
                  <w:marTop w:val="0"/>
                  <w:marBottom w:val="0"/>
                  <w:divBdr>
                    <w:top w:val="none" w:sz="0" w:space="0" w:color="auto"/>
                    <w:left w:val="none" w:sz="0" w:space="0" w:color="auto"/>
                    <w:bottom w:val="none" w:sz="0" w:space="0" w:color="auto"/>
                    <w:right w:val="none" w:sz="0" w:space="0" w:color="auto"/>
                  </w:divBdr>
                </w:div>
                <w:div w:id="1698772843">
                  <w:marLeft w:val="0"/>
                  <w:marRight w:val="0"/>
                  <w:marTop w:val="0"/>
                  <w:marBottom w:val="0"/>
                  <w:divBdr>
                    <w:top w:val="none" w:sz="0" w:space="0" w:color="auto"/>
                    <w:left w:val="none" w:sz="0" w:space="0" w:color="auto"/>
                    <w:bottom w:val="none" w:sz="0" w:space="0" w:color="auto"/>
                    <w:right w:val="none" w:sz="0" w:space="0" w:color="auto"/>
                  </w:divBdr>
                </w:div>
                <w:div w:id="302658168">
                  <w:marLeft w:val="0"/>
                  <w:marRight w:val="0"/>
                  <w:marTop w:val="0"/>
                  <w:marBottom w:val="0"/>
                  <w:divBdr>
                    <w:top w:val="none" w:sz="0" w:space="0" w:color="auto"/>
                    <w:left w:val="none" w:sz="0" w:space="0" w:color="auto"/>
                    <w:bottom w:val="none" w:sz="0" w:space="0" w:color="auto"/>
                    <w:right w:val="none" w:sz="0" w:space="0" w:color="auto"/>
                  </w:divBdr>
                </w:div>
                <w:div w:id="89164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49282">
          <w:marLeft w:val="0"/>
          <w:marRight w:val="0"/>
          <w:marTop w:val="0"/>
          <w:marBottom w:val="0"/>
          <w:divBdr>
            <w:top w:val="none" w:sz="0" w:space="0" w:color="auto"/>
            <w:left w:val="none" w:sz="0" w:space="0" w:color="auto"/>
            <w:bottom w:val="none" w:sz="0" w:space="0" w:color="auto"/>
            <w:right w:val="none" w:sz="0" w:space="0" w:color="auto"/>
          </w:divBdr>
          <w:divsChild>
            <w:div w:id="1160653740">
              <w:marLeft w:val="0"/>
              <w:marRight w:val="0"/>
              <w:marTop w:val="0"/>
              <w:marBottom w:val="0"/>
              <w:divBdr>
                <w:top w:val="none" w:sz="0" w:space="0" w:color="auto"/>
                <w:left w:val="none" w:sz="0" w:space="0" w:color="auto"/>
                <w:bottom w:val="none" w:sz="0" w:space="0" w:color="auto"/>
                <w:right w:val="none" w:sz="0" w:space="0" w:color="auto"/>
              </w:divBdr>
            </w:div>
          </w:divsChild>
        </w:div>
        <w:div w:id="848371064">
          <w:marLeft w:val="0"/>
          <w:marRight w:val="0"/>
          <w:marTop w:val="0"/>
          <w:marBottom w:val="0"/>
          <w:divBdr>
            <w:top w:val="none" w:sz="0" w:space="0" w:color="auto"/>
            <w:left w:val="none" w:sz="0" w:space="0" w:color="auto"/>
            <w:bottom w:val="none" w:sz="0" w:space="0" w:color="auto"/>
            <w:right w:val="none" w:sz="0" w:space="0" w:color="auto"/>
          </w:divBdr>
          <w:divsChild>
            <w:div w:id="1738355630">
              <w:marLeft w:val="0"/>
              <w:marRight w:val="0"/>
              <w:marTop w:val="0"/>
              <w:marBottom w:val="0"/>
              <w:divBdr>
                <w:top w:val="none" w:sz="0" w:space="0" w:color="auto"/>
                <w:left w:val="none" w:sz="0" w:space="0" w:color="auto"/>
                <w:bottom w:val="none" w:sz="0" w:space="0" w:color="auto"/>
                <w:right w:val="none" w:sz="0" w:space="0" w:color="auto"/>
              </w:divBdr>
              <w:divsChild>
                <w:div w:id="1155803914">
                  <w:marLeft w:val="0"/>
                  <w:marRight w:val="0"/>
                  <w:marTop w:val="0"/>
                  <w:marBottom w:val="0"/>
                  <w:divBdr>
                    <w:top w:val="none" w:sz="0" w:space="0" w:color="auto"/>
                    <w:left w:val="none" w:sz="0" w:space="0" w:color="auto"/>
                    <w:bottom w:val="none" w:sz="0" w:space="0" w:color="auto"/>
                    <w:right w:val="none" w:sz="0" w:space="0" w:color="auto"/>
                  </w:divBdr>
                </w:div>
                <w:div w:id="1038623013">
                  <w:marLeft w:val="0"/>
                  <w:marRight w:val="0"/>
                  <w:marTop w:val="0"/>
                  <w:marBottom w:val="0"/>
                  <w:divBdr>
                    <w:top w:val="none" w:sz="0" w:space="0" w:color="auto"/>
                    <w:left w:val="none" w:sz="0" w:space="0" w:color="auto"/>
                    <w:bottom w:val="none" w:sz="0" w:space="0" w:color="auto"/>
                    <w:right w:val="none" w:sz="0" w:space="0" w:color="auto"/>
                  </w:divBdr>
                </w:div>
                <w:div w:id="399593784">
                  <w:marLeft w:val="0"/>
                  <w:marRight w:val="0"/>
                  <w:marTop w:val="0"/>
                  <w:marBottom w:val="0"/>
                  <w:divBdr>
                    <w:top w:val="none" w:sz="0" w:space="0" w:color="auto"/>
                    <w:left w:val="none" w:sz="0" w:space="0" w:color="auto"/>
                    <w:bottom w:val="none" w:sz="0" w:space="0" w:color="auto"/>
                    <w:right w:val="none" w:sz="0" w:space="0" w:color="auto"/>
                  </w:divBdr>
                </w:div>
                <w:div w:id="178442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00184">
          <w:marLeft w:val="0"/>
          <w:marRight w:val="0"/>
          <w:marTop w:val="0"/>
          <w:marBottom w:val="0"/>
          <w:divBdr>
            <w:top w:val="none" w:sz="0" w:space="0" w:color="auto"/>
            <w:left w:val="none" w:sz="0" w:space="0" w:color="auto"/>
            <w:bottom w:val="none" w:sz="0" w:space="0" w:color="auto"/>
            <w:right w:val="none" w:sz="0" w:space="0" w:color="auto"/>
          </w:divBdr>
          <w:divsChild>
            <w:div w:id="2078089221">
              <w:marLeft w:val="0"/>
              <w:marRight w:val="0"/>
              <w:marTop w:val="0"/>
              <w:marBottom w:val="0"/>
              <w:divBdr>
                <w:top w:val="none" w:sz="0" w:space="0" w:color="auto"/>
                <w:left w:val="none" w:sz="0" w:space="0" w:color="auto"/>
                <w:bottom w:val="none" w:sz="0" w:space="0" w:color="auto"/>
                <w:right w:val="none" w:sz="0" w:space="0" w:color="auto"/>
              </w:divBdr>
            </w:div>
          </w:divsChild>
        </w:div>
        <w:div w:id="1018117559">
          <w:marLeft w:val="0"/>
          <w:marRight w:val="0"/>
          <w:marTop w:val="0"/>
          <w:marBottom w:val="0"/>
          <w:divBdr>
            <w:top w:val="none" w:sz="0" w:space="0" w:color="auto"/>
            <w:left w:val="none" w:sz="0" w:space="0" w:color="auto"/>
            <w:bottom w:val="none" w:sz="0" w:space="0" w:color="auto"/>
            <w:right w:val="none" w:sz="0" w:space="0" w:color="auto"/>
          </w:divBdr>
          <w:divsChild>
            <w:div w:id="1691300048">
              <w:marLeft w:val="0"/>
              <w:marRight w:val="0"/>
              <w:marTop w:val="0"/>
              <w:marBottom w:val="0"/>
              <w:divBdr>
                <w:top w:val="none" w:sz="0" w:space="0" w:color="auto"/>
                <w:left w:val="none" w:sz="0" w:space="0" w:color="auto"/>
                <w:bottom w:val="none" w:sz="0" w:space="0" w:color="auto"/>
                <w:right w:val="none" w:sz="0" w:space="0" w:color="auto"/>
              </w:divBdr>
              <w:divsChild>
                <w:div w:id="252860965">
                  <w:marLeft w:val="0"/>
                  <w:marRight w:val="0"/>
                  <w:marTop w:val="0"/>
                  <w:marBottom w:val="0"/>
                  <w:divBdr>
                    <w:top w:val="none" w:sz="0" w:space="0" w:color="auto"/>
                    <w:left w:val="none" w:sz="0" w:space="0" w:color="auto"/>
                    <w:bottom w:val="none" w:sz="0" w:space="0" w:color="auto"/>
                    <w:right w:val="none" w:sz="0" w:space="0" w:color="auto"/>
                  </w:divBdr>
                </w:div>
                <w:div w:id="1542473590">
                  <w:marLeft w:val="0"/>
                  <w:marRight w:val="0"/>
                  <w:marTop w:val="0"/>
                  <w:marBottom w:val="0"/>
                  <w:divBdr>
                    <w:top w:val="none" w:sz="0" w:space="0" w:color="auto"/>
                    <w:left w:val="none" w:sz="0" w:space="0" w:color="auto"/>
                    <w:bottom w:val="none" w:sz="0" w:space="0" w:color="auto"/>
                    <w:right w:val="none" w:sz="0" w:space="0" w:color="auto"/>
                  </w:divBdr>
                </w:div>
                <w:div w:id="47337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337701">
          <w:marLeft w:val="0"/>
          <w:marRight w:val="0"/>
          <w:marTop w:val="0"/>
          <w:marBottom w:val="0"/>
          <w:divBdr>
            <w:top w:val="none" w:sz="0" w:space="0" w:color="auto"/>
            <w:left w:val="none" w:sz="0" w:space="0" w:color="auto"/>
            <w:bottom w:val="none" w:sz="0" w:space="0" w:color="auto"/>
            <w:right w:val="none" w:sz="0" w:space="0" w:color="auto"/>
          </w:divBdr>
          <w:divsChild>
            <w:div w:id="1745645374">
              <w:marLeft w:val="0"/>
              <w:marRight w:val="0"/>
              <w:marTop w:val="0"/>
              <w:marBottom w:val="0"/>
              <w:divBdr>
                <w:top w:val="none" w:sz="0" w:space="0" w:color="auto"/>
                <w:left w:val="none" w:sz="0" w:space="0" w:color="auto"/>
                <w:bottom w:val="none" w:sz="0" w:space="0" w:color="auto"/>
                <w:right w:val="none" w:sz="0" w:space="0" w:color="auto"/>
              </w:divBdr>
            </w:div>
          </w:divsChild>
        </w:div>
        <w:div w:id="1045563843">
          <w:marLeft w:val="0"/>
          <w:marRight w:val="0"/>
          <w:marTop w:val="0"/>
          <w:marBottom w:val="0"/>
          <w:divBdr>
            <w:top w:val="none" w:sz="0" w:space="0" w:color="auto"/>
            <w:left w:val="none" w:sz="0" w:space="0" w:color="auto"/>
            <w:bottom w:val="none" w:sz="0" w:space="0" w:color="auto"/>
            <w:right w:val="none" w:sz="0" w:space="0" w:color="auto"/>
          </w:divBdr>
          <w:divsChild>
            <w:div w:id="472453453">
              <w:marLeft w:val="0"/>
              <w:marRight w:val="0"/>
              <w:marTop w:val="0"/>
              <w:marBottom w:val="0"/>
              <w:divBdr>
                <w:top w:val="none" w:sz="0" w:space="0" w:color="auto"/>
                <w:left w:val="none" w:sz="0" w:space="0" w:color="auto"/>
                <w:bottom w:val="none" w:sz="0" w:space="0" w:color="auto"/>
                <w:right w:val="none" w:sz="0" w:space="0" w:color="auto"/>
              </w:divBdr>
            </w:div>
          </w:divsChild>
        </w:div>
        <w:div w:id="1559440240">
          <w:marLeft w:val="0"/>
          <w:marRight w:val="0"/>
          <w:marTop w:val="0"/>
          <w:marBottom w:val="0"/>
          <w:divBdr>
            <w:top w:val="none" w:sz="0" w:space="0" w:color="auto"/>
            <w:left w:val="none" w:sz="0" w:space="0" w:color="auto"/>
            <w:bottom w:val="none" w:sz="0" w:space="0" w:color="auto"/>
            <w:right w:val="none" w:sz="0" w:space="0" w:color="auto"/>
          </w:divBdr>
          <w:divsChild>
            <w:div w:id="74210953">
              <w:marLeft w:val="0"/>
              <w:marRight w:val="0"/>
              <w:marTop w:val="0"/>
              <w:marBottom w:val="0"/>
              <w:divBdr>
                <w:top w:val="none" w:sz="0" w:space="0" w:color="auto"/>
                <w:left w:val="none" w:sz="0" w:space="0" w:color="auto"/>
                <w:bottom w:val="none" w:sz="0" w:space="0" w:color="auto"/>
                <w:right w:val="none" w:sz="0" w:space="0" w:color="auto"/>
              </w:divBdr>
              <w:divsChild>
                <w:div w:id="267664600">
                  <w:marLeft w:val="0"/>
                  <w:marRight w:val="0"/>
                  <w:marTop w:val="0"/>
                  <w:marBottom w:val="0"/>
                  <w:divBdr>
                    <w:top w:val="none" w:sz="0" w:space="0" w:color="auto"/>
                    <w:left w:val="none" w:sz="0" w:space="0" w:color="auto"/>
                    <w:bottom w:val="none" w:sz="0" w:space="0" w:color="auto"/>
                    <w:right w:val="none" w:sz="0" w:space="0" w:color="auto"/>
                  </w:divBdr>
                </w:div>
                <w:div w:id="978800613">
                  <w:marLeft w:val="0"/>
                  <w:marRight w:val="0"/>
                  <w:marTop w:val="0"/>
                  <w:marBottom w:val="0"/>
                  <w:divBdr>
                    <w:top w:val="none" w:sz="0" w:space="0" w:color="auto"/>
                    <w:left w:val="none" w:sz="0" w:space="0" w:color="auto"/>
                    <w:bottom w:val="none" w:sz="0" w:space="0" w:color="auto"/>
                    <w:right w:val="none" w:sz="0" w:space="0" w:color="auto"/>
                  </w:divBdr>
                </w:div>
                <w:div w:id="782186643">
                  <w:marLeft w:val="0"/>
                  <w:marRight w:val="0"/>
                  <w:marTop w:val="0"/>
                  <w:marBottom w:val="0"/>
                  <w:divBdr>
                    <w:top w:val="none" w:sz="0" w:space="0" w:color="auto"/>
                    <w:left w:val="none" w:sz="0" w:space="0" w:color="auto"/>
                    <w:bottom w:val="none" w:sz="0" w:space="0" w:color="auto"/>
                    <w:right w:val="none" w:sz="0" w:space="0" w:color="auto"/>
                  </w:divBdr>
                </w:div>
                <w:div w:id="135530903">
                  <w:marLeft w:val="0"/>
                  <w:marRight w:val="0"/>
                  <w:marTop w:val="0"/>
                  <w:marBottom w:val="0"/>
                  <w:divBdr>
                    <w:top w:val="none" w:sz="0" w:space="0" w:color="auto"/>
                    <w:left w:val="none" w:sz="0" w:space="0" w:color="auto"/>
                    <w:bottom w:val="none" w:sz="0" w:space="0" w:color="auto"/>
                    <w:right w:val="none" w:sz="0" w:space="0" w:color="auto"/>
                  </w:divBdr>
                </w:div>
                <w:div w:id="193030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330405">
          <w:marLeft w:val="0"/>
          <w:marRight w:val="0"/>
          <w:marTop w:val="0"/>
          <w:marBottom w:val="0"/>
          <w:divBdr>
            <w:top w:val="none" w:sz="0" w:space="0" w:color="auto"/>
            <w:left w:val="none" w:sz="0" w:space="0" w:color="auto"/>
            <w:bottom w:val="none" w:sz="0" w:space="0" w:color="auto"/>
            <w:right w:val="none" w:sz="0" w:space="0" w:color="auto"/>
          </w:divBdr>
          <w:divsChild>
            <w:div w:id="156845675">
              <w:marLeft w:val="0"/>
              <w:marRight w:val="0"/>
              <w:marTop w:val="0"/>
              <w:marBottom w:val="0"/>
              <w:divBdr>
                <w:top w:val="none" w:sz="0" w:space="0" w:color="auto"/>
                <w:left w:val="none" w:sz="0" w:space="0" w:color="auto"/>
                <w:bottom w:val="none" w:sz="0" w:space="0" w:color="auto"/>
                <w:right w:val="none" w:sz="0" w:space="0" w:color="auto"/>
              </w:divBdr>
              <w:divsChild>
                <w:div w:id="1996837779">
                  <w:marLeft w:val="0"/>
                  <w:marRight w:val="0"/>
                  <w:marTop w:val="0"/>
                  <w:marBottom w:val="0"/>
                  <w:divBdr>
                    <w:top w:val="none" w:sz="0" w:space="0" w:color="auto"/>
                    <w:left w:val="none" w:sz="0" w:space="0" w:color="auto"/>
                    <w:bottom w:val="none" w:sz="0" w:space="0" w:color="auto"/>
                    <w:right w:val="none" w:sz="0" w:space="0" w:color="auto"/>
                  </w:divBdr>
                </w:div>
                <w:div w:id="1439838980">
                  <w:marLeft w:val="0"/>
                  <w:marRight w:val="0"/>
                  <w:marTop w:val="0"/>
                  <w:marBottom w:val="0"/>
                  <w:divBdr>
                    <w:top w:val="none" w:sz="0" w:space="0" w:color="auto"/>
                    <w:left w:val="none" w:sz="0" w:space="0" w:color="auto"/>
                    <w:bottom w:val="none" w:sz="0" w:space="0" w:color="auto"/>
                    <w:right w:val="none" w:sz="0" w:space="0" w:color="auto"/>
                  </w:divBdr>
                </w:div>
                <w:div w:id="1186095468">
                  <w:marLeft w:val="0"/>
                  <w:marRight w:val="0"/>
                  <w:marTop w:val="0"/>
                  <w:marBottom w:val="0"/>
                  <w:divBdr>
                    <w:top w:val="none" w:sz="0" w:space="0" w:color="auto"/>
                    <w:left w:val="none" w:sz="0" w:space="0" w:color="auto"/>
                    <w:bottom w:val="none" w:sz="0" w:space="0" w:color="auto"/>
                    <w:right w:val="none" w:sz="0" w:space="0" w:color="auto"/>
                  </w:divBdr>
                </w:div>
                <w:div w:id="392394311">
                  <w:marLeft w:val="0"/>
                  <w:marRight w:val="0"/>
                  <w:marTop w:val="0"/>
                  <w:marBottom w:val="0"/>
                  <w:divBdr>
                    <w:top w:val="none" w:sz="0" w:space="0" w:color="auto"/>
                    <w:left w:val="none" w:sz="0" w:space="0" w:color="auto"/>
                    <w:bottom w:val="none" w:sz="0" w:space="0" w:color="auto"/>
                    <w:right w:val="none" w:sz="0" w:space="0" w:color="auto"/>
                  </w:divBdr>
                </w:div>
                <w:div w:id="907809741">
                  <w:marLeft w:val="0"/>
                  <w:marRight w:val="0"/>
                  <w:marTop w:val="0"/>
                  <w:marBottom w:val="0"/>
                  <w:divBdr>
                    <w:top w:val="none" w:sz="0" w:space="0" w:color="auto"/>
                    <w:left w:val="none" w:sz="0" w:space="0" w:color="auto"/>
                    <w:bottom w:val="none" w:sz="0" w:space="0" w:color="auto"/>
                    <w:right w:val="none" w:sz="0" w:space="0" w:color="auto"/>
                  </w:divBdr>
                </w:div>
                <w:div w:id="531266446">
                  <w:marLeft w:val="0"/>
                  <w:marRight w:val="0"/>
                  <w:marTop w:val="0"/>
                  <w:marBottom w:val="0"/>
                  <w:divBdr>
                    <w:top w:val="none" w:sz="0" w:space="0" w:color="auto"/>
                    <w:left w:val="none" w:sz="0" w:space="0" w:color="auto"/>
                    <w:bottom w:val="none" w:sz="0" w:space="0" w:color="auto"/>
                    <w:right w:val="none" w:sz="0" w:space="0" w:color="auto"/>
                  </w:divBdr>
                </w:div>
                <w:div w:id="503981557">
                  <w:marLeft w:val="0"/>
                  <w:marRight w:val="0"/>
                  <w:marTop w:val="0"/>
                  <w:marBottom w:val="0"/>
                  <w:divBdr>
                    <w:top w:val="none" w:sz="0" w:space="0" w:color="auto"/>
                    <w:left w:val="none" w:sz="0" w:space="0" w:color="auto"/>
                    <w:bottom w:val="none" w:sz="0" w:space="0" w:color="auto"/>
                    <w:right w:val="none" w:sz="0" w:space="0" w:color="auto"/>
                  </w:divBdr>
                </w:div>
                <w:div w:id="114192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8884">
      <w:bodyDiv w:val="1"/>
      <w:marLeft w:val="0"/>
      <w:marRight w:val="0"/>
      <w:marTop w:val="0"/>
      <w:marBottom w:val="0"/>
      <w:divBdr>
        <w:top w:val="none" w:sz="0" w:space="0" w:color="auto"/>
        <w:left w:val="none" w:sz="0" w:space="0" w:color="auto"/>
        <w:bottom w:val="none" w:sz="0" w:space="0" w:color="auto"/>
        <w:right w:val="none" w:sz="0" w:space="0" w:color="auto"/>
      </w:divBdr>
    </w:div>
    <w:div w:id="1486891891">
      <w:bodyDiv w:val="1"/>
      <w:marLeft w:val="0"/>
      <w:marRight w:val="0"/>
      <w:marTop w:val="0"/>
      <w:marBottom w:val="0"/>
      <w:divBdr>
        <w:top w:val="none" w:sz="0" w:space="0" w:color="auto"/>
        <w:left w:val="none" w:sz="0" w:space="0" w:color="auto"/>
        <w:bottom w:val="none" w:sz="0" w:space="0" w:color="auto"/>
        <w:right w:val="none" w:sz="0" w:space="0" w:color="auto"/>
      </w:divBdr>
    </w:div>
    <w:div w:id="1579249617">
      <w:bodyDiv w:val="1"/>
      <w:marLeft w:val="0"/>
      <w:marRight w:val="0"/>
      <w:marTop w:val="0"/>
      <w:marBottom w:val="0"/>
      <w:divBdr>
        <w:top w:val="none" w:sz="0" w:space="0" w:color="auto"/>
        <w:left w:val="none" w:sz="0" w:space="0" w:color="auto"/>
        <w:bottom w:val="none" w:sz="0" w:space="0" w:color="auto"/>
        <w:right w:val="none" w:sz="0" w:space="0" w:color="auto"/>
      </w:divBdr>
    </w:div>
    <w:div w:id="2072266933">
      <w:bodyDiv w:val="1"/>
      <w:marLeft w:val="0"/>
      <w:marRight w:val="0"/>
      <w:marTop w:val="0"/>
      <w:marBottom w:val="0"/>
      <w:divBdr>
        <w:top w:val="none" w:sz="0" w:space="0" w:color="auto"/>
        <w:left w:val="none" w:sz="0" w:space="0" w:color="auto"/>
        <w:bottom w:val="none" w:sz="0" w:space="0" w:color="auto"/>
        <w:right w:val="none" w:sz="0" w:space="0" w:color="auto"/>
      </w:divBdr>
      <w:divsChild>
        <w:div w:id="1056777054">
          <w:marLeft w:val="0"/>
          <w:marRight w:val="0"/>
          <w:marTop w:val="0"/>
          <w:marBottom w:val="0"/>
          <w:divBdr>
            <w:top w:val="none" w:sz="0" w:space="0" w:color="auto"/>
            <w:left w:val="none" w:sz="0" w:space="0" w:color="auto"/>
            <w:bottom w:val="none" w:sz="0" w:space="0" w:color="auto"/>
            <w:right w:val="none" w:sz="0" w:space="0" w:color="auto"/>
          </w:divBdr>
          <w:divsChild>
            <w:div w:id="817964046">
              <w:marLeft w:val="0"/>
              <w:marRight w:val="0"/>
              <w:marTop w:val="0"/>
              <w:marBottom w:val="0"/>
              <w:divBdr>
                <w:top w:val="none" w:sz="0" w:space="0" w:color="auto"/>
                <w:left w:val="none" w:sz="0" w:space="0" w:color="auto"/>
                <w:bottom w:val="none" w:sz="0" w:space="0" w:color="auto"/>
                <w:right w:val="none" w:sz="0" w:space="0" w:color="auto"/>
              </w:divBdr>
              <w:divsChild>
                <w:div w:id="124585283">
                  <w:marLeft w:val="0"/>
                  <w:marRight w:val="0"/>
                  <w:marTop w:val="0"/>
                  <w:marBottom w:val="0"/>
                  <w:divBdr>
                    <w:top w:val="none" w:sz="0" w:space="0" w:color="auto"/>
                    <w:left w:val="none" w:sz="0" w:space="0" w:color="auto"/>
                    <w:bottom w:val="none" w:sz="0" w:space="0" w:color="auto"/>
                    <w:right w:val="none" w:sz="0" w:space="0" w:color="auto"/>
                  </w:divBdr>
                </w:div>
                <w:div w:id="1867014739">
                  <w:marLeft w:val="0"/>
                  <w:marRight w:val="0"/>
                  <w:marTop w:val="0"/>
                  <w:marBottom w:val="0"/>
                  <w:divBdr>
                    <w:top w:val="none" w:sz="0" w:space="0" w:color="auto"/>
                    <w:left w:val="none" w:sz="0" w:space="0" w:color="auto"/>
                    <w:bottom w:val="none" w:sz="0" w:space="0" w:color="auto"/>
                    <w:right w:val="none" w:sz="0" w:space="0" w:color="auto"/>
                  </w:divBdr>
                </w:div>
                <w:div w:id="1055351937">
                  <w:marLeft w:val="0"/>
                  <w:marRight w:val="0"/>
                  <w:marTop w:val="0"/>
                  <w:marBottom w:val="0"/>
                  <w:divBdr>
                    <w:top w:val="none" w:sz="0" w:space="0" w:color="auto"/>
                    <w:left w:val="none" w:sz="0" w:space="0" w:color="auto"/>
                    <w:bottom w:val="none" w:sz="0" w:space="0" w:color="auto"/>
                    <w:right w:val="none" w:sz="0" w:space="0" w:color="auto"/>
                  </w:divBdr>
                </w:div>
                <w:div w:id="136521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3960">
          <w:marLeft w:val="0"/>
          <w:marRight w:val="0"/>
          <w:marTop w:val="0"/>
          <w:marBottom w:val="0"/>
          <w:divBdr>
            <w:top w:val="none" w:sz="0" w:space="0" w:color="auto"/>
            <w:left w:val="none" w:sz="0" w:space="0" w:color="auto"/>
            <w:bottom w:val="none" w:sz="0" w:space="0" w:color="auto"/>
            <w:right w:val="none" w:sz="0" w:space="0" w:color="auto"/>
          </w:divBdr>
          <w:divsChild>
            <w:div w:id="166291148">
              <w:marLeft w:val="0"/>
              <w:marRight w:val="0"/>
              <w:marTop w:val="0"/>
              <w:marBottom w:val="0"/>
              <w:divBdr>
                <w:top w:val="none" w:sz="0" w:space="0" w:color="auto"/>
                <w:left w:val="none" w:sz="0" w:space="0" w:color="auto"/>
                <w:bottom w:val="none" w:sz="0" w:space="0" w:color="auto"/>
                <w:right w:val="none" w:sz="0" w:space="0" w:color="auto"/>
              </w:divBdr>
            </w:div>
          </w:divsChild>
        </w:div>
        <w:div w:id="935037">
          <w:marLeft w:val="0"/>
          <w:marRight w:val="0"/>
          <w:marTop w:val="0"/>
          <w:marBottom w:val="0"/>
          <w:divBdr>
            <w:top w:val="none" w:sz="0" w:space="0" w:color="auto"/>
            <w:left w:val="none" w:sz="0" w:space="0" w:color="auto"/>
            <w:bottom w:val="none" w:sz="0" w:space="0" w:color="auto"/>
            <w:right w:val="none" w:sz="0" w:space="0" w:color="auto"/>
          </w:divBdr>
          <w:divsChild>
            <w:div w:id="38020679">
              <w:marLeft w:val="0"/>
              <w:marRight w:val="0"/>
              <w:marTop w:val="0"/>
              <w:marBottom w:val="0"/>
              <w:divBdr>
                <w:top w:val="none" w:sz="0" w:space="0" w:color="auto"/>
                <w:left w:val="none" w:sz="0" w:space="0" w:color="auto"/>
                <w:bottom w:val="none" w:sz="0" w:space="0" w:color="auto"/>
                <w:right w:val="none" w:sz="0" w:space="0" w:color="auto"/>
              </w:divBdr>
              <w:divsChild>
                <w:div w:id="1286619551">
                  <w:marLeft w:val="0"/>
                  <w:marRight w:val="0"/>
                  <w:marTop w:val="0"/>
                  <w:marBottom w:val="0"/>
                  <w:divBdr>
                    <w:top w:val="none" w:sz="0" w:space="0" w:color="auto"/>
                    <w:left w:val="none" w:sz="0" w:space="0" w:color="auto"/>
                    <w:bottom w:val="none" w:sz="0" w:space="0" w:color="auto"/>
                    <w:right w:val="none" w:sz="0" w:space="0" w:color="auto"/>
                  </w:divBdr>
                </w:div>
                <w:div w:id="497771195">
                  <w:marLeft w:val="0"/>
                  <w:marRight w:val="0"/>
                  <w:marTop w:val="0"/>
                  <w:marBottom w:val="0"/>
                  <w:divBdr>
                    <w:top w:val="none" w:sz="0" w:space="0" w:color="auto"/>
                    <w:left w:val="none" w:sz="0" w:space="0" w:color="auto"/>
                    <w:bottom w:val="none" w:sz="0" w:space="0" w:color="auto"/>
                    <w:right w:val="none" w:sz="0" w:space="0" w:color="auto"/>
                  </w:divBdr>
                </w:div>
                <w:div w:id="885602348">
                  <w:marLeft w:val="0"/>
                  <w:marRight w:val="0"/>
                  <w:marTop w:val="0"/>
                  <w:marBottom w:val="0"/>
                  <w:divBdr>
                    <w:top w:val="none" w:sz="0" w:space="0" w:color="auto"/>
                    <w:left w:val="none" w:sz="0" w:space="0" w:color="auto"/>
                    <w:bottom w:val="none" w:sz="0" w:space="0" w:color="auto"/>
                    <w:right w:val="none" w:sz="0" w:space="0" w:color="auto"/>
                  </w:divBdr>
                </w:div>
                <w:div w:id="199028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6459">
          <w:marLeft w:val="0"/>
          <w:marRight w:val="0"/>
          <w:marTop w:val="0"/>
          <w:marBottom w:val="0"/>
          <w:divBdr>
            <w:top w:val="none" w:sz="0" w:space="0" w:color="auto"/>
            <w:left w:val="none" w:sz="0" w:space="0" w:color="auto"/>
            <w:bottom w:val="none" w:sz="0" w:space="0" w:color="auto"/>
            <w:right w:val="none" w:sz="0" w:space="0" w:color="auto"/>
          </w:divBdr>
          <w:divsChild>
            <w:div w:id="112095921">
              <w:marLeft w:val="0"/>
              <w:marRight w:val="0"/>
              <w:marTop w:val="0"/>
              <w:marBottom w:val="0"/>
              <w:divBdr>
                <w:top w:val="none" w:sz="0" w:space="0" w:color="auto"/>
                <w:left w:val="none" w:sz="0" w:space="0" w:color="auto"/>
                <w:bottom w:val="none" w:sz="0" w:space="0" w:color="auto"/>
                <w:right w:val="none" w:sz="0" w:space="0" w:color="auto"/>
              </w:divBdr>
            </w:div>
          </w:divsChild>
        </w:div>
        <w:div w:id="91706005">
          <w:marLeft w:val="0"/>
          <w:marRight w:val="0"/>
          <w:marTop w:val="0"/>
          <w:marBottom w:val="0"/>
          <w:divBdr>
            <w:top w:val="none" w:sz="0" w:space="0" w:color="auto"/>
            <w:left w:val="none" w:sz="0" w:space="0" w:color="auto"/>
            <w:bottom w:val="none" w:sz="0" w:space="0" w:color="auto"/>
            <w:right w:val="none" w:sz="0" w:space="0" w:color="auto"/>
          </w:divBdr>
          <w:divsChild>
            <w:div w:id="1895195855">
              <w:marLeft w:val="0"/>
              <w:marRight w:val="0"/>
              <w:marTop w:val="0"/>
              <w:marBottom w:val="0"/>
              <w:divBdr>
                <w:top w:val="none" w:sz="0" w:space="0" w:color="auto"/>
                <w:left w:val="none" w:sz="0" w:space="0" w:color="auto"/>
                <w:bottom w:val="none" w:sz="0" w:space="0" w:color="auto"/>
                <w:right w:val="none" w:sz="0" w:space="0" w:color="auto"/>
              </w:divBdr>
              <w:divsChild>
                <w:div w:id="1928616224">
                  <w:marLeft w:val="0"/>
                  <w:marRight w:val="0"/>
                  <w:marTop w:val="0"/>
                  <w:marBottom w:val="0"/>
                  <w:divBdr>
                    <w:top w:val="none" w:sz="0" w:space="0" w:color="auto"/>
                    <w:left w:val="none" w:sz="0" w:space="0" w:color="auto"/>
                    <w:bottom w:val="none" w:sz="0" w:space="0" w:color="auto"/>
                    <w:right w:val="none" w:sz="0" w:space="0" w:color="auto"/>
                  </w:divBdr>
                </w:div>
                <w:div w:id="1299336744">
                  <w:marLeft w:val="0"/>
                  <w:marRight w:val="0"/>
                  <w:marTop w:val="0"/>
                  <w:marBottom w:val="0"/>
                  <w:divBdr>
                    <w:top w:val="none" w:sz="0" w:space="0" w:color="auto"/>
                    <w:left w:val="none" w:sz="0" w:space="0" w:color="auto"/>
                    <w:bottom w:val="none" w:sz="0" w:space="0" w:color="auto"/>
                    <w:right w:val="none" w:sz="0" w:space="0" w:color="auto"/>
                  </w:divBdr>
                </w:div>
                <w:div w:id="181367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46465">
          <w:marLeft w:val="0"/>
          <w:marRight w:val="0"/>
          <w:marTop w:val="0"/>
          <w:marBottom w:val="0"/>
          <w:divBdr>
            <w:top w:val="none" w:sz="0" w:space="0" w:color="auto"/>
            <w:left w:val="none" w:sz="0" w:space="0" w:color="auto"/>
            <w:bottom w:val="none" w:sz="0" w:space="0" w:color="auto"/>
            <w:right w:val="none" w:sz="0" w:space="0" w:color="auto"/>
          </w:divBdr>
          <w:divsChild>
            <w:div w:id="1170216266">
              <w:marLeft w:val="0"/>
              <w:marRight w:val="0"/>
              <w:marTop w:val="0"/>
              <w:marBottom w:val="0"/>
              <w:divBdr>
                <w:top w:val="none" w:sz="0" w:space="0" w:color="auto"/>
                <w:left w:val="none" w:sz="0" w:space="0" w:color="auto"/>
                <w:bottom w:val="none" w:sz="0" w:space="0" w:color="auto"/>
                <w:right w:val="none" w:sz="0" w:space="0" w:color="auto"/>
              </w:divBdr>
            </w:div>
          </w:divsChild>
        </w:div>
        <w:div w:id="2013146421">
          <w:marLeft w:val="0"/>
          <w:marRight w:val="0"/>
          <w:marTop w:val="0"/>
          <w:marBottom w:val="0"/>
          <w:divBdr>
            <w:top w:val="none" w:sz="0" w:space="0" w:color="auto"/>
            <w:left w:val="none" w:sz="0" w:space="0" w:color="auto"/>
            <w:bottom w:val="none" w:sz="0" w:space="0" w:color="auto"/>
            <w:right w:val="none" w:sz="0" w:space="0" w:color="auto"/>
          </w:divBdr>
          <w:divsChild>
            <w:div w:id="322701212">
              <w:marLeft w:val="0"/>
              <w:marRight w:val="0"/>
              <w:marTop w:val="0"/>
              <w:marBottom w:val="0"/>
              <w:divBdr>
                <w:top w:val="none" w:sz="0" w:space="0" w:color="auto"/>
                <w:left w:val="none" w:sz="0" w:space="0" w:color="auto"/>
                <w:bottom w:val="none" w:sz="0" w:space="0" w:color="auto"/>
                <w:right w:val="none" w:sz="0" w:space="0" w:color="auto"/>
              </w:divBdr>
            </w:div>
          </w:divsChild>
        </w:div>
        <w:div w:id="520707583">
          <w:marLeft w:val="0"/>
          <w:marRight w:val="0"/>
          <w:marTop w:val="0"/>
          <w:marBottom w:val="0"/>
          <w:divBdr>
            <w:top w:val="none" w:sz="0" w:space="0" w:color="auto"/>
            <w:left w:val="none" w:sz="0" w:space="0" w:color="auto"/>
            <w:bottom w:val="none" w:sz="0" w:space="0" w:color="auto"/>
            <w:right w:val="none" w:sz="0" w:space="0" w:color="auto"/>
          </w:divBdr>
          <w:divsChild>
            <w:div w:id="1899046158">
              <w:marLeft w:val="0"/>
              <w:marRight w:val="0"/>
              <w:marTop w:val="0"/>
              <w:marBottom w:val="0"/>
              <w:divBdr>
                <w:top w:val="none" w:sz="0" w:space="0" w:color="auto"/>
                <w:left w:val="none" w:sz="0" w:space="0" w:color="auto"/>
                <w:bottom w:val="none" w:sz="0" w:space="0" w:color="auto"/>
                <w:right w:val="none" w:sz="0" w:space="0" w:color="auto"/>
              </w:divBdr>
              <w:divsChild>
                <w:div w:id="1314800873">
                  <w:marLeft w:val="0"/>
                  <w:marRight w:val="0"/>
                  <w:marTop w:val="0"/>
                  <w:marBottom w:val="0"/>
                  <w:divBdr>
                    <w:top w:val="none" w:sz="0" w:space="0" w:color="auto"/>
                    <w:left w:val="none" w:sz="0" w:space="0" w:color="auto"/>
                    <w:bottom w:val="none" w:sz="0" w:space="0" w:color="auto"/>
                    <w:right w:val="none" w:sz="0" w:space="0" w:color="auto"/>
                  </w:divBdr>
                </w:div>
                <w:div w:id="891311241">
                  <w:marLeft w:val="0"/>
                  <w:marRight w:val="0"/>
                  <w:marTop w:val="0"/>
                  <w:marBottom w:val="0"/>
                  <w:divBdr>
                    <w:top w:val="none" w:sz="0" w:space="0" w:color="auto"/>
                    <w:left w:val="none" w:sz="0" w:space="0" w:color="auto"/>
                    <w:bottom w:val="none" w:sz="0" w:space="0" w:color="auto"/>
                    <w:right w:val="none" w:sz="0" w:space="0" w:color="auto"/>
                  </w:divBdr>
                </w:div>
                <w:div w:id="496270078">
                  <w:marLeft w:val="0"/>
                  <w:marRight w:val="0"/>
                  <w:marTop w:val="0"/>
                  <w:marBottom w:val="0"/>
                  <w:divBdr>
                    <w:top w:val="none" w:sz="0" w:space="0" w:color="auto"/>
                    <w:left w:val="none" w:sz="0" w:space="0" w:color="auto"/>
                    <w:bottom w:val="none" w:sz="0" w:space="0" w:color="auto"/>
                    <w:right w:val="none" w:sz="0" w:space="0" w:color="auto"/>
                  </w:divBdr>
                </w:div>
                <w:div w:id="2080202096">
                  <w:marLeft w:val="0"/>
                  <w:marRight w:val="0"/>
                  <w:marTop w:val="0"/>
                  <w:marBottom w:val="0"/>
                  <w:divBdr>
                    <w:top w:val="none" w:sz="0" w:space="0" w:color="auto"/>
                    <w:left w:val="none" w:sz="0" w:space="0" w:color="auto"/>
                    <w:bottom w:val="none" w:sz="0" w:space="0" w:color="auto"/>
                    <w:right w:val="none" w:sz="0" w:space="0" w:color="auto"/>
                  </w:divBdr>
                </w:div>
                <w:div w:id="9355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682876">
          <w:marLeft w:val="0"/>
          <w:marRight w:val="0"/>
          <w:marTop w:val="0"/>
          <w:marBottom w:val="0"/>
          <w:divBdr>
            <w:top w:val="none" w:sz="0" w:space="0" w:color="auto"/>
            <w:left w:val="none" w:sz="0" w:space="0" w:color="auto"/>
            <w:bottom w:val="none" w:sz="0" w:space="0" w:color="auto"/>
            <w:right w:val="none" w:sz="0" w:space="0" w:color="auto"/>
          </w:divBdr>
          <w:divsChild>
            <w:div w:id="705376013">
              <w:marLeft w:val="0"/>
              <w:marRight w:val="0"/>
              <w:marTop w:val="0"/>
              <w:marBottom w:val="0"/>
              <w:divBdr>
                <w:top w:val="none" w:sz="0" w:space="0" w:color="auto"/>
                <w:left w:val="none" w:sz="0" w:space="0" w:color="auto"/>
                <w:bottom w:val="none" w:sz="0" w:space="0" w:color="auto"/>
                <w:right w:val="none" w:sz="0" w:space="0" w:color="auto"/>
              </w:divBdr>
              <w:divsChild>
                <w:div w:id="368915492">
                  <w:marLeft w:val="0"/>
                  <w:marRight w:val="0"/>
                  <w:marTop w:val="0"/>
                  <w:marBottom w:val="0"/>
                  <w:divBdr>
                    <w:top w:val="none" w:sz="0" w:space="0" w:color="auto"/>
                    <w:left w:val="none" w:sz="0" w:space="0" w:color="auto"/>
                    <w:bottom w:val="none" w:sz="0" w:space="0" w:color="auto"/>
                    <w:right w:val="none" w:sz="0" w:space="0" w:color="auto"/>
                  </w:divBdr>
                </w:div>
                <w:div w:id="1742409601">
                  <w:marLeft w:val="0"/>
                  <w:marRight w:val="0"/>
                  <w:marTop w:val="0"/>
                  <w:marBottom w:val="0"/>
                  <w:divBdr>
                    <w:top w:val="none" w:sz="0" w:space="0" w:color="auto"/>
                    <w:left w:val="none" w:sz="0" w:space="0" w:color="auto"/>
                    <w:bottom w:val="none" w:sz="0" w:space="0" w:color="auto"/>
                    <w:right w:val="none" w:sz="0" w:space="0" w:color="auto"/>
                  </w:divBdr>
                </w:div>
                <w:div w:id="1658535713">
                  <w:marLeft w:val="0"/>
                  <w:marRight w:val="0"/>
                  <w:marTop w:val="0"/>
                  <w:marBottom w:val="0"/>
                  <w:divBdr>
                    <w:top w:val="none" w:sz="0" w:space="0" w:color="auto"/>
                    <w:left w:val="none" w:sz="0" w:space="0" w:color="auto"/>
                    <w:bottom w:val="none" w:sz="0" w:space="0" w:color="auto"/>
                    <w:right w:val="none" w:sz="0" w:space="0" w:color="auto"/>
                  </w:divBdr>
                </w:div>
                <w:div w:id="2014724156">
                  <w:marLeft w:val="0"/>
                  <w:marRight w:val="0"/>
                  <w:marTop w:val="0"/>
                  <w:marBottom w:val="0"/>
                  <w:divBdr>
                    <w:top w:val="none" w:sz="0" w:space="0" w:color="auto"/>
                    <w:left w:val="none" w:sz="0" w:space="0" w:color="auto"/>
                    <w:bottom w:val="none" w:sz="0" w:space="0" w:color="auto"/>
                    <w:right w:val="none" w:sz="0" w:space="0" w:color="auto"/>
                  </w:divBdr>
                </w:div>
                <w:div w:id="1573925207">
                  <w:marLeft w:val="0"/>
                  <w:marRight w:val="0"/>
                  <w:marTop w:val="0"/>
                  <w:marBottom w:val="0"/>
                  <w:divBdr>
                    <w:top w:val="none" w:sz="0" w:space="0" w:color="auto"/>
                    <w:left w:val="none" w:sz="0" w:space="0" w:color="auto"/>
                    <w:bottom w:val="none" w:sz="0" w:space="0" w:color="auto"/>
                    <w:right w:val="none" w:sz="0" w:space="0" w:color="auto"/>
                  </w:divBdr>
                </w:div>
                <w:div w:id="1813718466">
                  <w:marLeft w:val="0"/>
                  <w:marRight w:val="0"/>
                  <w:marTop w:val="0"/>
                  <w:marBottom w:val="0"/>
                  <w:divBdr>
                    <w:top w:val="none" w:sz="0" w:space="0" w:color="auto"/>
                    <w:left w:val="none" w:sz="0" w:space="0" w:color="auto"/>
                    <w:bottom w:val="none" w:sz="0" w:space="0" w:color="auto"/>
                    <w:right w:val="none" w:sz="0" w:space="0" w:color="auto"/>
                  </w:divBdr>
                </w:div>
                <w:div w:id="185489478">
                  <w:marLeft w:val="0"/>
                  <w:marRight w:val="0"/>
                  <w:marTop w:val="0"/>
                  <w:marBottom w:val="0"/>
                  <w:divBdr>
                    <w:top w:val="none" w:sz="0" w:space="0" w:color="auto"/>
                    <w:left w:val="none" w:sz="0" w:space="0" w:color="auto"/>
                    <w:bottom w:val="none" w:sz="0" w:space="0" w:color="auto"/>
                    <w:right w:val="none" w:sz="0" w:space="0" w:color="auto"/>
                  </w:divBdr>
                </w:div>
                <w:div w:id="29498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scot/policies/girfec/" TargetMode="External"/><Relationship Id="rId13" Type="http://schemas.openxmlformats.org/officeDocument/2006/relationships/hyperlink" Target="https://learning.nspcc.org.uk/news/2024/july/podcast-voice-child-social-work-practice" TargetMode="External"/><Relationship Id="rId18" Type="http://schemas.openxmlformats.org/officeDocument/2006/relationships/hyperlink" Target="https://blogs.glowscotland.org.uk/glowblogs/fvpp/childsplan/information-sharing/girfec-information-sharing-agreement/"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view.officeapps.live.com/op/view.aspx?src=https%3A%2F%2Fblogs.glowscotland.org.uk%2Fglowblogs%2Fpublic%2Ffvpp%2Fuploads%2Fsites%2F9924%2F2023%2F04%2F06142640%2FTAC-Chairs-Introduction.docx&amp;wdOrigin=BROWSELINK" TargetMode="External"/><Relationship Id="rId7" Type="http://schemas.openxmlformats.org/officeDocument/2006/relationships/image" Target="media/image2.emf"/><Relationship Id="rId12" Type="http://schemas.openxmlformats.org/officeDocument/2006/relationships/hyperlink" Target="https://learning.nspcc.org.uk/research-resources/practice-points-series/voice-child" TargetMode="External"/><Relationship Id="rId17" Type="http://schemas.openxmlformats.org/officeDocument/2006/relationships/image" Target="media/image4.png"/><Relationship Id="rId25" Type="http://schemas.openxmlformats.org/officeDocument/2006/relationships/hyperlink" Target="https://blogs.glowscotland.org.uk/glowblogs/public/fvpp/uploads/sites/9924/2015/09/14153610/Form-2A-Wellbeing-Observations-and-Assessment" TargetMode="External"/><Relationship Id="rId2" Type="http://schemas.openxmlformats.org/officeDocument/2006/relationships/numbering" Target="numbering.xml"/><Relationship Id="rId16" Type="http://schemas.openxmlformats.org/officeDocument/2006/relationships/hyperlink" Target="https://view.officeapps.live.com/op/view.aspx?src=https%3A%2F%2Fblogs.glowscotland.org.uk%2Fglowblogs%2Fpublic%2Ffvpp%2Fuploads%2Fsites%2F9924%2F2024%2F08%2F30084142%2FFV-Multi-Agency-Guidance-for-Escalation-Updated-15.03.24.docx&amp;wdOrigin=BROWSELINK" TargetMode="External"/><Relationship Id="rId20" Type="http://schemas.openxmlformats.org/officeDocument/2006/relationships/hyperlink" Target="https://view.officeapps.live.com/op/view.aspx?src=https%3A%2F%2Fblogs.glowscotland.org.uk%2Fglowblogs%2Fpublic%2Ffvpp%2Fuploads%2Fsites%2F9924%2F2020%2F09%2F14154516%2FKey-Information-Sharing-Principles.docx&amp;wdOrigin=BROWSELINK"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s://blogs.glowscotland.org.uk/glowblogs/public/fvpp/uploads/sites/9924/2018/05/14153840/IAF-Form-4-Version-3.1.zip"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iew.officeapps.live.com/op/view.aspx?src=https%3A%2F%2Fblogs.glowscotland.org.uk%2Fglowblogs%2Fpublic%2Ffvpp%2Fuploads%2Fsites%2F9924%2F2022%2F04%2F01115414%2FGIRFEC-LEAD-PROFESSIONAL-ASSESSMENT-AND-PLAN-V8-FINAL-GM.docx&amp;wdOrigin=BROWSELINK" TargetMode="External"/><Relationship Id="rId23" Type="http://schemas.openxmlformats.org/officeDocument/2006/relationships/hyperlink" Target="https://blogs.glowscotland.org.uk/glowblogs/public/fvpp/uploads/sites/9924/2015/09/14153612/Form-6-Record-of-Child-Young-Persons-Meeting.zip" TargetMode="External"/><Relationship Id="rId28" Type="http://schemas.openxmlformats.org/officeDocument/2006/relationships/image" Target="media/image7.png"/><Relationship Id="rId10" Type="http://schemas.openxmlformats.org/officeDocument/2006/relationships/hyperlink" Target="https://blogs.glowscotland.org.uk/glowblogs/fvpp/childsplan/" TargetMode="External"/><Relationship Id="rId19" Type="http://schemas.openxmlformats.org/officeDocument/2006/relationships/hyperlink" Target="https://blogs.glowscotland.org.uk/glowblogs/fvpp/childsplan/information-sharin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logs.glowscotland.org.uk/glowblogs/fvpp/girfec-roles-responsibilities-national-practice-model/" TargetMode="External"/><Relationship Id="rId14" Type="http://schemas.openxmlformats.org/officeDocument/2006/relationships/hyperlink" Target="https://view.officeapps.live.com/op/view.aspx?src=https%3A%2F%2Fblogs.glowscotland.org.uk%2Fglowblogs%2Fpublic%2Ffvpp%2Fuploads%2Fsites%2F9924%2F2014%2F12%2F14153347%2FSafe-Named-Person-Lead-Professional.doc&amp;wdOrigin=BROWSELINK" TargetMode="External"/><Relationship Id="rId22" Type="http://schemas.openxmlformats.org/officeDocument/2006/relationships/hyperlink" Target="https://view.officeapps.live.com/op/view.aspx?src=https%3A%2F%2Fblogs.glowscotland.org.uk%2Fglowblogs%2Fpublic%2Ffvpp%2Fuploads%2Fsites%2F9924%2F2023%2F04%2F06142639%2FTAC-Agenda.docx&amp;wdOrigin=BROWSELINK" TargetMode="External"/><Relationship Id="rId27" Type="http://schemas.openxmlformats.org/officeDocument/2006/relationships/image" Target="media/image6.png"/><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E2841"/>
      </a:dk2>
      <a:lt2>
        <a:srgbClr val="E8E8E8"/>
      </a:lt2>
      <a:accent1>
        <a:srgbClr val="156082"/>
      </a:accent1>
      <a:accent2>
        <a:srgbClr val="E97132"/>
      </a:accent2>
      <a:accent3>
        <a:srgbClr val="196B24"/>
      </a:accent3>
      <a:accent4>
        <a:srgbClr val="39ABA0"/>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15933-4CD1-4256-AE57-0BE69A131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3077</Words>
  <Characters>17540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Grant</dc:creator>
  <cp:keywords/>
  <dc:description/>
  <cp:lastModifiedBy>Kathy Grant</cp:lastModifiedBy>
  <cp:revision>5</cp:revision>
  <dcterms:created xsi:type="dcterms:W3CDTF">2025-09-09T12:29:00Z</dcterms:created>
  <dcterms:modified xsi:type="dcterms:W3CDTF">2025-09-09T12:32:00Z</dcterms:modified>
</cp:coreProperties>
</file>