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0B60A" w14:textId="57D72B26" w:rsidR="004B153A" w:rsidRPr="000347D2" w:rsidRDefault="004B153A" w:rsidP="004B153A">
      <w:pPr>
        <w:jc w:val="center"/>
        <w:rPr>
          <w:b/>
          <w:bCs/>
          <w:sz w:val="32"/>
          <w:szCs w:val="32"/>
        </w:rPr>
      </w:pPr>
      <w:r>
        <w:rPr>
          <w:noProof/>
        </w:rPr>
        <w:drawing>
          <wp:inline distT="0" distB="0" distL="0" distR="0" wp14:anchorId="641587CF" wp14:editId="10718A89">
            <wp:extent cx="1664148" cy="1009650"/>
            <wp:effectExtent l="0" t="0" r="0" b="0"/>
            <wp:docPr id="204085543" name="Picture 1" descr="A colorful bird made of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664148" cy="1009650"/>
                    </a:xfrm>
                    <a:prstGeom prst="rect">
                      <a:avLst/>
                    </a:prstGeom>
                  </pic:spPr>
                </pic:pic>
              </a:graphicData>
            </a:graphic>
          </wp:inline>
        </w:drawing>
      </w:r>
      <w:r w:rsidR="00152749" w:rsidRPr="7323241D">
        <w:rPr>
          <w:b/>
          <w:bCs/>
          <w:sz w:val="36"/>
          <w:szCs w:val="36"/>
        </w:rPr>
        <w:t>Falkirk Children’s Services</w:t>
      </w:r>
      <w:r w:rsidR="007008E6" w:rsidRPr="7323241D">
        <w:rPr>
          <w:b/>
          <w:bCs/>
          <w:sz w:val="36"/>
          <w:szCs w:val="36"/>
        </w:rPr>
        <w:t xml:space="preserve"> Planning</w:t>
      </w:r>
      <w:r w:rsidR="00F64F35" w:rsidRPr="7323241D">
        <w:rPr>
          <w:b/>
          <w:bCs/>
          <w:sz w:val="36"/>
          <w:szCs w:val="36"/>
        </w:rPr>
        <w:t xml:space="preserve"> Partnership</w:t>
      </w:r>
    </w:p>
    <w:p w14:paraId="00947647" w14:textId="77777777" w:rsidR="00152749" w:rsidRPr="00556C0C" w:rsidRDefault="007720D0" w:rsidP="004B153A">
      <w:pPr>
        <w:jc w:val="center"/>
        <w:rPr>
          <w:b/>
          <w:bCs/>
          <w:sz w:val="36"/>
          <w:szCs w:val="36"/>
        </w:rPr>
      </w:pPr>
      <w:r w:rsidRPr="00556C0C">
        <w:rPr>
          <w:b/>
          <w:bCs/>
          <w:sz w:val="36"/>
          <w:szCs w:val="36"/>
        </w:rPr>
        <w:t xml:space="preserve">Pathway </w:t>
      </w:r>
      <w:r w:rsidR="00556C0C" w:rsidRPr="00556C0C">
        <w:rPr>
          <w:b/>
          <w:bCs/>
          <w:sz w:val="36"/>
          <w:szCs w:val="36"/>
        </w:rPr>
        <w:t>for Unaccompanied</w:t>
      </w:r>
      <w:r w:rsidR="008C06E9" w:rsidRPr="00556C0C">
        <w:rPr>
          <w:b/>
          <w:bCs/>
          <w:sz w:val="36"/>
          <w:szCs w:val="36"/>
        </w:rPr>
        <w:t xml:space="preserve"> </w:t>
      </w:r>
      <w:r w:rsidR="00556C0C" w:rsidRPr="00556C0C">
        <w:rPr>
          <w:b/>
          <w:bCs/>
          <w:sz w:val="36"/>
          <w:szCs w:val="36"/>
        </w:rPr>
        <w:t>Asylum-Seeking</w:t>
      </w:r>
      <w:r w:rsidR="008C06E9" w:rsidRPr="00556C0C">
        <w:rPr>
          <w:b/>
          <w:bCs/>
          <w:sz w:val="36"/>
          <w:szCs w:val="36"/>
        </w:rPr>
        <w:t xml:space="preserve"> </w:t>
      </w:r>
      <w:r w:rsidRPr="00556C0C">
        <w:rPr>
          <w:b/>
          <w:bCs/>
          <w:sz w:val="36"/>
          <w:szCs w:val="36"/>
        </w:rPr>
        <w:t>Children &amp; Young People</w:t>
      </w:r>
    </w:p>
    <w:p w14:paraId="5A8A30B2" w14:textId="77777777" w:rsidR="00152749" w:rsidRDefault="00152749">
      <w:pPr>
        <w:rPr>
          <w:b/>
          <w:bCs/>
        </w:rPr>
      </w:pPr>
    </w:p>
    <w:p w14:paraId="061FAE39" w14:textId="5506CA1A" w:rsidR="00EB7EE6" w:rsidRPr="006D0F58" w:rsidRDefault="00EB7EE6" w:rsidP="26A4EECF">
      <w:pPr>
        <w:rPr>
          <w:b/>
          <w:bCs/>
        </w:rPr>
      </w:pPr>
    </w:p>
    <w:p w14:paraId="34863A72" w14:textId="426EEFAC" w:rsidR="73F5EF23" w:rsidRDefault="73F5EF23" w:rsidP="28AC85BC">
      <w:pPr>
        <w:rPr>
          <w:b/>
          <w:bCs/>
          <w:sz w:val="24"/>
          <w:szCs w:val="24"/>
          <w:u w:val="single"/>
        </w:rPr>
      </w:pPr>
      <w:r w:rsidRPr="28AC85BC">
        <w:rPr>
          <w:b/>
          <w:bCs/>
          <w:sz w:val="24"/>
          <w:szCs w:val="24"/>
          <w:u w:val="single"/>
        </w:rPr>
        <w:t>The impact of Trauma</w:t>
      </w:r>
    </w:p>
    <w:p w14:paraId="3291C902" w14:textId="7D1D7341" w:rsidR="00EB7EE6" w:rsidRPr="006D0F58" w:rsidRDefault="139FF91A" w:rsidP="28AC85BC">
      <w:pPr>
        <w:rPr>
          <w:b/>
          <w:bCs/>
          <w:u w:val="single"/>
        </w:rPr>
      </w:pPr>
      <w:r w:rsidRPr="28AC85BC">
        <w:t>When referring to</w:t>
      </w:r>
      <w:r w:rsidR="51ABD32C" w:rsidRPr="28AC85BC">
        <w:t xml:space="preserve"> and implementing</w:t>
      </w:r>
      <w:r w:rsidRPr="28AC85BC">
        <w:t xml:space="preserve"> this guidance it is important </w:t>
      </w:r>
      <w:r w:rsidR="26FEEE34" w:rsidRPr="28AC85BC">
        <w:t>f</w:t>
      </w:r>
      <w:r w:rsidRPr="28AC85BC">
        <w:t>o</w:t>
      </w:r>
      <w:r w:rsidR="26FEEE34" w:rsidRPr="28AC85BC">
        <w:t xml:space="preserve">r </w:t>
      </w:r>
      <w:r w:rsidR="790E2D96" w:rsidRPr="28AC85BC">
        <w:t xml:space="preserve">all </w:t>
      </w:r>
      <w:r w:rsidR="26FEEE34" w:rsidRPr="28AC85BC">
        <w:t>workers to</w:t>
      </w:r>
      <w:r w:rsidRPr="28AC85BC">
        <w:t xml:space="preserve"> recognise that children and young people entering the UK are often seeking asylum for a </w:t>
      </w:r>
      <w:r w:rsidR="5AD7ABEE" w:rsidRPr="28AC85BC">
        <w:t xml:space="preserve">wide </w:t>
      </w:r>
      <w:r w:rsidRPr="28AC85BC">
        <w:t xml:space="preserve">variety </w:t>
      </w:r>
      <w:r w:rsidR="4E453325" w:rsidRPr="28AC85BC">
        <w:t>of reasons</w:t>
      </w:r>
      <w:r w:rsidR="4C3B8056" w:rsidRPr="28AC85BC">
        <w:t xml:space="preserve">. They have often </w:t>
      </w:r>
      <w:r w:rsidR="73B0E7F1" w:rsidRPr="28AC85BC">
        <w:t xml:space="preserve">endured and </w:t>
      </w:r>
      <w:r w:rsidR="4C3B8056" w:rsidRPr="28AC85BC">
        <w:t>experienced long, difficult and dangerous journeys to arrive here</w:t>
      </w:r>
      <w:r w:rsidR="005D377E">
        <w:t xml:space="preserve"> and</w:t>
      </w:r>
      <w:r w:rsidR="51886B2A" w:rsidRPr="28AC85BC">
        <w:t xml:space="preserve"> </w:t>
      </w:r>
      <w:r w:rsidR="005D377E">
        <w:t>may</w:t>
      </w:r>
      <w:r w:rsidR="51886B2A" w:rsidRPr="28AC85BC">
        <w:t xml:space="preserve"> have experienced significant forms of violence and exploitation</w:t>
      </w:r>
      <w:r w:rsidR="005D377E">
        <w:t>, often</w:t>
      </w:r>
      <w:r w:rsidR="51886B2A" w:rsidRPr="28AC85BC">
        <w:t xml:space="preserve"> with very little food</w:t>
      </w:r>
      <w:r w:rsidR="79E87D09" w:rsidRPr="28AC85BC">
        <w:t>, water and sleep.</w:t>
      </w:r>
      <w:r w:rsidR="4C3B8056" w:rsidRPr="28AC85BC">
        <w:t xml:space="preserve"> Professionals who are working to support the</w:t>
      </w:r>
      <w:r w:rsidR="1A134785" w:rsidRPr="28AC85BC">
        <w:t>se young people should be mindful of the impact of trauma and a</w:t>
      </w:r>
      <w:r w:rsidR="7C6938F4" w:rsidRPr="28AC85BC">
        <w:t xml:space="preserve">dopt a </w:t>
      </w:r>
      <w:r w:rsidR="1A134785" w:rsidRPr="28AC85BC">
        <w:t xml:space="preserve">trauma informed approach at each stage </w:t>
      </w:r>
      <w:r w:rsidR="772EAA6C" w:rsidRPr="28AC85BC">
        <w:t>of intervention</w:t>
      </w:r>
      <w:r w:rsidR="1A134785" w:rsidRPr="28AC85BC">
        <w:t xml:space="preserve"> </w:t>
      </w:r>
      <w:r w:rsidR="062D84AC" w:rsidRPr="28AC85BC">
        <w:t>along</w:t>
      </w:r>
      <w:r w:rsidR="1A134785" w:rsidRPr="28AC85BC">
        <w:t xml:space="preserve"> the pathway</w:t>
      </w:r>
      <w:r w:rsidR="451A1A99" w:rsidRPr="28AC85BC">
        <w:t>.</w:t>
      </w:r>
      <w:r w:rsidR="1D1ECF72" w:rsidRPr="28AC85BC">
        <w:t xml:space="preserve"> </w:t>
      </w:r>
    </w:p>
    <w:p w14:paraId="23A32F25" w14:textId="4BD0BFFC" w:rsidR="14105DD5" w:rsidRDefault="14105DD5" w:rsidP="28AC85BC">
      <w:pPr>
        <w:rPr>
          <w:sz w:val="24"/>
          <w:szCs w:val="24"/>
        </w:rPr>
      </w:pPr>
    </w:p>
    <w:p w14:paraId="10E216EF" w14:textId="7D1C8C3E" w:rsidR="3E003CA1" w:rsidRDefault="3E003CA1">
      <w:r>
        <w:rPr>
          <w:noProof/>
        </w:rPr>
        <mc:AlternateContent>
          <mc:Choice Requires="wpg">
            <w:drawing>
              <wp:inline distT="0" distB="0" distL="0" distR="0" wp14:anchorId="4687C3D2" wp14:editId="22CEC94F">
                <wp:extent cx="4909820" cy="3656965"/>
                <wp:effectExtent l="0" t="0" r="24130" b="635"/>
                <wp:docPr id="1645488416" name="Group 1"/>
                <wp:cNvGraphicFramePr/>
                <a:graphic xmlns:a="http://schemas.openxmlformats.org/drawingml/2006/main">
                  <a:graphicData uri="http://schemas.microsoft.com/office/word/2010/wordprocessingGroup">
                    <wpg:wgp>
                      <wpg:cNvGrpSpPr/>
                      <wpg:grpSpPr>
                        <a:xfrm>
                          <a:off x="0" y="0"/>
                          <a:ext cx="4909820" cy="3656965"/>
                          <a:chOff x="0" y="0"/>
                          <a:chExt cx="4028757" cy="3456940"/>
                        </a:xfrm>
                      </wpg:grpSpPr>
                      <pic:pic xmlns:pic="http://schemas.openxmlformats.org/drawingml/2006/picture">
                        <pic:nvPicPr>
                          <pic:cNvPr id="1047665574" name="Picture 1047665574"/>
                          <pic:cNvPicPr>
                            <a:picLocks noChangeAspect="1"/>
                          </pic:cNvPicPr>
                        </pic:nvPicPr>
                        <pic:blipFill>
                          <a:blip r:embed="rId12"/>
                          <a:stretch>
                            <a:fillRect/>
                          </a:stretch>
                        </pic:blipFill>
                        <pic:spPr>
                          <a:xfrm>
                            <a:off x="0" y="0"/>
                            <a:ext cx="4018915" cy="3456940"/>
                          </a:xfrm>
                          <a:prstGeom prst="rect">
                            <a:avLst/>
                          </a:prstGeom>
                        </pic:spPr>
                      </pic:pic>
                      <wps:wsp>
                        <wps:cNvPr id="181442458" name="Oval 181442458"/>
                        <wps:cNvSpPr/>
                        <wps:spPr>
                          <a:xfrm>
                            <a:off x="3562032" y="213995"/>
                            <a:ext cx="466725" cy="4476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http://schemas.openxmlformats.org/drawingml/2006/main" xmlns:a14="http://schemas.microsoft.com/office/drawing/2010/main"/>
        </mc:AlternateContent>
      </w:r>
    </w:p>
    <w:p w14:paraId="4D61906D" w14:textId="6084E7BC" w:rsidR="00EB7EE6" w:rsidRPr="006D0F58" w:rsidRDefault="00EB7EE6" w:rsidP="000F6EDE"/>
    <w:p w14:paraId="7B305134" w14:textId="514E372D" w:rsidR="28AC85BC" w:rsidRDefault="28AC85BC"/>
    <w:p w14:paraId="3D7A9DCC" w14:textId="44F8ACEE" w:rsidR="00EB7EE6" w:rsidRPr="006D0F58" w:rsidRDefault="1A134785" w:rsidP="000F6EDE">
      <w:pPr>
        <w:rPr>
          <w:b/>
          <w:bCs/>
          <w:u w:val="single"/>
        </w:rPr>
      </w:pPr>
      <w:r>
        <w:t xml:space="preserve"> </w:t>
      </w:r>
      <w:r w:rsidR="1ADEA410" w:rsidRPr="28AC85BC">
        <w:rPr>
          <w:b/>
          <w:bCs/>
          <w:u w:val="single"/>
        </w:rPr>
        <w:t>Scottish Government National Transfer Scheme</w:t>
      </w:r>
    </w:p>
    <w:p w14:paraId="24046810" w14:textId="77777777" w:rsidR="002807EE" w:rsidRDefault="00DF733A" w:rsidP="00E753C8">
      <w:pPr>
        <w:jc w:val="both"/>
      </w:pPr>
      <w:r>
        <w:t>The National Transfer Scheme was</w:t>
      </w:r>
      <w:r w:rsidR="002807EE">
        <w:t xml:space="preserve"> mandated</w:t>
      </w:r>
      <w:r>
        <w:t xml:space="preserve"> by the </w:t>
      </w:r>
      <w:r w:rsidR="00573B26">
        <w:t>Home Office</w:t>
      </w:r>
      <w:r>
        <w:t xml:space="preserve"> </w:t>
      </w:r>
      <w:r w:rsidR="002807EE">
        <w:t>in October 2022</w:t>
      </w:r>
      <w:r w:rsidR="009B2264">
        <w:t>. For every</w:t>
      </w:r>
      <w:r w:rsidR="002807EE">
        <w:t xml:space="preserve"> 450 children that arrive</w:t>
      </w:r>
      <w:r w:rsidR="00CB0FC9">
        <w:t xml:space="preserve"> in the UK,</w:t>
      </w:r>
      <w:r w:rsidR="002807EE">
        <w:t xml:space="preserve"> </w:t>
      </w:r>
      <w:r w:rsidR="00750B46">
        <w:t>Scotland has</w:t>
      </w:r>
      <w:r w:rsidR="002807EE">
        <w:t xml:space="preserve"> </w:t>
      </w:r>
      <w:r w:rsidR="00750B46">
        <w:t xml:space="preserve">an allocation of </w:t>
      </w:r>
      <w:r w:rsidR="002807EE">
        <w:t>90</w:t>
      </w:r>
      <w:r w:rsidR="009B2264">
        <w:t xml:space="preserve"> children and young people.</w:t>
      </w:r>
    </w:p>
    <w:p w14:paraId="5818F631" w14:textId="2527E215" w:rsidR="002807EE" w:rsidRDefault="00490BDF" w:rsidP="00E753C8">
      <w:pPr>
        <w:jc w:val="both"/>
      </w:pPr>
      <w:r>
        <w:t>Th</w:t>
      </w:r>
      <w:r w:rsidR="00EE4A43">
        <w:t>e allocation to e</w:t>
      </w:r>
      <w:r>
        <w:t>ach Local Authorit</w:t>
      </w:r>
      <w:r w:rsidR="000D77C8">
        <w:t>y is dependent upon the</w:t>
      </w:r>
      <w:r>
        <w:t xml:space="preserve"> percentage of</w:t>
      </w:r>
      <w:r w:rsidR="005D377E">
        <w:t xml:space="preserve"> the</w:t>
      </w:r>
      <w:r>
        <w:t xml:space="preserve"> </w:t>
      </w:r>
      <w:r w:rsidR="005D377E">
        <w:t>Looked After</w:t>
      </w:r>
      <w:r w:rsidR="00646791">
        <w:t xml:space="preserve"> population.</w:t>
      </w:r>
    </w:p>
    <w:p w14:paraId="50A9A179" w14:textId="03986850" w:rsidR="00240C76" w:rsidRDefault="00240C76" w:rsidP="00E753C8">
      <w:pPr>
        <w:jc w:val="both"/>
      </w:pPr>
      <w:r>
        <w:t xml:space="preserve">There are significant challenges </w:t>
      </w:r>
      <w:r w:rsidR="005A16D0">
        <w:t>to undertaking</w:t>
      </w:r>
      <w:r>
        <w:t xml:space="preserve"> preparation and planning </w:t>
      </w:r>
      <w:r w:rsidR="005A16D0">
        <w:t>given that</w:t>
      </w:r>
      <w:r>
        <w:t xml:space="preserve"> allocation </w:t>
      </w:r>
      <w:r w:rsidR="005A16D0">
        <w:t xml:space="preserve">timescales </w:t>
      </w:r>
      <w:r w:rsidR="004D1A09">
        <w:t xml:space="preserve">remain </w:t>
      </w:r>
      <w:r w:rsidR="005A16D0">
        <w:t xml:space="preserve">highly </w:t>
      </w:r>
      <w:r w:rsidR="004D1A09">
        <w:t xml:space="preserve">unpredictable </w:t>
      </w:r>
      <w:r w:rsidR="005A16D0">
        <w:t>whilst</w:t>
      </w:r>
      <w:r w:rsidR="004D1A09">
        <w:t xml:space="preserve"> demand</w:t>
      </w:r>
      <w:r w:rsidR="005A16D0">
        <w:t>ing</w:t>
      </w:r>
      <w:r w:rsidR="004D1A09">
        <w:t xml:space="preserve"> a highly responsive service. Over the course of 202</w:t>
      </w:r>
      <w:r w:rsidR="001B3C10">
        <w:t>4</w:t>
      </w:r>
      <w:r w:rsidR="004D1A09">
        <w:t xml:space="preserve">, Falkirk Children’s Services Partnership welcomed </w:t>
      </w:r>
      <w:r w:rsidR="0792DE5A">
        <w:t xml:space="preserve">24 </w:t>
      </w:r>
      <w:r w:rsidR="009F1F06">
        <w:t>young people</w:t>
      </w:r>
      <w:r w:rsidR="004D1A09">
        <w:t>.</w:t>
      </w:r>
      <w:r w:rsidR="00F017C8">
        <w:t xml:space="preserve">  On this basis we would anticipate </w:t>
      </w:r>
      <w:r w:rsidR="008B7D0C">
        <w:t xml:space="preserve">further allocations of </w:t>
      </w:r>
      <w:r w:rsidR="00F017C8">
        <w:t>approximately 1</w:t>
      </w:r>
      <w:r w:rsidR="009F1F06">
        <w:t>2</w:t>
      </w:r>
      <w:r w:rsidR="00F017C8">
        <w:t xml:space="preserve"> children and young people each year.</w:t>
      </w:r>
    </w:p>
    <w:p w14:paraId="16A47979" w14:textId="77777777" w:rsidR="002807EE" w:rsidRDefault="00F017C8" w:rsidP="00E753C8">
      <w:pPr>
        <w:jc w:val="both"/>
      </w:pPr>
      <w:r>
        <w:t>Currently arrivals</w:t>
      </w:r>
      <w:r w:rsidR="008B7D0C">
        <w:t xml:space="preserve"> of children and young people</w:t>
      </w:r>
      <w:r>
        <w:t xml:space="preserve"> are via</w:t>
      </w:r>
      <w:r w:rsidR="00520900">
        <w:t xml:space="preserve"> </w:t>
      </w:r>
      <w:r>
        <w:t>Kent</w:t>
      </w:r>
      <w:r w:rsidR="007256F0">
        <w:t xml:space="preserve"> Council</w:t>
      </w:r>
      <w:r>
        <w:t xml:space="preserve"> or</w:t>
      </w:r>
      <w:r w:rsidR="007256F0">
        <w:t xml:space="preserve"> The</w:t>
      </w:r>
      <w:r>
        <w:t xml:space="preserve"> </w:t>
      </w:r>
      <w:r w:rsidR="00E753C8">
        <w:t>Port</w:t>
      </w:r>
      <w:r w:rsidR="007256F0">
        <w:t xml:space="preserve"> </w:t>
      </w:r>
      <w:r w:rsidR="003D7F6D">
        <w:t>Authority with</w:t>
      </w:r>
      <w:r w:rsidR="00FC2C69">
        <w:t xml:space="preserve"> an initial </w:t>
      </w:r>
      <w:r w:rsidR="008B7D0C">
        <w:t>B</w:t>
      </w:r>
      <w:r w:rsidR="00520900">
        <w:t xml:space="preserve">order </w:t>
      </w:r>
      <w:r w:rsidR="008B7D0C">
        <w:t>Fo</w:t>
      </w:r>
      <w:r w:rsidR="00520900">
        <w:t>rce interview</w:t>
      </w:r>
      <w:r w:rsidR="00FC2C69">
        <w:t xml:space="preserve"> taking place facilitated by an</w:t>
      </w:r>
      <w:r w:rsidR="00520900">
        <w:t xml:space="preserve"> interpreter.</w:t>
      </w:r>
      <w:r w:rsidR="00FC2C69">
        <w:t xml:space="preserve"> This is a very basic interview</w:t>
      </w:r>
      <w:r w:rsidR="00E753C8">
        <w:t xml:space="preserve"> which includes limited information around</w:t>
      </w:r>
      <w:r w:rsidR="00520900">
        <w:t xml:space="preserve"> family/cultural </w:t>
      </w:r>
      <w:r w:rsidR="009F5561">
        <w:t xml:space="preserve">and </w:t>
      </w:r>
      <w:r w:rsidR="00520900">
        <w:t xml:space="preserve">health needs. </w:t>
      </w:r>
      <w:r w:rsidR="00E753C8">
        <w:t xml:space="preserve">Most </w:t>
      </w:r>
      <w:r w:rsidR="009F5561">
        <w:t xml:space="preserve">children and </w:t>
      </w:r>
      <w:r w:rsidR="00E753C8">
        <w:t xml:space="preserve">young people </w:t>
      </w:r>
      <w:r w:rsidR="009F5561">
        <w:t xml:space="preserve">arriving in the UK, </w:t>
      </w:r>
      <w:r w:rsidR="00E753C8">
        <w:t>will initially be housed in hotels in and around Kent</w:t>
      </w:r>
      <w:r w:rsidR="009F5561">
        <w:t xml:space="preserve"> awaiting </w:t>
      </w:r>
      <w:r w:rsidR="00C32783">
        <w:t>transfer to another authority</w:t>
      </w:r>
      <w:r w:rsidR="009F5561">
        <w:t>.</w:t>
      </w:r>
    </w:p>
    <w:p w14:paraId="3ED4DA9E" w14:textId="77777777" w:rsidR="00520900" w:rsidRPr="006D0F58" w:rsidRDefault="00520900"/>
    <w:p w14:paraId="06D3BA11" w14:textId="0C8B62FA" w:rsidR="00E33998" w:rsidRPr="006D0F58" w:rsidRDefault="67AB7A7D" w:rsidP="14105DD5">
      <w:pPr>
        <w:rPr>
          <w:b/>
          <w:bCs/>
          <w:u w:val="single"/>
        </w:rPr>
      </w:pPr>
      <w:r w:rsidRPr="14105DD5">
        <w:rPr>
          <w:b/>
          <w:bCs/>
          <w:u w:val="single"/>
        </w:rPr>
        <w:t>Current</w:t>
      </w:r>
      <w:r w:rsidR="60FD0A27" w:rsidRPr="14105DD5">
        <w:rPr>
          <w:b/>
          <w:bCs/>
          <w:u w:val="single"/>
        </w:rPr>
        <w:t xml:space="preserve"> p</w:t>
      </w:r>
      <w:r w:rsidR="7EE73990" w:rsidRPr="14105DD5">
        <w:rPr>
          <w:b/>
          <w:bCs/>
          <w:u w:val="single"/>
        </w:rPr>
        <w:t>rovision</w:t>
      </w:r>
    </w:p>
    <w:p w14:paraId="245C9391" w14:textId="7CF9E75D" w:rsidR="00520900" w:rsidRPr="008D0FA6" w:rsidRDefault="40571BA8" w:rsidP="14105DD5">
      <w:pPr>
        <w:rPr>
          <w:color w:val="EE0000"/>
        </w:rPr>
      </w:pPr>
      <w:r>
        <w:t>Most</w:t>
      </w:r>
      <w:r w:rsidR="60FD0A27">
        <w:t xml:space="preserve"> young people </w:t>
      </w:r>
      <w:r w:rsidR="1EFACC70">
        <w:t>who have arrived</w:t>
      </w:r>
      <w:r w:rsidR="60FD0A27">
        <w:t xml:space="preserve"> in Falkirk</w:t>
      </w:r>
      <w:r w:rsidR="1EFACC70">
        <w:t xml:space="preserve"> to date</w:t>
      </w:r>
      <w:r w:rsidR="60FD0A27">
        <w:t xml:space="preserve"> are</w:t>
      </w:r>
      <w:r w:rsidR="00E47083">
        <w:t xml:space="preserve"> </w:t>
      </w:r>
      <w:r w:rsidR="00027A0D">
        <w:rPr>
          <w:color w:val="000000" w:themeColor="text1"/>
        </w:rPr>
        <w:t xml:space="preserve">30 </w:t>
      </w:r>
      <w:r w:rsidR="00E47083" w:rsidRPr="00E516EE">
        <w:rPr>
          <w:color w:val="000000" w:themeColor="text1"/>
        </w:rPr>
        <w:t>young people (20 males</w:t>
      </w:r>
      <w:r w:rsidR="2D39C469" w:rsidRPr="00E516EE">
        <w:rPr>
          <w:color w:val="000000" w:themeColor="text1"/>
        </w:rPr>
        <w:t xml:space="preserve"> </w:t>
      </w:r>
      <w:r w:rsidR="67DA948A" w:rsidRPr="00E516EE">
        <w:rPr>
          <w:color w:val="000000" w:themeColor="text1"/>
        </w:rPr>
        <w:t>/</w:t>
      </w:r>
      <w:r w:rsidR="2D39C469" w:rsidRPr="00E516EE">
        <w:rPr>
          <w:color w:val="000000" w:themeColor="text1"/>
        </w:rPr>
        <w:t>1 female), with the</w:t>
      </w:r>
      <w:r w:rsidR="35A59D1D" w:rsidRPr="00E516EE">
        <w:rPr>
          <w:color w:val="000000" w:themeColor="text1"/>
        </w:rPr>
        <w:t xml:space="preserve"> youngest </w:t>
      </w:r>
      <w:r w:rsidR="729071A7" w:rsidRPr="00E516EE">
        <w:rPr>
          <w:color w:val="000000" w:themeColor="text1"/>
        </w:rPr>
        <w:t>reported as being</w:t>
      </w:r>
      <w:r w:rsidR="2D39C469" w:rsidRPr="00E516EE">
        <w:rPr>
          <w:color w:val="000000" w:themeColor="text1"/>
        </w:rPr>
        <w:t xml:space="preserve"> </w:t>
      </w:r>
      <w:r w:rsidR="35A59D1D" w:rsidRPr="00E516EE">
        <w:rPr>
          <w:color w:val="000000" w:themeColor="text1"/>
        </w:rPr>
        <w:t>1</w:t>
      </w:r>
      <w:r w:rsidR="67DA948A" w:rsidRPr="00E516EE">
        <w:rPr>
          <w:color w:val="000000" w:themeColor="text1"/>
        </w:rPr>
        <w:t>4</w:t>
      </w:r>
      <w:r w:rsidR="35A59D1D" w:rsidRPr="00E516EE">
        <w:rPr>
          <w:color w:val="000000" w:themeColor="text1"/>
        </w:rPr>
        <w:t xml:space="preserve"> years of age</w:t>
      </w:r>
      <w:r w:rsidR="2D39C469" w:rsidRPr="00E516EE">
        <w:rPr>
          <w:color w:val="000000" w:themeColor="text1"/>
        </w:rPr>
        <w:t>.</w:t>
      </w:r>
    </w:p>
    <w:p w14:paraId="0E95F406" w14:textId="77777777" w:rsidR="00C36A42" w:rsidRDefault="008C6016" w:rsidP="006F5AA0">
      <w:pPr>
        <w:jc w:val="both"/>
      </w:pPr>
      <w:r>
        <w:t xml:space="preserve">There is a wide </w:t>
      </w:r>
      <w:r w:rsidR="006656F7">
        <w:t>range</w:t>
      </w:r>
      <w:r w:rsidR="00C36A42">
        <w:t xml:space="preserve"> of cultures</w:t>
      </w:r>
      <w:r>
        <w:t>,</w:t>
      </w:r>
      <w:r w:rsidR="00C36A42">
        <w:t xml:space="preserve"> religious believes</w:t>
      </w:r>
      <w:r>
        <w:t xml:space="preserve"> and</w:t>
      </w:r>
      <w:r w:rsidR="00C36A42">
        <w:t xml:space="preserve"> cultural norms</w:t>
      </w:r>
      <w:r w:rsidR="005B451E">
        <w:t xml:space="preserve"> represented.</w:t>
      </w:r>
    </w:p>
    <w:p w14:paraId="29BF558F" w14:textId="70F4B805" w:rsidR="00102E9D" w:rsidRDefault="00107EFA" w:rsidP="006F5AA0">
      <w:pPr>
        <w:jc w:val="both"/>
      </w:pPr>
      <w:r>
        <w:t>Due to pressure</w:t>
      </w:r>
      <w:r w:rsidR="00F37C6F">
        <w:t>s</w:t>
      </w:r>
      <w:r>
        <w:t xml:space="preserve"> on local </w:t>
      </w:r>
      <w:r w:rsidR="00495392">
        <w:t>resources some</w:t>
      </w:r>
      <w:r w:rsidR="006003C7">
        <w:t xml:space="preserve"> of</w:t>
      </w:r>
      <w:r w:rsidR="006656F7">
        <w:t xml:space="preserve"> the young people who have been allocated</w:t>
      </w:r>
      <w:r w:rsidR="005B451E">
        <w:t xml:space="preserve"> to the care of </w:t>
      </w:r>
      <w:r w:rsidR="006656F7">
        <w:t xml:space="preserve">Falkirk are currently </w:t>
      </w:r>
      <w:r w:rsidR="00102E9D">
        <w:t xml:space="preserve">placed outside </w:t>
      </w:r>
      <w:r w:rsidR="005A029E">
        <w:t>the local area</w:t>
      </w:r>
      <w:r w:rsidR="00BA5BC0">
        <w:t>, across the central belt and Tayside areas.</w:t>
      </w:r>
    </w:p>
    <w:p w14:paraId="4B74157E" w14:textId="77777777" w:rsidR="008C7E99" w:rsidRDefault="008C7E99" w:rsidP="26A4EECF">
      <w:pPr>
        <w:rPr>
          <w:b/>
          <w:bCs/>
          <w:i/>
          <w:iCs/>
        </w:rPr>
      </w:pPr>
    </w:p>
    <w:p w14:paraId="7F96F0E6" w14:textId="3F696634" w:rsidR="005A029E" w:rsidRPr="006D0F58" w:rsidRDefault="005A029E">
      <w:pPr>
        <w:rPr>
          <w:b/>
          <w:bCs/>
          <w:u w:val="single"/>
        </w:rPr>
      </w:pPr>
      <w:r w:rsidRPr="006D0F58">
        <w:rPr>
          <w:b/>
          <w:bCs/>
          <w:u w:val="single"/>
        </w:rPr>
        <w:t>Notification Process</w:t>
      </w:r>
    </w:p>
    <w:p w14:paraId="5CA4A090" w14:textId="4076DA6F" w:rsidR="00A62FE3" w:rsidRDefault="007262D4" w:rsidP="00756419">
      <w:pPr>
        <w:jc w:val="both"/>
      </w:pPr>
      <w:r>
        <w:t xml:space="preserve">Currently </w:t>
      </w:r>
      <w:r w:rsidR="0002265C">
        <w:t xml:space="preserve">the local authority receives </w:t>
      </w:r>
      <w:r w:rsidR="00A62FE3">
        <w:t>formal notification</w:t>
      </w:r>
      <w:r>
        <w:t xml:space="preserve"> of allocatio</w:t>
      </w:r>
      <w:r w:rsidR="00A62FE3">
        <w:t>n</w:t>
      </w:r>
      <w:r w:rsidR="00622054">
        <w:t xml:space="preserve"> and mandated referral for a child or young person</w:t>
      </w:r>
      <w:r>
        <w:t xml:space="preserve"> via </w:t>
      </w:r>
      <w:r w:rsidR="002807EE">
        <w:t>Email</w:t>
      </w:r>
      <w:r w:rsidR="00A62FE3">
        <w:t xml:space="preserve"> </w:t>
      </w:r>
      <w:r w:rsidR="002807EE">
        <w:t>from C</w:t>
      </w:r>
      <w:r w:rsidR="00A62FE3">
        <w:t>OSLA</w:t>
      </w:r>
      <w:r>
        <w:t>. This is received by</w:t>
      </w:r>
      <w:r w:rsidR="00A62FE3">
        <w:t xml:space="preserve"> </w:t>
      </w:r>
      <w:r w:rsidR="000D7743">
        <w:t>the</w:t>
      </w:r>
      <w:r w:rsidR="00A62FE3">
        <w:t xml:space="preserve"> Team Manager</w:t>
      </w:r>
      <w:r w:rsidR="000D7743">
        <w:t xml:space="preserve"> of the </w:t>
      </w:r>
      <w:r>
        <w:t>Initial Resp</w:t>
      </w:r>
      <w:r w:rsidR="000D7743">
        <w:t xml:space="preserve">onse Team, </w:t>
      </w:r>
      <w:r w:rsidR="00C61206">
        <w:t>Locality</w:t>
      </w:r>
      <w:r w:rsidR="00A62FE3">
        <w:t xml:space="preserve"> Manager Children’s </w:t>
      </w:r>
      <w:r w:rsidR="00A91B5C">
        <w:t>Services, and</w:t>
      </w:r>
      <w:r w:rsidR="00622054">
        <w:t xml:space="preserve"> Team Manager,</w:t>
      </w:r>
      <w:r w:rsidR="00A62FE3">
        <w:t xml:space="preserve"> </w:t>
      </w:r>
      <w:r w:rsidR="00501DA9">
        <w:t>L</w:t>
      </w:r>
      <w:r w:rsidR="00A62FE3">
        <w:t xml:space="preserve">eaving </w:t>
      </w:r>
      <w:r w:rsidR="00501DA9">
        <w:t>C</w:t>
      </w:r>
      <w:r w:rsidR="00A62FE3">
        <w:t xml:space="preserve">are </w:t>
      </w:r>
      <w:r w:rsidR="00501DA9">
        <w:t>T</w:t>
      </w:r>
      <w:r w:rsidR="00A62FE3">
        <w:t>eam.</w:t>
      </w:r>
      <w:r w:rsidR="4EA519D9">
        <w:t xml:space="preserve"> Creation of the child or young person's records on liquid logic will be actioned by the Initial Response Team.</w:t>
      </w:r>
    </w:p>
    <w:p w14:paraId="32B09BA4" w14:textId="62A2251E" w:rsidR="004F1A4F" w:rsidRDefault="001D3569" w:rsidP="00756419">
      <w:pPr>
        <w:jc w:val="both"/>
      </w:pPr>
      <w:r>
        <w:t xml:space="preserve">The </w:t>
      </w:r>
      <w:r w:rsidR="00A91B5C">
        <w:t>L</w:t>
      </w:r>
      <w:r>
        <w:t xml:space="preserve">ocal </w:t>
      </w:r>
      <w:r w:rsidR="00A91B5C">
        <w:t>A</w:t>
      </w:r>
      <w:r>
        <w:t xml:space="preserve">uthority </w:t>
      </w:r>
      <w:r w:rsidR="00D94826">
        <w:t>is</w:t>
      </w:r>
      <w:r w:rsidR="00622054">
        <w:t xml:space="preserve"> provided with </w:t>
      </w:r>
      <w:r w:rsidR="00D6483D" w:rsidRPr="00E516EE">
        <w:rPr>
          <w:color w:val="000000" w:themeColor="text1"/>
        </w:rPr>
        <w:t xml:space="preserve">2 </w:t>
      </w:r>
      <w:r w:rsidR="006F5AA0" w:rsidRPr="00E516EE">
        <w:rPr>
          <w:color w:val="000000" w:themeColor="text1"/>
        </w:rPr>
        <w:t>files</w:t>
      </w:r>
      <w:r w:rsidR="00303BB3" w:rsidRPr="00E516EE">
        <w:rPr>
          <w:color w:val="000000" w:themeColor="text1"/>
        </w:rPr>
        <w:t xml:space="preserve"> </w:t>
      </w:r>
      <w:r w:rsidR="00303BB3">
        <w:t>for each child or young person</w:t>
      </w:r>
      <w:r w:rsidR="006F5AA0">
        <w:t xml:space="preserve"> which</w:t>
      </w:r>
      <w:r w:rsidR="00D6483D">
        <w:t xml:space="preserve"> </w:t>
      </w:r>
      <w:r w:rsidR="00116568">
        <w:t>details</w:t>
      </w:r>
      <w:r w:rsidR="006F5AA0">
        <w:t xml:space="preserve"> limited</w:t>
      </w:r>
      <w:r w:rsidR="00520900">
        <w:t xml:space="preserve"> basic </w:t>
      </w:r>
      <w:r w:rsidR="00D6483D">
        <w:t>Border Force</w:t>
      </w:r>
      <w:r w:rsidR="00520900">
        <w:t xml:space="preserve"> </w:t>
      </w:r>
      <w:r w:rsidR="004F1A4F">
        <w:t>in</w:t>
      </w:r>
      <w:r w:rsidR="00220391">
        <w:t>terview</w:t>
      </w:r>
      <w:r w:rsidR="00756419">
        <w:t xml:space="preserve"> (name, age </w:t>
      </w:r>
      <w:r w:rsidR="0002265C">
        <w:t>gender) together</w:t>
      </w:r>
      <w:r w:rsidR="004F1A4F">
        <w:t xml:space="preserve"> with the</w:t>
      </w:r>
      <w:r w:rsidR="00B302A3">
        <w:t xml:space="preserve"> information gathered at initial </w:t>
      </w:r>
      <w:r w:rsidR="004F1A4F">
        <w:t>interview</w:t>
      </w:r>
      <w:r w:rsidR="00756419">
        <w:t>.</w:t>
      </w:r>
      <w:r w:rsidR="006E2E33">
        <w:t xml:space="preserve"> If a child has been waiting </w:t>
      </w:r>
      <w:r w:rsidR="007661B1">
        <w:t>transfer for some time, there may be additional information provided by social services.</w:t>
      </w:r>
    </w:p>
    <w:p w14:paraId="3C4FA890" w14:textId="7B93111F" w:rsidR="003F1974" w:rsidRDefault="00520900" w:rsidP="00756419">
      <w:pPr>
        <w:jc w:val="both"/>
      </w:pPr>
      <w:r>
        <w:t>Legally</w:t>
      </w:r>
      <w:r w:rsidR="00756419">
        <w:t xml:space="preserve">, the local authority </w:t>
      </w:r>
      <w:r w:rsidR="0002265C">
        <w:t>has</w:t>
      </w:r>
      <w:r>
        <w:t xml:space="preserve"> 10 days from </w:t>
      </w:r>
      <w:r w:rsidR="00756419">
        <w:t xml:space="preserve">receipt of </w:t>
      </w:r>
      <w:r>
        <w:t>notification to</w:t>
      </w:r>
      <w:r w:rsidR="008D5D23">
        <w:t xml:space="preserve"> support </w:t>
      </w:r>
      <w:r>
        <w:t>a child</w:t>
      </w:r>
      <w:r w:rsidR="008D5D23">
        <w:t xml:space="preserve"> or young person</w:t>
      </w:r>
      <w:r>
        <w:t xml:space="preserve"> into placement.</w:t>
      </w:r>
      <w:r w:rsidR="00A902A4">
        <w:t xml:space="preserve"> </w:t>
      </w:r>
      <w:r w:rsidR="001E2B9D">
        <w:t xml:space="preserve">Currently, if transfer </w:t>
      </w:r>
      <w:r w:rsidR="00A902A4">
        <w:t xml:space="preserve">takes place within </w:t>
      </w:r>
      <w:r w:rsidR="00414C6D">
        <w:t>5</w:t>
      </w:r>
      <w:r w:rsidR="00A902A4">
        <w:t xml:space="preserve"> days from notification, the local authority receives a payment of £</w:t>
      </w:r>
      <w:r w:rsidR="00027A0D">
        <w:t>5</w:t>
      </w:r>
      <w:r w:rsidR="00A902A4">
        <w:t>,000</w:t>
      </w:r>
      <w:r w:rsidR="004F1A4F">
        <w:t>.</w:t>
      </w:r>
      <w:r w:rsidR="00A5488B">
        <w:t xml:space="preserve"> This </w:t>
      </w:r>
      <w:r w:rsidR="00F0172E">
        <w:t>payment increases to £</w:t>
      </w:r>
      <w:r w:rsidR="00027A0D">
        <w:t>10</w:t>
      </w:r>
      <w:r w:rsidR="00F0172E">
        <w:t>,000 if placement takes place within 2 days.</w:t>
      </w:r>
    </w:p>
    <w:p w14:paraId="21BC9896" w14:textId="0292DEDE" w:rsidR="28AC85BC" w:rsidRDefault="28AC85BC"/>
    <w:p w14:paraId="127BDEDD" w14:textId="77777777" w:rsidR="00520900" w:rsidRPr="006D0F58" w:rsidRDefault="0002265C">
      <w:pPr>
        <w:rPr>
          <w:b/>
          <w:bCs/>
          <w:u w:val="single"/>
        </w:rPr>
      </w:pPr>
      <w:r w:rsidRPr="006D0F58">
        <w:rPr>
          <w:b/>
          <w:bCs/>
          <w:u w:val="single"/>
        </w:rPr>
        <w:lastRenderedPageBreak/>
        <w:t>Sourcing a</w:t>
      </w:r>
      <w:r w:rsidR="008A1C8F" w:rsidRPr="006D0F58">
        <w:rPr>
          <w:b/>
          <w:bCs/>
          <w:u w:val="single"/>
        </w:rPr>
        <w:t xml:space="preserve"> </w:t>
      </w:r>
      <w:r w:rsidR="00091E8C" w:rsidRPr="006D0F58">
        <w:rPr>
          <w:b/>
          <w:bCs/>
          <w:u w:val="single"/>
        </w:rPr>
        <w:t>c</w:t>
      </w:r>
      <w:r w:rsidR="008A1C8F" w:rsidRPr="006D0F58">
        <w:rPr>
          <w:b/>
          <w:bCs/>
          <w:u w:val="single"/>
        </w:rPr>
        <w:t>are</w:t>
      </w:r>
      <w:r w:rsidRPr="006D0F58">
        <w:rPr>
          <w:b/>
          <w:bCs/>
          <w:u w:val="single"/>
        </w:rPr>
        <w:t xml:space="preserve"> Placement</w:t>
      </w:r>
      <w:r w:rsidR="008A1C8F" w:rsidRPr="006D0F58">
        <w:rPr>
          <w:b/>
          <w:bCs/>
          <w:u w:val="single"/>
        </w:rPr>
        <w:t xml:space="preserve"> (finding a new home)</w:t>
      </w:r>
    </w:p>
    <w:p w14:paraId="35217BF5" w14:textId="5E043F16" w:rsidR="0002265C" w:rsidRDefault="008D5D23" w:rsidP="002875CC">
      <w:pPr>
        <w:jc w:val="both"/>
      </w:pPr>
      <w:r>
        <w:t>Upon receipt of notification</w:t>
      </w:r>
      <w:r w:rsidR="00B002C6">
        <w:t>,</w:t>
      </w:r>
      <w:r w:rsidR="008C4FD9">
        <w:t xml:space="preserve"> a referral is</w:t>
      </w:r>
      <w:r w:rsidR="00417BC0">
        <w:t xml:space="preserve"> immediately</w:t>
      </w:r>
      <w:r w:rsidR="008C4FD9">
        <w:t xml:space="preserve"> progressed to the </w:t>
      </w:r>
      <w:r w:rsidR="007B438B">
        <w:t>F</w:t>
      </w:r>
      <w:r w:rsidR="008C4FD9">
        <w:t xml:space="preserve">amily </w:t>
      </w:r>
      <w:r w:rsidR="007B438B">
        <w:t>P</w:t>
      </w:r>
      <w:r w:rsidR="008C4FD9">
        <w:t xml:space="preserve">lacement </w:t>
      </w:r>
      <w:r w:rsidR="007B438B">
        <w:t>T</w:t>
      </w:r>
      <w:r w:rsidR="008C4FD9">
        <w:t xml:space="preserve">eam </w:t>
      </w:r>
      <w:r w:rsidR="00417BC0">
        <w:t>to source a suitable placement for the child or young person.</w:t>
      </w:r>
      <w:r w:rsidR="00182BCE">
        <w:t xml:space="preserve"> It is recognised that there is currently a severe shortage of placement availability to accommodate a child at such short notice </w:t>
      </w:r>
      <w:r w:rsidR="00767FD1">
        <w:t xml:space="preserve">and </w:t>
      </w:r>
      <w:r w:rsidR="00182BCE">
        <w:t>within the legal timescales required.</w:t>
      </w:r>
    </w:p>
    <w:p w14:paraId="609D3E45" w14:textId="32773857" w:rsidR="00417BC0" w:rsidRPr="008D5D23" w:rsidRDefault="00070BC4" w:rsidP="002875CC">
      <w:pPr>
        <w:jc w:val="both"/>
      </w:pPr>
      <w:r>
        <w:t>Matching and</w:t>
      </w:r>
      <w:r w:rsidR="00790E82">
        <w:t xml:space="preserve"> placing </w:t>
      </w:r>
      <w:r w:rsidR="00417BC0">
        <w:t xml:space="preserve">requirements </w:t>
      </w:r>
      <w:r w:rsidR="00A52E4A">
        <w:t>can be</w:t>
      </w:r>
      <w:r w:rsidR="00417BC0">
        <w:t xml:space="preserve"> challenging </w:t>
      </w:r>
      <w:r w:rsidR="00F37C6F">
        <w:t xml:space="preserve">given </w:t>
      </w:r>
      <w:r w:rsidR="00417BC0">
        <w:t>the limited information that is available.</w:t>
      </w:r>
    </w:p>
    <w:p w14:paraId="0B6AB5DC" w14:textId="56267AAE" w:rsidR="0002265C" w:rsidRPr="00070BC4" w:rsidRDefault="00070BC4" w:rsidP="002875CC">
      <w:pPr>
        <w:jc w:val="both"/>
      </w:pPr>
      <w:r>
        <w:t xml:space="preserve">The </w:t>
      </w:r>
      <w:r w:rsidR="0007798C">
        <w:t>F</w:t>
      </w:r>
      <w:r>
        <w:t xml:space="preserve">amily </w:t>
      </w:r>
      <w:r w:rsidR="0007798C">
        <w:t>P</w:t>
      </w:r>
      <w:r>
        <w:t xml:space="preserve">lacement </w:t>
      </w:r>
      <w:r w:rsidR="0007798C">
        <w:t>T</w:t>
      </w:r>
      <w:r>
        <w:t xml:space="preserve">eam will </w:t>
      </w:r>
      <w:r w:rsidR="0007798C">
        <w:t>commence</w:t>
      </w:r>
      <w:r>
        <w:t xml:space="preserve"> a search for</w:t>
      </w:r>
      <w:r w:rsidR="0007798C">
        <w:t xml:space="preserve"> </w:t>
      </w:r>
      <w:r w:rsidR="00A91B5C">
        <w:t xml:space="preserve">a </w:t>
      </w:r>
      <w:r w:rsidR="00495877">
        <w:t>suitable local</w:t>
      </w:r>
      <w:r>
        <w:t xml:space="preserve"> foster carer</w:t>
      </w:r>
      <w:r w:rsidR="00416A44">
        <w:t>,</w:t>
      </w:r>
      <w:r w:rsidR="00500D14">
        <w:t xml:space="preserve"> residential </w:t>
      </w:r>
      <w:r w:rsidR="00416A44">
        <w:t xml:space="preserve">or supported carers </w:t>
      </w:r>
      <w:r w:rsidR="00500D14">
        <w:t>availability</w:t>
      </w:r>
      <w:r>
        <w:t xml:space="preserve"> in the first instance</w:t>
      </w:r>
      <w:r w:rsidR="00EF2604">
        <w:t>, widening the search to</w:t>
      </w:r>
      <w:r w:rsidR="00F37C6F">
        <w:t xml:space="preserve"> include</w:t>
      </w:r>
      <w:r w:rsidR="00EF2604">
        <w:t xml:space="preserve"> external resources</w:t>
      </w:r>
      <w:r w:rsidR="00D83812">
        <w:t xml:space="preserve"> if no local resources are available.</w:t>
      </w:r>
      <w:r w:rsidR="00553659">
        <w:t xml:space="preserve"> The type of placement sought will be dependent on the age of the child or young person. </w:t>
      </w:r>
      <w:r>
        <w:t xml:space="preserve">At this point the child or young person will </w:t>
      </w:r>
      <w:r w:rsidR="00500D14">
        <w:t xml:space="preserve">continue to </w:t>
      </w:r>
      <w:r>
        <w:t>remain housed in a hotel.</w:t>
      </w:r>
      <w:r w:rsidR="00BD417A">
        <w:t xml:space="preserve"> </w:t>
      </w:r>
    </w:p>
    <w:p w14:paraId="17CF75C4" w14:textId="7086557C" w:rsidR="001C2555" w:rsidRDefault="00520900" w:rsidP="001C2555">
      <w:pPr>
        <w:jc w:val="both"/>
      </w:pPr>
      <w:r>
        <w:t>If</w:t>
      </w:r>
      <w:r w:rsidR="00A91B5C">
        <w:t>,</w:t>
      </w:r>
      <w:r>
        <w:t xml:space="preserve"> </w:t>
      </w:r>
      <w:r w:rsidR="00846A74">
        <w:t xml:space="preserve">for any reason </w:t>
      </w:r>
      <w:r w:rsidR="003E534D">
        <w:t xml:space="preserve">placing </w:t>
      </w:r>
      <w:r w:rsidR="0004626F">
        <w:t>the child or young person</w:t>
      </w:r>
      <w:r w:rsidR="00846A74">
        <w:t xml:space="preserve"> </w:t>
      </w:r>
      <w:r w:rsidR="003E534D">
        <w:t>occurs</w:t>
      </w:r>
      <w:r w:rsidR="00846A74">
        <w:t xml:space="preserve"> </w:t>
      </w:r>
      <w:r w:rsidR="003E534D">
        <w:t>out with</w:t>
      </w:r>
      <w:r w:rsidR="00846A74">
        <w:t xml:space="preserve"> required </w:t>
      </w:r>
      <w:r>
        <w:t>timescales</w:t>
      </w:r>
      <w:r w:rsidR="0004626F">
        <w:t xml:space="preserve">, </w:t>
      </w:r>
      <w:r w:rsidR="00846A74">
        <w:t>a</w:t>
      </w:r>
      <w:r>
        <w:t xml:space="preserve"> letter of </w:t>
      </w:r>
      <w:r w:rsidR="002F68E6">
        <w:t>non-compliance</w:t>
      </w:r>
      <w:r w:rsidR="004077CB">
        <w:t xml:space="preserve"> </w:t>
      </w:r>
      <w:r w:rsidR="0081403C">
        <w:t>may be</w:t>
      </w:r>
      <w:r w:rsidR="00846A74">
        <w:t xml:space="preserve"> </w:t>
      </w:r>
      <w:r w:rsidR="009C501F">
        <w:t>issued</w:t>
      </w:r>
      <w:r w:rsidR="003F49AC">
        <w:t xml:space="preserve"> by the</w:t>
      </w:r>
      <w:r w:rsidR="001C2555">
        <w:t xml:space="preserve"> Home Office </w:t>
      </w:r>
      <w:r w:rsidR="0041798D">
        <w:t xml:space="preserve">who </w:t>
      </w:r>
      <w:r w:rsidR="001C2555">
        <w:t>also have recourse to additional, unspecified sanctions. It is therefore vital to notify C</w:t>
      </w:r>
      <w:r w:rsidR="40BBF215">
        <w:t>O</w:t>
      </w:r>
      <w:r w:rsidR="001C2555">
        <w:t>SLA of any delay</w:t>
      </w:r>
      <w:r w:rsidR="00316EA5">
        <w:t xml:space="preserve"> and the responsible </w:t>
      </w:r>
      <w:r w:rsidR="6B91B9FE">
        <w:t xml:space="preserve">Locality </w:t>
      </w:r>
      <w:r w:rsidR="00316EA5">
        <w:t>M</w:t>
      </w:r>
      <w:r w:rsidR="6B91B9FE">
        <w:t xml:space="preserve">anager </w:t>
      </w:r>
      <w:r w:rsidR="001C2555">
        <w:t>will the</w:t>
      </w:r>
      <w:r w:rsidR="0041798D">
        <w:t>n</w:t>
      </w:r>
      <w:r w:rsidR="001C2555">
        <w:t xml:space="preserve"> liaise with the Home Office</w:t>
      </w:r>
      <w:r w:rsidR="0041798D">
        <w:t>.</w:t>
      </w:r>
    </w:p>
    <w:p w14:paraId="0CE5A690" w14:textId="31D07F3C" w:rsidR="00FD0CE6" w:rsidRPr="00A37C5F" w:rsidRDefault="00520900" w:rsidP="26A4EECF">
      <w:pPr>
        <w:jc w:val="both"/>
        <w:rPr>
          <w:i/>
          <w:iCs/>
        </w:rPr>
      </w:pPr>
      <w:r>
        <w:t xml:space="preserve">Once </w:t>
      </w:r>
      <w:r w:rsidR="004077CB">
        <w:t xml:space="preserve">a placement has been </w:t>
      </w:r>
      <w:r>
        <w:t xml:space="preserve">identified </w:t>
      </w:r>
      <w:r w:rsidR="004077CB">
        <w:t>social work will attempt to</w:t>
      </w:r>
      <w:r>
        <w:t xml:space="preserve"> gather as much information as possible. Some pic</w:t>
      </w:r>
      <w:r w:rsidR="004077CB">
        <w:t>tures</w:t>
      </w:r>
      <w:r>
        <w:t xml:space="preserve"> and information</w:t>
      </w:r>
      <w:r w:rsidR="004077CB">
        <w:t xml:space="preserve"> of the identified placement will be</w:t>
      </w:r>
      <w:r>
        <w:t xml:space="preserve"> sent to y</w:t>
      </w:r>
      <w:r w:rsidR="004077CB">
        <w:t>oung person in advance in preparation for the move.</w:t>
      </w:r>
      <w:r w:rsidR="00FD0CE6">
        <w:t xml:space="preserve"> If they are moving to </w:t>
      </w:r>
      <w:r w:rsidR="00095A68">
        <w:t>Falkirk,</w:t>
      </w:r>
      <w:r w:rsidR="00FD0CE6">
        <w:t xml:space="preserve"> they will be sent a welcome booklet about the Falkirk Area</w:t>
      </w:r>
      <w:r w:rsidR="00095A68">
        <w:t>.</w:t>
      </w:r>
      <w:r w:rsidR="00C4526E">
        <w:t xml:space="preserve"> </w:t>
      </w:r>
    </w:p>
    <w:p w14:paraId="6133AB4A" w14:textId="77777777" w:rsidR="000C6C65" w:rsidRDefault="00520900" w:rsidP="000C6C65">
      <w:pPr>
        <w:jc w:val="both"/>
      </w:pPr>
      <w:r>
        <w:t>S</w:t>
      </w:r>
      <w:r w:rsidR="002D2641">
        <w:t>ocial work will also send</w:t>
      </w:r>
      <w:r>
        <w:t xml:space="preserve"> details </w:t>
      </w:r>
      <w:r w:rsidR="002D2641">
        <w:t xml:space="preserve">of the placement </w:t>
      </w:r>
      <w:r>
        <w:t xml:space="preserve">to COSLA </w:t>
      </w:r>
      <w:r w:rsidR="002D2641">
        <w:t xml:space="preserve">along with the </w:t>
      </w:r>
      <w:r>
        <w:t xml:space="preserve">name </w:t>
      </w:r>
      <w:r w:rsidR="002D2641">
        <w:t>and contact details of who will be</w:t>
      </w:r>
      <w:r>
        <w:t xml:space="preserve"> present on arrival</w:t>
      </w:r>
      <w:r w:rsidR="000C6C65">
        <w:t xml:space="preserve"> </w:t>
      </w:r>
      <w:r w:rsidR="000B46B9">
        <w:t>i.e.</w:t>
      </w:r>
      <w:r w:rsidR="000C6C65">
        <w:t xml:space="preserve"> The name and address of the carer </w:t>
      </w:r>
      <w:r w:rsidR="000B46B9">
        <w:t xml:space="preserve">and </w:t>
      </w:r>
      <w:r w:rsidR="000C6C65">
        <w:t>contact phone number that can be shared with the transport provider</w:t>
      </w:r>
      <w:r w:rsidR="000B46B9">
        <w:t>.</w:t>
      </w:r>
    </w:p>
    <w:p w14:paraId="163F32F1" w14:textId="77777777" w:rsidR="00520900" w:rsidRDefault="00EF418C" w:rsidP="002875CC">
      <w:pPr>
        <w:jc w:val="both"/>
      </w:pPr>
      <w:r>
        <w:t>The child or young person then</w:t>
      </w:r>
      <w:r w:rsidR="00520900">
        <w:t xml:space="preserve"> travels </w:t>
      </w:r>
      <w:r w:rsidR="00D93656">
        <w:t>unaccompanied</w:t>
      </w:r>
      <w:r w:rsidR="009D34C5">
        <w:t xml:space="preserve"> to their placement</w:t>
      </w:r>
      <w:r w:rsidR="00D93656">
        <w:t xml:space="preserve"> </w:t>
      </w:r>
      <w:r w:rsidR="00520900">
        <w:t>by taxi</w:t>
      </w:r>
      <w:r w:rsidR="0004626F">
        <w:t>.</w:t>
      </w:r>
    </w:p>
    <w:p w14:paraId="11920119" w14:textId="77777777" w:rsidR="00520900" w:rsidRDefault="00D93656" w:rsidP="002875CC">
      <w:pPr>
        <w:jc w:val="both"/>
      </w:pPr>
      <w:r>
        <w:t>The c</w:t>
      </w:r>
      <w:r w:rsidR="00520900">
        <w:t xml:space="preserve">hild </w:t>
      </w:r>
      <w:r>
        <w:t xml:space="preserve">or young person </w:t>
      </w:r>
      <w:r w:rsidR="00520900">
        <w:t>remains</w:t>
      </w:r>
      <w:r>
        <w:t xml:space="preserve"> the</w:t>
      </w:r>
      <w:r w:rsidR="00520900">
        <w:t xml:space="preserve"> responsibility of the Home Office until they have arrived </w:t>
      </w:r>
      <w:r>
        <w:t xml:space="preserve">safely </w:t>
      </w:r>
      <w:r w:rsidR="00520900">
        <w:t>in Falkirk.</w:t>
      </w:r>
    </w:p>
    <w:p w14:paraId="2940E2BE" w14:textId="77777777" w:rsidR="00520900" w:rsidRDefault="00520900" w:rsidP="002875CC">
      <w:pPr>
        <w:jc w:val="both"/>
      </w:pPr>
      <w:r>
        <w:t>Some young people</w:t>
      </w:r>
      <w:r w:rsidR="008D7313">
        <w:t xml:space="preserve"> have refused</w:t>
      </w:r>
      <w:r>
        <w:t xml:space="preserve"> to travel </w:t>
      </w:r>
      <w:r w:rsidR="008D7313">
        <w:t xml:space="preserve">(i.e. </w:t>
      </w:r>
      <w:r>
        <w:t xml:space="preserve">being split up from </w:t>
      </w:r>
      <w:r w:rsidR="008D7313">
        <w:t>peers). If</w:t>
      </w:r>
      <w:r w:rsidR="0017416B">
        <w:t xml:space="preserve"> refusal happens the child or young person is not forced to travel</w:t>
      </w:r>
      <w:r w:rsidR="002F68E6">
        <w:t>, and</w:t>
      </w:r>
      <w:r w:rsidR="0017416B">
        <w:t xml:space="preserve"> </w:t>
      </w:r>
      <w:r>
        <w:t>Falkirk do</w:t>
      </w:r>
      <w:r w:rsidR="0017416B">
        <w:t xml:space="preserve">es not </w:t>
      </w:r>
      <w:r>
        <w:t>take any further acti</w:t>
      </w:r>
      <w:r w:rsidR="002F68E6">
        <w:t>on.</w:t>
      </w:r>
    </w:p>
    <w:p w14:paraId="5A30D35E" w14:textId="3CB7B598" w:rsidR="00820A95" w:rsidRDefault="00820A95" w:rsidP="26A4EECF">
      <w:pPr>
        <w:jc w:val="both"/>
      </w:pPr>
      <w:r>
        <w:t xml:space="preserve">A new referral will be sent by </w:t>
      </w:r>
      <w:proofErr w:type="spellStart"/>
      <w:r>
        <w:t>CoSLA</w:t>
      </w:r>
      <w:proofErr w:type="spellEnd"/>
      <w:r>
        <w:t xml:space="preserve"> to allow Falkirk to fulfil its obligations from the rota. </w:t>
      </w:r>
    </w:p>
    <w:p w14:paraId="5547E046" w14:textId="77777777" w:rsidR="00E915FE" w:rsidRDefault="00E915FE" w:rsidP="26A4EECF">
      <w:pPr>
        <w:jc w:val="both"/>
      </w:pPr>
    </w:p>
    <w:p w14:paraId="665A3C45" w14:textId="333F2AB1" w:rsidR="00EA5DF1" w:rsidRDefault="007C46FE" w:rsidP="26A4EECF">
      <w:pPr>
        <w:jc w:val="both"/>
        <w:rPr>
          <w:b/>
          <w:bCs/>
          <w:u w:val="single"/>
        </w:rPr>
      </w:pPr>
      <w:r w:rsidRPr="007C46FE">
        <w:rPr>
          <w:b/>
          <w:bCs/>
          <w:u w:val="single"/>
        </w:rPr>
        <w:t>Family Reunification</w:t>
      </w:r>
    </w:p>
    <w:p w14:paraId="27422F85" w14:textId="28B7EE56" w:rsidR="00EA5DF1" w:rsidRDefault="00EA5DF1" w:rsidP="26A4EECF">
      <w:pPr>
        <w:jc w:val="both"/>
      </w:pPr>
      <w:r w:rsidRPr="00EA5DF1">
        <w:t xml:space="preserve">Evidence shows that a nurturing family-based setting has numerous benefits for children’s wellbeing and development when compared to other alternative forms of care. </w:t>
      </w:r>
    </w:p>
    <w:p w14:paraId="18901AF9" w14:textId="7AC0EBC1" w:rsidR="00E915FE" w:rsidRDefault="00E915FE" w:rsidP="26A4EECF">
      <w:pPr>
        <w:jc w:val="both"/>
      </w:pPr>
      <w:r w:rsidRPr="007C46FE">
        <w:t>A child may arrive unaccompanied in the UK but provide information that they have a family member</w:t>
      </w:r>
      <w:r>
        <w:t xml:space="preserve"> or person whom they have a </w:t>
      </w:r>
      <w:proofErr w:type="spellStart"/>
      <w:proofErr w:type="gramStart"/>
      <w:r>
        <w:t>pre existing</w:t>
      </w:r>
      <w:proofErr w:type="spellEnd"/>
      <w:proofErr w:type="gramEnd"/>
      <w:r>
        <w:t xml:space="preserve"> relationship</w:t>
      </w:r>
      <w:r w:rsidRPr="007C46FE">
        <w:t xml:space="preserve">. </w:t>
      </w:r>
      <w:r>
        <w:t xml:space="preserve">Children and Families Social work should make every effort to identify the individual and make and assessment as to whether it would be in the best interest of the child to be reunited with them and the suitability of the adult. Links should be made with the kinship care team and a referral submitted to progress any kinship assessment. </w:t>
      </w:r>
    </w:p>
    <w:p w14:paraId="4C315EFB" w14:textId="4173C462" w:rsidR="009F6497" w:rsidRPr="00E915FE" w:rsidRDefault="00E915FE" w:rsidP="26A4EECF">
      <w:pPr>
        <w:jc w:val="both"/>
      </w:pPr>
      <w:r>
        <w:lastRenderedPageBreak/>
        <w:t xml:space="preserve">Statutory duties are clearly defined in </w:t>
      </w:r>
      <w:hyperlink r:id="rId13" w:history="1">
        <w:r w:rsidRPr="00E915FE">
          <w:rPr>
            <w:color w:val="0000FF"/>
            <w:u w:val="single"/>
          </w:rPr>
          <w:t>The Looked After Children (Scotland) Regulations 2009</w:t>
        </w:r>
      </w:hyperlink>
      <w:r>
        <w:t xml:space="preserve"> in relation to assessing possible Kinship Care options for care experienced children. </w:t>
      </w:r>
    </w:p>
    <w:p w14:paraId="5F333800" w14:textId="77777777" w:rsidR="009F6497" w:rsidRDefault="009F6497" w:rsidP="26A4EECF">
      <w:pPr>
        <w:jc w:val="both"/>
        <w:rPr>
          <w:b/>
          <w:bCs/>
          <w:u w:val="single"/>
        </w:rPr>
      </w:pPr>
    </w:p>
    <w:p w14:paraId="0C5A56C6" w14:textId="61AB32FF" w:rsidR="20926A00" w:rsidRPr="00E01242" w:rsidRDefault="3F7B4FC3" w:rsidP="14105DD5">
      <w:pPr>
        <w:jc w:val="both"/>
        <w:rPr>
          <w:b/>
          <w:bCs/>
          <w:u w:val="single"/>
        </w:rPr>
      </w:pPr>
      <w:r w:rsidRPr="14105DD5">
        <w:rPr>
          <w:b/>
          <w:bCs/>
          <w:u w:val="single"/>
        </w:rPr>
        <w:t>Age Disputes</w:t>
      </w:r>
    </w:p>
    <w:p w14:paraId="50D3F0F7" w14:textId="1141AD1C" w:rsidR="00F37C6F" w:rsidRPr="00E915FE" w:rsidRDefault="049B393B" w:rsidP="26A4EECF">
      <w:pPr>
        <w:jc w:val="both"/>
      </w:pPr>
      <w:r>
        <w:t xml:space="preserve">In many different countries and cultures, age is an unimportant feature or identifier </w:t>
      </w:r>
      <w:r w:rsidR="00320D1B">
        <w:t>for</w:t>
      </w:r>
      <w:r w:rsidR="2DAC3C7D">
        <w:t xml:space="preserve"> c</w:t>
      </w:r>
      <w:r>
        <w:t xml:space="preserve">hildren and young people. Young people often arrive in the UK with no </w:t>
      </w:r>
      <w:r w:rsidR="0F2B3C17">
        <w:t xml:space="preserve">formal </w:t>
      </w:r>
      <w:r>
        <w:t>documentation or</w:t>
      </w:r>
      <w:r w:rsidR="00BA32A8">
        <w:t xml:space="preserve"> often</w:t>
      </w:r>
      <w:r>
        <w:t xml:space="preserve"> potential documents are </w:t>
      </w:r>
      <w:r w:rsidR="3D398D55">
        <w:t xml:space="preserve">seen as unreliable. In some cases, </w:t>
      </w:r>
      <w:r w:rsidR="10BB6FCE">
        <w:t xml:space="preserve">a child or young person’s </w:t>
      </w:r>
      <w:r w:rsidR="3D398D55">
        <w:t xml:space="preserve">stated age and </w:t>
      </w:r>
      <w:r w:rsidR="4B1089B8">
        <w:t>apparent</w:t>
      </w:r>
      <w:r w:rsidR="3D398D55">
        <w:t xml:space="preserve"> age are different. W</w:t>
      </w:r>
      <w:r w:rsidR="01AB1C66">
        <w:t>orkers should be aware</w:t>
      </w:r>
      <w:r w:rsidR="3D398D55">
        <w:t xml:space="preserve"> that young people may have been ad</w:t>
      </w:r>
      <w:r w:rsidR="76CE0899">
        <w:t>vi</w:t>
      </w:r>
      <w:r w:rsidR="3D398D55">
        <w:t xml:space="preserve">sed or coerced to lie by </w:t>
      </w:r>
      <w:r w:rsidR="2D034E0D">
        <w:t>someone whom</w:t>
      </w:r>
      <w:r w:rsidR="3D398D55">
        <w:t xml:space="preserve"> t</w:t>
      </w:r>
      <w:r w:rsidR="1FC45349">
        <w:t>hey have trusted</w:t>
      </w:r>
      <w:r w:rsidR="12DA382E">
        <w:t xml:space="preserve">. The impact of trauma and their difficult journey to the UK will have also impact on someone’s physical appearance. </w:t>
      </w:r>
    </w:p>
    <w:p w14:paraId="641B5EA7" w14:textId="77777777" w:rsidR="00876671" w:rsidRPr="00AF0688" w:rsidRDefault="24CCE37F" w:rsidP="14105DD5">
      <w:pPr>
        <w:spacing w:before="100" w:beforeAutospacing="1" w:after="100" w:afterAutospacing="1" w:line="240" w:lineRule="auto"/>
        <w:rPr>
          <w:rFonts w:eastAsia="Times New Roman" w:cs="Arial"/>
          <w:u w:val="single"/>
          <w:lang w:eastAsia="en-GB"/>
        </w:rPr>
      </w:pPr>
      <w:r w:rsidRPr="14105DD5">
        <w:rPr>
          <w:b/>
          <w:bCs/>
          <w:u w:val="single"/>
        </w:rPr>
        <w:t>First stage a brief enquiry</w:t>
      </w:r>
    </w:p>
    <w:p w14:paraId="40BEEEE6" w14:textId="0048685E" w:rsidR="00876671" w:rsidRPr="00AF0688" w:rsidRDefault="4E5E1BC8" w:rsidP="26A4EECF">
      <w:pPr>
        <w:spacing w:before="100" w:beforeAutospacing="1" w:after="100" w:afterAutospacing="1" w:line="240" w:lineRule="auto"/>
        <w:rPr>
          <w:rFonts w:eastAsia="Times New Roman" w:cs="Arial"/>
          <w:lang w:eastAsia="en-GB"/>
        </w:rPr>
      </w:pPr>
      <w:r>
        <w:t>A first stage brief enquiry is an</w:t>
      </w:r>
      <w:r w:rsidR="00876671">
        <w:t xml:space="preserve"> information gathering exercise involving an initial contact with</w:t>
      </w:r>
      <w:r w:rsidR="28491E09">
        <w:t xml:space="preserve"> a child or </w:t>
      </w:r>
      <w:r w:rsidR="00876671">
        <w:t>young person</w:t>
      </w:r>
      <w:r w:rsidR="417E98DF">
        <w:t>.</w:t>
      </w:r>
      <w:r w:rsidR="53FAFE00">
        <w:t xml:space="preserve"> </w:t>
      </w:r>
      <w:r w:rsidR="53FAFE00" w:rsidRPr="26A4EECF">
        <w:rPr>
          <w:rStyle w:val="cf01"/>
          <w:rFonts w:asciiTheme="minorHAnsi" w:hAnsiTheme="minorHAnsi"/>
          <w:sz w:val="22"/>
          <w:szCs w:val="22"/>
        </w:rPr>
        <w:t>Any first contact with a</w:t>
      </w:r>
      <w:r w:rsidR="0063B1A4" w:rsidRPr="26A4EECF">
        <w:rPr>
          <w:rStyle w:val="cf01"/>
          <w:rFonts w:asciiTheme="minorHAnsi" w:hAnsiTheme="minorHAnsi"/>
          <w:sz w:val="22"/>
          <w:szCs w:val="22"/>
        </w:rPr>
        <w:t xml:space="preserve"> young person, should</w:t>
      </w:r>
      <w:r w:rsidR="53FAFE00" w:rsidRPr="26A4EECF">
        <w:rPr>
          <w:rStyle w:val="cf01"/>
          <w:rFonts w:asciiTheme="minorHAnsi" w:hAnsiTheme="minorHAnsi"/>
          <w:sz w:val="22"/>
          <w:szCs w:val="22"/>
        </w:rPr>
        <w:t xml:space="preserve"> include safeguarding </w:t>
      </w:r>
      <w:r w:rsidR="5C229480" w:rsidRPr="26A4EECF">
        <w:rPr>
          <w:rStyle w:val="cf01"/>
          <w:rFonts w:asciiTheme="minorHAnsi" w:hAnsiTheme="minorHAnsi"/>
          <w:sz w:val="22"/>
          <w:szCs w:val="22"/>
        </w:rPr>
        <w:t>e</w:t>
      </w:r>
      <w:r w:rsidR="53FAFE00" w:rsidRPr="26A4EECF">
        <w:rPr>
          <w:rStyle w:val="cf01"/>
          <w:rFonts w:asciiTheme="minorHAnsi" w:hAnsiTheme="minorHAnsi"/>
          <w:sz w:val="22"/>
          <w:szCs w:val="22"/>
        </w:rPr>
        <w:t>specially if they state they are a child in an adult provision</w:t>
      </w:r>
      <w:r w:rsidR="731D8C41" w:rsidRPr="26A4EECF">
        <w:rPr>
          <w:rStyle w:val="cf01"/>
          <w:rFonts w:asciiTheme="minorHAnsi" w:hAnsiTheme="minorHAnsi"/>
          <w:sz w:val="22"/>
          <w:szCs w:val="22"/>
        </w:rPr>
        <w:t xml:space="preserve"> where they are</w:t>
      </w:r>
      <w:r w:rsidR="53FAFE00" w:rsidRPr="26A4EECF">
        <w:rPr>
          <w:rStyle w:val="cf01"/>
          <w:rFonts w:asciiTheme="minorHAnsi" w:hAnsiTheme="minorHAnsi"/>
          <w:sz w:val="22"/>
          <w:szCs w:val="22"/>
        </w:rPr>
        <w:t xml:space="preserve"> </w:t>
      </w:r>
      <w:r w:rsidR="170F31B9" w:rsidRPr="26A4EECF">
        <w:rPr>
          <w:rStyle w:val="cf01"/>
          <w:rFonts w:asciiTheme="minorHAnsi" w:hAnsiTheme="minorHAnsi"/>
          <w:sz w:val="22"/>
          <w:szCs w:val="22"/>
        </w:rPr>
        <w:t>vulnerable to</w:t>
      </w:r>
      <w:r w:rsidR="53FAFE00" w:rsidRPr="26A4EECF">
        <w:rPr>
          <w:rStyle w:val="cf01"/>
          <w:rFonts w:asciiTheme="minorHAnsi" w:hAnsiTheme="minorHAnsi"/>
          <w:sz w:val="22"/>
          <w:szCs w:val="22"/>
        </w:rPr>
        <w:t xml:space="preserve"> significant exploitation in these environments.</w:t>
      </w:r>
      <w:r w:rsidR="53FAFE00" w:rsidRPr="26A4EECF">
        <w:rPr>
          <w:rFonts w:eastAsia="Times New Roman" w:cs="Segoe UI"/>
          <w:lang w:eastAsia="en-GB"/>
        </w:rPr>
        <w:t xml:space="preserve">  It is also good practice to ensure that an appropriate adult is present for all brief enquiries.</w:t>
      </w:r>
    </w:p>
    <w:p w14:paraId="26B9853D" w14:textId="69544E96" w:rsidR="00876671" w:rsidRPr="006A1EEA" w:rsidRDefault="648DAA9C" w:rsidP="006A1EEA">
      <w:pPr>
        <w:pStyle w:val="ListParagraph"/>
        <w:numPr>
          <w:ilvl w:val="0"/>
          <w:numId w:val="11"/>
        </w:numPr>
        <w:spacing w:before="100" w:beforeAutospacing="1" w:after="100" w:afterAutospacing="1" w:line="240" w:lineRule="auto"/>
        <w:rPr>
          <w:rFonts w:eastAsia="Times New Roman" w:cs="Arial"/>
          <w:lang w:eastAsia="en-GB"/>
        </w:rPr>
      </w:pPr>
      <w:r>
        <w:t>A first meeting will</w:t>
      </w:r>
      <w:r w:rsidR="417E98DF">
        <w:t xml:space="preserve"> include</w:t>
      </w:r>
      <w:r w:rsidR="51804F95">
        <w:t xml:space="preserve"> </w:t>
      </w:r>
      <w:r w:rsidR="417E98DF">
        <w:t xml:space="preserve">discussion on </w:t>
      </w:r>
      <w:r w:rsidR="00876671">
        <w:t xml:space="preserve">potential </w:t>
      </w:r>
      <w:r w:rsidR="060C0D3A">
        <w:t>outcomes,</w:t>
      </w:r>
      <w:r w:rsidR="088CBC52">
        <w:t xml:space="preserve"> </w:t>
      </w:r>
      <w:r w:rsidR="3C178E7C">
        <w:t>is young</w:t>
      </w:r>
      <w:r w:rsidR="00876671">
        <w:t xml:space="preserve"> person lead</w:t>
      </w:r>
      <w:r w:rsidR="464A389F">
        <w:t xml:space="preserve"> by </w:t>
      </w:r>
      <w:r w:rsidR="00876671">
        <w:t>obtaining background information via an interpreter. Demeanour responses</w:t>
      </w:r>
      <w:r w:rsidR="7FE0E84D">
        <w:t xml:space="preserve"> are included in the assessment.</w:t>
      </w:r>
      <w:r w:rsidR="00E516EE">
        <w:t xml:space="preserve"> </w:t>
      </w:r>
      <w:r w:rsidR="00E516EE" w:rsidRPr="006A1EEA">
        <w:rPr>
          <w:color w:val="000000" w:themeColor="text1"/>
        </w:rPr>
        <w:t xml:space="preserve">All meetings will be carried out by the same NTS worker from the throughcare and aftercare team and a </w:t>
      </w:r>
      <w:r w:rsidR="00F50F77" w:rsidRPr="006A1EEA">
        <w:rPr>
          <w:color w:val="000000" w:themeColor="text1"/>
        </w:rPr>
        <w:t xml:space="preserve">social </w:t>
      </w:r>
      <w:r w:rsidR="00E516EE" w:rsidRPr="006A1EEA">
        <w:rPr>
          <w:color w:val="000000" w:themeColor="text1"/>
        </w:rPr>
        <w:t>worker from IRT.</w:t>
      </w:r>
      <w:r w:rsidR="00F50F77" w:rsidRPr="006A1EEA">
        <w:rPr>
          <w:color w:val="000000" w:themeColor="text1"/>
        </w:rPr>
        <w:t xml:space="preserve"> Both workers will be trained in Age Assessment. </w:t>
      </w:r>
      <w:r w:rsidR="00E516EE" w:rsidRPr="006A1EEA">
        <w:rPr>
          <w:color w:val="000000" w:themeColor="text1"/>
        </w:rPr>
        <w:t xml:space="preserve">This meeting will </w:t>
      </w:r>
      <w:r w:rsidR="001E4309" w:rsidRPr="006A1EEA">
        <w:rPr>
          <w:color w:val="000000" w:themeColor="text1"/>
        </w:rPr>
        <w:t xml:space="preserve">aim to </w:t>
      </w:r>
      <w:r w:rsidR="00E516EE" w:rsidRPr="006A1EEA">
        <w:rPr>
          <w:color w:val="000000" w:themeColor="text1"/>
        </w:rPr>
        <w:t>take place within 48hrs of a referral for age dispute.</w:t>
      </w:r>
      <w:r w:rsidR="008129EE" w:rsidRPr="006A1EEA">
        <w:rPr>
          <w:color w:val="000000" w:themeColor="text1"/>
        </w:rPr>
        <w:t xml:space="preserve"> </w:t>
      </w:r>
      <w:r w:rsidR="00F2596D" w:rsidRPr="006A1EEA">
        <w:rPr>
          <w:color w:val="000000" w:themeColor="text1"/>
        </w:rPr>
        <w:t>Safeguarding and safety planning should take place to ensure that the immediate risks for the young person within their</w:t>
      </w:r>
      <w:r w:rsidR="000D56A1" w:rsidRPr="006A1EEA">
        <w:rPr>
          <w:color w:val="000000" w:themeColor="text1"/>
        </w:rPr>
        <w:t xml:space="preserve"> </w:t>
      </w:r>
      <w:r w:rsidR="00F2596D" w:rsidRPr="006A1EEA">
        <w:rPr>
          <w:color w:val="000000" w:themeColor="text1"/>
        </w:rPr>
        <w:t>accommodation are assessed and responded to</w:t>
      </w:r>
      <w:r w:rsidR="000D56A1" w:rsidRPr="006A1EEA">
        <w:rPr>
          <w:color w:val="000000" w:themeColor="text1"/>
        </w:rPr>
        <w:t xml:space="preserve"> robustly and documented. At this point discussion should take place with </w:t>
      </w:r>
      <w:proofErr w:type="gramStart"/>
      <w:r w:rsidR="009D479A" w:rsidRPr="006A1EEA">
        <w:rPr>
          <w:color w:val="000000" w:themeColor="text1"/>
        </w:rPr>
        <w:t>The</w:t>
      </w:r>
      <w:proofErr w:type="gramEnd"/>
      <w:r w:rsidR="009D479A" w:rsidRPr="006A1EEA">
        <w:rPr>
          <w:color w:val="000000" w:themeColor="text1"/>
        </w:rPr>
        <w:t xml:space="preserve"> regional Safeguarding team by email</w:t>
      </w:r>
      <w:r w:rsidR="00D11F35" w:rsidRPr="006A1EEA">
        <w:rPr>
          <w:color w:val="000000" w:themeColor="text1"/>
        </w:rPr>
        <w:t xml:space="preserve">: </w:t>
      </w:r>
      <w:hyperlink r:id="rId14" w:history="1">
        <w:r w:rsidR="00D11F35" w:rsidRPr="00A82F8C">
          <w:rPr>
            <w:rStyle w:val="Hyperlink"/>
          </w:rPr>
          <w:t>zafar.mohammed@mearsgroup.co.uk</w:t>
        </w:r>
      </w:hyperlink>
      <w:r w:rsidR="00D11F35" w:rsidRPr="006A1EEA">
        <w:rPr>
          <w:color w:val="000000" w:themeColor="text1"/>
        </w:rPr>
        <w:t xml:space="preserve"> detailing your initial assessment and </w:t>
      </w:r>
      <w:r w:rsidR="00A6155C" w:rsidRPr="006A1EEA">
        <w:rPr>
          <w:color w:val="000000" w:themeColor="text1"/>
        </w:rPr>
        <w:t>safety plan for the young person claiming age dispute.</w:t>
      </w:r>
    </w:p>
    <w:p w14:paraId="008BB034" w14:textId="4976A7E7" w:rsidR="00F50F77" w:rsidRDefault="00F50F77" w:rsidP="006A1EEA">
      <w:pPr>
        <w:pStyle w:val="ListParagraph"/>
        <w:numPr>
          <w:ilvl w:val="0"/>
          <w:numId w:val="11"/>
        </w:numPr>
        <w:spacing w:before="100" w:beforeAutospacing="1" w:after="100" w:afterAutospacing="1" w:line="240" w:lineRule="auto"/>
      </w:pPr>
      <w:r>
        <w:t xml:space="preserve">The second </w:t>
      </w:r>
      <w:r w:rsidR="0A3B5457">
        <w:t>visit</w:t>
      </w:r>
      <w:r w:rsidR="180D7B43">
        <w:t xml:space="preserve"> would include gathering a </w:t>
      </w:r>
      <w:r w:rsidR="00876671">
        <w:t xml:space="preserve">timeline etc. </w:t>
      </w:r>
      <w:r w:rsidRPr="00F50F77">
        <w:t xml:space="preserve">What are their expectations of being </w:t>
      </w:r>
      <w:proofErr w:type="gramStart"/>
      <w:r w:rsidRPr="00F50F77">
        <w:t>here</w:t>
      </w:r>
      <w:r>
        <w:t>,</w:t>
      </w:r>
      <w:r w:rsidRPr="00F50F77">
        <w:t xml:space="preserve"> and</w:t>
      </w:r>
      <w:proofErr w:type="gramEnd"/>
      <w:r w:rsidRPr="00F50F77">
        <w:t xml:space="preserve"> advising what children services provides. Before this meeting information will be sought from home office by contacting: </w:t>
      </w:r>
      <w:hyperlink r:id="rId15" w:history="1">
        <w:r w:rsidR="00A6155C" w:rsidRPr="00A82F8C">
          <w:rPr>
            <w:rStyle w:val="Hyperlink"/>
          </w:rPr>
          <w:t>HomeOfficeAgeDisputes@homeoffice.gov.uk</w:t>
        </w:r>
      </w:hyperlink>
      <w:r>
        <w:t>.</w:t>
      </w:r>
    </w:p>
    <w:p w14:paraId="6D208872" w14:textId="50E01D30" w:rsidR="00876671" w:rsidRPr="00AF0688" w:rsidRDefault="00876671" w:rsidP="006A1EEA">
      <w:pPr>
        <w:pStyle w:val="ListParagraph"/>
        <w:numPr>
          <w:ilvl w:val="0"/>
          <w:numId w:val="11"/>
        </w:numPr>
        <w:spacing w:before="100" w:beforeAutospacing="1" w:after="100" w:afterAutospacing="1" w:line="240" w:lineRule="auto"/>
      </w:pPr>
      <w:r>
        <w:t>Th</w:t>
      </w:r>
      <w:r w:rsidR="00955B51">
        <w:t>e th</w:t>
      </w:r>
      <w:r>
        <w:t xml:space="preserve">ird meeting </w:t>
      </w:r>
      <w:r w:rsidR="38C2CA33">
        <w:t>is an opportunity to allow</w:t>
      </w:r>
      <w:r>
        <w:t xml:space="preserve"> </w:t>
      </w:r>
      <w:r w:rsidR="55396B28">
        <w:t>the</w:t>
      </w:r>
      <w:r>
        <w:t xml:space="preserve"> young person to further clarify any information. </w:t>
      </w:r>
    </w:p>
    <w:p w14:paraId="5C11DEB6" w14:textId="33D1E8FB" w:rsidR="00876671" w:rsidRPr="00F50F77" w:rsidRDefault="566A16C2" w:rsidP="26A4EECF">
      <w:pPr>
        <w:spacing w:before="100" w:beforeAutospacing="1" w:after="100" w:afterAutospacing="1" w:line="240" w:lineRule="auto"/>
        <w:rPr>
          <w:rFonts w:eastAsia="Times New Roman" w:cs="Segoe UI"/>
          <w:color w:val="000000" w:themeColor="text1"/>
          <w:lang w:eastAsia="en-GB"/>
        </w:rPr>
      </w:pPr>
      <w:r w:rsidRPr="00F50F77">
        <w:rPr>
          <w:rFonts w:eastAsia="Times New Roman" w:cs="Segoe UI"/>
          <w:color w:val="000000" w:themeColor="text1"/>
          <w:lang w:eastAsia="en-GB"/>
        </w:rPr>
        <w:t xml:space="preserve">Children and young people should be given the benefit of the doubt </w:t>
      </w:r>
      <w:r w:rsidR="00E516EE" w:rsidRPr="00F50F77">
        <w:rPr>
          <w:rFonts w:eastAsia="Times New Roman" w:cs="Segoe UI"/>
          <w:color w:val="000000" w:themeColor="text1"/>
          <w:lang w:eastAsia="en-GB"/>
        </w:rPr>
        <w:t xml:space="preserve">after </w:t>
      </w:r>
      <w:r w:rsidRPr="00F50F77">
        <w:rPr>
          <w:rFonts w:eastAsia="Times New Roman" w:cs="Segoe UI"/>
          <w:color w:val="000000" w:themeColor="text1"/>
          <w:lang w:eastAsia="en-GB"/>
        </w:rPr>
        <w:t xml:space="preserve">any </w:t>
      </w:r>
      <w:r w:rsidR="5DADCD59" w:rsidRPr="00F50F77">
        <w:rPr>
          <w:rFonts w:eastAsia="Times New Roman" w:cs="Segoe UI"/>
          <w:color w:val="000000" w:themeColor="text1"/>
          <w:lang w:eastAsia="en-GB"/>
        </w:rPr>
        <w:t>assessments</w:t>
      </w:r>
      <w:r w:rsidRPr="00F50F77">
        <w:rPr>
          <w:rFonts w:eastAsia="Times New Roman" w:cs="Segoe UI"/>
          <w:color w:val="000000" w:themeColor="text1"/>
          <w:lang w:eastAsia="en-GB"/>
        </w:rPr>
        <w:t xml:space="preserve"> take</w:t>
      </w:r>
      <w:r w:rsidR="006A1EEA">
        <w:rPr>
          <w:rFonts w:eastAsia="Times New Roman" w:cs="Segoe UI"/>
          <w:color w:val="000000" w:themeColor="text1"/>
          <w:lang w:eastAsia="en-GB"/>
        </w:rPr>
        <w:t>s</w:t>
      </w:r>
      <w:r w:rsidRPr="00F50F77">
        <w:rPr>
          <w:rFonts w:eastAsia="Times New Roman" w:cs="Segoe UI"/>
          <w:color w:val="000000" w:themeColor="text1"/>
          <w:lang w:eastAsia="en-GB"/>
        </w:rPr>
        <w:t xml:space="preserve"> place, this means </w:t>
      </w:r>
      <w:r w:rsidR="0C5FABA4" w:rsidRPr="00F50F77">
        <w:rPr>
          <w:rFonts w:eastAsia="Times New Roman" w:cs="Segoe UI"/>
          <w:color w:val="000000" w:themeColor="text1"/>
          <w:lang w:eastAsia="en-GB"/>
        </w:rPr>
        <w:t>that where</w:t>
      </w:r>
      <w:r w:rsidRPr="00F50F77">
        <w:rPr>
          <w:rFonts w:eastAsia="Times New Roman" w:cs="Segoe UI"/>
          <w:color w:val="000000" w:themeColor="text1"/>
          <w:lang w:eastAsia="en-GB"/>
        </w:rPr>
        <w:t xml:space="preserve"> they claim</w:t>
      </w:r>
      <w:r w:rsidR="2FE26EF2" w:rsidRPr="00F50F77">
        <w:rPr>
          <w:rFonts w:eastAsia="Times New Roman" w:cs="Segoe UI"/>
          <w:color w:val="000000" w:themeColor="text1"/>
          <w:lang w:eastAsia="en-GB"/>
        </w:rPr>
        <w:t xml:space="preserve"> to be</w:t>
      </w:r>
      <w:r w:rsidRPr="00F50F77">
        <w:rPr>
          <w:rFonts w:eastAsia="Times New Roman" w:cs="Segoe UI"/>
          <w:color w:val="000000" w:themeColor="text1"/>
          <w:lang w:eastAsia="en-GB"/>
        </w:rPr>
        <w:t xml:space="preserve"> a child </w:t>
      </w:r>
      <w:r w:rsidR="00E516EE" w:rsidRPr="00F50F77">
        <w:rPr>
          <w:rFonts w:eastAsia="Times New Roman" w:cs="Segoe UI"/>
          <w:color w:val="000000" w:themeColor="text1"/>
          <w:lang w:eastAsia="en-GB"/>
        </w:rPr>
        <w:t xml:space="preserve">and the brief enquiry agrees </w:t>
      </w:r>
      <w:r w:rsidRPr="00F50F77">
        <w:rPr>
          <w:rFonts w:eastAsia="Times New Roman" w:cs="Segoe UI"/>
          <w:color w:val="000000" w:themeColor="text1"/>
          <w:lang w:eastAsia="en-GB"/>
        </w:rPr>
        <w:t>they</w:t>
      </w:r>
      <w:r w:rsidR="006A1EEA">
        <w:rPr>
          <w:rFonts w:eastAsia="Times New Roman" w:cs="Segoe UI"/>
          <w:color w:val="000000" w:themeColor="text1"/>
          <w:lang w:eastAsia="en-GB"/>
        </w:rPr>
        <w:t>,</w:t>
      </w:r>
      <w:r w:rsidRPr="00F50F77">
        <w:rPr>
          <w:rFonts w:eastAsia="Times New Roman" w:cs="Segoe UI"/>
          <w:color w:val="000000" w:themeColor="text1"/>
          <w:lang w:eastAsia="en-GB"/>
        </w:rPr>
        <w:t xml:space="preserve"> </w:t>
      </w:r>
      <w:r w:rsidR="50484C06" w:rsidRPr="00F50F77">
        <w:rPr>
          <w:rFonts w:eastAsia="Times New Roman" w:cs="Segoe UI"/>
          <w:color w:val="000000" w:themeColor="text1"/>
          <w:lang w:eastAsia="en-GB"/>
        </w:rPr>
        <w:t>should</w:t>
      </w:r>
      <w:r w:rsidRPr="00F50F77">
        <w:rPr>
          <w:rFonts w:eastAsia="Times New Roman" w:cs="Segoe UI"/>
          <w:color w:val="000000" w:themeColor="text1"/>
          <w:lang w:eastAsia="en-GB"/>
        </w:rPr>
        <w:t xml:space="preserve"> be treated as </w:t>
      </w:r>
      <w:r w:rsidR="26296794" w:rsidRPr="00F50F77">
        <w:rPr>
          <w:rFonts w:eastAsia="Times New Roman" w:cs="Segoe UI"/>
          <w:color w:val="000000" w:themeColor="text1"/>
          <w:lang w:eastAsia="en-GB"/>
        </w:rPr>
        <w:t>one and</w:t>
      </w:r>
      <w:r w:rsidR="4285D224" w:rsidRPr="00F50F77">
        <w:rPr>
          <w:rFonts w:eastAsia="Times New Roman" w:cs="Segoe UI"/>
          <w:color w:val="000000" w:themeColor="text1"/>
          <w:lang w:eastAsia="en-GB"/>
        </w:rPr>
        <w:t xml:space="preserve"> provided with</w:t>
      </w:r>
      <w:r w:rsidR="08BFA3AB" w:rsidRPr="00F50F77">
        <w:rPr>
          <w:rFonts w:eastAsia="Times New Roman" w:cs="Segoe UI"/>
          <w:color w:val="000000" w:themeColor="text1"/>
          <w:lang w:eastAsia="en-GB"/>
        </w:rPr>
        <w:t xml:space="preserve"> appropriate</w:t>
      </w:r>
      <w:r w:rsidR="4285D224" w:rsidRPr="00F50F77">
        <w:rPr>
          <w:rFonts w:eastAsia="Times New Roman" w:cs="Segoe UI"/>
          <w:color w:val="000000" w:themeColor="text1"/>
          <w:lang w:eastAsia="en-GB"/>
        </w:rPr>
        <w:t xml:space="preserve"> accommodation and support. </w:t>
      </w:r>
      <w:r w:rsidR="00AD2FD6">
        <w:rPr>
          <w:rFonts w:eastAsia="Times New Roman" w:cs="Segoe UI"/>
          <w:color w:val="000000" w:themeColor="text1"/>
          <w:lang w:eastAsia="en-GB"/>
        </w:rPr>
        <w:t>The brief enquiry will be documented and saved onto LCS with the Chil</w:t>
      </w:r>
      <w:r w:rsidR="00B55506">
        <w:rPr>
          <w:rFonts w:eastAsia="Times New Roman" w:cs="Segoe UI"/>
          <w:color w:val="000000" w:themeColor="text1"/>
          <w:lang w:eastAsia="en-GB"/>
        </w:rPr>
        <w:t xml:space="preserve">d allocated as appropriate by the lead interviewer. Information will, then be sent from </w:t>
      </w:r>
      <w:proofErr w:type="spellStart"/>
      <w:r w:rsidR="00B55506">
        <w:rPr>
          <w:rFonts w:eastAsia="Times New Roman" w:cs="Segoe UI"/>
          <w:color w:val="000000" w:themeColor="text1"/>
          <w:lang w:eastAsia="en-GB"/>
        </w:rPr>
        <w:t>ThroughCare</w:t>
      </w:r>
      <w:proofErr w:type="spellEnd"/>
      <w:r w:rsidR="00B55506">
        <w:rPr>
          <w:rFonts w:eastAsia="Times New Roman" w:cs="Segoe UI"/>
          <w:color w:val="000000" w:themeColor="text1"/>
          <w:lang w:eastAsia="en-GB"/>
        </w:rPr>
        <w:t xml:space="preserve"> to the Home Office advising them of the outcome off assesment.</w:t>
      </w:r>
    </w:p>
    <w:p w14:paraId="7777E84E" w14:textId="07B5ACBE" w:rsidR="14105DD5" w:rsidRDefault="14105DD5" w:rsidP="14105DD5">
      <w:pPr>
        <w:spacing w:beforeAutospacing="1" w:afterAutospacing="1" w:line="240" w:lineRule="auto"/>
        <w:rPr>
          <w:rFonts w:eastAsia="Times New Roman" w:cs="Segoe UI"/>
          <w:lang w:eastAsia="en-GB"/>
        </w:rPr>
      </w:pPr>
    </w:p>
    <w:p w14:paraId="7A78AD67" w14:textId="77777777" w:rsidR="00A16FCC" w:rsidRDefault="00A16FCC" w:rsidP="14105DD5">
      <w:pPr>
        <w:spacing w:beforeAutospacing="1" w:afterAutospacing="1" w:line="240" w:lineRule="auto"/>
        <w:rPr>
          <w:rFonts w:eastAsia="Times New Roman" w:cs="Segoe UI"/>
          <w:lang w:eastAsia="en-GB"/>
        </w:rPr>
      </w:pPr>
    </w:p>
    <w:p w14:paraId="4800D500" w14:textId="6ACEFEBE" w:rsidR="14105DD5" w:rsidRDefault="12207BE1" w:rsidP="009F6497">
      <w:pPr>
        <w:spacing w:before="100" w:beforeAutospacing="1" w:after="100" w:afterAutospacing="1" w:line="240" w:lineRule="auto"/>
        <w:rPr>
          <w:b/>
          <w:bCs/>
          <w:u w:val="single"/>
        </w:rPr>
      </w:pPr>
      <w:r w:rsidRPr="14105DD5">
        <w:rPr>
          <w:b/>
          <w:bCs/>
          <w:u w:val="single"/>
        </w:rPr>
        <w:lastRenderedPageBreak/>
        <w:t>Age Assessments</w:t>
      </w:r>
    </w:p>
    <w:p w14:paraId="73A79FEE" w14:textId="52C64582" w:rsidR="00876671" w:rsidRPr="00AF0688" w:rsidRDefault="45B7DAD5" w:rsidP="26A4EECF">
      <w:pPr>
        <w:spacing w:before="100" w:beforeAutospacing="1" w:after="100" w:afterAutospacing="1" w:line="240" w:lineRule="auto"/>
      </w:pPr>
      <w:r>
        <w:t xml:space="preserve">Age assessment must be led by a registered social worker. The second worker can be a </w:t>
      </w:r>
      <w:r w:rsidR="005FF85A">
        <w:t>social work assistant</w:t>
      </w:r>
      <w:r>
        <w:t xml:space="preserve">. Both </w:t>
      </w:r>
      <w:r w:rsidR="4CE55411">
        <w:t xml:space="preserve">workers </w:t>
      </w:r>
      <w:r>
        <w:t>must have competed the age assessment training.</w:t>
      </w:r>
    </w:p>
    <w:p w14:paraId="542030B6" w14:textId="77777777" w:rsidR="00876671" w:rsidRPr="00AF0688" w:rsidRDefault="12207BE1" w:rsidP="00876671">
      <w:pPr>
        <w:spacing w:before="100" w:beforeAutospacing="1" w:after="100" w:afterAutospacing="1" w:line="240" w:lineRule="auto"/>
      </w:pPr>
      <w:r>
        <w:t xml:space="preserve">The Home office age dispute team must be contacted and asked to provide what information they hold.  </w:t>
      </w:r>
      <w:hyperlink r:id="rId16">
        <w:r w:rsidRPr="14105DD5">
          <w:rPr>
            <w:rStyle w:val="Hyperlink"/>
          </w:rPr>
          <w:t>HomeOfficeAgeDisputes@homeoffice.gov.uk</w:t>
        </w:r>
      </w:hyperlink>
    </w:p>
    <w:p w14:paraId="67FCF0E7" w14:textId="67221C62" w:rsidR="00876671" w:rsidRPr="00AF0688" w:rsidRDefault="24CCE37F" w:rsidP="14105DD5">
      <w:pPr>
        <w:spacing w:before="100" w:beforeAutospacing="1" w:after="100" w:afterAutospacing="1" w:line="240" w:lineRule="auto"/>
        <w:rPr>
          <w:kern w:val="0"/>
          <w:lang w:eastAsia="en-GB"/>
          <w14:ligatures w14:val="none"/>
        </w:rPr>
      </w:pPr>
      <w:r>
        <w:t>We do have an option to refer into the National Age Assessment Board (NAB) to complete an age assessment if we really need to.</w:t>
      </w:r>
    </w:p>
    <w:p w14:paraId="1D0CEF7B" w14:textId="6890F0CC" w:rsidR="00876671" w:rsidRDefault="24CCE37F" w:rsidP="00876671">
      <w:r>
        <w:t>If assessed by the Initial Response Team that a Child is under the age of 18 years of age, then they will</w:t>
      </w:r>
      <w:r w:rsidR="153FAF19">
        <w:t xml:space="preserve"> continue to </w:t>
      </w:r>
      <w:r w:rsidR="7B10FCE8">
        <w:t>be Looked</w:t>
      </w:r>
      <w:r>
        <w:t xml:space="preserve"> After and </w:t>
      </w:r>
      <w:r w:rsidR="50A3C5CB">
        <w:t>Accommodated,</w:t>
      </w:r>
      <w:r>
        <w:t xml:space="preserve"> and the Home Office will be notified by them.</w:t>
      </w:r>
      <w:r w:rsidR="67456F4C">
        <w:t xml:space="preserve"> </w:t>
      </w:r>
    </w:p>
    <w:p w14:paraId="6DB2C32E" w14:textId="2C08A72F" w:rsidR="00876671" w:rsidRDefault="67456F4C" w:rsidP="00876671">
      <w:r>
        <w:t xml:space="preserve">Please see </w:t>
      </w:r>
      <w:r w:rsidRPr="7323241D">
        <w:rPr>
          <w:b/>
          <w:bCs/>
        </w:rPr>
        <w:t>Appendix 1</w:t>
      </w:r>
      <w:r>
        <w:t xml:space="preserve"> for an example information sharing proforma</w:t>
      </w:r>
      <w:r w:rsidR="62A5D798">
        <w:t xml:space="preserve"> for the home office.</w:t>
      </w:r>
    </w:p>
    <w:p w14:paraId="7DF69FD0" w14:textId="77777777" w:rsidR="00876671" w:rsidRDefault="00876671" w:rsidP="00876671">
      <w:hyperlink r:id="rId17" w:history="1">
        <w:r w:rsidRPr="00AE4B07">
          <w:rPr>
            <w:rStyle w:val="Hyperlink"/>
          </w:rPr>
          <w:t>Age Assessment Practice Guidance for Scotland (migrationscotland.org.uk)</w:t>
        </w:r>
      </w:hyperlink>
      <w:r w:rsidRPr="00AE4B07">
        <w:t> </w:t>
      </w:r>
    </w:p>
    <w:p w14:paraId="170802EB" w14:textId="77777777" w:rsidR="002B0B34" w:rsidRDefault="002B0B34" w:rsidP="002B0B34">
      <w:pPr>
        <w:jc w:val="both"/>
        <w:rPr>
          <w:rStyle w:val="cf01"/>
          <w:color w:val="0000FF"/>
          <w:sz w:val="22"/>
          <w:szCs w:val="22"/>
          <w:u w:val="single"/>
        </w:rPr>
      </w:pPr>
      <w:hyperlink r:id="rId18" w:history="1">
        <w:r w:rsidRPr="00AF0688">
          <w:rPr>
            <w:rStyle w:val="cf01"/>
            <w:color w:val="0000FF"/>
            <w:sz w:val="22"/>
            <w:szCs w:val="22"/>
            <w:u w:val="single"/>
          </w:rPr>
          <w:t>The age assessment process - Coram (childrenslegalcentre.com)</w:t>
        </w:r>
      </w:hyperlink>
    </w:p>
    <w:p w14:paraId="695C5A7B" w14:textId="77777777" w:rsidR="002B0B34" w:rsidRDefault="002B0B34" w:rsidP="00876671"/>
    <w:p w14:paraId="5954C227" w14:textId="77777777" w:rsidR="00F37C6F" w:rsidRDefault="00F37C6F" w:rsidP="28AC85BC">
      <w:pPr>
        <w:spacing w:after="0"/>
        <w:rPr>
          <w:rFonts w:ascii="Aptos" w:eastAsia="Aptos" w:hAnsi="Aptos" w:cs="Aptos"/>
          <w:b/>
          <w:bCs/>
          <w:sz w:val="24"/>
          <w:szCs w:val="24"/>
          <w:u w:val="single"/>
        </w:rPr>
      </w:pPr>
    </w:p>
    <w:p w14:paraId="3BF4F1F9" w14:textId="61496FD9" w:rsidR="1D309649" w:rsidRDefault="1D309649" w:rsidP="28AC85BC">
      <w:pPr>
        <w:spacing w:after="0"/>
        <w:rPr>
          <w:rFonts w:ascii="Aptos" w:eastAsia="Aptos" w:hAnsi="Aptos" w:cs="Aptos"/>
          <w:b/>
          <w:bCs/>
          <w:sz w:val="24"/>
          <w:szCs w:val="24"/>
          <w:u w:val="single"/>
        </w:rPr>
      </w:pPr>
      <w:r w:rsidRPr="28AC85BC">
        <w:rPr>
          <w:rFonts w:ascii="Aptos" w:eastAsia="Aptos" w:hAnsi="Aptos" w:cs="Aptos"/>
          <w:b/>
          <w:bCs/>
          <w:sz w:val="24"/>
          <w:szCs w:val="24"/>
          <w:u w:val="single"/>
        </w:rPr>
        <w:t>UASC Under 16 years of age</w:t>
      </w:r>
    </w:p>
    <w:p w14:paraId="118F4DD7" w14:textId="13A71790" w:rsidR="1D309649" w:rsidRDefault="1D309649" w:rsidP="28AC85BC">
      <w:pPr>
        <w:spacing w:after="0"/>
        <w:rPr>
          <w:rFonts w:ascii="Aptos" w:eastAsia="Aptos" w:hAnsi="Aptos" w:cs="Aptos"/>
        </w:rPr>
      </w:pPr>
      <w:r w:rsidRPr="28AC85BC">
        <w:rPr>
          <w:rFonts w:ascii="Aptos" w:eastAsia="Aptos" w:hAnsi="Aptos" w:cs="Aptos"/>
        </w:rPr>
        <w:t xml:space="preserve"> </w:t>
      </w:r>
    </w:p>
    <w:p w14:paraId="1D892FF0" w14:textId="305708DE" w:rsidR="1D309649" w:rsidRPr="008D0FA6" w:rsidRDefault="1D309649" w:rsidP="28AC85BC">
      <w:pPr>
        <w:spacing w:after="0"/>
        <w:rPr>
          <w:rFonts w:ascii="Aptos" w:eastAsia="Aptos" w:hAnsi="Aptos" w:cs="Aptos"/>
          <w:color w:val="EE0000"/>
        </w:rPr>
      </w:pPr>
      <w:r w:rsidRPr="28AC85BC">
        <w:rPr>
          <w:rFonts w:ascii="Aptos" w:eastAsia="Aptos" w:hAnsi="Aptos" w:cs="Aptos"/>
        </w:rPr>
        <w:t xml:space="preserve">If a child under 16 years of age arrives under the National Transfer </w:t>
      </w:r>
      <w:r w:rsidR="415FA492" w:rsidRPr="28AC85BC">
        <w:rPr>
          <w:rFonts w:ascii="Aptos" w:eastAsia="Aptos" w:hAnsi="Aptos" w:cs="Aptos"/>
        </w:rPr>
        <w:t>Scheme,</w:t>
      </w:r>
      <w:r w:rsidRPr="28AC85BC">
        <w:rPr>
          <w:rFonts w:ascii="Aptos" w:eastAsia="Aptos" w:hAnsi="Aptos" w:cs="Aptos"/>
        </w:rPr>
        <w:t xml:space="preserve"> they w</w:t>
      </w:r>
      <w:r w:rsidR="3B8E2C62" w:rsidRPr="28AC85BC">
        <w:rPr>
          <w:rFonts w:ascii="Aptos" w:eastAsia="Aptos" w:hAnsi="Aptos" w:cs="Aptos"/>
        </w:rPr>
        <w:t>ill</w:t>
      </w:r>
      <w:r w:rsidRPr="28AC85BC">
        <w:rPr>
          <w:rFonts w:ascii="Aptos" w:eastAsia="Aptos" w:hAnsi="Aptos" w:cs="Aptos"/>
        </w:rPr>
        <w:t xml:space="preserve"> be </w:t>
      </w:r>
      <w:r w:rsidRPr="00A16FCC">
        <w:rPr>
          <w:rFonts w:ascii="Aptos" w:eastAsia="Aptos" w:hAnsi="Aptos" w:cs="Aptos"/>
        </w:rPr>
        <w:t>allocated to the Initial Response Team for initial assessment and then</w:t>
      </w:r>
      <w:r w:rsidR="32E901E6" w:rsidRPr="00A16FCC">
        <w:rPr>
          <w:rFonts w:ascii="Aptos" w:eastAsia="Aptos" w:hAnsi="Aptos" w:cs="Aptos"/>
        </w:rPr>
        <w:t xml:space="preserve"> transferred to the locality team </w:t>
      </w:r>
      <w:r w:rsidR="00F37C6F" w:rsidRPr="00A16FCC">
        <w:rPr>
          <w:rFonts w:ascii="Aptos" w:eastAsia="Aptos" w:hAnsi="Aptos" w:cs="Aptos"/>
        </w:rPr>
        <w:t>as looked</w:t>
      </w:r>
      <w:r w:rsidR="32E901E6" w:rsidRPr="00A16FCC">
        <w:rPr>
          <w:rFonts w:ascii="Aptos" w:eastAsia="Aptos" w:hAnsi="Aptos" w:cs="Aptos"/>
        </w:rPr>
        <w:t xml:space="preserve"> after</w:t>
      </w:r>
      <w:r w:rsidRPr="00A16FCC">
        <w:rPr>
          <w:rFonts w:ascii="Aptos" w:eastAsia="Aptos" w:hAnsi="Aptos" w:cs="Aptos"/>
        </w:rPr>
        <w:t xml:space="preserve"> and accommodated</w:t>
      </w:r>
      <w:r w:rsidR="6D4CD2E4" w:rsidRPr="00A16FCC">
        <w:rPr>
          <w:rFonts w:ascii="Aptos" w:eastAsia="Aptos" w:hAnsi="Aptos" w:cs="Aptos"/>
        </w:rPr>
        <w:t xml:space="preserve"> for an allocated social worker,</w:t>
      </w:r>
      <w:r w:rsidRPr="00A16FCC">
        <w:rPr>
          <w:rFonts w:ascii="Aptos" w:eastAsia="Aptos" w:hAnsi="Aptos" w:cs="Aptos"/>
        </w:rPr>
        <w:t xml:space="preserve"> </w:t>
      </w:r>
      <w:r w:rsidR="42506ABA" w:rsidRPr="00A16FCC">
        <w:rPr>
          <w:rFonts w:ascii="Aptos" w:eastAsia="Aptos" w:hAnsi="Aptos" w:cs="Aptos"/>
        </w:rPr>
        <w:t xml:space="preserve">to ensure that </w:t>
      </w:r>
      <w:r w:rsidRPr="00A16FCC">
        <w:rPr>
          <w:rFonts w:ascii="Aptos" w:eastAsia="Aptos" w:hAnsi="Aptos" w:cs="Aptos"/>
        </w:rPr>
        <w:t xml:space="preserve">the statutory requirements are met in terms of reviews etc. </w:t>
      </w:r>
      <w:r w:rsidR="42D13852" w:rsidRPr="00A16FCC">
        <w:rPr>
          <w:rFonts w:ascii="Aptos" w:eastAsia="Aptos" w:hAnsi="Aptos" w:cs="Aptos"/>
        </w:rPr>
        <w:t>Children will be allocated to locality teams on a rotational basis to ensure equity of allocation.</w:t>
      </w:r>
    </w:p>
    <w:p w14:paraId="794A893C" w14:textId="293C0852" w:rsidR="28AC85BC" w:rsidRDefault="28AC85BC" w:rsidP="28AC85BC">
      <w:pPr>
        <w:spacing w:after="0"/>
        <w:rPr>
          <w:rFonts w:ascii="Aptos" w:eastAsia="Aptos" w:hAnsi="Aptos" w:cs="Aptos"/>
        </w:rPr>
      </w:pPr>
    </w:p>
    <w:p w14:paraId="14757515" w14:textId="77777777" w:rsidR="002B0B34" w:rsidRPr="006D0F58" w:rsidRDefault="002B0B34" w:rsidP="002B0B34">
      <w:pPr>
        <w:jc w:val="both"/>
        <w:rPr>
          <w:b/>
          <w:bCs/>
          <w:u w:val="single"/>
        </w:rPr>
      </w:pPr>
      <w:r w:rsidRPr="006D0F58">
        <w:rPr>
          <w:b/>
          <w:bCs/>
          <w:u w:val="single"/>
        </w:rPr>
        <w:t xml:space="preserve">Young People seeking asylum through other routes </w:t>
      </w:r>
    </w:p>
    <w:p w14:paraId="7A06B9DD" w14:textId="6F9AE505" w:rsidR="002B0B34" w:rsidRDefault="002B0B34" w:rsidP="28AC85BC">
      <w:pPr>
        <w:jc w:val="both"/>
      </w:pPr>
      <w:r w:rsidRPr="28AC85BC">
        <w:t xml:space="preserve">Not all young people seeking asylum within Falkirk have come through the National Transfer Scheme.  Spontaneous arrivals are young people who make their first claim to seek asylum in Falkirk. They may have been trafficked directly to Falkirk or absconded from another local authority. </w:t>
      </w:r>
      <w:r w:rsidR="10E4DF5D" w:rsidRPr="28AC85BC">
        <w:t xml:space="preserve"> </w:t>
      </w:r>
    </w:p>
    <w:p w14:paraId="5B7FFE88" w14:textId="7CC855A9" w:rsidR="10E4DF5D" w:rsidRPr="00A16FCC" w:rsidRDefault="10E4DF5D" w:rsidP="28AC85BC">
      <w:pPr>
        <w:spacing w:after="0"/>
        <w:rPr>
          <w:rFonts w:ascii="Aptos" w:eastAsia="Aptos" w:hAnsi="Aptos" w:cs="Aptos"/>
        </w:rPr>
      </w:pPr>
      <w:r w:rsidRPr="00A16FCC">
        <w:rPr>
          <w:rFonts w:ascii="Aptos" w:eastAsia="Aptos" w:hAnsi="Aptos" w:cs="Aptos"/>
        </w:rPr>
        <w:t>For children under 16 years of age who are spontaneous arrivals, they will be allocated to the locality team in which they present.</w:t>
      </w:r>
    </w:p>
    <w:p w14:paraId="5E771A66" w14:textId="7AFBB954" w:rsidR="002B0B34" w:rsidRPr="00AF0688" w:rsidRDefault="002B0B34" w:rsidP="28AC85BC">
      <w:pPr>
        <w:pStyle w:val="pf0"/>
        <w:rPr>
          <w:rFonts w:asciiTheme="minorHAnsi" w:hAnsiTheme="minorHAnsi" w:cs="Arial"/>
          <w:sz w:val="22"/>
          <w:szCs w:val="22"/>
        </w:rPr>
      </w:pPr>
      <w:r w:rsidRPr="28AC85BC">
        <w:rPr>
          <w:rFonts w:asciiTheme="minorHAnsi" w:hAnsiTheme="minorHAnsi"/>
          <w:sz w:val="22"/>
          <w:szCs w:val="22"/>
        </w:rPr>
        <w:t xml:space="preserve">There are also young people who have been assessed as over 18 by the Home Office and placed in adult dispersal hotel accommodation within Falkirk, who then claim to be under 18 years of age. </w:t>
      </w:r>
      <w:r w:rsidRPr="28AC85BC">
        <w:rPr>
          <w:rStyle w:val="cf01"/>
          <w:rFonts w:asciiTheme="minorHAnsi" w:eastAsiaTheme="majorEastAsia" w:hAnsiTheme="minorHAnsi"/>
          <w:sz w:val="22"/>
          <w:szCs w:val="22"/>
        </w:rPr>
        <w:t>Even if the young person claims to be under 18 at the first meeting, the H</w:t>
      </w:r>
      <w:r w:rsidR="35E8BC91" w:rsidRPr="28AC85BC">
        <w:rPr>
          <w:rStyle w:val="cf01"/>
          <w:rFonts w:asciiTheme="minorHAnsi" w:eastAsiaTheme="majorEastAsia" w:hAnsiTheme="minorHAnsi"/>
          <w:sz w:val="22"/>
          <w:szCs w:val="22"/>
        </w:rPr>
        <w:t>ome Office</w:t>
      </w:r>
      <w:r w:rsidRPr="28AC85BC">
        <w:rPr>
          <w:rStyle w:val="cf01"/>
          <w:rFonts w:asciiTheme="minorHAnsi" w:eastAsiaTheme="majorEastAsia" w:hAnsiTheme="minorHAnsi"/>
          <w:sz w:val="22"/>
          <w:szCs w:val="22"/>
        </w:rPr>
        <w:t xml:space="preserve"> can deem them to be adults if they have no documentation. This is determined on assessing their physical appearance and demeanour. It is not a full and holistic assessment. </w:t>
      </w:r>
    </w:p>
    <w:p w14:paraId="42F21899" w14:textId="0CC934B7" w:rsidR="00DB3A96" w:rsidRPr="00AF0688" w:rsidRDefault="002B0B34" w:rsidP="28AC85BC">
      <w:pPr>
        <w:spacing w:before="100" w:beforeAutospacing="1" w:after="100" w:afterAutospacing="1" w:line="240" w:lineRule="auto"/>
        <w:rPr>
          <w:rFonts w:eastAsia="Times New Roman" w:cs="Segoe UI"/>
          <w:kern w:val="0"/>
          <w:lang w:eastAsia="en-GB"/>
          <w14:ligatures w14:val="none"/>
        </w:rPr>
      </w:pPr>
      <w:r w:rsidRPr="28AC85BC">
        <w:rPr>
          <w:rFonts w:eastAsia="Times New Roman" w:cs="Segoe UI"/>
          <w:b/>
          <w:bCs/>
          <w:color w:val="111111"/>
          <w:kern w:val="0"/>
          <w:shd w:val="clear" w:color="auto" w:fill="FFFFFF"/>
          <w:lang w:eastAsia="en-GB"/>
          <w14:ligatures w14:val="none"/>
        </w:rPr>
        <w:t>It is extremely important that age assessments are only carried out where there is significant reason to doubt the claimant’s age</w:t>
      </w:r>
      <w:r w:rsidRPr="28AC85BC">
        <w:rPr>
          <w:rFonts w:eastAsia="Times New Roman" w:cs="Segoe UI"/>
          <w:b/>
          <w:bCs/>
          <w:kern w:val="0"/>
          <w:lang w:eastAsia="en-GB"/>
          <w14:ligatures w14:val="none"/>
        </w:rPr>
        <w:t>.</w:t>
      </w:r>
      <w:r w:rsidR="00DB3A96" w:rsidRPr="28AC85BC">
        <w:rPr>
          <w:rFonts w:eastAsia="Times New Roman" w:cs="Segoe UI"/>
          <w:b/>
          <w:bCs/>
          <w:kern w:val="0"/>
          <w:lang w:eastAsia="en-GB"/>
          <w14:ligatures w14:val="none"/>
        </w:rPr>
        <w:t xml:space="preserve"> </w:t>
      </w:r>
      <w:r w:rsidR="00DB3A96" w:rsidRPr="28AC85BC">
        <w:rPr>
          <w:rFonts w:eastAsia="Times New Roman" w:cs="Segoe UI"/>
          <w:kern w:val="0"/>
          <w:lang w:eastAsia="en-GB"/>
          <w14:ligatures w14:val="none"/>
        </w:rPr>
        <w:t>The young person should be given the benefit of doubt until assessment is undertaken</w:t>
      </w:r>
      <w:r w:rsidR="0FD99288" w:rsidRPr="28AC85BC">
        <w:rPr>
          <w:rFonts w:eastAsia="Times New Roman" w:cs="Segoe UI"/>
          <w:kern w:val="0"/>
          <w:lang w:eastAsia="en-GB"/>
          <w14:ligatures w14:val="none"/>
        </w:rPr>
        <w:t xml:space="preserve"> and provided</w:t>
      </w:r>
      <w:r w:rsidR="4B97328E" w:rsidRPr="28AC85BC">
        <w:rPr>
          <w:rFonts w:eastAsia="Times New Roman" w:cs="Segoe UI"/>
          <w:kern w:val="0"/>
          <w:lang w:eastAsia="en-GB"/>
          <w14:ligatures w14:val="none"/>
        </w:rPr>
        <w:t xml:space="preserve"> with both accommodation and support. </w:t>
      </w:r>
      <w:r w:rsidR="00DB3A96" w:rsidRPr="28AC85BC">
        <w:rPr>
          <w:rFonts w:eastAsia="Times New Roman" w:cs="Segoe UI"/>
          <w:kern w:val="0"/>
          <w:lang w:eastAsia="en-GB"/>
          <w14:ligatures w14:val="none"/>
        </w:rPr>
        <w:t xml:space="preserve"> </w:t>
      </w:r>
      <w:r w:rsidR="1A5A0A1F" w:rsidRPr="28AC85BC">
        <w:rPr>
          <w:rFonts w:eastAsia="Times New Roman" w:cs="Segoe UI"/>
          <w:kern w:val="0"/>
          <w:lang w:eastAsia="en-GB"/>
          <w14:ligatures w14:val="none"/>
        </w:rPr>
        <w:t>T</w:t>
      </w:r>
      <w:r w:rsidR="00DB3A96" w:rsidRPr="28AC85BC">
        <w:rPr>
          <w:rFonts w:eastAsia="Times New Roman" w:cs="Segoe UI"/>
          <w:kern w:val="0"/>
          <w:lang w:eastAsia="en-GB"/>
          <w14:ligatures w14:val="none"/>
        </w:rPr>
        <w:t>he Local authority can be subject to significant legal challenge for not doing so.</w:t>
      </w:r>
    </w:p>
    <w:p w14:paraId="7234215E" w14:textId="15FC0092" w:rsidR="14105DD5" w:rsidRDefault="03D63C21" w:rsidP="14105DD5">
      <w:pPr>
        <w:spacing w:beforeAutospacing="1" w:afterAutospacing="1" w:line="240" w:lineRule="auto"/>
        <w:rPr>
          <w:rFonts w:ascii="Aptos" w:eastAsia="Aptos" w:hAnsi="Aptos" w:cs="Aptos"/>
        </w:rPr>
      </w:pPr>
      <w:r w:rsidRPr="14105DD5">
        <w:rPr>
          <w:rFonts w:eastAsia="Times New Roman" w:cs="Segoe UI"/>
          <w:lang w:eastAsia="en-GB"/>
        </w:rPr>
        <w:lastRenderedPageBreak/>
        <w:t xml:space="preserve"> </w:t>
      </w:r>
      <w:hyperlink r:id="rId19">
        <w:r w:rsidRPr="14105DD5">
          <w:rPr>
            <w:rStyle w:val="Hyperlink"/>
            <w:rFonts w:ascii="Aptos" w:eastAsia="Aptos" w:hAnsi="Aptos" w:cs="Aptos"/>
          </w:rPr>
          <w:t xml:space="preserve">S, R (on the application of) v London Borough of Croydon &amp; Anor | [2017] EWHC 265 (Admin) | England and Wales High Court (Administrative Court) | Judgment | Law | </w:t>
        </w:r>
        <w:proofErr w:type="spellStart"/>
        <w:r w:rsidRPr="14105DD5">
          <w:rPr>
            <w:rStyle w:val="Hyperlink"/>
            <w:rFonts w:ascii="Aptos" w:eastAsia="Aptos" w:hAnsi="Aptos" w:cs="Aptos"/>
          </w:rPr>
          <w:t>CaseMine</w:t>
        </w:r>
        <w:proofErr w:type="spellEnd"/>
      </w:hyperlink>
    </w:p>
    <w:p w14:paraId="012EBB82" w14:textId="2F2CC61E" w:rsidR="00F24AE5" w:rsidRPr="00AF0688" w:rsidRDefault="002B0B34" w:rsidP="26A4EECF">
      <w:pPr>
        <w:spacing w:before="100" w:beforeAutospacing="1" w:after="100" w:afterAutospacing="1" w:line="240" w:lineRule="auto"/>
        <w:rPr>
          <w:rFonts w:eastAsia="Times New Roman" w:cs="Segoe UI"/>
          <w:kern w:val="0"/>
          <w:lang w:eastAsia="en-GB"/>
          <w14:ligatures w14:val="none"/>
        </w:rPr>
      </w:pPr>
      <w:r w:rsidRPr="00AF0688">
        <w:rPr>
          <w:rFonts w:eastAsia="Times New Roman" w:cs="Segoe UI"/>
          <w:color w:val="111111"/>
          <w:kern w:val="0"/>
          <w:shd w:val="clear" w:color="auto" w:fill="FFFFFF"/>
          <w:lang w:eastAsia="en-GB"/>
          <w14:ligatures w14:val="none"/>
        </w:rPr>
        <w:t>Even if the Home Office is treating someone as an adult, if a referral is made to children’s services, then the local authority must make their own decision as to the young person’s age. </w:t>
      </w:r>
      <w:r w:rsidR="0950000A" w:rsidRPr="26A4EECF">
        <w:rPr>
          <w:rFonts w:eastAsia="Times New Roman" w:cs="Segoe UI"/>
          <w:lang w:eastAsia="en-GB"/>
        </w:rPr>
        <w:t xml:space="preserve"> Local authority can accept the Young P</w:t>
      </w:r>
      <w:r w:rsidR="2D14CDA8" w:rsidRPr="26A4EECF">
        <w:rPr>
          <w:rFonts w:eastAsia="Times New Roman" w:cs="Segoe UI"/>
          <w:lang w:eastAsia="en-GB"/>
        </w:rPr>
        <w:t>erson’s</w:t>
      </w:r>
      <w:r w:rsidR="0950000A" w:rsidRPr="26A4EECF">
        <w:rPr>
          <w:rFonts w:eastAsia="Times New Roman" w:cs="Segoe UI"/>
          <w:lang w:eastAsia="en-GB"/>
        </w:rPr>
        <w:t xml:space="preserve"> claim of age without an age assessment</w:t>
      </w:r>
      <w:r w:rsidR="27A52D7B" w:rsidRPr="26A4EECF">
        <w:rPr>
          <w:rFonts w:eastAsia="Times New Roman" w:cs="Segoe UI"/>
          <w:lang w:eastAsia="en-GB"/>
        </w:rPr>
        <w:t xml:space="preserve"> following a brief enquiry.</w:t>
      </w:r>
      <w:r w:rsidR="0950000A" w:rsidRPr="26A4EECF">
        <w:rPr>
          <w:rFonts w:eastAsia="Times New Roman" w:cs="Segoe UI"/>
          <w:lang w:eastAsia="en-GB"/>
        </w:rPr>
        <w:t xml:space="preserve"> </w:t>
      </w:r>
      <w:r w:rsidR="1F1B25FB" w:rsidRPr="26A4EECF">
        <w:rPr>
          <w:rFonts w:eastAsia="Times New Roman" w:cs="Segoe UI"/>
          <w:lang w:eastAsia="en-GB"/>
        </w:rPr>
        <w:t>D</w:t>
      </w:r>
      <w:r w:rsidR="0950000A" w:rsidRPr="26A4EECF">
        <w:rPr>
          <w:rFonts w:eastAsia="Times New Roman" w:cs="Segoe UI"/>
          <w:lang w:eastAsia="en-GB"/>
        </w:rPr>
        <w:t xml:space="preserve">ecision to undertake an age assessment should be made on individual basis, if there is significant doubt about the young person’s age claim. </w:t>
      </w:r>
      <w:r w:rsidRPr="00AF0688">
        <w:rPr>
          <w:rFonts w:eastAsia="Times New Roman" w:cs="Segoe UI"/>
          <w:color w:val="111111"/>
          <w:kern w:val="0"/>
          <w:shd w:val="clear" w:color="auto" w:fill="FFFFFF"/>
          <w:lang w:eastAsia="en-GB"/>
          <w14:ligatures w14:val="none"/>
        </w:rPr>
        <w:t>The child should be supported as a child whilst the assessment is being undertaken</w:t>
      </w:r>
      <w:r w:rsidR="5BD425F7" w:rsidRPr="00AF0688">
        <w:rPr>
          <w:rFonts w:eastAsia="Times New Roman" w:cs="Segoe UI"/>
          <w:color w:val="111111"/>
          <w:kern w:val="0"/>
          <w:shd w:val="clear" w:color="auto" w:fill="FFFFFF"/>
          <w:lang w:eastAsia="en-GB"/>
          <w14:ligatures w14:val="none"/>
        </w:rPr>
        <w:t>,</w:t>
      </w:r>
      <w:r w:rsidRPr="00AF0688">
        <w:rPr>
          <w:rFonts w:eastAsia="Times New Roman" w:cs="Segoe UI"/>
          <w:kern w:val="0"/>
          <w:lang w:eastAsia="en-GB"/>
          <w14:ligatures w14:val="none"/>
        </w:rPr>
        <w:t xml:space="preserve"> </w:t>
      </w:r>
      <w:r w:rsidR="00F24AE5">
        <w:rPr>
          <w:rFonts w:eastAsia="Times New Roman" w:cs="Segoe UI"/>
          <w:kern w:val="0"/>
          <w:lang w:eastAsia="en-GB"/>
          <w14:ligatures w14:val="none"/>
        </w:rPr>
        <w:t xml:space="preserve">and </w:t>
      </w:r>
      <w:r w:rsidR="0702B5B0">
        <w:rPr>
          <w:rFonts w:eastAsia="Times New Roman" w:cs="Segoe UI"/>
          <w:kern w:val="0"/>
          <w:lang w:eastAsia="en-GB"/>
          <w14:ligatures w14:val="none"/>
        </w:rPr>
        <w:t>it</w:t>
      </w:r>
      <w:r w:rsidR="00F24AE5">
        <w:rPr>
          <w:rFonts w:eastAsia="Times New Roman" w:cs="Segoe UI"/>
          <w:kern w:val="0"/>
          <w:lang w:eastAsia="en-GB"/>
          <w14:ligatures w14:val="none"/>
        </w:rPr>
        <w:t xml:space="preserve"> is also good practice to ensure that an appropriate adult is present for all brief </w:t>
      </w:r>
      <w:r w:rsidR="3F5C98BB">
        <w:rPr>
          <w:rFonts w:eastAsia="Times New Roman" w:cs="Segoe UI"/>
          <w:kern w:val="0"/>
          <w:lang w:eastAsia="en-GB"/>
          <w14:ligatures w14:val="none"/>
        </w:rPr>
        <w:t>enquiries.</w:t>
      </w:r>
    </w:p>
    <w:p w14:paraId="7B83DE53" w14:textId="17283C28" w:rsidR="00086466" w:rsidRDefault="003865C1" w:rsidP="002B0B34">
      <w:pPr>
        <w:jc w:val="both"/>
      </w:pPr>
      <w:r>
        <w:rPr>
          <w:noProof/>
        </w:rPr>
        <w:drawing>
          <wp:inline distT="0" distB="0" distL="0" distR="0" wp14:anchorId="7D9885B9" wp14:editId="36A46D22">
            <wp:extent cx="5731510" cy="4757420"/>
            <wp:effectExtent l="0" t="0" r="2540" b="5080"/>
            <wp:docPr id="2088351689" name="Picture 46" descr="A diagram of 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51689" name="Picture 46" descr="A diagram of a flowcha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757420"/>
                    </a:xfrm>
                    <a:prstGeom prst="rect">
                      <a:avLst/>
                    </a:prstGeom>
                  </pic:spPr>
                </pic:pic>
              </a:graphicData>
            </a:graphic>
          </wp:inline>
        </w:drawing>
      </w:r>
    </w:p>
    <w:p w14:paraId="1EC9E887" w14:textId="77777777" w:rsidR="0091033F" w:rsidRDefault="0091033F" w:rsidP="002B0B34">
      <w:pPr>
        <w:jc w:val="both"/>
        <w:rPr>
          <w:rStyle w:val="cf01"/>
          <w:color w:val="0000FF"/>
          <w:sz w:val="22"/>
          <w:szCs w:val="22"/>
          <w:u w:val="single"/>
        </w:rPr>
      </w:pPr>
    </w:p>
    <w:p w14:paraId="2F2BD320" w14:textId="77777777" w:rsidR="0091033F" w:rsidRDefault="0091033F" w:rsidP="002B0B34">
      <w:pPr>
        <w:jc w:val="both"/>
        <w:rPr>
          <w:rStyle w:val="cf01"/>
          <w:color w:val="0000FF"/>
          <w:sz w:val="22"/>
          <w:szCs w:val="22"/>
          <w:u w:val="single"/>
        </w:rPr>
      </w:pPr>
    </w:p>
    <w:p w14:paraId="6001853B" w14:textId="77777777" w:rsidR="0091033F" w:rsidRDefault="0091033F" w:rsidP="002B0B34">
      <w:pPr>
        <w:jc w:val="both"/>
        <w:rPr>
          <w:rStyle w:val="cf01"/>
          <w:color w:val="0000FF"/>
          <w:sz w:val="22"/>
          <w:szCs w:val="22"/>
          <w:u w:val="single"/>
        </w:rPr>
      </w:pPr>
    </w:p>
    <w:p w14:paraId="3BD19641" w14:textId="4EF38836" w:rsidR="00B05C30" w:rsidRPr="006D0F58" w:rsidRDefault="00451562">
      <w:pPr>
        <w:rPr>
          <w:u w:val="single"/>
        </w:rPr>
      </w:pPr>
      <w:r w:rsidRPr="006D0F58">
        <w:rPr>
          <w:b/>
          <w:bCs/>
          <w:u w:val="single"/>
        </w:rPr>
        <w:t>Support for Young People Seeking Asylum</w:t>
      </w:r>
    </w:p>
    <w:p w14:paraId="727E0C3C" w14:textId="79C4F7D4" w:rsidR="00520900" w:rsidRDefault="00505E13">
      <w:r>
        <w:t xml:space="preserve">Support to young people will be provided via </w:t>
      </w:r>
      <w:r w:rsidR="00D96B66">
        <w:t xml:space="preserve">the </w:t>
      </w:r>
      <w:r w:rsidR="00833156">
        <w:t xml:space="preserve">Leaving Care </w:t>
      </w:r>
      <w:r w:rsidR="009D34C5">
        <w:t>Service</w:t>
      </w:r>
      <w:r>
        <w:t xml:space="preserve"> who</w:t>
      </w:r>
      <w:r w:rsidR="005E7DB8">
        <w:t xml:space="preserve"> </w:t>
      </w:r>
      <w:r w:rsidR="002875CC">
        <w:t>will</w:t>
      </w:r>
      <w:r w:rsidR="00833156">
        <w:t xml:space="preserve"> arrange </w:t>
      </w:r>
      <w:r w:rsidR="0056086F">
        <w:t>an initial meeting</w:t>
      </w:r>
      <w:r w:rsidR="00833156">
        <w:t xml:space="preserve"> </w:t>
      </w:r>
      <w:r w:rsidR="00520900">
        <w:t xml:space="preserve">with </w:t>
      </w:r>
      <w:r w:rsidR="00833156">
        <w:t>the child or young person</w:t>
      </w:r>
      <w:r w:rsidR="00520900">
        <w:t xml:space="preserve"> within 24 </w:t>
      </w:r>
      <w:r w:rsidR="001A2E94">
        <w:t xml:space="preserve">hours </w:t>
      </w:r>
      <w:r w:rsidR="00F22565">
        <w:t>of arrival</w:t>
      </w:r>
      <w:r w:rsidR="00E6407F">
        <w:t xml:space="preserve"> (or next working day).</w:t>
      </w:r>
      <w:r w:rsidR="00F22565">
        <w:t xml:space="preserve"> </w:t>
      </w:r>
    </w:p>
    <w:p w14:paraId="68A844B8" w14:textId="77777777" w:rsidR="00425F13" w:rsidRDefault="00833156" w:rsidP="00F22565">
      <w:pPr>
        <w:jc w:val="both"/>
      </w:pPr>
      <w:r>
        <w:t xml:space="preserve">The </w:t>
      </w:r>
      <w:r w:rsidR="00F22565">
        <w:t xml:space="preserve">initial </w:t>
      </w:r>
      <w:r>
        <w:t>meeting</w:t>
      </w:r>
      <w:r w:rsidR="00425F13">
        <w:t xml:space="preserve"> and introductions will</w:t>
      </w:r>
      <w:r>
        <w:t xml:space="preserve"> take place at the foster care</w:t>
      </w:r>
      <w:r w:rsidR="0056086F">
        <w:t>rs home</w:t>
      </w:r>
      <w:r>
        <w:t xml:space="preserve"> or residential placement</w:t>
      </w:r>
      <w:r w:rsidR="003206DD">
        <w:t xml:space="preserve">. </w:t>
      </w:r>
      <w:r w:rsidR="001E6D0C">
        <w:t>T</w:t>
      </w:r>
      <w:r w:rsidR="003206DD">
        <w:t xml:space="preserve">he </w:t>
      </w:r>
      <w:r w:rsidR="008E53B8">
        <w:t>social work assistants</w:t>
      </w:r>
      <w:r w:rsidR="000233C3">
        <w:t xml:space="preserve"> will be the allocated worker </w:t>
      </w:r>
      <w:r w:rsidR="00BB5147">
        <w:t xml:space="preserve">(named worker) </w:t>
      </w:r>
      <w:r w:rsidR="000233C3">
        <w:t>and</w:t>
      </w:r>
      <w:r w:rsidR="00915F50">
        <w:t xml:space="preserve"> will </w:t>
      </w:r>
      <w:r w:rsidR="000233C3">
        <w:t>progress</w:t>
      </w:r>
      <w:r w:rsidR="00915F50">
        <w:t xml:space="preserve"> referrals to health; education etc and </w:t>
      </w:r>
      <w:r w:rsidR="00425F13">
        <w:t>work with the foster carers or placement to settle the child or young person.</w:t>
      </w:r>
    </w:p>
    <w:p w14:paraId="1A61287A" w14:textId="77777777" w:rsidR="002961DE" w:rsidRDefault="003751DE" w:rsidP="00F22565">
      <w:pPr>
        <w:jc w:val="both"/>
      </w:pPr>
      <w:r>
        <w:t>Al</w:t>
      </w:r>
      <w:r w:rsidR="00E071B3">
        <w:t>located workers</w:t>
      </w:r>
      <w:r w:rsidR="002961DE">
        <w:t xml:space="preserve"> will continue to undertake</w:t>
      </w:r>
      <w:r w:rsidR="0056086F">
        <w:t xml:space="preserve"> placement</w:t>
      </w:r>
      <w:r w:rsidR="002961DE">
        <w:t xml:space="preserve"> visits to the child or young person</w:t>
      </w:r>
      <w:r w:rsidR="003113D6">
        <w:t>.</w:t>
      </w:r>
      <w:r w:rsidR="002961DE">
        <w:t xml:space="preserve"> </w:t>
      </w:r>
      <w:r w:rsidR="00F2028F">
        <w:t>A</w:t>
      </w:r>
      <w:r w:rsidR="002961DE">
        <w:t xml:space="preserve">n Assessment of </w:t>
      </w:r>
      <w:r w:rsidR="00EC03A1">
        <w:t>N</w:t>
      </w:r>
      <w:r w:rsidR="002961DE">
        <w:t>eed</w:t>
      </w:r>
      <w:r w:rsidR="00E071B3">
        <w:t xml:space="preserve"> using the National Assessment Framework </w:t>
      </w:r>
      <w:r w:rsidR="00F2028F">
        <w:t>will be undertaken</w:t>
      </w:r>
      <w:r w:rsidR="002961DE">
        <w:t xml:space="preserve">, recognising that each </w:t>
      </w:r>
      <w:r w:rsidR="00422AC8">
        <w:t xml:space="preserve">young person </w:t>
      </w:r>
      <w:r w:rsidR="000B004F">
        <w:t>will require individualised support and a trauma informed response.</w:t>
      </w:r>
    </w:p>
    <w:p w14:paraId="5B646DE7" w14:textId="7CF552AB" w:rsidR="002875CC" w:rsidRPr="006D0F58" w:rsidRDefault="00551953">
      <w:pPr>
        <w:rPr>
          <w:b/>
          <w:bCs/>
          <w:u w:val="single"/>
        </w:rPr>
      </w:pPr>
      <w:r w:rsidRPr="006D0F58">
        <w:rPr>
          <w:b/>
          <w:bCs/>
          <w:u w:val="single"/>
        </w:rPr>
        <w:t>Translation Services</w:t>
      </w:r>
    </w:p>
    <w:p w14:paraId="36D92C1B" w14:textId="77777777" w:rsidR="00346A8C" w:rsidRDefault="000B004F">
      <w:r>
        <w:t>C</w:t>
      </w:r>
      <w:r w:rsidR="00DB0F8B">
        <w:t>urrently</w:t>
      </w:r>
      <w:r w:rsidR="00346A8C" w:rsidRPr="00346A8C">
        <w:rPr>
          <w:b/>
          <w:bCs/>
        </w:rPr>
        <w:t xml:space="preserve"> Global Connect</w:t>
      </w:r>
      <w:r w:rsidR="00346A8C">
        <w:t xml:space="preserve"> </w:t>
      </w:r>
      <w:r w:rsidR="002961DE">
        <w:t>is the preferred service</w:t>
      </w:r>
      <w:r>
        <w:t xml:space="preserve"> for use by Children’s Services</w:t>
      </w:r>
      <w:r w:rsidR="002961DE">
        <w:t xml:space="preserve"> </w:t>
      </w:r>
      <w:r w:rsidR="00346A8C">
        <w:t>(contracted for Falkirk exclusive)</w:t>
      </w:r>
      <w:r w:rsidR="002961DE">
        <w:t xml:space="preserve">. </w:t>
      </w:r>
      <w:r w:rsidR="00235546">
        <w:t>Interpretation support</w:t>
      </w:r>
      <w:r w:rsidR="002961DE">
        <w:t xml:space="preserve"> can be provided by</w:t>
      </w:r>
      <w:r w:rsidR="00235546">
        <w:t xml:space="preserve"> either</w:t>
      </w:r>
      <w:r w:rsidR="002961DE">
        <w:t xml:space="preserve"> </w:t>
      </w:r>
      <w:r w:rsidR="00346A8C">
        <w:t>Teams call or telephone service.</w:t>
      </w:r>
    </w:p>
    <w:p w14:paraId="447DE4F2" w14:textId="77777777" w:rsidR="00346A8C" w:rsidRDefault="002961DE">
      <w:r>
        <w:t>If any issues are encountered</w:t>
      </w:r>
      <w:r w:rsidR="00235546">
        <w:t xml:space="preserve"> with the provision of service</w:t>
      </w:r>
      <w:r>
        <w:t xml:space="preserve"> these should be report</w:t>
      </w:r>
      <w:r w:rsidR="00EC03A1">
        <w:t xml:space="preserve">ed </w:t>
      </w:r>
      <w:r>
        <w:t xml:space="preserve">to </w:t>
      </w:r>
      <w:r w:rsidR="00213BAA">
        <w:t xml:space="preserve">a </w:t>
      </w:r>
      <w:r>
        <w:t>Service Manager in the first instance. In</w:t>
      </w:r>
      <w:r w:rsidR="00346A8C">
        <w:t xml:space="preserve"> exceptional circumstances</w:t>
      </w:r>
      <w:r>
        <w:t>, alternative provision may be authorised.</w:t>
      </w:r>
    </w:p>
    <w:p w14:paraId="19367967" w14:textId="26AEF9EE" w:rsidR="005B7E6E" w:rsidRDefault="005B7E6E" w:rsidP="005B7E6E">
      <w:r>
        <w:t xml:space="preserve">If Global Connect are unable to assist the following providers may be called in the order set out </w:t>
      </w:r>
      <w:proofErr w:type="gramStart"/>
      <w:r>
        <w:t>below</w:t>
      </w:r>
      <w:r w:rsidR="00BC0843">
        <w:t>;</w:t>
      </w:r>
      <w:proofErr w:type="gramEnd"/>
    </w:p>
    <w:p w14:paraId="59DC1CC3" w14:textId="77777777" w:rsidR="005B7E6E" w:rsidRDefault="005B7E6E" w:rsidP="005B7E6E">
      <w:r>
        <w:t>2nd Ranked:</w:t>
      </w:r>
    </w:p>
    <w:p w14:paraId="6C485574" w14:textId="77777777" w:rsidR="005B7E6E" w:rsidRDefault="005B7E6E" w:rsidP="005B7E6E">
      <w:r>
        <w:t>Global Language Services Limited</w:t>
      </w:r>
    </w:p>
    <w:p w14:paraId="2E034392" w14:textId="77777777" w:rsidR="005B7E6E" w:rsidRDefault="005B7E6E" w:rsidP="005B7E6E">
      <w:r>
        <w:t>Interpreting:</w:t>
      </w:r>
    </w:p>
    <w:p w14:paraId="4E43F867" w14:textId="77777777" w:rsidR="005B7E6E" w:rsidRDefault="005B7E6E" w:rsidP="005B7E6E">
      <w:r>
        <w:t xml:space="preserve">Telephone – 0141 429 3429 (24 hours) </w:t>
      </w:r>
    </w:p>
    <w:p w14:paraId="209D6262" w14:textId="77777777" w:rsidR="005B7E6E" w:rsidRDefault="005B7E6E" w:rsidP="005B7E6E">
      <w:r>
        <w:t xml:space="preserve">Email – </w:t>
      </w:r>
      <w:hyperlink r:id="rId21" w:history="1">
        <w:r>
          <w:rPr>
            <w:rStyle w:val="Hyperlink"/>
          </w:rPr>
          <w:t>mail@globalglasgow.com</w:t>
        </w:r>
      </w:hyperlink>
      <w:r>
        <w:t xml:space="preserve"> </w:t>
      </w:r>
    </w:p>
    <w:p w14:paraId="50D410B5" w14:textId="77777777" w:rsidR="005B7E6E" w:rsidRDefault="005B7E6E" w:rsidP="005B7E6E"/>
    <w:p w14:paraId="7291D80D" w14:textId="77777777" w:rsidR="005B7E6E" w:rsidRDefault="005B7E6E" w:rsidP="005B7E6E">
      <w:r>
        <w:t>Translation:</w:t>
      </w:r>
    </w:p>
    <w:p w14:paraId="601A64EE" w14:textId="77777777" w:rsidR="005B7E6E" w:rsidRDefault="005B7E6E" w:rsidP="005B7E6E">
      <w:r>
        <w:t>Telephone 0141 465 8828</w:t>
      </w:r>
    </w:p>
    <w:p w14:paraId="6F9EE230" w14:textId="77777777" w:rsidR="005B7E6E" w:rsidRDefault="005B7E6E" w:rsidP="005B7E6E">
      <w:r>
        <w:t xml:space="preserve">Email – </w:t>
      </w:r>
      <w:hyperlink r:id="rId22" w:history="1">
        <w:r>
          <w:rPr>
            <w:rStyle w:val="Hyperlink"/>
          </w:rPr>
          <w:t>translations@globalglasgow.com</w:t>
        </w:r>
      </w:hyperlink>
      <w:r>
        <w:t xml:space="preserve"> </w:t>
      </w:r>
    </w:p>
    <w:p w14:paraId="3D584293" w14:textId="77777777" w:rsidR="005B7E6E" w:rsidRDefault="005B7E6E" w:rsidP="005B7E6E"/>
    <w:p w14:paraId="7DFED40B" w14:textId="77777777" w:rsidR="005B7E6E" w:rsidRDefault="005B7E6E" w:rsidP="005B7E6E">
      <w:r>
        <w:t>3rd Ranked:</w:t>
      </w:r>
    </w:p>
    <w:p w14:paraId="3419B79D" w14:textId="77777777" w:rsidR="005B7E6E" w:rsidRDefault="005B7E6E" w:rsidP="005B7E6E">
      <w:r>
        <w:t>DA Languages Limited</w:t>
      </w:r>
    </w:p>
    <w:p w14:paraId="59A5C133" w14:textId="77777777" w:rsidR="005B7E6E" w:rsidRDefault="005B7E6E" w:rsidP="005B7E6E"/>
    <w:p w14:paraId="46F1A016" w14:textId="77777777" w:rsidR="005B7E6E" w:rsidRDefault="005B7E6E" w:rsidP="005B7E6E">
      <w:r>
        <w:t>DA Languages Client Implementation team:</w:t>
      </w:r>
    </w:p>
    <w:p w14:paraId="3E974EAC" w14:textId="77777777" w:rsidR="005B7E6E" w:rsidRDefault="005B7E6E" w:rsidP="005B7E6E">
      <w:r>
        <w:t xml:space="preserve">Email: </w:t>
      </w:r>
      <w:hyperlink r:id="rId23" w:history="1">
        <w:r>
          <w:rPr>
            <w:rStyle w:val="Hyperlink"/>
          </w:rPr>
          <w:t>implementations@dalanguages.co.uk</w:t>
        </w:r>
      </w:hyperlink>
    </w:p>
    <w:p w14:paraId="40887136" w14:textId="7206F5D7" w:rsidR="005B7E6E" w:rsidRDefault="005B7E6E" w:rsidP="005B7E6E">
      <w:pPr>
        <w:rPr>
          <w:b/>
          <w:bCs/>
          <w:i/>
          <w:iCs/>
        </w:rPr>
      </w:pPr>
      <w:r>
        <w:t xml:space="preserve">If any issues are encountered with the provision of service these should be reported to </w:t>
      </w:r>
      <w:r w:rsidR="00F6270E">
        <w:t>the responsible locality manager in the first instance.</w:t>
      </w:r>
    </w:p>
    <w:p w14:paraId="42304A22" w14:textId="77777777" w:rsidR="005B7E6E" w:rsidRPr="003500C9" w:rsidRDefault="005B7E6E">
      <w:pPr>
        <w:rPr>
          <w:b/>
          <w:bCs/>
          <w:i/>
          <w:iCs/>
        </w:rPr>
      </w:pPr>
    </w:p>
    <w:p w14:paraId="5198DE28" w14:textId="35D88D86" w:rsidR="00617780" w:rsidRPr="006D0F58" w:rsidRDefault="00CA5A18">
      <w:pPr>
        <w:rPr>
          <w:b/>
          <w:bCs/>
          <w:u w:val="single"/>
        </w:rPr>
      </w:pPr>
      <w:r w:rsidRPr="006D0F58">
        <w:rPr>
          <w:b/>
          <w:bCs/>
          <w:u w:val="single"/>
        </w:rPr>
        <w:t>72-hour</w:t>
      </w:r>
      <w:r w:rsidR="00617780" w:rsidRPr="006D0F58">
        <w:rPr>
          <w:b/>
          <w:bCs/>
          <w:u w:val="single"/>
        </w:rPr>
        <w:t xml:space="preserve"> </w:t>
      </w:r>
      <w:r w:rsidRPr="006D0F58">
        <w:rPr>
          <w:b/>
          <w:bCs/>
          <w:u w:val="single"/>
        </w:rPr>
        <w:t>P</w:t>
      </w:r>
      <w:r w:rsidR="00617780" w:rsidRPr="006D0F58">
        <w:rPr>
          <w:b/>
          <w:bCs/>
          <w:u w:val="single"/>
        </w:rPr>
        <w:t xml:space="preserve">lanning </w:t>
      </w:r>
      <w:r w:rsidRPr="006D0F58">
        <w:rPr>
          <w:b/>
          <w:bCs/>
          <w:u w:val="single"/>
        </w:rPr>
        <w:t>M</w:t>
      </w:r>
      <w:r w:rsidR="00617780" w:rsidRPr="006D0F58">
        <w:rPr>
          <w:b/>
          <w:bCs/>
          <w:u w:val="single"/>
        </w:rPr>
        <w:t xml:space="preserve">eeting – </w:t>
      </w:r>
      <w:r w:rsidR="0047787E" w:rsidRPr="006D0F58">
        <w:rPr>
          <w:b/>
          <w:bCs/>
          <w:u w:val="single"/>
        </w:rPr>
        <w:t>Care Experienced</w:t>
      </w:r>
    </w:p>
    <w:p w14:paraId="708F7C45" w14:textId="2C4F754A" w:rsidR="003500C9" w:rsidRPr="00B35707" w:rsidRDefault="00BC5C99">
      <w:r>
        <w:t>Once a child or young person has become Looked After &amp; Accommodated</w:t>
      </w:r>
      <w:r w:rsidR="00E93C9D">
        <w:t xml:space="preserve"> under Section 25,</w:t>
      </w:r>
      <w:r>
        <w:t xml:space="preserve"> a </w:t>
      </w:r>
      <w:r w:rsidR="00B55278">
        <w:t>72-hour</w:t>
      </w:r>
      <w:r>
        <w:t xml:space="preserve"> planning meeting will be held.</w:t>
      </w:r>
    </w:p>
    <w:p w14:paraId="4B9F57CE" w14:textId="77777777" w:rsidR="00D0725A" w:rsidRDefault="00BC5C99" w:rsidP="00D0725A">
      <w:r>
        <w:t xml:space="preserve">A referral to the </w:t>
      </w:r>
      <w:r w:rsidR="00EB7EE6">
        <w:t>Guardianship</w:t>
      </w:r>
      <w:r>
        <w:t xml:space="preserve"> Service will take place</w:t>
      </w:r>
      <w:r w:rsidR="00EB7EE6">
        <w:t xml:space="preserve"> within the fi</w:t>
      </w:r>
      <w:r w:rsidR="00DB4DBE">
        <w:t xml:space="preserve">rst </w:t>
      </w:r>
      <w:r w:rsidR="00EB7EE6">
        <w:t>week</w:t>
      </w:r>
      <w:r>
        <w:t xml:space="preserve"> and</w:t>
      </w:r>
      <w:r w:rsidR="0036633E">
        <w:t xml:space="preserve"> they will assist with </w:t>
      </w:r>
      <w:r w:rsidR="00DB4DBE">
        <w:t>the young person’s</w:t>
      </w:r>
      <w:r>
        <w:t xml:space="preserve"> </w:t>
      </w:r>
      <w:r w:rsidR="00D0725A">
        <w:t>Asylum</w:t>
      </w:r>
      <w:r w:rsidR="00251591">
        <w:t xml:space="preserve"> </w:t>
      </w:r>
      <w:r w:rsidR="00747812">
        <w:t xml:space="preserve">application which will be </w:t>
      </w:r>
      <w:r w:rsidR="007E06B0">
        <w:t>progressed,</w:t>
      </w:r>
      <w:r w:rsidR="00251591">
        <w:t xml:space="preserve"> </w:t>
      </w:r>
      <w:r w:rsidR="002010A0">
        <w:t>and</w:t>
      </w:r>
      <w:r>
        <w:t xml:space="preserve"> legal advice </w:t>
      </w:r>
      <w:r w:rsidR="002010A0">
        <w:t xml:space="preserve">will be </w:t>
      </w:r>
      <w:r>
        <w:t>provided.</w:t>
      </w:r>
      <w:r w:rsidR="00D0725A">
        <w:t xml:space="preserve"> The Guardianship Service can provide legal and befriending advice</w:t>
      </w:r>
      <w:r w:rsidR="00D82AD1">
        <w:t>.</w:t>
      </w:r>
    </w:p>
    <w:p w14:paraId="3AF853AD" w14:textId="77777777" w:rsidR="00251591" w:rsidRDefault="000A4819">
      <w:r>
        <w:t>Referral</w:t>
      </w:r>
      <w:r w:rsidR="001D3569">
        <w:t>s</w:t>
      </w:r>
      <w:r>
        <w:t xml:space="preserve"> to GP / Dentist/ Health</w:t>
      </w:r>
      <w:r w:rsidR="001D3569">
        <w:t xml:space="preserve"> will be progressed.</w:t>
      </w:r>
    </w:p>
    <w:p w14:paraId="63AEE585" w14:textId="77777777" w:rsidR="001D3569" w:rsidRDefault="001D3569">
      <w:r>
        <w:t>A multi-agency Child’s Plan will be developed</w:t>
      </w:r>
      <w:r w:rsidR="00B55278">
        <w:t xml:space="preserve"> and subject to Review (at 3 then 6 monthly </w:t>
      </w:r>
      <w:r w:rsidR="00E071B3">
        <w:t>intervals) through</w:t>
      </w:r>
      <w:r w:rsidR="00B55278">
        <w:t xml:space="preserve"> the Looked After process</w:t>
      </w:r>
      <w:r w:rsidR="00E071B3">
        <w:t>.</w:t>
      </w:r>
    </w:p>
    <w:p w14:paraId="682A6D23" w14:textId="77777777" w:rsidR="00505E13" w:rsidRDefault="00505E13" w:rsidP="0052230A">
      <w:pPr>
        <w:rPr>
          <w:b/>
          <w:bCs/>
          <w:u w:val="single"/>
        </w:rPr>
      </w:pPr>
    </w:p>
    <w:p w14:paraId="14F65C3A" w14:textId="2155805E" w:rsidR="0052230A" w:rsidRPr="006D0F58" w:rsidRDefault="0052230A" w:rsidP="0052230A">
      <w:pPr>
        <w:rPr>
          <w:b/>
          <w:bCs/>
          <w:u w:val="single"/>
        </w:rPr>
      </w:pPr>
      <w:r w:rsidRPr="006D0F58">
        <w:rPr>
          <w:b/>
          <w:bCs/>
          <w:u w:val="single"/>
        </w:rPr>
        <w:t>Child Protection/ Exploitation Concerns</w:t>
      </w:r>
    </w:p>
    <w:p w14:paraId="4A3CE826" w14:textId="69064AE9" w:rsidR="000B21BF" w:rsidRDefault="0052230A" w:rsidP="000B21BF">
      <w:r>
        <w:t>Where child protection</w:t>
      </w:r>
      <w:r w:rsidR="009B03C6">
        <w:t xml:space="preserve"> and/or</w:t>
      </w:r>
      <w:r>
        <w:t xml:space="preserve"> </w:t>
      </w:r>
      <w:r w:rsidR="00075421">
        <w:t xml:space="preserve">child </w:t>
      </w:r>
      <w:r>
        <w:t>exploitation concerns are raised an In</w:t>
      </w:r>
      <w:r w:rsidR="6A763984">
        <w:t xml:space="preserve">ter-Agency </w:t>
      </w:r>
      <w:r>
        <w:t>Referral Discussion will take place to assess risk.</w:t>
      </w:r>
      <w:r w:rsidR="000D7DB1">
        <w:t xml:space="preserve"> If</w:t>
      </w:r>
      <w:r>
        <w:t xml:space="preserve"> there are concerns around </w:t>
      </w:r>
      <w:r w:rsidR="00731D92">
        <w:t>trafficking</w:t>
      </w:r>
      <w:r w:rsidR="00A16FCC">
        <w:t xml:space="preserve"> or exploitation</w:t>
      </w:r>
      <w:r w:rsidR="005A2CC0">
        <w:t>,</w:t>
      </w:r>
      <w:r w:rsidR="00731D92">
        <w:t xml:space="preserve"> </w:t>
      </w:r>
      <w:r w:rsidR="00A16FCC">
        <w:t xml:space="preserve">a referral </w:t>
      </w:r>
      <w:r w:rsidR="000B21BF">
        <w:t xml:space="preserve">will </w:t>
      </w:r>
      <w:r w:rsidR="00A16FCC">
        <w:t>be made</w:t>
      </w:r>
      <w:r w:rsidR="000B21BF">
        <w:t xml:space="preserve"> a referral following the IRD to the National Referral mechanism (NRM) </w:t>
      </w:r>
      <w:r w:rsidR="373E12F0">
        <w:t>Further information regarding Human Trafficking can be found within our FV Child Trafficking Guidance</w:t>
      </w:r>
      <w:r w:rsidR="00A16FCC">
        <w:t xml:space="preserve"> and CSE guidance. </w:t>
      </w:r>
    </w:p>
    <w:p w14:paraId="750D43B9" w14:textId="7D5E66AE" w:rsidR="00A16FCC" w:rsidRPr="00225FB7" w:rsidRDefault="00A16FCC" w:rsidP="00A16FCC">
      <w:pPr>
        <w:spacing w:before="83"/>
        <w:rPr>
          <w:b/>
          <w:bCs/>
          <w:szCs w:val="24"/>
        </w:rPr>
      </w:pPr>
      <w:r w:rsidRPr="00225FB7">
        <w:rPr>
          <w:b/>
          <w:bCs/>
          <w:szCs w:val="24"/>
        </w:rPr>
        <w:t>When to Refer to the National Referral Mechanism (</w:t>
      </w:r>
      <w:proofErr w:type="spellStart"/>
      <w:r w:rsidRPr="00225FB7">
        <w:rPr>
          <w:b/>
          <w:bCs/>
          <w:szCs w:val="24"/>
        </w:rPr>
        <w:t>NRM</w:t>
      </w:r>
      <w:proofErr w:type="spellEnd"/>
      <w:r w:rsidRPr="00225FB7">
        <w:rPr>
          <w:b/>
          <w:bCs/>
          <w:szCs w:val="24"/>
        </w:rPr>
        <w:t>)</w:t>
      </w:r>
    </w:p>
    <w:p w14:paraId="18EC15F5" w14:textId="77777777" w:rsidR="00A16FCC" w:rsidRPr="00225FB7" w:rsidRDefault="00A16FCC" w:rsidP="00A16FCC">
      <w:pPr>
        <w:spacing w:before="83"/>
        <w:rPr>
          <w:szCs w:val="24"/>
        </w:rPr>
      </w:pPr>
      <w:r w:rsidRPr="00225FB7">
        <w:rPr>
          <w:szCs w:val="24"/>
        </w:rPr>
        <w:t xml:space="preserve">The </w:t>
      </w:r>
      <w:proofErr w:type="spellStart"/>
      <w:r w:rsidRPr="00225FB7">
        <w:rPr>
          <w:szCs w:val="24"/>
        </w:rPr>
        <w:t>NRM</w:t>
      </w:r>
      <w:proofErr w:type="spellEnd"/>
      <w:r w:rsidRPr="00225FB7">
        <w:rPr>
          <w:szCs w:val="24"/>
        </w:rPr>
        <w:t xml:space="preserve"> is the UK-wide framework for identifying and supporting victims of human trafficking or modern slavery, including children subjected to sexual exploitation, criminal exploitation, or trafficking.</w:t>
      </w:r>
    </w:p>
    <w:p w14:paraId="34131452" w14:textId="77777777" w:rsidR="00A16FCC" w:rsidRPr="00225FB7" w:rsidRDefault="00A16FCC" w:rsidP="00A16FCC">
      <w:pPr>
        <w:spacing w:before="83"/>
        <w:rPr>
          <w:szCs w:val="24"/>
        </w:rPr>
      </w:pPr>
      <w:r w:rsidRPr="00225FB7">
        <w:rPr>
          <w:szCs w:val="24"/>
        </w:rPr>
        <w:t xml:space="preserve">Under Section 38 of the Human Trafficking and Exploitation (Scotland) Act 2015, professionals have a duty to notify the </w:t>
      </w:r>
      <w:proofErr w:type="spellStart"/>
      <w:r w:rsidRPr="00225FB7">
        <w:rPr>
          <w:szCs w:val="24"/>
        </w:rPr>
        <w:t>NRM</w:t>
      </w:r>
      <w:proofErr w:type="spellEnd"/>
      <w:r w:rsidRPr="00225FB7">
        <w:rPr>
          <w:szCs w:val="24"/>
        </w:rPr>
        <w:t xml:space="preserve"> if they have reasonable grounds to believe a child may be a victim of trafficking or exploitation.</w:t>
      </w:r>
    </w:p>
    <w:p w14:paraId="5AFF7018" w14:textId="77777777" w:rsidR="00A16FCC" w:rsidRPr="00225FB7" w:rsidRDefault="00A16FCC" w:rsidP="00A16FCC">
      <w:pPr>
        <w:spacing w:before="83"/>
        <w:ind w:left="170"/>
        <w:rPr>
          <w:szCs w:val="24"/>
        </w:rPr>
      </w:pPr>
    </w:p>
    <w:p w14:paraId="147C2E8D" w14:textId="77777777" w:rsidR="00A16FCC" w:rsidRPr="00225FB7" w:rsidRDefault="00A16FCC" w:rsidP="00A16FCC">
      <w:pPr>
        <w:spacing w:before="83"/>
        <w:rPr>
          <w:b/>
          <w:bCs/>
          <w:szCs w:val="24"/>
        </w:rPr>
      </w:pPr>
      <w:r w:rsidRPr="00225FB7">
        <w:rPr>
          <w:b/>
          <w:bCs/>
          <w:szCs w:val="24"/>
        </w:rPr>
        <w:t xml:space="preserve">Referral to the </w:t>
      </w:r>
      <w:proofErr w:type="spellStart"/>
      <w:r w:rsidRPr="00225FB7">
        <w:rPr>
          <w:b/>
          <w:bCs/>
          <w:szCs w:val="24"/>
        </w:rPr>
        <w:t>NRM</w:t>
      </w:r>
      <w:proofErr w:type="spellEnd"/>
      <w:r w:rsidRPr="00225FB7">
        <w:rPr>
          <w:b/>
          <w:bCs/>
          <w:szCs w:val="24"/>
        </w:rPr>
        <w:t xml:space="preserve"> is required when:</w:t>
      </w:r>
    </w:p>
    <w:p w14:paraId="7B1284ED" w14:textId="77777777" w:rsidR="00A16FCC" w:rsidRPr="00225FB7" w:rsidRDefault="00A16FCC" w:rsidP="00A16FCC">
      <w:pPr>
        <w:widowControl w:val="0"/>
        <w:numPr>
          <w:ilvl w:val="0"/>
          <w:numId w:val="12"/>
        </w:numPr>
        <w:autoSpaceDE w:val="0"/>
        <w:autoSpaceDN w:val="0"/>
        <w:spacing w:before="83" w:after="0" w:line="240" w:lineRule="auto"/>
        <w:rPr>
          <w:szCs w:val="24"/>
        </w:rPr>
      </w:pPr>
      <w:r w:rsidRPr="00225FB7">
        <w:rPr>
          <w:szCs w:val="24"/>
        </w:rPr>
        <w:t>A child is moved between locations (within or across borders) for the purpose of exploitation, including being:</w:t>
      </w:r>
    </w:p>
    <w:p w14:paraId="108270A9" w14:textId="77777777" w:rsidR="00A16FCC" w:rsidRPr="00225FB7" w:rsidRDefault="00A16FCC" w:rsidP="00A16FCC">
      <w:pPr>
        <w:widowControl w:val="0"/>
        <w:numPr>
          <w:ilvl w:val="1"/>
          <w:numId w:val="12"/>
        </w:numPr>
        <w:autoSpaceDE w:val="0"/>
        <w:autoSpaceDN w:val="0"/>
        <w:spacing w:before="83" w:after="0" w:line="240" w:lineRule="auto"/>
        <w:rPr>
          <w:szCs w:val="24"/>
        </w:rPr>
      </w:pPr>
      <w:r w:rsidRPr="00225FB7">
        <w:rPr>
          <w:szCs w:val="24"/>
        </w:rPr>
        <w:t>Collected or transported to various addresses</w:t>
      </w:r>
    </w:p>
    <w:p w14:paraId="7728C0E8" w14:textId="77777777" w:rsidR="00A16FCC" w:rsidRPr="00225FB7" w:rsidRDefault="00A16FCC" w:rsidP="00A16FCC">
      <w:pPr>
        <w:widowControl w:val="0"/>
        <w:numPr>
          <w:ilvl w:val="1"/>
          <w:numId w:val="12"/>
        </w:numPr>
        <w:autoSpaceDE w:val="0"/>
        <w:autoSpaceDN w:val="0"/>
        <w:spacing w:before="83" w:after="0" w:line="240" w:lineRule="auto"/>
        <w:rPr>
          <w:szCs w:val="24"/>
        </w:rPr>
      </w:pPr>
      <w:r w:rsidRPr="00225FB7">
        <w:rPr>
          <w:szCs w:val="24"/>
        </w:rPr>
        <w:t>Placed in hotels, flats, or vehicles by exploiters</w:t>
      </w:r>
    </w:p>
    <w:p w14:paraId="717D895A" w14:textId="77777777" w:rsidR="00A16FCC" w:rsidRPr="00225FB7" w:rsidRDefault="00A16FCC" w:rsidP="00A16FCC">
      <w:pPr>
        <w:widowControl w:val="0"/>
        <w:numPr>
          <w:ilvl w:val="1"/>
          <w:numId w:val="12"/>
        </w:numPr>
        <w:autoSpaceDE w:val="0"/>
        <w:autoSpaceDN w:val="0"/>
        <w:spacing w:before="83" w:after="0" w:line="240" w:lineRule="auto"/>
        <w:rPr>
          <w:szCs w:val="24"/>
        </w:rPr>
      </w:pPr>
      <w:r w:rsidRPr="00225FB7">
        <w:rPr>
          <w:szCs w:val="24"/>
        </w:rPr>
        <w:t>Accompanied by adults who are not family or carers, with concerns about exploitation</w:t>
      </w:r>
    </w:p>
    <w:p w14:paraId="780B324F" w14:textId="77777777" w:rsidR="00A16FCC" w:rsidRPr="00225FB7" w:rsidRDefault="00A16FCC" w:rsidP="00A16FCC">
      <w:pPr>
        <w:widowControl w:val="0"/>
        <w:numPr>
          <w:ilvl w:val="0"/>
          <w:numId w:val="12"/>
        </w:numPr>
        <w:autoSpaceDE w:val="0"/>
        <w:autoSpaceDN w:val="0"/>
        <w:spacing w:before="83" w:after="0" w:line="240" w:lineRule="auto"/>
        <w:rPr>
          <w:szCs w:val="24"/>
        </w:rPr>
      </w:pPr>
      <w:r w:rsidRPr="00225FB7">
        <w:rPr>
          <w:szCs w:val="24"/>
        </w:rPr>
        <w:t>There is evidence or concern the child is being controlled, coerced, or manipulated for sexual activity</w:t>
      </w:r>
    </w:p>
    <w:p w14:paraId="60960133" w14:textId="77777777" w:rsidR="00A16FCC" w:rsidRPr="00225FB7" w:rsidRDefault="00A16FCC" w:rsidP="00A16FCC">
      <w:pPr>
        <w:widowControl w:val="0"/>
        <w:numPr>
          <w:ilvl w:val="0"/>
          <w:numId w:val="12"/>
        </w:numPr>
        <w:autoSpaceDE w:val="0"/>
        <w:autoSpaceDN w:val="0"/>
        <w:spacing w:before="83" w:after="0" w:line="240" w:lineRule="auto"/>
        <w:rPr>
          <w:szCs w:val="24"/>
        </w:rPr>
      </w:pPr>
      <w:r w:rsidRPr="00225FB7">
        <w:rPr>
          <w:szCs w:val="24"/>
        </w:rPr>
        <w:t>The child has been found engaging in sexual activity in exchange for items or substances</w:t>
      </w:r>
    </w:p>
    <w:p w14:paraId="75B8EF25" w14:textId="77777777" w:rsidR="00A16FCC" w:rsidRPr="00225FB7" w:rsidRDefault="00A16FCC" w:rsidP="00A16FCC">
      <w:pPr>
        <w:widowControl w:val="0"/>
        <w:numPr>
          <w:ilvl w:val="0"/>
          <w:numId w:val="12"/>
        </w:numPr>
        <w:autoSpaceDE w:val="0"/>
        <w:autoSpaceDN w:val="0"/>
        <w:spacing w:before="83" w:after="0" w:line="240" w:lineRule="auto"/>
        <w:rPr>
          <w:szCs w:val="24"/>
        </w:rPr>
      </w:pPr>
      <w:r w:rsidRPr="00225FB7">
        <w:rPr>
          <w:szCs w:val="24"/>
        </w:rPr>
        <w:t>The child is recruited to exploit others or is part of a coordinated group/network</w:t>
      </w:r>
    </w:p>
    <w:p w14:paraId="52BB54AD" w14:textId="77777777" w:rsidR="00A16FCC" w:rsidRPr="00225FB7" w:rsidRDefault="00A16FCC" w:rsidP="00A16FCC">
      <w:pPr>
        <w:widowControl w:val="0"/>
        <w:numPr>
          <w:ilvl w:val="0"/>
          <w:numId w:val="12"/>
        </w:numPr>
        <w:autoSpaceDE w:val="0"/>
        <w:autoSpaceDN w:val="0"/>
        <w:spacing w:before="83" w:after="0" w:line="240" w:lineRule="auto"/>
        <w:rPr>
          <w:szCs w:val="24"/>
        </w:rPr>
      </w:pPr>
      <w:r w:rsidRPr="00225FB7">
        <w:rPr>
          <w:szCs w:val="24"/>
        </w:rPr>
        <w:t>There are indicators of modern slavery or criminal exploitation alongside CSE (e.g., County Lines)</w:t>
      </w:r>
    </w:p>
    <w:p w14:paraId="77AC62F6" w14:textId="77777777" w:rsidR="00A16FCC" w:rsidRPr="00225FB7" w:rsidRDefault="00A16FCC" w:rsidP="00A16FCC">
      <w:pPr>
        <w:widowControl w:val="0"/>
        <w:numPr>
          <w:ilvl w:val="0"/>
          <w:numId w:val="12"/>
        </w:numPr>
        <w:autoSpaceDE w:val="0"/>
        <w:autoSpaceDN w:val="0"/>
        <w:spacing w:before="83" w:after="0" w:line="240" w:lineRule="auto"/>
        <w:rPr>
          <w:szCs w:val="24"/>
        </w:rPr>
      </w:pPr>
      <w:r w:rsidRPr="00225FB7">
        <w:rPr>
          <w:szCs w:val="24"/>
        </w:rPr>
        <w:t xml:space="preserve">The child </w:t>
      </w:r>
      <w:proofErr w:type="gramStart"/>
      <w:r w:rsidRPr="00225FB7">
        <w:rPr>
          <w:szCs w:val="24"/>
        </w:rPr>
        <w:t>is not able to</w:t>
      </w:r>
      <w:proofErr w:type="gramEnd"/>
      <w:r w:rsidRPr="00225FB7">
        <w:rPr>
          <w:szCs w:val="24"/>
        </w:rPr>
        <w:t xml:space="preserve"> remove themselves from a situation of exploitation due to fear, threat, or grooming</w:t>
      </w:r>
    </w:p>
    <w:p w14:paraId="2B5D69B6" w14:textId="77777777" w:rsidR="00A16FCC" w:rsidRPr="00225FB7" w:rsidRDefault="00A16FCC" w:rsidP="00A16FCC">
      <w:pPr>
        <w:spacing w:before="83"/>
        <w:ind w:left="170"/>
        <w:rPr>
          <w:szCs w:val="24"/>
        </w:rPr>
      </w:pPr>
    </w:p>
    <w:p w14:paraId="39AD25C9" w14:textId="77777777" w:rsidR="00A16FCC" w:rsidRPr="00225FB7" w:rsidRDefault="00A16FCC" w:rsidP="00A16FCC">
      <w:pPr>
        <w:spacing w:before="83"/>
        <w:ind w:left="170"/>
        <w:rPr>
          <w:b/>
          <w:bCs/>
          <w:szCs w:val="24"/>
        </w:rPr>
      </w:pPr>
      <w:proofErr w:type="spellStart"/>
      <w:r w:rsidRPr="00225FB7">
        <w:rPr>
          <w:b/>
          <w:bCs/>
          <w:szCs w:val="24"/>
        </w:rPr>
        <w:t>NRM</w:t>
      </w:r>
      <w:proofErr w:type="spellEnd"/>
      <w:r w:rsidRPr="00225FB7">
        <w:rPr>
          <w:b/>
          <w:bCs/>
          <w:szCs w:val="24"/>
        </w:rPr>
        <w:t xml:space="preserve"> Referral Process </w:t>
      </w:r>
    </w:p>
    <w:p w14:paraId="428F727A" w14:textId="77777777" w:rsidR="00A16FCC" w:rsidRPr="00225FB7" w:rsidRDefault="00A16FCC" w:rsidP="00A16FCC">
      <w:pPr>
        <w:widowControl w:val="0"/>
        <w:numPr>
          <w:ilvl w:val="0"/>
          <w:numId w:val="13"/>
        </w:numPr>
        <w:autoSpaceDE w:val="0"/>
        <w:autoSpaceDN w:val="0"/>
        <w:spacing w:before="83" w:after="0" w:line="240" w:lineRule="auto"/>
        <w:rPr>
          <w:szCs w:val="24"/>
        </w:rPr>
      </w:pPr>
      <w:r w:rsidRPr="00225FB7">
        <w:rPr>
          <w:szCs w:val="24"/>
        </w:rPr>
        <w:t>All children under 18 must be referred via a First Responder agency (e.g. Police, Local Authority, Health).</w:t>
      </w:r>
    </w:p>
    <w:p w14:paraId="14277FB9" w14:textId="77777777" w:rsidR="00A16FCC" w:rsidRPr="00225FB7" w:rsidRDefault="00A16FCC" w:rsidP="00A16FCC">
      <w:pPr>
        <w:widowControl w:val="0"/>
        <w:numPr>
          <w:ilvl w:val="0"/>
          <w:numId w:val="13"/>
        </w:numPr>
        <w:autoSpaceDE w:val="0"/>
        <w:autoSpaceDN w:val="0"/>
        <w:spacing w:before="83" w:after="0" w:line="240" w:lineRule="auto"/>
        <w:rPr>
          <w:szCs w:val="24"/>
        </w:rPr>
      </w:pPr>
      <w:r w:rsidRPr="00225FB7">
        <w:rPr>
          <w:szCs w:val="24"/>
        </w:rPr>
        <w:t>Child consent is not required for referral.</w:t>
      </w:r>
    </w:p>
    <w:p w14:paraId="4A5BA809" w14:textId="77777777" w:rsidR="00A16FCC" w:rsidRPr="00225FB7" w:rsidRDefault="00A16FCC" w:rsidP="00A16FCC">
      <w:pPr>
        <w:widowControl w:val="0"/>
        <w:numPr>
          <w:ilvl w:val="0"/>
          <w:numId w:val="13"/>
        </w:numPr>
        <w:autoSpaceDE w:val="0"/>
        <w:autoSpaceDN w:val="0"/>
        <w:spacing w:before="83" w:after="0" w:line="240" w:lineRule="auto"/>
        <w:rPr>
          <w:szCs w:val="24"/>
        </w:rPr>
      </w:pPr>
      <w:r w:rsidRPr="00225FB7">
        <w:rPr>
          <w:szCs w:val="24"/>
        </w:rPr>
        <w:t>The referral should be made at the point of concern</w:t>
      </w:r>
      <w:r w:rsidRPr="00E1254F">
        <w:rPr>
          <w:szCs w:val="24"/>
        </w:rPr>
        <w:t>.</w:t>
      </w:r>
    </w:p>
    <w:p w14:paraId="394A3437" w14:textId="77777777" w:rsidR="00A16FCC" w:rsidRPr="00225FB7" w:rsidRDefault="00A16FCC" w:rsidP="00A16FCC">
      <w:pPr>
        <w:widowControl w:val="0"/>
        <w:numPr>
          <w:ilvl w:val="0"/>
          <w:numId w:val="13"/>
        </w:numPr>
        <w:autoSpaceDE w:val="0"/>
        <w:autoSpaceDN w:val="0"/>
        <w:spacing w:before="83" w:after="0" w:line="240" w:lineRule="auto"/>
        <w:rPr>
          <w:szCs w:val="24"/>
        </w:rPr>
      </w:pPr>
      <w:r w:rsidRPr="00225FB7">
        <w:rPr>
          <w:szCs w:val="24"/>
        </w:rPr>
        <w:t xml:space="preserve">Use the </w:t>
      </w:r>
      <w:proofErr w:type="spellStart"/>
      <w:r w:rsidRPr="00225FB7">
        <w:rPr>
          <w:szCs w:val="24"/>
        </w:rPr>
        <w:t>NRM</w:t>
      </w:r>
      <w:proofErr w:type="spellEnd"/>
      <w:r w:rsidRPr="00225FB7">
        <w:rPr>
          <w:szCs w:val="24"/>
        </w:rPr>
        <w:t xml:space="preserve"> online portal and select child-specific pathway.</w:t>
      </w:r>
    </w:p>
    <w:p w14:paraId="6EC1FEBD" w14:textId="77777777" w:rsidR="00A16FCC" w:rsidRPr="00225FB7" w:rsidRDefault="00A16FCC" w:rsidP="00A16FCC">
      <w:pPr>
        <w:widowControl w:val="0"/>
        <w:numPr>
          <w:ilvl w:val="0"/>
          <w:numId w:val="13"/>
        </w:numPr>
        <w:autoSpaceDE w:val="0"/>
        <w:autoSpaceDN w:val="0"/>
        <w:spacing w:before="83" w:after="0" w:line="240" w:lineRule="auto"/>
        <w:rPr>
          <w:szCs w:val="24"/>
        </w:rPr>
      </w:pPr>
      <w:r w:rsidRPr="00225FB7">
        <w:rPr>
          <w:szCs w:val="24"/>
        </w:rPr>
        <w:t>A multi-agency approach should inform the referral and support plan</w:t>
      </w:r>
    </w:p>
    <w:p w14:paraId="6390EFCD" w14:textId="77777777" w:rsidR="00A16FCC" w:rsidRDefault="00A16FCC" w:rsidP="000B21BF"/>
    <w:p w14:paraId="7F41F49D" w14:textId="449DAF8E" w:rsidR="00A16FCC" w:rsidRDefault="00A16FCC" w:rsidP="000B21BF">
      <w:r>
        <w:t xml:space="preserve">Further information on the role of first responders can be found here: </w:t>
      </w:r>
      <w:hyperlink r:id="rId24" w:history="1">
        <w:r w:rsidRPr="00A16FCC">
          <w:rPr>
            <w:color w:val="0000FF"/>
            <w:u w:val="single"/>
          </w:rPr>
          <w:t>National Referral Mechanism Toolkit March 2021.pdf</w:t>
        </w:r>
      </w:hyperlink>
    </w:p>
    <w:p w14:paraId="1DA2D3CC" w14:textId="77777777" w:rsidR="008E39A5" w:rsidRDefault="008E39A5" w:rsidP="0052230A">
      <w:pPr>
        <w:rPr>
          <w:b/>
          <w:bCs/>
          <w:i/>
          <w:iCs/>
        </w:rPr>
      </w:pPr>
    </w:p>
    <w:p w14:paraId="4E955E35" w14:textId="3066C3B2" w:rsidR="007A381C" w:rsidRPr="006D0F58" w:rsidRDefault="005D7780">
      <w:pPr>
        <w:rPr>
          <w:b/>
          <w:bCs/>
          <w:u w:val="single"/>
        </w:rPr>
      </w:pPr>
      <w:r w:rsidRPr="006D0F58">
        <w:rPr>
          <w:b/>
          <w:bCs/>
          <w:u w:val="single"/>
        </w:rPr>
        <w:t>Referral to Education</w:t>
      </w:r>
      <w:r w:rsidR="00DE206C" w:rsidRPr="006D0F58">
        <w:rPr>
          <w:b/>
          <w:bCs/>
          <w:u w:val="single"/>
        </w:rPr>
        <w:t xml:space="preserve"> Service</w:t>
      </w:r>
    </w:p>
    <w:p w14:paraId="534BE63A" w14:textId="77777777" w:rsidR="0035449E" w:rsidRDefault="00BE5852">
      <w:r w:rsidRPr="0035449E">
        <w:t>Where the child or young pers</w:t>
      </w:r>
      <w:r w:rsidR="00FB5E40" w:rsidRPr="0035449E">
        <w:t xml:space="preserve">on is placed out with the Local Authority </w:t>
      </w:r>
      <w:r w:rsidR="00714FE5">
        <w:t xml:space="preserve">catchment area </w:t>
      </w:r>
      <w:r w:rsidR="00FB5E40" w:rsidRPr="0035449E">
        <w:t xml:space="preserve">there is an expectation that they will be </w:t>
      </w:r>
      <w:r w:rsidR="0035449E" w:rsidRPr="0035449E">
        <w:t>enrolled in a local provision.</w:t>
      </w:r>
    </w:p>
    <w:p w14:paraId="21CC2A25" w14:textId="77777777" w:rsidR="0035449E" w:rsidRDefault="0035449E">
      <w:r>
        <w:t>Educational Psychology will be</w:t>
      </w:r>
      <w:r w:rsidR="00B71815">
        <w:t xml:space="preserve"> aware of those who are attending educational placements </w:t>
      </w:r>
      <w:r w:rsidR="00714FE5">
        <w:t>out with</w:t>
      </w:r>
      <w:r w:rsidR="00B71815">
        <w:t xml:space="preserve"> Falkirk.</w:t>
      </w:r>
    </w:p>
    <w:p w14:paraId="30799693" w14:textId="77777777" w:rsidR="009D51BA" w:rsidRDefault="00B71815">
      <w:r>
        <w:t>Falkirk would offer</w:t>
      </w:r>
      <w:r w:rsidR="009C755B">
        <w:t xml:space="preserve"> enrolment within mainstream education provision, with an assessment of additional needs taking place in situ.</w:t>
      </w:r>
    </w:p>
    <w:p w14:paraId="439243AB" w14:textId="77777777" w:rsidR="00E94CCF" w:rsidRDefault="00693639">
      <w:r>
        <w:t>ASN</w:t>
      </w:r>
      <w:r w:rsidR="00073357">
        <w:t xml:space="preserve"> Advisor, </w:t>
      </w:r>
      <w:r w:rsidR="00E94CCF">
        <w:t>Education Services, is</w:t>
      </w:r>
      <w:r w:rsidR="00E94CCF" w:rsidRPr="0035449E">
        <w:t xml:space="preserve"> seeking</w:t>
      </w:r>
      <w:r w:rsidR="002355DD" w:rsidRPr="0035449E">
        <w:t xml:space="preserve"> </w:t>
      </w:r>
      <w:r w:rsidR="00B42BBA">
        <w:t xml:space="preserve">to establish </w:t>
      </w:r>
      <w:r w:rsidR="002355DD" w:rsidRPr="0035449E">
        <w:t xml:space="preserve">education links </w:t>
      </w:r>
      <w:r w:rsidR="00E94CCF">
        <w:t>where children and young people are</w:t>
      </w:r>
      <w:r w:rsidR="002355DD" w:rsidRPr="0035449E">
        <w:t xml:space="preserve"> living out of authority</w:t>
      </w:r>
      <w:r w:rsidR="00E94CCF">
        <w:t>.</w:t>
      </w:r>
    </w:p>
    <w:p w14:paraId="341BE2CA" w14:textId="77777777" w:rsidR="00F65BAC" w:rsidRDefault="00F65BAC"/>
    <w:p w14:paraId="67DE8053" w14:textId="7064A716" w:rsidR="007B621F" w:rsidRPr="00A16FCC" w:rsidRDefault="00F65BAC">
      <w:pPr>
        <w:rPr>
          <w:b/>
          <w:bCs/>
          <w:u w:val="single"/>
        </w:rPr>
      </w:pPr>
      <w:proofErr w:type="spellStart"/>
      <w:r w:rsidRPr="006D0F58">
        <w:rPr>
          <w:b/>
          <w:bCs/>
          <w:u w:val="single"/>
        </w:rPr>
        <w:t>Forth</w:t>
      </w:r>
      <w:proofErr w:type="spellEnd"/>
      <w:r w:rsidRPr="006D0F58">
        <w:rPr>
          <w:b/>
          <w:bCs/>
          <w:u w:val="single"/>
        </w:rPr>
        <w:t xml:space="preserve"> Valley College</w:t>
      </w:r>
    </w:p>
    <w:p w14:paraId="7EB06A85" w14:textId="3D822F37" w:rsidR="00AC32A4" w:rsidRPr="00476F7C" w:rsidRDefault="00B84C84">
      <w:pPr>
        <w:rPr>
          <w:i/>
        </w:rPr>
      </w:pPr>
      <w:r w:rsidRPr="00476F7C">
        <w:t xml:space="preserve">Forth Valley College has full time, part time and a school link SQA courses for ESOL learners from SCQF level 3.  Residency checks are required for full time and part time students on all FVC courses.  </w:t>
      </w:r>
    </w:p>
    <w:p w14:paraId="50F37BD5" w14:textId="5FBAFB96" w:rsidR="00B84C84" w:rsidRPr="00476F7C" w:rsidRDefault="00B84C84">
      <w:r w:rsidRPr="00476F7C">
        <w:t xml:space="preserve">If the young person is enrolled </w:t>
      </w:r>
      <w:r w:rsidR="00A63438">
        <w:t>in</w:t>
      </w:r>
      <w:r w:rsidRPr="00476F7C">
        <w:t xml:space="preserve"> school, Forth Valley College can accept them onto the school link course without residency checks being required, however there is a level requirement to be accepted on this course.  </w:t>
      </w:r>
    </w:p>
    <w:p w14:paraId="27E27C9D" w14:textId="235294CB" w:rsidR="00F65BAC" w:rsidRPr="00476F7C" w:rsidRDefault="7F32D594">
      <w:r>
        <w:t xml:space="preserve">FVC Full </w:t>
      </w:r>
      <w:r w:rsidR="5DCC0191">
        <w:t>t</w:t>
      </w:r>
      <w:r>
        <w:t xml:space="preserve">ime ESOL for employability course is open for applications in October and Part Time courses are open in May.  Out with these times students can only be taken on if there is capacity.   </w:t>
      </w:r>
    </w:p>
    <w:p w14:paraId="06C1302B" w14:textId="643CC10B" w:rsidR="14105DD5" w:rsidRDefault="14105DD5"/>
    <w:p w14:paraId="63057898" w14:textId="404AD6F2" w:rsidR="005C07F1" w:rsidRPr="006D0F58" w:rsidRDefault="009B1B91" w:rsidP="00424274">
      <w:pPr>
        <w:rPr>
          <w:b/>
          <w:bCs/>
          <w:u w:val="single"/>
        </w:rPr>
      </w:pPr>
      <w:r w:rsidRPr="006D0F58">
        <w:rPr>
          <w:b/>
          <w:bCs/>
          <w:u w:val="single"/>
        </w:rPr>
        <w:t>Health Pathway</w:t>
      </w:r>
    </w:p>
    <w:p w14:paraId="450DC5BB" w14:textId="0A81C44C" w:rsidR="00CC1F8F" w:rsidRPr="00CC1F8F" w:rsidRDefault="00CC1F8F" w:rsidP="00CC1F8F">
      <w:r w:rsidRPr="00BC0843">
        <w:t xml:space="preserve">Please see below link </w:t>
      </w:r>
      <w:r w:rsidR="007B621F" w:rsidRPr="00BC0843">
        <w:t xml:space="preserve">to a </w:t>
      </w:r>
      <w:r w:rsidRPr="00CC1F8F">
        <w:t>new Initial Health Assessment Request form for new NTS Young People,</w:t>
      </w:r>
      <w:r w:rsidRPr="00BC0843">
        <w:t xml:space="preserve"> </w:t>
      </w:r>
      <w:r w:rsidR="00A23B8D" w:rsidRPr="00BC0843">
        <w:t xml:space="preserve">please </w:t>
      </w:r>
      <w:r w:rsidR="00A23B8D" w:rsidRPr="00CC1F8F">
        <w:t>complete</w:t>
      </w:r>
      <w:r w:rsidRPr="00CC1F8F">
        <w:t xml:space="preserve"> pages 1-4 and send it </w:t>
      </w:r>
      <w:proofErr w:type="gramStart"/>
      <w:r w:rsidRPr="00CC1F8F">
        <w:t>to</w:t>
      </w:r>
      <w:r w:rsidR="00BC0843">
        <w:t>;</w:t>
      </w:r>
      <w:proofErr w:type="gramEnd"/>
    </w:p>
    <w:p w14:paraId="64A0CD28" w14:textId="77777777" w:rsidR="00CC1F8F" w:rsidRPr="00CC1F8F" w:rsidRDefault="00CC1F8F" w:rsidP="00CC1F8F">
      <w:pPr>
        <w:rPr>
          <w:b/>
          <w:bCs/>
          <w:i/>
          <w:iCs/>
        </w:rPr>
      </w:pPr>
      <w:hyperlink r:id="rId25" w:history="1">
        <w:r w:rsidRPr="00CC1F8F">
          <w:rPr>
            <w:rStyle w:val="Hyperlink"/>
            <w:b/>
            <w:bCs/>
            <w:i/>
            <w:iCs/>
          </w:rPr>
          <w:t>fv.womenandchildren-adoptionandfostering@nhs.scot</w:t>
        </w:r>
      </w:hyperlink>
      <w:r w:rsidRPr="00CC1F8F">
        <w:rPr>
          <w:b/>
          <w:bCs/>
          <w:i/>
          <w:iCs/>
        </w:rPr>
        <w:t xml:space="preserve"> </w:t>
      </w:r>
    </w:p>
    <w:p w14:paraId="07EB5904" w14:textId="77777777" w:rsidR="00CC1F8F" w:rsidRPr="00CC1F8F" w:rsidRDefault="00CC1F8F" w:rsidP="00CC1F8F">
      <w:pPr>
        <w:rPr>
          <w:b/>
          <w:bCs/>
          <w:i/>
          <w:iCs/>
        </w:rPr>
      </w:pPr>
    </w:p>
    <w:p w14:paraId="24F50594" w14:textId="47374E48" w:rsidR="002F1CE6" w:rsidRPr="009B1B91" w:rsidRDefault="002F1CE6" w:rsidP="00424274">
      <w:pPr>
        <w:rPr>
          <w:b/>
          <w:bCs/>
          <w:i/>
          <w:iCs/>
        </w:rPr>
      </w:pPr>
    </w:p>
    <w:p w14:paraId="5FD95EC5" w14:textId="2A447AAC" w:rsidR="005C07F1" w:rsidRDefault="00505E13" w:rsidP="00424274">
      <w:r>
        <w:object w:dxaOrig="1508" w:dyaOrig="982" w14:anchorId="5A99F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26" o:title=""/>
          </v:shape>
          <o:OLEObject Type="Embed" ProgID="Word.Document.12" ShapeID="_x0000_i1025" DrawAspect="Icon" ObjectID="_1817097187" r:id="rId27">
            <o:FieldCodes>\s</o:FieldCodes>
          </o:OLEObject>
        </w:object>
      </w:r>
      <w:r w:rsidRPr="00505E13">
        <w:t xml:space="preserve"> </w:t>
      </w:r>
      <w:r>
        <w:object w:dxaOrig="1508" w:dyaOrig="982" w14:anchorId="2C02F8CB">
          <v:shape id="_x0000_i1026" type="#_x0000_t75" style="width:75.75pt;height:48.75pt" o:ole="">
            <v:imagedata r:id="rId28" o:title=""/>
          </v:shape>
          <o:OLEObject Type="Embed" ProgID="Word.Document.12" ShapeID="_x0000_i1026" DrawAspect="Icon" ObjectID="_1817097188" r:id="rId29">
            <o:FieldCodes>\s</o:FieldCodes>
          </o:OLEObject>
        </w:object>
      </w:r>
    </w:p>
    <w:p w14:paraId="2483A94E" w14:textId="74E953B8" w:rsidR="00BD1250" w:rsidRPr="006D0F58" w:rsidRDefault="00BD1250">
      <w:pPr>
        <w:rPr>
          <w:b/>
          <w:bCs/>
          <w:u w:val="single"/>
        </w:rPr>
      </w:pPr>
      <w:r w:rsidRPr="006D0F58">
        <w:rPr>
          <w:b/>
          <w:bCs/>
          <w:u w:val="single"/>
        </w:rPr>
        <w:t>CAMHS</w:t>
      </w:r>
    </w:p>
    <w:p w14:paraId="441BE3E6" w14:textId="32F39672" w:rsidR="00D173E2" w:rsidRPr="00FC187F" w:rsidRDefault="00D173E2" w:rsidP="00D173E2">
      <w:pPr>
        <w:rPr>
          <w:rFonts w:eastAsia="Times New Roman" w:cs="Calibri"/>
          <w:color w:val="000000"/>
        </w:rPr>
      </w:pPr>
      <w:r w:rsidRPr="00FC187F">
        <w:rPr>
          <w:rFonts w:eastAsia="Times New Roman" w:cs="Calibri"/>
          <w:color w:val="000000"/>
        </w:rPr>
        <w:t>The pathway for referral is the same for this patient group as it would be for other patient groups i.e. there needs to be a</w:t>
      </w:r>
      <w:r w:rsidR="009A738B" w:rsidRPr="00FC187F">
        <w:rPr>
          <w:rFonts w:eastAsia="Times New Roman" w:cs="Calibri"/>
          <w:color w:val="000000"/>
        </w:rPr>
        <w:t xml:space="preserve">n initial </w:t>
      </w:r>
      <w:r w:rsidRPr="00FC187F">
        <w:rPr>
          <w:rFonts w:eastAsia="Times New Roman" w:cs="Calibri"/>
          <w:color w:val="000000"/>
        </w:rPr>
        <w:t>referral from the general practice into the service where the</w:t>
      </w:r>
      <w:r w:rsidR="00FC187F" w:rsidRPr="00FC187F">
        <w:rPr>
          <w:rFonts w:eastAsia="Times New Roman" w:cs="Calibri"/>
          <w:color w:val="000000"/>
        </w:rPr>
        <w:t>y</w:t>
      </w:r>
      <w:r w:rsidRPr="00FC187F">
        <w:rPr>
          <w:rFonts w:eastAsia="Times New Roman" w:cs="Calibri"/>
          <w:color w:val="000000"/>
        </w:rPr>
        <w:t xml:space="preserve"> will review and consider if the referral meets </w:t>
      </w:r>
      <w:r w:rsidR="00FC187F" w:rsidRPr="00FC187F">
        <w:rPr>
          <w:rFonts w:eastAsia="Times New Roman" w:cs="Calibri"/>
          <w:color w:val="000000"/>
        </w:rPr>
        <w:t xml:space="preserve">the required </w:t>
      </w:r>
      <w:r w:rsidRPr="00FC187F">
        <w:rPr>
          <w:rFonts w:eastAsia="Times New Roman" w:cs="Calibri"/>
          <w:color w:val="000000"/>
        </w:rPr>
        <w:t>threshold</w:t>
      </w:r>
      <w:r w:rsidR="00FC187F" w:rsidRPr="00FC187F">
        <w:rPr>
          <w:rFonts w:eastAsia="Times New Roman" w:cs="Calibri"/>
          <w:color w:val="000000"/>
        </w:rPr>
        <w:t>.</w:t>
      </w:r>
    </w:p>
    <w:p w14:paraId="3AF9C1A1" w14:textId="5C44F5EE" w:rsidR="00BD1250" w:rsidRPr="00BD61C7" w:rsidRDefault="339A4029">
      <w:r>
        <w:t>Referrals will be prioritised based on individual needs assessment and clinical need.</w:t>
      </w:r>
    </w:p>
    <w:p w14:paraId="71FC8FAF" w14:textId="13E23448" w:rsidR="14105DD5" w:rsidRDefault="14105DD5"/>
    <w:p w14:paraId="1A8610A9" w14:textId="77777777" w:rsidR="00EB2CA1" w:rsidRPr="006D0F58" w:rsidRDefault="00424274">
      <w:pPr>
        <w:rPr>
          <w:b/>
          <w:bCs/>
          <w:u w:val="single"/>
        </w:rPr>
      </w:pPr>
      <w:r w:rsidRPr="006D0F58">
        <w:rPr>
          <w:noProof/>
          <w:u w:val="single"/>
          <w:lang w:eastAsia="en-GB"/>
        </w:rPr>
        <mc:AlternateContent>
          <mc:Choice Requires="wps">
            <w:drawing>
              <wp:anchor distT="0" distB="0" distL="114300" distR="114300" simplePos="0" relativeHeight="251658241" behindDoc="0" locked="0" layoutInCell="1" allowOverlap="1" wp14:anchorId="149C7C10" wp14:editId="06C95868">
                <wp:simplePos x="0" y="0"/>
                <wp:positionH relativeFrom="column">
                  <wp:posOffset>8282940</wp:posOffset>
                </wp:positionH>
                <wp:positionV relativeFrom="paragraph">
                  <wp:posOffset>-731520</wp:posOffset>
                </wp:positionV>
                <wp:extent cx="1409700" cy="1013460"/>
                <wp:effectExtent l="5715" t="11430" r="13335" b="13335"/>
                <wp:wrapNone/>
                <wp:docPr id="1492501398"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013460"/>
                        </a:xfrm>
                        <a:prstGeom prst="roundRect">
                          <a:avLst>
                            <a:gd name="adj" fmla="val 16667"/>
                          </a:avLst>
                        </a:prstGeom>
                        <a:solidFill>
                          <a:srgbClr val="FFFFFF"/>
                        </a:solidFill>
                        <a:ln w="9525">
                          <a:solidFill>
                            <a:srgbClr val="000000"/>
                          </a:solidFill>
                          <a:round/>
                          <a:headEnd/>
                          <a:tailEnd/>
                        </a:ln>
                      </wps:spPr>
                      <wps:txbx>
                        <w:txbxContent>
                          <w:p w14:paraId="61C5466F" w14:textId="77777777" w:rsidR="00424274" w:rsidRDefault="00424274" w:rsidP="00424274">
                            <w:r>
                              <w:rPr>
                                <w:noProof/>
                                <w:lang w:eastAsia="en-GB"/>
                              </w:rPr>
                              <w:drawing>
                                <wp:inline distT="0" distB="0" distL="0" distR="0" wp14:anchorId="5A1E5894" wp14:editId="5939036D">
                                  <wp:extent cx="1070610" cy="811068"/>
                                  <wp:effectExtent l="19050" t="0" r="0" b="0"/>
                                  <wp:docPr id="9" name="Picture 9" descr="NHS Forth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S Forth Valley"/>
                                          <pic:cNvPicPr>
                                            <a:picLocks noChangeAspect="1" noChangeArrowheads="1"/>
                                          </pic:cNvPicPr>
                                        </pic:nvPicPr>
                                        <pic:blipFill>
                                          <a:blip r:embed="rId30"/>
                                          <a:srcRect/>
                                          <a:stretch>
                                            <a:fillRect/>
                                          </a:stretch>
                                        </pic:blipFill>
                                        <pic:spPr bwMode="auto">
                                          <a:xfrm>
                                            <a:off x="0" y="0"/>
                                            <a:ext cx="1070610" cy="81106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C7C10" id="Rectangle: Rounded Corners 1" o:spid="_x0000_s1026" style="position:absolute;margin-left:652.2pt;margin-top:-57.6pt;width:111pt;height:7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">
                <v:textbox>
                  <w:txbxContent>
                    <w:p w14:paraId="61C5466F" w14:textId="77777777" w:rsidR="00424274" w:rsidRDefault="00424274" w:rsidP="00424274">
                      <w:r>
                        <w:rPr>
                          <w:noProof/>
                          <w:lang w:eastAsia="en-GB"/>
                        </w:rPr>
                        <w:drawing>
                          <wp:inline distT="0" distB="0" distL="0" distR="0" wp14:anchorId="5A1E5894" wp14:editId="5939036D">
                            <wp:extent cx="1070610" cy="811068"/>
                            <wp:effectExtent l="19050" t="0" r="0" b="0"/>
                            <wp:docPr id="9" name="Picture 9" descr="NHS Forth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S Forth Valley"/>
                                    <pic:cNvPicPr>
                                      <a:picLocks noChangeAspect="1" noChangeArrowheads="1"/>
                                    </pic:cNvPicPr>
                                  </pic:nvPicPr>
                                  <pic:blipFill>
                                    <a:blip r:embed="rId31"/>
                                    <a:srcRect/>
                                    <a:stretch>
                                      <a:fillRect/>
                                    </a:stretch>
                                  </pic:blipFill>
                                  <pic:spPr bwMode="auto">
                                    <a:xfrm>
                                      <a:off x="0" y="0"/>
                                      <a:ext cx="1070610" cy="811068"/>
                                    </a:xfrm>
                                    <a:prstGeom prst="rect">
                                      <a:avLst/>
                                    </a:prstGeom>
                                    <a:noFill/>
                                    <a:ln w="9525">
                                      <a:noFill/>
                                      <a:miter lim="800000"/>
                                      <a:headEnd/>
                                      <a:tailEnd/>
                                    </a:ln>
                                  </pic:spPr>
                                </pic:pic>
                              </a:graphicData>
                            </a:graphic>
                          </wp:inline>
                        </w:drawing>
                      </w:r>
                    </w:p>
                  </w:txbxContent>
                </v:textbox>
              </v:roundrect>
            </w:pict>
          </mc:Fallback>
        </mc:AlternateContent>
      </w:r>
      <w:r w:rsidR="00930050" w:rsidRPr="006D0F58">
        <w:rPr>
          <w:b/>
          <w:bCs/>
          <w:u w:val="single"/>
        </w:rPr>
        <w:t>Skills Development Scotland</w:t>
      </w:r>
    </w:p>
    <w:p w14:paraId="0FF66C53" w14:textId="71483F46" w:rsidR="00267312" w:rsidRPr="00267312" w:rsidRDefault="00267312">
      <w:r>
        <w:t>Currently there is an established link between SDS and the Leaving Care Team.</w:t>
      </w:r>
      <w:r w:rsidR="007E1E2E">
        <w:t xml:space="preserve"> Referrals can be </w:t>
      </w:r>
      <w:r w:rsidR="00DC261D">
        <w:t>made by</w:t>
      </w:r>
      <w:r w:rsidR="007E1E2E">
        <w:t xml:space="preserve"> the </w:t>
      </w:r>
      <w:r w:rsidR="00FE3313">
        <w:t>social work assistant</w:t>
      </w:r>
      <w:r w:rsidR="00C260D3">
        <w:t xml:space="preserve"> </w:t>
      </w:r>
      <w:r w:rsidR="007E1E2E">
        <w:t xml:space="preserve">once the young person is seeking access to further education </w:t>
      </w:r>
      <w:r w:rsidR="00062402">
        <w:t>training, volunteering</w:t>
      </w:r>
      <w:r w:rsidR="008240B9">
        <w:t>, and/or employment</w:t>
      </w:r>
      <w:r w:rsidR="00C260D3">
        <w:t xml:space="preserve"> and one to one support, advice</w:t>
      </w:r>
      <w:r w:rsidR="00062402">
        <w:t xml:space="preserve">, careers information </w:t>
      </w:r>
      <w:r w:rsidR="00C260D3">
        <w:t>and guidance will be provided.</w:t>
      </w:r>
    </w:p>
    <w:p w14:paraId="1FAB76E2" w14:textId="117F2CFD" w:rsidR="008240B9" w:rsidRPr="00E67EAE" w:rsidRDefault="008240B9" w:rsidP="008240B9">
      <w:pPr>
        <w:rPr>
          <w:rFonts w:eastAsia="Times New Roman"/>
        </w:rPr>
      </w:pPr>
      <w:r>
        <w:rPr>
          <w:rFonts w:eastAsia="Times New Roman"/>
        </w:rPr>
        <w:t xml:space="preserve">Careers advice is available in school </w:t>
      </w:r>
      <w:r w:rsidRPr="00E67EAE">
        <w:rPr>
          <w:rFonts w:eastAsia="Times New Roman"/>
        </w:rPr>
        <w:t>and out</w:t>
      </w:r>
      <w:r w:rsidR="00E67EAE">
        <w:rPr>
          <w:rFonts w:eastAsia="Times New Roman"/>
        </w:rPr>
        <w:t xml:space="preserve"> </w:t>
      </w:r>
      <w:r w:rsidRPr="00E67EAE">
        <w:rPr>
          <w:rFonts w:eastAsia="Times New Roman"/>
        </w:rPr>
        <w:t xml:space="preserve">with school in the SDS office from SDS’s professionally qualified Careers Guidance Advisers who guide and advise individuals of all routes, </w:t>
      </w:r>
      <w:r w:rsidR="00E67EAE" w:rsidRPr="00E67EAE">
        <w:rPr>
          <w:rFonts w:eastAsia="Times New Roman"/>
        </w:rPr>
        <w:t>pathways,</w:t>
      </w:r>
      <w:r w:rsidRPr="00E67EAE">
        <w:rPr>
          <w:rFonts w:eastAsia="Times New Roman"/>
        </w:rPr>
        <w:t xml:space="preserve"> and opportunities available and support them to make informed and confident decisions about their future. SDS work closely with local employers, Falkirk Council Employment and Training Unit, local Jobcentres and Developing Scotland's Young Workforce co-ordinators.</w:t>
      </w:r>
    </w:p>
    <w:p w14:paraId="3916F081" w14:textId="00A40B92" w:rsidR="00BD7DA9" w:rsidRDefault="00BD7DA9">
      <w:r>
        <w:t>It should be noted that children and young people cannot work legally whilst they are seeking asylum as this increases their risk of exploitation.</w:t>
      </w:r>
    </w:p>
    <w:p w14:paraId="4015637F" w14:textId="77777777" w:rsidR="00DC261D" w:rsidRPr="00DC261D" w:rsidRDefault="00DC261D" w:rsidP="00DC261D">
      <w:r w:rsidRPr="00DC261D">
        <w:t xml:space="preserve">College funding status – once </w:t>
      </w:r>
      <w:r>
        <w:t xml:space="preserve">the young person has been granted the right to </w:t>
      </w:r>
      <w:r w:rsidR="00E71AB5">
        <w:t>remain,</w:t>
      </w:r>
      <w:r>
        <w:t xml:space="preserve"> they have access to funding for college placements.</w:t>
      </w:r>
      <w:r w:rsidRPr="00DC261D">
        <w:t xml:space="preserve"> </w:t>
      </w:r>
    </w:p>
    <w:p w14:paraId="0F96E8CA" w14:textId="77777777" w:rsidR="00F22565" w:rsidRDefault="00F22565"/>
    <w:p w14:paraId="091EF1BB" w14:textId="606AEDC0" w:rsidR="00FC1041" w:rsidRPr="00A16FCC" w:rsidRDefault="00AD464E">
      <w:pPr>
        <w:rPr>
          <w:b/>
          <w:bCs/>
          <w:u w:val="single"/>
        </w:rPr>
      </w:pPr>
      <w:r w:rsidRPr="006D0F58">
        <w:rPr>
          <w:b/>
          <w:bCs/>
          <w:u w:val="single"/>
        </w:rPr>
        <w:t>Barnardo’s</w:t>
      </w:r>
      <w:r w:rsidR="00973A43" w:rsidRPr="006D0F58">
        <w:rPr>
          <w:b/>
          <w:bCs/>
          <w:u w:val="single"/>
        </w:rPr>
        <w:t xml:space="preserve"> Service</w:t>
      </w:r>
    </w:p>
    <w:p w14:paraId="032C4DAE" w14:textId="77777777" w:rsidR="008304DC" w:rsidRDefault="008304DC" w:rsidP="008304DC">
      <w:pPr>
        <w:jc w:val="both"/>
      </w:pPr>
      <w:r>
        <w:t>Barnardo’s Scotland Welcome Service is a national service working with families seeking sanctuary in Scotland including UASC.</w:t>
      </w:r>
      <w:r>
        <w:rPr>
          <w:b/>
          <w:bCs/>
        </w:rPr>
        <w:t xml:space="preserve"> </w:t>
      </w:r>
      <w:r>
        <w:t>The</w:t>
      </w:r>
      <w:r>
        <w:rPr>
          <w:b/>
          <w:bCs/>
        </w:rPr>
        <w:t xml:space="preserve"> </w:t>
      </w:r>
      <w:r>
        <w:t>service works closely with local authority and third sector partners to ensure that the service delivery meets the emerging needs and endeavours to ensure that there is no duplication or complication. Group work can be developed and facilitated if this is thought to be required.</w:t>
      </w:r>
    </w:p>
    <w:p w14:paraId="55ACCF45" w14:textId="4248166C" w:rsidR="008304DC" w:rsidRDefault="008304DC" w:rsidP="008304DC">
      <w:pPr>
        <w:jc w:val="both"/>
      </w:pPr>
      <w:r>
        <w:t xml:space="preserve">On referral Barnardo’s Welcome Service will work alongside partners to assess and establish any in gaps in provision, particularly around social integration, mental health and wellbeing and individual supports. The Barnardo’s service hub, Watling Lodge is an available to book to use at no cost for undertaking direct work in a safe therapeutic space. </w:t>
      </w:r>
    </w:p>
    <w:p w14:paraId="31821E53" w14:textId="77777777" w:rsidR="00F22565" w:rsidRDefault="00C832B3">
      <w:r>
        <w:t xml:space="preserve">There is an offer of </w:t>
      </w:r>
      <w:r w:rsidR="00F22565" w:rsidRPr="00F22565">
        <w:t>group</w:t>
      </w:r>
      <w:r>
        <w:t xml:space="preserve"> work</w:t>
      </w:r>
      <w:r w:rsidR="00F22565" w:rsidRPr="00F22565">
        <w:t xml:space="preserve"> sessions</w:t>
      </w:r>
      <w:r>
        <w:t xml:space="preserve"> to provide</w:t>
      </w:r>
      <w:r w:rsidR="00F22565" w:rsidRPr="00F22565">
        <w:t xml:space="preserve"> social and emotional support a</w:t>
      </w:r>
      <w:r>
        <w:t xml:space="preserve">s well as </w:t>
      </w:r>
      <w:r w:rsidR="00294631">
        <w:t xml:space="preserve">practical </w:t>
      </w:r>
      <w:r w:rsidR="00F22565" w:rsidRPr="00F22565">
        <w:t>help</w:t>
      </w:r>
      <w:r w:rsidR="00F22565">
        <w:t xml:space="preserve"> and </w:t>
      </w:r>
      <w:r w:rsidR="00294631">
        <w:t xml:space="preserve">the service </w:t>
      </w:r>
      <w:r w:rsidR="00F22565">
        <w:t>will provide transport for children and young people where required.</w:t>
      </w:r>
    </w:p>
    <w:p w14:paraId="029C9693" w14:textId="77777777" w:rsidR="00CA1BB5" w:rsidRPr="006D0F58" w:rsidRDefault="00F65BAC">
      <w:pPr>
        <w:rPr>
          <w:b/>
          <w:bCs/>
          <w:u w:val="single"/>
        </w:rPr>
      </w:pPr>
      <w:r w:rsidRPr="006D0F58">
        <w:rPr>
          <w:b/>
          <w:bCs/>
          <w:u w:val="single"/>
        </w:rPr>
        <w:t>Red Cross</w:t>
      </w:r>
    </w:p>
    <w:p w14:paraId="4C4935BB" w14:textId="77777777" w:rsidR="00E64A14" w:rsidRDefault="00E64A14">
      <w:r w:rsidRPr="00E64A14">
        <w:t>STAR</w:t>
      </w:r>
      <w:r>
        <w:t xml:space="preserve"> (Short-Term Asylum Response) What does it offer?</w:t>
      </w:r>
    </w:p>
    <w:p w14:paraId="2F9F26D8" w14:textId="77777777" w:rsidR="00E64A14" w:rsidRDefault="00E64A14">
      <w:r>
        <w:t>Asylum support applications and appeals</w:t>
      </w:r>
      <w:r w:rsidR="00D748A4">
        <w:t xml:space="preserve">. </w:t>
      </w:r>
      <w:r>
        <w:t>The STAR project primarily prepares applications for financial support and accommodation from the Home Office and appeals to the Asylum Support Tribunal when this is refused. It also makes appropriate referrals or advocacy when the Home Office are unwilling to provide support.</w:t>
      </w:r>
    </w:p>
    <w:p w14:paraId="07A20A22" w14:textId="77777777" w:rsidR="00E64A14" w:rsidRDefault="00E64A14">
      <w:r>
        <w:t xml:space="preserve">Who can you refer? </w:t>
      </w:r>
    </w:p>
    <w:p w14:paraId="6E6B6FC6" w14:textId="77777777" w:rsidR="00E64A14" w:rsidRDefault="00E64A14" w:rsidP="00062DB7">
      <w:pPr>
        <w:pStyle w:val="ListParagraph"/>
        <w:numPr>
          <w:ilvl w:val="0"/>
          <w:numId w:val="9"/>
        </w:numPr>
      </w:pPr>
      <w:r>
        <w:t>Refer if someone is:</w:t>
      </w:r>
    </w:p>
    <w:p w14:paraId="2AABEC54" w14:textId="77777777" w:rsidR="00D748A4" w:rsidRDefault="00E64A14" w:rsidP="00062DB7">
      <w:pPr>
        <w:pStyle w:val="ListParagraph"/>
        <w:numPr>
          <w:ilvl w:val="0"/>
          <w:numId w:val="9"/>
        </w:numPr>
      </w:pPr>
      <w:r>
        <w:t>in need of financial support and accommodation; and</w:t>
      </w:r>
    </w:p>
    <w:p w14:paraId="20960D7D" w14:textId="77777777" w:rsidR="00E64A14" w:rsidRDefault="00E64A14" w:rsidP="00062DB7">
      <w:pPr>
        <w:pStyle w:val="ListParagraph"/>
        <w:numPr>
          <w:ilvl w:val="0"/>
          <w:numId w:val="9"/>
        </w:numPr>
      </w:pPr>
      <w:r>
        <w:t>appears to have entitlement to such support; or</w:t>
      </w:r>
    </w:p>
    <w:p w14:paraId="37902603" w14:textId="31C551AD" w:rsidR="00E64A14" w:rsidRDefault="00E64A14" w:rsidP="00062DB7">
      <w:pPr>
        <w:pStyle w:val="ListParagraph"/>
        <w:numPr>
          <w:ilvl w:val="0"/>
          <w:numId w:val="9"/>
        </w:numPr>
      </w:pPr>
      <w:r>
        <w:t xml:space="preserve">in need of support submitting an asylum support </w:t>
      </w:r>
      <w:r w:rsidR="00ED3A62">
        <w:t>appeal.</w:t>
      </w:r>
      <w:r>
        <w:t xml:space="preserve"> </w:t>
      </w:r>
    </w:p>
    <w:p w14:paraId="300F245F" w14:textId="77777777" w:rsidR="00294631" w:rsidRDefault="00E64A14">
      <w:pPr>
        <w:rPr>
          <w:b/>
          <w:bCs/>
          <w:i/>
          <w:iCs/>
        </w:rPr>
      </w:pPr>
      <w:r>
        <w:t>For this purpose, provide a summary of the status of their legal case or other barriers to removal, together with evidence (such as any appeal or judicial review).</w:t>
      </w:r>
    </w:p>
    <w:p w14:paraId="4FF31DD6" w14:textId="77777777" w:rsidR="00E64A14" w:rsidRDefault="00E64A14">
      <w:pPr>
        <w:rPr>
          <w:b/>
          <w:bCs/>
          <w:i/>
          <w:iCs/>
        </w:rPr>
      </w:pPr>
    </w:p>
    <w:p w14:paraId="3CCC85F7" w14:textId="5B61BA29" w:rsidR="00E36393" w:rsidRDefault="00E36393">
      <w:r w:rsidRPr="006D0F58">
        <w:rPr>
          <w:b/>
          <w:bCs/>
          <w:u w:val="single"/>
        </w:rPr>
        <w:t xml:space="preserve">Youth Support Service (for </w:t>
      </w:r>
      <w:r w:rsidR="00ED3A62" w:rsidRPr="006D0F58">
        <w:rPr>
          <w:b/>
          <w:bCs/>
          <w:u w:val="single"/>
        </w:rPr>
        <w:t>16–24-year-olds</w:t>
      </w:r>
      <w:r w:rsidRPr="00062DB7">
        <w:rPr>
          <w:b/>
          <w:bCs/>
          <w:i/>
          <w:iCs/>
        </w:rPr>
        <w:t>)</w:t>
      </w:r>
      <w:r>
        <w:t xml:space="preserve"> </w:t>
      </w:r>
    </w:p>
    <w:p w14:paraId="0D3C2BCD" w14:textId="77777777" w:rsidR="00E36393" w:rsidRDefault="00E36393">
      <w:r>
        <w:t xml:space="preserve">Young asylum seekers arrive in Glasgow every day, often without any family support. Because they are over 18, they are considered adults and expected to live independently, adapt to a new city and navigate complex systems and processes, often while struggling to come to terms with the loss of family and the impact of traumatic experiences. </w:t>
      </w:r>
    </w:p>
    <w:p w14:paraId="58690D7F" w14:textId="77777777" w:rsidR="00E36393" w:rsidRDefault="00E36393">
      <w:r>
        <w:t>The Youth Support Service provides specialised practical and emotional support to vulnerable young people. The trained caseworkers will aim to build an environment of trust and support the young person to build a life in Glasgow, to stay safe and improve their feelings of wellbeing and resilience to the multiple challenges they face. One to one support and advocacy Practical and emotional support (including accompanying) enabling young people to:</w:t>
      </w:r>
    </w:p>
    <w:p w14:paraId="5137998D" w14:textId="77777777" w:rsidR="00E36393" w:rsidRDefault="00E36393" w:rsidP="00062DB7">
      <w:pPr>
        <w:pStyle w:val="ListParagraph"/>
        <w:numPr>
          <w:ilvl w:val="0"/>
          <w:numId w:val="8"/>
        </w:numPr>
      </w:pPr>
      <w:r>
        <w:t>Access/engage with services (incl. physical/mental health, post-trauma support, homelessness, social work, destitution, legal services) and opportunities available to them (incl. education, volunteering, sports, arts, community activities)</w:t>
      </w:r>
    </w:p>
    <w:p w14:paraId="5D0A9CF3" w14:textId="77777777" w:rsidR="00E36393" w:rsidRDefault="00E36393" w:rsidP="00062DB7">
      <w:pPr>
        <w:pStyle w:val="ListParagraph"/>
        <w:numPr>
          <w:ilvl w:val="0"/>
          <w:numId w:val="8"/>
        </w:numPr>
      </w:pPr>
      <w:r>
        <w:t>understand the complex systems they journey through (including legal processes, financial support and welfare systems) This can specifically include:</w:t>
      </w:r>
    </w:p>
    <w:p w14:paraId="7B33F13D" w14:textId="77777777" w:rsidR="00E36393" w:rsidRDefault="00E36393" w:rsidP="00E36393">
      <w:pPr>
        <w:pStyle w:val="ListParagraph"/>
        <w:numPr>
          <w:ilvl w:val="0"/>
          <w:numId w:val="6"/>
        </w:numPr>
      </w:pPr>
      <w:r>
        <w:t>accompanying to key legal and Home Office appointments</w:t>
      </w:r>
    </w:p>
    <w:p w14:paraId="12BA9EA2" w14:textId="77777777" w:rsidR="00E36393" w:rsidRDefault="00E36393" w:rsidP="00E36393">
      <w:pPr>
        <w:pStyle w:val="ListParagraph"/>
        <w:numPr>
          <w:ilvl w:val="0"/>
          <w:numId w:val="6"/>
        </w:numPr>
      </w:pPr>
      <w:r>
        <w:t>supporting the young person to build a support network and an understanding of where they can go to get help.</w:t>
      </w:r>
    </w:p>
    <w:p w14:paraId="1C646EDE" w14:textId="77777777" w:rsidR="00E36393" w:rsidRDefault="00E36393">
      <w:r>
        <w:t xml:space="preserve"> Advocacy support enabling young people to:</w:t>
      </w:r>
    </w:p>
    <w:p w14:paraId="53FDEF19" w14:textId="1EA32065" w:rsidR="00E36393" w:rsidRDefault="00E36393" w:rsidP="00E36393">
      <w:pPr>
        <w:pStyle w:val="ListParagraph"/>
        <w:numPr>
          <w:ilvl w:val="0"/>
          <w:numId w:val="7"/>
        </w:numPr>
      </w:pPr>
      <w:r>
        <w:t xml:space="preserve">access their rights and </w:t>
      </w:r>
      <w:r w:rsidR="00AE30D8">
        <w:t>entitlements.</w:t>
      </w:r>
      <w:r>
        <w:t xml:space="preserve"> </w:t>
      </w:r>
    </w:p>
    <w:p w14:paraId="4FCA719D" w14:textId="74688D1E" w:rsidR="00E36393" w:rsidRDefault="00E36393" w:rsidP="00E36393">
      <w:pPr>
        <w:pStyle w:val="ListParagraph"/>
        <w:numPr>
          <w:ilvl w:val="0"/>
          <w:numId w:val="7"/>
        </w:numPr>
      </w:pPr>
      <w:r>
        <w:t>have their voice heard and contribute to decisions that affect their lives</w:t>
      </w:r>
      <w:r w:rsidR="00AE30D8">
        <w:t>.</w:t>
      </w:r>
    </w:p>
    <w:p w14:paraId="24758494" w14:textId="77777777" w:rsidR="00E36393" w:rsidRDefault="00E36393">
      <w:r>
        <w:t>Who can you refer?</w:t>
      </w:r>
    </w:p>
    <w:p w14:paraId="4B6BF4DC" w14:textId="201668FB" w:rsidR="00E36393" w:rsidRDefault="00E36393">
      <w:r>
        <w:t xml:space="preserve">Any vulnerable young person aged 16-24 can be referred to the Youth Support Service if they are from a refugee background but the service will particularly prioritise young people who fall into one or more of the following </w:t>
      </w:r>
      <w:r w:rsidR="00AE30D8">
        <w:t>categories.</w:t>
      </w:r>
    </w:p>
    <w:p w14:paraId="079D86A0" w14:textId="77777777" w:rsidR="00E36393" w:rsidRDefault="00E36393" w:rsidP="00E36393">
      <w:pPr>
        <w:pStyle w:val="ListParagraph"/>
        <w:numPr>
          <w:ilvl w:val="0"/>
          <w:numId w:val="5"/>
        </w:numPr>
      </w:pPr>
      <w:r>
        <w:t xml:space="preserve">Vulnerable and with complex needs, lacking support from other agencies </w:t>
      </w:r>
    </w:p>
    <w:p w14:paraId="41424E6A" w14:textId="77777777" w:rsidR="00E36393" w:rsidRDefault="00E36393" w:rsidP="00E36393">
      <w:pPr>
        <w:pStyle w:val="ListParagraph"/>
        <w:numPr>
          <w:ilvl w:val="0"/>
          <w:numId w:val="5"/>
        </w:numPr>
      </w:pPr>
      <w:r>
        <w:t xml:space="preserve">Exhibiting signs of having experienced trauma </w:t>
      </w:r>
    </w:p>
    <w:p w14:paraId="27C70B61" w14:textId="77777777" w:rsidR="00E36393" w:rsidRDefault="00E36393" w:rsidP="00E36393">
      <w:pPr>
        <w:pStyle w:val="ListParagraph"/>
        <w:numPr>
          <w:ilvl w:val="0"/>
          <w:numId w:val="5"/>
        </w:numPr>
      </w:pPr>
      <w:r>
        <w:t xml:space="preserve">Very low knowledge of systems and processes and lack of life skills </w:t>
      </w:r>
    </w:p>
    <w:p w14:paraId="1A0C5E09" w14:textId="36E6E461" w:rsidR="00E36393" w:rsidRDefault="00E36393" w:rsidP="00E36393">
      <w:pPr>
        <w:pStyle w:val="ListParagraph"/>
        <w:numPr>
          <w:ilvl w:val="0"/>
          <w:numId w:val="5"/>
        </w:numPr>
      </w:pPr>
      <w:r>
        <w:t xml:space="preserve">Age disputed young people, assessed as over-18, without </w:t>
      </w:r>
      <w:r w:rsidR="00ED3A62">
        <w:t>age-appropriate</w:t>
      </w:r>
      <w:r>
        <w:t xml:space="preserve"> support </w:t>
      </w:r>
    </w:p>
    <w:p w14:paraId="678031EB" w14:textId="77777777" w:rsidR="00E36393" w:rsidRDefault="00E36393" w:rsidP="00E36393">
      <w:pPr>
        <w:pStyle w:val="ListParagraph"/>
        <w:numPr>
          <w:ilvl w:val="0"/>
          <w:numId w:val="5"/>
        </w:numPr>
      </w:pPr>
      <w:r>
        <w:t xml:space="preserve">Potential survivors of trafficking </w:t>
      </w:r>
    </w:p>
    <w:p w14:paraId="3C07FC7B" w14:textId="77777777" w:rsidR="00E64A14" w:rsidRPr="00E36393" w:rsidRDefault="00E36393" w:rsidP="00E36393">
      <w:pPr>
        <w:pStyle w:val="ListParagraph"/>
        <w:numPr>
          <w:ilvl w:val="0"/>
          <w:numId w:val="5"/>
        </w:numPr>
      </w:pPr>
      <w:r>
        <w:t>Under 20 years old</w:t>
      </w:r>
    </w:p>
    <w:p w14:paraId="196DDB0B" w14:textId="77777777" w:rsidR="00E64A14" w:rsidRDefault="009F2AF8">
      <w:pPr>
        <w:rPr>
          <w:b/>
          <w:bCs/>
          <w:i/>
          <w:iCs/>
        </w:rPr>
      </w:pPr>
      <w:r>
        <w:object w:dxaOrig="1508" w:dyaOrig="982" w14:anchorId="08063145">
          <v:shape id="_x0000_i1027" type="#_x0000_t75" style="width:76.5pt;height:49.5pt" o:ole="">
            <v:imagedata r:id="rId32" o:title=""/>
          </v:shape>
          <o:OLEObject Type="Embed" ProgID="Package" ShapeID="_x0000_i1027" DrawAspect="Icon" ObjectID="_1817097189" r:id="rId33"/>
        </w:object>
      </w:r>
    </w:p>
    <w:p w14:paraId="37E9EB33" w14:textId="77777777" w:rsidR="00E64A14" w:rsidRDefault="00E64A14">
      <w:pPr>
        <w:rPr>
          <w:b/>
          <w:bCs/>
          <w:i/>
          <w:iCs/>
        </w:rPr>
      </w:pPr>
    </w:p>
    <w:p w14:paraId="23F0D9EC" w14:textId="77777777" w:rsidR="000D0F28" w:rsidRPr="006D0F58" w:rsidRDefault="70C7CCBA" w:rsidP="000D0F28">
      <w:pPr>
        <w:rPr>
          <w:u w:val="single"/>
        </w:rPr>
      </w:pPr>
      <w:r w:rsidRPr="006D0F58">
        <w:rPr>
          <w:b/>
          <w:bCs/>
          <w:u w:val="single"/>
        </w:rPr>
        <w:t>Guardianship S</w:t>
      </w:r>
      <w:r w:rsidR="54CD9203" w:rsidRPr="006D0F58">
        <w:rPr>
          <w:b/>
          <w:bCs/>
          <w:u w:val="single"/>
        </w:rPr>
        <w:t>cotland:</w:t>
      </w:r>
      <w:r w:rsidRPr="006D0F58">
        <w:rPr>
          <w:b/>
          <w:bCs/>
          <w:spacing w:val="6"/>
          <w:sz w:val="28"/>
          <w:szCs w:val="28"/>
          <w:u w:val="single"/>
          <w:lang w:eastAsia="en-GB"/>
        </w:rPr>
        <w:t xml:space="preserve"> </w:t>
      </w:r>
      <w:r w:rsidRPr="006D0F58">
        <w:rPr>
          <w:b/>
          <w:bCs/>
          <w:spacing w:val="6"/>
          <w:u w:val="single"/>
          <w:lang w:eastAsia="en-GB"/>
        </w:rPr>
        <w:t>National Child Trafficking Support Service</w:t>
      </w:r>
    </w:p>
    <w:p w14:paraId="18279A1B" w14:textId="1ABCA2F7" w:rsidR="14105DD5" w:rsidRDefault="14105DD5" w:rsidP="14105DD5">
      <w:pPr>
        <w:rPr>
          <w:b/>
          <w:bCs/>
          <w:u w:val="single"/>
          <w:lang w:eastAsia="en-GB"/>
        </w:rPr>
      </w:pPr>
    </w:p>
    <w:p w14:paraId="0FDBBAB6" w14:textId="16C63390" w:rsidR="000D0F28" w:rsidRDefault="70C7CCBA" w:rsidP="14105DD5">
      <w:pPr>
        <w:rPr>
          <w:lang w:eastAsia="en-GB"/>
        </w:rPr>
      </w:pPr>
      <w:r w:rsidRPr="14105DD5">
        <w:rPr>
          <w:b/>
          <w:bCs/>
          <w:lang w:eastAsia="en-GB"/>
        </w:rPr>
        <w:t>Guardianship Scotland</w:t>
      </w:r>
      <w:r w:rsidRPr="14105DD5">
        <w:rPr>
          <w:lang w:eastAsia="en-GB"/>
        </w:rPr>
        <w:t xml:space="preserve"> is a specialist statutory service providing Independent Child Trafficking Guardians (ICTG) to all unaccompanied asylum-seeking children, victims of trafficking and children vulnerable to trafficking who arrive in Scotland. We deliver this in partnership with Aberlour and Scottish Refugee Council on behalf of the Scottish Government.</w:t>
      </w:r>
    </w:p>
    <w:p w14:paraId="24B80E76" w14:textId="77EE4E45" w:rsidR="00505E13" w:rsidRPr="007008E6" w:rsidRDefault="00505E13" w:rsidP="14105DD5">
      <w:pPr>
        <w:rPr>
          <w:lang w:eastAsia="en-GB"/>
        </w:rPr>
      </w:pPr>
      <w:hyperlink r:id="rId34" w:history="1">
        <w:r w:rsidRPr="00505E13">
          <w:rPr>
            <w:rStyle w:val="Hyperlink"/>
            <w:lang w:eastAsia="en-GB"/>
          </w:rPr>
          <w:t>Aberlour | Guardianship Scotland: National Child Trafficking Support Service</w:t>
        </w:r>
      </w:hyperlink>
    </w:p>
    <w:p w14:paraId="7B96951B" w14:textId="2F5457D3" w:rsidR="000D0F28" w:rsidRPr="007008E6" w:rsidRDefault="70C7CCBA" w:rsidP="14105DD5">
      <w:r w:rsidRPr="14105DD5">
        <w:t>Under s11 of the Human Trafficking and Exploitation (Scotland) Act 2015, all unaccompanied asylum seeking and trafficked children in Scotland are entitled to be referred to Guardianship Scotland. Scottish Local Authorities have a duty to refer Children and Young People as soon as reasonably practicable to the service.</w:t>
      </w:r>
    </w:p>
    <w:p w14:paraId="2E535F31" w14:textId="6D8C3378" w:rsidR="000D0F28" w:rsidRDefault="70C7CCBA" w:rsidP="14105DD5">
      <w:pPr>
        <w:rPr>
          <w:b/>
          <w:bCs/>
        </w:rPr>
      </w:pPr>
      <w:r w:rsidRPr="14105DD5">
        <w:rPr>
          <w:b/>
          <w:bCs/>
        </w:rPr>
        <w:t xml:space="preserve">Eligibility Criteria </w:t>
      </w:r>
    </w:p>
    <w:p w14:paraId="4F77AF8B" w14:textId="77777777" w:rsidR="000D0F28" w:rsidRPr="007008E6" w:rsidRDefault="000D0F28" w:rsidP="000D0F28">
      <w:r>
        <w:rPr>
          <w:sz w:val="24"/>
          <w:szCs w:val="24"/>
        </w:rPr>
        <w:t> </w:t>
      </w:r>
      <w:r w:rsidRPr="007008E6">
        <w:t>We will accept referrals for any child or young person who is: </w:t>
      </w:r>
    </w:p>
    <w:p w14:paraId="3D96520B" w14:textId="77777777" w:rsidR="000D0F28" w:rsidRPr="007008E6" w:rsidRDefault="000D0F28" w:rsidP="000D0F28">
      <w:pPr>
        <w:numPr>
          <w:ilvl w:val="0"/>
          <w:numId w:val="3"/>
        </w:numPr>
        <w:spacing w:before="120" w:after="120" w:line="240" w:lineRule="auto"/>
        <w:rPr>
          <w:rFonts w:eastAsia="Times New Roman"/>
        </w:rPr>
      </w:pPr>
      <w:r w:rsidRPr="007008E6">
        <w:rPr>
          <w:rFonts w:eastAsia="Times New Roman"/>
        </w:rPr>
        <w:t>Under 18 years of age and</w:t>
      </w:r>
    </w:p>
    <w:p w14:paraId="4AD65513" w14:textId="77777777" w:rsidR="000D0F28" w:rsidRPr="007008E6" w:rsidRDefault="000D0F28" w:rsidP="000D0F28">
      <w:pPr>
        <w:numPr>
          <w:ilvl w:val="0"/>
          <w:numId w:val="3"/>
        </w:numPr>
        <w:spacing w:before="100" w:beforeAutospacing="1" w:after="100" w:afterAutospacing="1" w:line="240" w:lineRule="auto"/>
        <w:rPr>
          <w:rFonts w:eastAsia="Times New Roman"/>
        </w:rPr>
      </w:pPr>
      <w:r w:rsidRPr="007008E6">
        <w:rPr>
          <w:rFonts w:eastAsia="Times New Roman"/>
        </w:rPr>
        <w:t>Separated from both parents and not being cared for by an adult who in law or by custom has responsibility to do so and</w:t>
      </w:r>
    </w:p>
    <w:p w14:paraId="1B8A9505" w14:textId="77777777" w:rsidR="000D0F28" w:rsidRPr="007008E6" w:rsidRDefault="000D0F28" w:rsidP="000D0F28">
      <w:pPr>
        <w:numPr>
          <w:ilvl w:val="0"/>
          <w:numId w:val="3"/>
        </w:numPr>
        <w:spacing w:before="100" w:beforeAutospacing="1" w:after="100" w:afterAutospacing="1" w:line="240" w:lineRule="auto"/>
        <w:rPr>
          <w:rFonts w:eastAsia="Times New Roman"/>
        </w:rPr>
      </w:pPr>
      <w:r w:rsidRPr="007008E6">
        <w:rPr>
          <w:rFonts w:eastAsia="Times New Roman"/>
        </w:rPr>
        <w:t>In the care of a Scottish Local Authority</w:t>
      </w:r>
    </w:p>
    <w:p w14:paraId="2E838F80" w14:textId="77777777" w:rsidR="000D0F28" w:rsidRPr="007008E6" w:rsidRDefault="000D0F28" w:rsidP="000D0F28">
      <w:pPr>
        <w:numPr>
          <w:ilvl w:val="0"/>
          <w:numId w:val="3"/>
        </w:numPr>
        <w:spacing w:before="100" w:beforeAutospacing="1" w:after="100" w:afterAutospacing="1" w:line="240" w:lineRule="auto"/>
        <w:rPr>
          <w:rFonts w:eastAsia="Times New Roman"/>
        </w:rPr>
      </w:pPr>
      <w:r w:rsidRPr="007008E6">
        <w:rPr>
          <w:rFonts w:eastAsia="Times New Roman"/>
        </w:rPr>
        <w:t xml:space="preserve">Trafficked, has indicators of trafficking or is at risk of being trafficked </w:t>
      </w:r>
      <w:r w:rsidR="00A76C64" w:rsidRPr="007008E6">
        <w:rPr>
          <w:rFonts w:eastAsia="Times New Roman"/>
        </w:rPr>
        <w:t>(this</w:t>
      </w:r>
      <w:r w:rsidRPr="007008E6">
        <w:rPr>
          <w:rFonts w:eastAsia="Times New Roman"/>
        </w:rPr>
        <w:t xml:space="preserve"> includes </w:t>
      </w:r>
      <w:r w:rsidRPr="007008E6">
        <w:rPr>
          <w:rFonts w:eastAsia="Times New Roman"/>
          <w:b/>
          <w:bCs/>
        </w:rPr>
        <w:t>ALL</w:t>
      </w:r>
      <w:r w:rsidRPr="007008E6">
        <w:rPr>
          <w:rFonts w:eastAsia="Times New Roman"/>
        </w:rPr>
        <w:t xml:space="preserve"> </w:t>
      </w:r>
      <w:r w:rsidR="00A76C64" w:rsidRPr="007008E6">
        <w:rPr>
          <w:rFonts w:eastAsia="Times New Roman"/>
        </w:rPr>
        <w:t>unaccompanied</w:t>
      </w:r>
      <w:r w:rsidRPr="007008E6">
        <w:rPr>
          <w:rFonts w:eastAsia="Times New Roman"/>
        </w:rPr>
        <w:t xml:space="preserve"> </w:t>
      </w:r>
      <w:r w:rsidR="00A76C64" w:rsidRPr="007008E6">
        <w:rPr>
          <w:rFonts w:eastAsia="Times New Roman"/>
        </w:rPr>
        <w:t>asylum-seeking</w:t>
      </w:r>
      <w:r w:rsidRPr="007008E6">
        <w:rPr>
          <w:rFonts w:eastAsia="Times New Roman"/>
        </w:rPr>
        <w:t xml:space="preserve"> children). </w:t>
      </w:r>
    </w:p>
    <w:p w14:paraId="0824DB33" w14:textId="27333C32" w:rsidR="000D0F28" w:rsidRPr="007008E6" w:rsidRDefault="000D0F28" w:rsidP="000D0F28">
      <w:r>
        <w:t xml:space="preserve">Young people remain eligible for support from Guardianship Scotland until three months after they have either been granted leave to remain (Refugee Status/Humanitarian Protection) and/or have received a </w:t>
      </w:r>
      <w:r w:rsidR="670CDA22">
        <w:t>conclusive ground</w:t>
      </w:r>
      <w:r w:rsidR="00122CDD">
        <w:t xml:space="preserve"> </w:t>
      </w:r>
      <w:r>
        <w:t>trafficking decision.</w:t>
      </w:r>
    </w:p>
    <w:p w14:paraId="08F9E1C3" w14:textId="77777777" w:rsidR="006E15A6" w:rsidRDefault="000D0F28" w:rsidP="000D0F28">
      <w:pPr>
        <w:rPr>
          <w:b/>
          <w:bCs/>
          <w:sz w:val="24"/>
          <w:szCs w:val="24"/>
        </w:rPr>
      </w:pPr>
      <w:r w:rsidRPr="007008E6">
        <w:t> </w:t>
      </w:r>
    </w:p>
    <w:p w14:paraId="7556AC16" w14:textId="662CE38E" w:rsidR="000D0F28" w:rsidRDefault="70C7CCBA" w:rsidP="14105DD5">
      <w:pPr>
        <w:rPr>
          <w:b/>
          <w:bCs/>
        </w:rPr>
      </w:pPr>
      <w:r w:rsidRPr="28AC85BC">
        <w:rPr>
          <w:b/>
          <w:bCs/>
        </w:rPr>
        <w:t xml:space="preserve">How </w:t>
      </w:r>
      <w:r w:rsidR="6928FE0A" w:rsidRPr="28AC85BC">
        <w:rPr>
          <w:b/>
          <w:bCs/>
        </w:rPr>
        <w:t>can we</w:t>
      </w:r>
      <w:r w:rsidRPr="28AC85BC">
        <w:rPr>
          <w:b/>
          <w:bCs/>
        </w:rPr>
        <w:t xml:space="preserve"> help</w:t>
      </w:r>
      <w:r w:rsidR="4AE9C90A" w:rsidRPr="28AC85BC">
        <w:rPr>
          <w:b/>
          <w:bCs/>
        </w:rPr>
        <w:t>?</w:t>
      </w:r>
    </w:p>
    <w:p w14:paraId="4A7C9880" w14:textId="4CB4E5A4" w:rsidR="000D0F28" w:rsidRPr="007008E6" w:rsidRDefault="000D0F28" w:rsidP="000D0F28">
      <w:r w:rsidRPr="007008E6">
        <w:t>Our Guardians help children and young people to seek safety and protection and settle into a new life in Scotland. They help young people cope with being apart from their families in a strange, new country. This support can include:</w:t>
      </w:r>
    </w:p>
    <w:p w14:paraId="1859AB5F" w14:textId="41BD747A" w:rsidR="000D0F28" w:rsidRPr="007008E6" w:rsidRDefault="000D0F28" w:rsidP="00B91C8E">
      <w:pPr>
        <w:rPr>
          <w:rFonts w:eastAsia="Times New Roman"/>
        </w:rPr>
      </w:pPr>
      <w:r w:rsidRPr="007008E6">
        <w:rPr>
          <w:rFonts w:eastAsia="Times New Roman"/>
        </w:rPr>
        <w:t xml:space="preserve">Navigating the complex trafficking, asylum, welfare, criminal </w:t>
      </w:r>
      <w:r w:rsidR="006E15A6" w:rsidRPr="007008E6">
        <w:rPr>
          <w:rFonts w:eastAsia="Times New Roman"/>
        </w:rPr>
        <w:t>justice,</w:t>
      </w:r>
      <w:r w:rsidRPr="007008E6">
        <w:rPr>
          <w:rFonts w:eastAsia="Times New Roman"/>
        </w:rPr>
        <w:t xml:space="preserve"> and age assessment processes</w:t>
      </w:r>
      <w:r w:rsidR="00122CDD" w:rsidRPr="007008E6">
        <w:rPr>
          <w:rFonts w:eastAsia="Times New Roman"/>
        </w:rPr>
        <w:t xml:space="preserve"> e</w:t>
      </w:r>
      <w:r w:rsidRPr="007008E6">
        <w:rPr>
          <w:rFonts w:eastAsia="Times New Roman"/>
        </w:rPr>
        <w:t>nsuring decisions are taken in the best interests of the child</w:t>
      </w:r>
      <w:r w:rsidR="00122CDD" w:rsidRPr="007008E6">
        <w:rPr>
          <w:rFonts w:eastAsia="Times New Roman"/>
        </w:rPr>
        <w:t>.</w:t>
      </w:r>
    </w:p>
    <w:p w14:paraId="43102CBC" w14:textId="77777777" w:rsidR="000D0F28" w:rsidRPr="007008E6" w:rsidRDefault="000D0F28" w:rsidP="000D0F28">
      <w:pPr>
        <w:numPr>
          <w:ilvl w:val="0"/>
          <w:numId w:val="4"/>
        </w:numPr>
        <w:spacing w:before="100" w:beforeAutospacing="1" w:after="100" w:afterAutospacing="1" w:line="240" w:lineRule="auto"/>
        <w:rPr>
          <w:rFonts w:eastAsia="Times New Roman"/>
        </w:rPr>
      </w:pPr>
      <w:r w:rsidRPr="007008E6">
        <w:rPr>
          <w:rFonts w:eastAsia="Times New Roman"/>
        </w:rPr>
        <w:t>Building trusting relationships with young people and support them to make informed decisions about their future</w:t>
      </w:r>
      <w:r w:rsidR="00122CDD" w:rsidRPr="007008E6">
        <w:rPr>
          <w:rFonts w:eastAsia="Times New Roman"/>
        </w:rPr>
        <w:t>.</w:t>
      </w:r>
    </w:p>
    <w:p w14:paraId="5E90FE3D" w14:textId="77777777" w:rsidR="000D0F28" w:rsidRPr="007008E6" w:rsidRDefault="000D0F28" w:rsidP="000D0F28">
      <w:pPr>
        <w:numPr>
          <w:ilvl w:val="0"/>
          <w:numId w:val="4"/>
        </w:numPr>
        <w:spacing w:before="100" w:beforeAutospacing="1" w:after="100" w:afterAutospacing="1" w:line="240" w:lineRule="auto"/>
        <w:rPr>
          <w:rFonts w:eastAsia="Times New Roman"/>
        </w:rPr>
      </w:pPr>
      <w:r w:rsidRPr="007008E6">
        <w:rPr>
          <w:rFonts w:eastAsia="Times New Roman"/>
        </w:rPr>
        <w:t>Working collaboratively with other professionals to safeguard children</w:t>
      </w:r>
      <w:r w:rsidR="00122CDD" w:rsidRPr="007008E6">
        <w:rPr>
          <w:rFonts w:eastAsia="Times New Roman"/>
        </w:rPr>
        <w:t>.</w:t>
      </w:r>
    </w:p>
    <w:p w14:paraId="7B76511C" w14:textId="77777777" w:rsidR="000D0F28" w:rsidRPr="007008E6" w:rsidRDefault="000D0F28" w:rsidP="000D0F28">
      <w:pPr>
        <w:numPr>
          <w:ilvl w:val="0"/>
          <w:numId w:val="4"/>
        </w:numPr>
        <w:spacing w:before="100" w:beforeAutospacing="1" w:after="100" w:afterAutospacing="1" w:line="240" w:lineRule="auto"/>
        <w:rPr>
          <w:rFonts w:eastAsia="Times New Roman"/>
        </w:rPr>
      </w:pPr>
      <w:r w:rsidRPr="007008E6">
        <w:rPr>
          <w:rFonts w:eastAsia="Times New Roman"/>
        </w:rPr>
        <w:t>Upholding children’s rights by listening to them and acting as advocates on their behalf</w:t>
      </w:r>
      <w:r w:rsidR="00122CDD" w:rsidRPr="007008E6">
        <w:rPr>
          <w:rFonts w:eastAsia="Times New Roman"/>
        </w:rPr>
        <w:t>.</w:t>
      </w:r>
    </w:p>
    <w:p w14:paraId="05128F0B" w14:textId="77777777" w:rsidR="000D0F28" w:rsidRPr="007008E6" w:rsidRDefault="000D0F28" w:rsidP="000D0F28">
      <w:pPr>
        <w:numPr>
          <w:ilvl w:val="0"/>
          <w:numId w:val="4"/>
        </w:numPr>
        <w:spacing w:before="100" w:beforeAutospacing="1" w:after="100" w:afterAutospacing="1" w:line="240" w:lineRule="auto"/>
        <w:rPr>
          <w:rFonts w:eastAsia="Times New Roman"/>
        </w:rPr>
      </w:pPr>
      <w:r w:rsidRPr="007008E6">
        <w:rPr>
          <w:rFonts w:eastAsia="Times New Roman"/>
        </w:rPr>
        <w:t>Providing both practical advice and emotional support</w:t>
      </w:r>
    </w:p>
    <w:p w14:paraId="71CA42F4" w14:textId="507F97BA" w:rsidR="000D0F28" w:rsidRPr="007008E6" w:rsidRDefault="000D0F28" w:rsidP="000D0F28">
      <w:r w:rsidRPr="007008E6">
        <w:t>Any local authority or agency in Scotland can make a referral to Guardianship Scotland.</w:t>
      </w:r>
    </w:p>
    <w:p w14:paraId="77777629" w14:textId="77777777" w:rsidR="000D0F28" w:rsidRPr="007008E6" w:rsidRDefault="000D0F28" w:rsidP="000D0F28">
      <w:r w:rsidRPr="007008E6">
        <w:t xml:space="preserve">To refer a young person, fill out </w:t>
      </w:r>
      <w:hyperlink r:id="rId35" w:tooltip="Refer a young person to Guardianship Scotland" w:history="1">
        <w:r w:rsidRPr="007008E6">
          <w:rPr>
            <w:rStyle w:val="Hyperlink"/>
            <w:b/>
            <w:bCs/>
            <w:color w:val="000000"/>
            <w:bdr w:val="single" w:sz="8" w:space="0" w:color="E5E7EB" w:frame="1"/>
          </w:rPr>
          <w:t>The Guardianship Scotland Referral Form</w:t>
        </w:r>
      </w:hyperlink>
      <w:r w:rsidRPr="007008E6">
        <w:rPr>
          <w:rStyle w:val="Strong"/>
          <w:bdr w:val="single" w:sz="8" w:space="0" w:color="E5E7EB" w:frame="1"/>
        </w:rPr>
        <w:t xml:space="preserve"> or contact us on 0141 445 8659 or email </w:t>
      </w:r>
      <w:hyperlink r:id="rId36" w:tooltip="mailto:guardianship@aberlour.org.uk" w:history="1">
        <w:r w:rsidRPr="007008E6">
          <w:rPr>
            <w:rStyle w:val="Hyperlink"/>
            <w:bdr w:val="single" w:sz="8" w:space="0" w:color="E5E7EB" w:frame="1"/>
          </w:rPr>
          <w:t>guardianship@aberlour.org.uk</w:t>
        </w:r>
      </w:hyperlink>
      <w:r w:rsidRPr="007008E6">
        <w:rPr>
          <w:rStyle w:val="Strong"/>
          <w:bdr w:val="single" w:sz="8" w:space="0" w:color="E5E7EB" w:frame="1"/>
        </w:rPr>
        <w:t xml:space="preserve"> </w:t>
      </w:r>
    </w:p>
    <w:p w14:paraId="4F72BE97" w14:textId="55791042" w:rsidR="000D0F28" w:rsidRPr="007008E6" w:rsidRDefault="000D0F28" w:rsidP="000D0F28">
      <w:r>
        <w:rPr>
          <w:sz w:val="24"/>
          <w:szCs w:val="24"/>
        </w:rPr>
        <w:t> </w:t>
      </w:r>
      <w:r w:rsidRPr="007008E6">
        <w:t>Please note: We cannot accept referrals from age-disputed young people until they are in the local authority’s care. However, we can provide advice and information to supporting agencies.</w:t>
      </w:r>
    </w:p>
    <w:p w14:paraId="70265E94" w14:textId="23F94EC8" w:rsidR="006D0F58" w:rsidRPr="00AF0688" w:rsidRDefault="006D0F58" w:rsidP="00D24D92"/>
    <w:p w14:paraId="118FC35F" w14:textId="77777777" w:rsidR="00C70A4C" w:rsidRPr="00D54F86" w:rsidRDefault="00C70A4C">
      <w:pPr>
        <w:rPr>
          <w:b/>
          <w:bCs/>
          <w:i/>
          <w:iCs/>
        </w:rPr>
      </w:pPr>
      <w:r w:rsidRPr="00D54F86">
        <w:rPr>
          <w:b/>
          <w:bCs/>
          <w:i/>
          <w:iCs/>
        </w:rPr>
        <w:t>Useful Links &amp; Contacts</w:t>
      </w:r>
    </w:p>
    <w:p w14:paraId="5346C497" w14:textId="77777777" w:rsidR="00E850F8" w:rsidRDefault="00E850F8">
      <w:pPr>
        <w:rPr>
          <w:b/>
          <w:bCs/>
        </w:rPr>
      </w:pPr>
      <w:hyperlink r:id="rId37" w:history="1">
        <w:r>
          <w:rPr>
            <w:rStyle w:val="Hyperlink"/>
          </w:rPr>
          <w:t>Assessing age (accessible) - GOV.UK (www.gov.uk)</w:t>
        </w:r>
      </w:hyperlink>
    </w:p>
    <w:p w14:paraId="5CF0ADB8" w14:textId="77777777" w:rsidR="000A4714" w:rsidRDefault="0044243D">
      <w:hyperlink r:id="rId38" w:history="1">
        <w:r>
          <w:rPr>
            <w:rStyle w:val="Hyperlink"/>
          </w:rPr>
          <w:t>Unaccompanied children - Refugees and asylum seekers - gov.scot (www.gov.scot)</w:t>
        </w:r>
      </w:hyperlink>
    </w:p>
    <w:p w14:paraId="18455605" w14:textId="77777777" w:rsidR="000954BD" w:rsidRDefault="000954BD">
      <w:pPr>
        <w:rPr>
          <w:b/>
          <w:bCs/>
        </w:rPr>
      </w:pPr>
      <w:hyperlink r:id="rId39" w:history="1">
        <w:r>
          <w:rPr>
            <w:rStyle w:val="Hyperlink"/>
          </w:rPr>
          <w:t>Children and Young People - Scottish Refugee Council</w:t>
        </w:r>
      </w:hyperlink>
    </w:p>
    <w:p w14:paraId="3701C00E" w14:textId="77777777" w:rsidR="00FD51DF" w:rsidRDefault="00FD51DF" w:rsidP="00FD51DF">
      <w:hyperlink r:id="rId40" w:history="1">
        <w:r>
          <w:rPr>
            <w:rStyle w:val="Hyperlink"/>
          </w:rPr>
          <w:t xml:space="preserve">Inter-Agency Guidance </w:t>
        </w:r>
        <w:proofErr w:type="gramStart"/>
        <w:r>
          <w:rPr>
            <w:rStyle w:val="Hyperlink"/>
          </w:rPr>
          <w:t>For</w:t>
        </w:r>
        <w:proofErr w:type="gramEnd"/>
        <w:r>
          <w:rPr>
            <w:rStyle w:val="Hyperlink"/>
          </w:rPr>
          <w:t xml:space="preserve"> Child Trafficking - Child Trafficking Assessment National Referral Mechanism (glowscotland.org.uk)</w:t>
        </w:r>
      </w:hyperlink>
    </w:p>
    <w:p w14:paraId="5931A271" w14:textId="77777777" w:rsidR="00FD51DF" w:rsidRDefault="00FD51DF" w:rsidP="00FD51DF">
      <w:hyperlink r:id="rId41" w:history="1">
        <w:r>
          <w:rPr>
            <w:rStyle w:val="Hyperlink"/>
          </w:rPr>
          <w:t>National Referral Mechanism Toolkit March 2021 – Forth Valley Practitioner Pages (glowscotland.org.uk)</w:t>
        </w:r>
      </w:hyperlink>
    </w:p>
    <w:p w14:paraId="60319C38" w14:textId="77777777" w:rsidR="00FD51DF" w:rsidRDefault="00FD51DF" w:rsidP="00FD51DF">
      <w:hyperlink r:id="rId42" w:history="1">
        <w:r>
          <w:rPr>
            <w:rStyle w:val="Hyperlink"/>
          </w:rPr>
          <w:t>Trafficking – Forth Valley Practitioner Pages (glowscotland.org.uk)</w:t>
        </w:r>
      </w:hyperlink>
    </w:p>
    <w:p w14:paraId="6A430202" w14:textId="77777777" w:rsidR="00FD51DF" w:rsidRDefault="00FD51DF" w:rsidP="00FD51DF">
      <w:hyperlink r:id="rId43" w:history="1">
        <w:r>
          <w:rPr>
            <w:rStyle w:val="Hyperlink"/>
          </w:rPr>
          <w:t>Child-Trafficking-and-CCE-Guidance.docx (live.com)</w:t>
        </w:r>
      </w:hyperlink>
    </w:p>
    <w:p w14:paraId="27B0F59F" w14:textId="77777777" w:rsidR="00FD51DF" w:rsidRDefault="00FD51DF" w:rsidP="00FD51DF">
      <w:hyperlink r:id="rId44" w:history="1">
        <w:r>
          <w:rPr>
            <w:rStyle w:val="Hyperlink"/>
          </w:rPr>
          <w:t>Forth-Valley-IRD-Guidance-Final.docx (live.com)</w:t>
        </w:r>
      </w:hyperlink>
    </w:p>
    <w:p w14:paraId="4ACBA802" w14:textId="77777777" w:rsidR="00AE7691" w:rsidRDefault="00AE7691" w:rsidP="00AE7691">
      <w:pPr>
        <w:rPr>
          <w:b/>
          <w:bCs/>
        </w:rPr>
      </w:pPr>
      <w:hyperlink r:id="rId45" w:history="1">
        <w:r>
          <w:rPr>
            <w:rStyle w:val="Hyperlink"/>
          </w:rPr>
          <w:t>Unaccompanied children seeking asylum and child trafficking - Child protection - gov.scot (www.gov.scot)</w:t>
        </w:r>
      </w:hyperlink>
    </w:p>
    <w:p w14:paraId="01F92700" w14:textId="77777777" w:rsidR="00AF2C7D" w:rsidRDefault="00AF2C7D" w:rsidP="00AF2C7D">
      <w:hyperlink r:id="rId46" w:tooltip="https://spi.spnet.local/policescotland/news/Pages/Scottish-Government-launches-New-Scots-Welcome-Pack.aspx" w:history="1">
        <w:r>
          <w:rPr>
            <w:rStyle w:val="Hyperlink"/>
          </w:rPr>
          <w:t>Scottish Government launches New Scots Welcome Pack (</w:t>
        </w:r>
        <w:proofErr w:type="spellStart"/>
        <w:proofErr w:type="gramStart"/>
        <w:r>
          <w:rPr>
            <w:rStyle w:val="Hyperlink"/>
          </w:rPr>
          <w:t>spnet.local</w:t>
        </w:r>
        <w:proofErr w:type="spellEnd"/>
        <w:proofErr w:type="gramEnd"/>
        <w:r>
          <w:rPr>
            <w:rStyle w:val="Hyperlink"/>
          </w:rPr>
          <w:t>)</w:t>
        </w:r>
      </w:hyperlink>
    </w:p>
    <w:p w14:paraId="4E59EF69" w14:textId="31EB6161" w:rsidR="00AE7691" w:rsidRPr="00AF0688" w:rsidRDefault="00AF0688" w:rsidP="00FD51DF">
      <w:r w:rsidRPr="00AF0688">
        <w:rPr>
          <w:rStyle w:val="cf01"/>
          <w:rFonts w:asciiTheme="minorHAnsi" w:hAnsiTheme="minorHAnsi"/>
          <w:sz w:val="22"/>
          <w:szCs w:val="22"/>
        </w:rPr>
        <w:t xml:space="preserve">Good practice guidance - </w:t>
      </w:r>
      <w:hyperlink r:id="rId47" w:history="1">
        <w:r w:rsidRPr="00AF0688">
          <w:rPr>
            <w:rStyle w:val="cf01"/>
            <w:rFonts w:asciiTheme="minorHAnsi" w:hAnsiTheme="minorHAnsi"/>
            <w:color w:val="0000FF"/>
            <w:sz w:val="22"/>
            <w:szCs w:val="22"/>
            <w:u w:val="single"/>
          </w:rPr>
          <w:t>Age_Assessment_Guidance_2015_Final.pdf (childrenslegalcentre.com)</w:t>
        </w:r>
      </w:hyperlink>
    </w:p>
    <w:p w14:paraId="6CD3DEF4" w14:textId="5990E291" w:rsidR="00495048" w:rsidRPr="006B0730" w:rsidRDefault="006B0730">
      <w:pPr>
        <w:rPr>
          <w:u w:val="single"/>
        </w:rPr>
      </w:pPr>
      <w:r w:rsidRPr="28AC85BC">
        <w:rPr>
          <w:u w:val="single"/>
        </w:rPr>
        <w:t>care4calais.org</w:t>
      </w:r>
    </w:p>
    <w:p w14:paraId="19708E41" w14:textId="5E7CD41F" w:rsidR="008900E3" w:rsidRDefault="2C710C10" w:rsidP="28AC85BC">
      <w:pPr>
        <w:rPr>
          <w:rFonts w:ascii="Aptos" w:eastAsia="Aptos" w:hAnsi="Aptos" w:cs="Aptos"/>
        </w:rPr>
      </w:pPr>
      <w:r>
        <w:t xml:space="preserve">Scottish Borders Human Trafficking and Exploitation Guidance </w:t>
      </w:r>
      <w:hyperlink r:id="rId48">
        <w:r w:rsidR="3AC72D8B" w:rsidRPr="28AC85BC">
          <w:rPr>
            <w:rStyle w:val="Hyperlink"/>
            <w:rFonts w:ascii="Aptos" w:eastAsia="Aptos" w:hAnsi="Aptos" w:cs="Aptos"/>
          </w:rPr>
          <w:t>Scottish Borders Human Trafficking and Exploitation-Aug2024.pdf</w:t>
        </w:r>
      </w:hyperlink>
    </w:p>
    <w:p w14:paraId="6CA0297B" w14:textId="2B33D4BB" w:rsidR="008900E3" w:rsidRDefault="008900E3"/>
    <w:p w14:paraId="0F5A3B3A" w14:textId="77777777" w:rsidR="00B41702" w:rsidRDefault="00B41702" w:rsidP="7323241D">
      <w:pPr>
        <w:rPr>
          <w:b/>
          <w:bCs/>
        </w:rPr>
      </w:pPr>
    </w:p>
    <w:p w14:paraId="4F2393A9" w14:textId="77777777" w:rsidR="00B41702" w:rsidRDefault="00B41702" w:rsidP="7323241D">
      <w:pPr>
        <w:rPr>
          <w:b/>
          <w:bCs/>
        </w:rPr>
      </w:pPr>
    </w:p>
    <w:p w14:paraId="58B87DF0" w14:textId="139ED379" w:rsidR="214CBF00" w:rsidRDefault="214CBF00" w:rsidP="7323241D">
      <w:pPr>
        <w:rPr>
          <w:b/>
          <w:bCs/>
        </w:rPr>
      </w:pPr>
      <w:r w:rsidRPr="7323241D">
        <w:rPr>
          <w:b/>
          <w:bCs/>
        </w:rPr>
        <w:t>Appendix 1</w:t>
      </w:r>
    </w:p>
    <w:p w14:paraId="66B2ED88" w14:textId="5A5C72FB" w:rsidR="14105DD5" w:rsidRDefault="14105DD5" w:rsidP="7323241D">
      <w:pPr>
        <w:spacing w:before="50" w:after="0"/>
        <w:ind w:left="2121" w:right="2938"/>
        <w:jc w:val="center"/>
        <w:rPr>
          <w:rFonts w:ascii="Tahoma" w:eastAsia="Tahoma" w:hAnsi="Tahoma" w:cs="Tahoma"/>
          <w:b/>
          <w:bCs/>
          <w:sz w:val="24"/>
          <w:szCs w:val="24"/>
          <w:lang w:val="en-US"/>
        </w:rPr>
      </w:pPr>
    </w:p>
    <w:p w14:paraId="38B201EB" w14:textId="77BDCB34" w:rsidR="14105DD5" w:rsidRDefault="7C307A0E" w:rsidP="7323241D">
      <w:pPr>
        <w:spacing w:before="50" w:after="0"/>
        <w:ind w:left="2121" w:right="2938"/>
        <w:jc w:val="center"/>
        <w:rPr>
          <w:rFonts w:ascii="Tahoma" w:eastAsia="Tahoma" w:hAnsi="Tahoma" w:cs="Tahoma"/>
          <w:b/>
          <w:bCs/>
          <w:sz w:val="24"/>
          <w:szCs w:val="24"/>
          <w:lang w:val="en-US"/>
        </w:rPr>
      </w:pPr>
      <w:r w:rsidRPr="7323241D">
        <w:rPr>
          <w:rFonts w:ascii="Tahoma" w:eastAsia="Tahoma" w:hAnsi="Tahoma" w:cs="Tahoma"/>
          <w:b/>
          <w:bCs/>
          <w:sz w:val="24"/>
          <w:szCs w:val="24"/>
          <w:lang w:val="en-US"/>
        </w:rPr>
        <w:t xml:space="preserve">Information Sharing Proforma </w:t>
      </w:r>
    </w:p>
    <w:p w14:paraId="6EDED7A5" w14:textId="31C757C6" w:rsidR="14105DD5" w:rsidRDefault="14105DD5" w:rsidP="7323241D">
      <w:pPr>
        <w:spacing w:before="50" w:after="0"/>
        <w:ind w:left="2121" w:right="2938"/>
        <w:jc w:val="center"/>
        <w:rPr>
          <w:rFonts w:ascii="Tahoma" w:eastAsia="Tahoma" w:hAnsi="Tahoma" w:cs="Tahoma"/>
          <w:b/>
          <w:bCs/>
          <w:sz w:val="24"/>
          <w:szCs w:val="24"/>
          <w:lang w:val="en-US"/>
        </w:rPr>
      </w:pPr>
    </w:p>
    <w:p w14:paraId="0B4EE06C" w14:textId="4049C452" w:rsidR="14105DD5" w:rsidRDefault="04FBE428" w:rsidP="7323241D">
      <w:pPr>
        <w:spacing w:before="50" w:after="0"/>
        <w:ind w:left="1440" w:right="2938"/>
        <w:jc w:val="center"/>
        <w:rPr>
          <w:rFonts w:ascii="Tahoma" w:eastAsia="Tahoma" w:hAnsi="Tahoma" w:cs="Tahoma"/>
          <w:b/>
          <w:bCs/>
          <w:sz w:val="24"/>
          <w:szCs w:val="24"/>
          <w:lang w:val="en-US"/>
        </w:rPr>
      </w:pPr>
      <w:r w:rsidRPr="7323241D">
        <w:rPr>
          <w:rFonts w:ascii="Tahoma" w:eastAsia="Tahoma" w:hAnsi="Tahoma" w:cs="Tahoma"/>
          <w:b/>
          <w:bCs/>
          <w:sz w:val="24"/>
          <w:szCs w:val="24"/>
          <w:lang w:val="en-US"/>
        </w:rPr>
        <w:t xml:space="preserve">   </w:t>
      </w:r>
      <w:r w:rsidR="7C307A0E" w:rsidRPr="7323241D">
        <w:rPr>
          <w:rFonts w:ascii="Tahoma" w:eastAsia="Tahoma" w:hAnsi="Tahoma" w:cs="Tahoma"/>
          <w:b/>
          <w:bCs/>
          <w:sz w:val="24"/>
          <w:szCs w:val="24"/>
          <w:lang w:val="en-US"/>
        </w:rPr>
        <w:t>Falkirk Council and the Home Office</w:t>
      </w:r>
    </w:p>
    <w:p w14:paraId="74CD8647" w14:textId="6288F2F1" w:rsidR="14105DD5" w:rsidRDefault="7C307A0E" w:rsidP="7323241D">
      <w:pPr>
        <w:spacing w:before="145" w:after="0"/>
        <w:ind w:left="2121" w:right="2938"/>
        <w:jc w:val="center"/>
      </w:pPr>
      <w:r w:rsidRPr="7323241D">
        <w:rPr>
          <w:rFonts w:ascii="Tahoma" w:eastAsia="Tahoma" w:hAnsi="Tahoma" w:cs="Tahoma"/>
          <w:sz w:val="24"/>
          <w:szCs w:val="24"/>
          <w:lang w:val="en-US"/>
        </w:rPr>
        <w:t>regarding</w:t>
      </w:r>
    </w:p>
    <w:p w14:paraId="1D334A23" w14:textId="135F3070" w:rsidR="14105DD5" w:rsidRDefault="7C307A0E" w:rsidP="7323241D">
      <w:pPr>
        <w:spacing w:before="289" w:after="0" w:line="360" w:lineRule="auto"/>
        <w:ind w:left="2602" w:right="3422"/>
        <w:jc w:val="center"/>
      </w:pPr>
      <w:r w:rsidRPr="7323241D">
        <w:rPr>
          <w:rFonts w:ascii="Tahoma" w:eastAsia="Tahoma" w:hAnsi="Tahoma" w:cs="Tahoma"/>
          <w:b/>
          <w:bCs/>
          <w:sz w:val="24"/>
          <w:szCs w:val="24"/>
          <w:lang w:val="en-US"/>
        </w:rPr>
        <w:t>OUTCOME OF AGE ASSESSMENT FOR</w:t>
      </w:r>
    </w:p>
    <w:p w14:paraId="12F693B7" w14:textId="0BF09D2D" w:rsidR="14105DD5" w:rsidRDefault="7C307A0E" w:rsidP="7323241D">
      <w:pPr>
        <w:spacing w:before="281" w:after="0"/>
        <w:ind w:left="2121" w:right="2939"/>
        <w:jc w:val="center"/>
      </w:pPr>
      <w:proofErr w:type="gramStart"/>
      <w:r w:rsidRPr="7323241D">
        <w:rPr>
          <w:rFonts w:ascii="Tahoma" w:eastAsia="Tahoma" w:hAnsi="Tahoma" w:cs="Tahoma"/>
          <w:color w:val="999999"/>
          <w:sz w:val="28"/>
          <w:szCs w:val="28"/>
          <w:lang w:val="en-US"/>
        </w:rPr>
        <w:t xml:space="preserve">‘ </w:t>
      </w:r>
      <w:r w:rsidRPr="7323241D">
        <w:rPr>
          <w:rFonts w:ascii="Tahoma" w:eastAsia="Tahoma" w:hAnsi="Tahoma" w:cs="Tahoma"/>
          <w:i/>
          <w:iCs/>
          <w:color w:val="999999"/>
          <w:sz w:val="29"/>
          <w:szCs w:val="29"/>
          <w:lang w:val="en-US"/>
        </w:rPr>
        <w:t>full</w:t>
      </w:r>
      <w:proofErr w:type="gramEnd"/>
      <w:r w:rsidRPr="7323241D">
        <w:rPr>
          <w:rFonts w:ascii="Tahoma" w:eastAsia="Tahoma" w:hAnsi="Tahoma" w:cs="Tahoma"/>
          <w:i/>
          <w:iCs/>
          <w:color w:val="999999"/>
          <w:sz w:val="29"/>
          <w:szCs w:val="29"/>
          <w:lang w:val="en-US"/>
        </w:rPr>
        <w:t xml:space="preserve"> names and any aka’</w:t>
      </w:r>
      <w:r w:rsidRPr="7323241D">
        <w:rPr>
          <w:rFonts w:ascii="Tahoma" w:eastAsia="Tahoma" w:hAnsi="Tahoma" w:cs="Tahoma"/>
          <w:i/>
          <w:iCs/>
          <w:sz w:val="29"/>
          <w:szCs w:val="29"/>
          <w:lang w:val="en-US"/>
        </w:rPr>
        <w:t>,</w:t>
      </w:r>
    </w:p>
    <w:p w14:paraId="5558ACBA" w14:textId="4856CE6D" w:rsidR="14105DD5" w:rsidRDefault="7C307A0E" w:rsidP="7323241D">
      <w:pPr>
        <w:spacing w:after="0"/>
        <w:ind w:left="2124" w:right="2938"/>
        <w:jc w:val="center"/>
      </w:pPr>
      <w:r w:rsidRPr="7323241D">
        <w:rPr>
          <w:rFonts w:ascii="Tahoma" w:eastAsia="Tahoma" w:hAnsi="Tahoma" w:cs="Tahoma"/>
          <w:color w:val="999999"/>
          <w:sz w:val="28"/>
          <w:szCs w:val="28"/>
          <w:lang w:val="en-US"/>
        </w:rPr>
        <w:t xml:space="preserve">country of origin </w:t>
      </w:r>
      <w:r w:rsidRPr="7323241D">
        <w:rPr>
          <w:rFonts w:ascii="Tahoma" w:eastAsia="Tahoma" w:hAnsi="Tahoma" w:cs="Tahoma"/>
          <w:i/>
          <w:iCs/>
          <w:color w:val="999999"/>
          <w:sz w:val="29"/>
          <w:szCs w:val="29"/>
          <w:lang w:val="en-US"/>
        </w:rPr>
        <w:t>(delete grey text)</w:t>
      </w:r>
    </w:p>
    <w:p w14:paraId="1B5B9113" w14:textId="3D3BDE32" w:rsidR="14105DD5" w:rsidRDefault="7C307A0E" w:rsidP="7323241D">
      <w:pPr>
        <w:spacing w:before="286" w:after="0"/>
        <w:ind w:left="220"/>
        <w:jc w:val="both"/>
        <w:rPr>
          <w:rFonts w:ascii="Tahoma" w:eastAsia="Tahoma" w:hAnsi="Tahoma" w:cs="Tahoma"/>
          <w:b/>
          <w:bCs/>
          <w:sz w:val="24"/>
          <w:szCs w:val="24"/>
          <w:lang w:val="en-US"/>
        </w:rPr>
      </w:pPr>
      <w:r w:rsidRPr="7323241D">
        <w:rPr>
          <w:rFonts w:ascii="Tahoma" w:eastAsia="Tahoma" w:hAnsi="Tahoma" w:cs="Tahoma"/>
          <w:b/>
          <w:bCs/>
          <w:sz w:val="24"/>
          <w:szCs w:val="24"/>
          <w:u w:val="single"/>
          <w:lang w:val="en-US"/>
        </w:rPr>
        <w:t xml:space="preserve">Claimed Date of </w:t>
      </w:r>
      <w:proofErr w:type="gramStart"/>
      <w:r w:rsidRPr="7323241D">
        <w:rPr>
          <w:rFonts w:ascii="Tahoma" w:eastAsia="Tahoma" w:hAnsi="Tahoma" w:cs="Tahoma"/>
          <w:b/>
          <w:bCs/>
          <w:sz w:val="24"/>
          <w:szCs w:val="24"/>
          <w:u w:val="single"/>
          <w:lang w:val="en-US"/>
        </w:rPr>
        <w:t xml:space="preserve">Birth </w:t>
      </w:r>
      <w:r w:rsidRPr="7323241D">
        <w:rPr>
          <w:rFonts w:ascii="Tahoma" w:eastAsia="Tahoma" w:hAnsi="Tahoma" w:cs="Tahoma"/>
          <w:b/>
          <w:bCs/>
          <w:sz w:val="24"/>
          <w:szCs w:val="24"/>
          <w:lang w:val="en-US"/>
        </w:rPr>
        <w:t>:</w:t>
      </w:r>
      <w:proofErr w:type="gramEnd"/>
    </w:p>
    <w:p w14:paraId="1A1E6776" w14:textId="067DD4B3" w:rsidR="14105DD5" w:rsidRDefault="14105DD5" w:rsidP="7323241D">
      <w:pPr>
        <w:spacing w:before="286" w:after="0"/>
        <w:ind w:left="220"/>
        <w:jc w:val="both"/>
        <w:rPr>
          <w:rFonts w:ascii="Tahoma" w:eastAsia="Tahoma" w:hAnsi="Tahoma" w:cs="Tahoma"/>
          <w:b/>
          <w:bCs/>
          <w:sz w:val="24"/>
          <w:szCs w:val="24"/>
          <w:lang w:val="en-US"/>
        </w:rPr>
      </w:pPr>
    </w:p>
    <w:p w14:paraId="0398DEE4" w14:textId="09F6D58D" w:rsidR="14105DD5" w:rsidRDefault="7C307A0E" w:rsidP="7323241D">
      <w:pPr>
        <w:spacing w:before="1" w:after="0"/>
        <w:jc w:val="both"/>
      </w:pPr>
      <w:r w:rsidRPr="7323241D">
        <w:rPr>
          <w:rFonts w:ascii="Tahoma" w:eastAsia="Tahoma" w:hAnsi="Tahoma" w:cs="Tahoma"/>
          <w:b/>
          <w:bCs/>
          <w:sz w:val="24"/>
          <w:szCs w:val="24"/>
          <w:u w:val="single"/>
          <w:lang w:val="en-US"/>
        </w:rPr>
        <w:t>Names of Assessing</w:t>
      </w:r>
      <w:r w:rsidR="6529405E" w:rsidRPr="7323241D">
        <w:rPr>
          <w:rFonts w:ascii="Tahoma" w:eastAsia="Tahoma" w:hAnsi="Tahoma" w:cs="Tahoma"/>
          <w:b/>
          <w:bCs/>
          <w:sz w:val="24"/>
          <w:szCs w:val="24"/>
          <w:u w:val="single"/>
          <w:lang w:val="en-US"/>
        </w:rPr>
        <w:t xml:space="preserve"> </w:t>
      </w:r>
      <w:r w:rsidRPr="7323241D">
        <w:rPr>
          <w:rFonts w:ascii="Tahoma" w:eastAsia="Tahoma" w:hAnsi="Tahoma" w:cs="Tahoma"/>
          <w:b/>
          <w:bCs/>
          <w:sz w:val="24"/>
          <w:szCs w:val="24"/>
          <w:u w:val="single"/>
          <w:lang w:val="en-US"/>
        </w:rPr>
        <w:t>Workers</w:t>
      </w:r>
      <w:r w:rsidRPr="7323241D">
        <w:rPr>
          <w:rFonts w:ascii="Tahoma" w:eastAsia="Tahoma" w:hAnsi="Tahoma" w:cs="Tahoma"/>
          <w:b/>
          <w:bCs/>
          <w:sz w:val="24"/>
          <w:szCs w:val="24"/>
          <w:lang w:val="en-US"/>
        </w:rPr>
        <w:t xml:space="preserve">: </w:t>
      </w:r>
    </w:p>
    <w:p w14:paraId="5BFDB844" w14:textId="4382D189" w:rsidR="14105DD5" w:rsidRDefault="14105DD5" w:rsidP="7323241D">
      <w:pPr>
        <w:spacing w:before="1" w:after="0"/>
        <w:jc w:val="both"/>
        <w:rPr>
          <w:rFonts w:ascii="Tahoma" w:eastAsia="Tahoma" w:hAnsi="Tahoma" w:cs="Tahoma"/>
          <w:b/>
          <w:bCs/>
          <w:sz w:val="24"/>
          <w:szCs w:val="24"/>
          <w:lang w:val="en-US"/>
        </w:rPr>
      </w:pPr>
    </w:p>
    <w:p w14:paraId="75B136D2" w14:textId="4907426D" w:rsidR="14105DD5" w:rsidRDefault="7C307A0E" w:rsidP="7323241D">
      <w:pPr>
        <w:spacing w:before="1" w:after="0"/>
        <w:jc w:val="both"/>
      </w:pPr>
      <w:r w:rsidRPr="7323241D">
        <w:rPr>
          <w:rFonts w:ascii="Tahoma" w:eastAsia="Tahoma" w:hAnsi="Tahoma" w:cs="Tahoma"/>
          <w:b/>
          <w:bCs/>
          <w:sz w:val="24"/>
          <w:szCs w:val="24"/>
          <w:u w:val="single"/>
          <w:lang w:val="en-US"/>
        </w:rPr>
        <w:t>Date Assessment Completed:</w:t>
      </w:r>
    </w:p>
    <w:p w14:paraId="7F804CAD" w14:textId="63C120D9" w:rsidR="14105DD5" w:rsidRDefault="14105DD5" w:rsidP="7323241D">
      <w:pPr>
        <w:spacing w:before="1" w:after="0"/>
        <w:jc w:val="both"/>
        <w:rPr>
          <w:rFonts w:ascii="Tahoma" w:eastAsia="Tahoma" w:hAnsi="Tahoma" w:cs="Tahoma"/>
          <w:b/>
          <w:bCs/>
          <w:sz w:val="24"/>
          <w:szCs w:val="24"/>
          <w:u w:val="single"/>
          <w:lang w:val="en-US"/>
        </w:rPr>
      </w:pPr>
    </w:p>
    <w:p w14:paraId="29262362" w14:textId="5181354D" w:rsidR="14105DD5" w:rsidRDefault="7C307A0E" w:rsidP="7323241D">
      <w:pPr>
        <w:pStyle w:val="ListParagraph"/>
        <w:numPr>
          <w:ilvl w:val="0"/>
          <w:numId w:val="1"/>
        </w:numPr>
        <w:spacing w:after="0"/>
        <w:ind w:left="1148" w:hanging="359"/>
        <w:rPr>
          <w:rFonts w:ascii="Tahoma" w:eastAsia="Tahoma" w:hAnsi="Tahoma" w:cs="Tahoma"/>
          <w:sz w:val="24"/>
          <w:szCs w:val="24"/>
          <w:lang w:val="en-US"/>
        </w:rPr>
      </w:pPr>
      <w:r w:rsidRPr="7323241D">
        <w:rPr>
          <w:rFonts w:ascii="Tahoma" w:eastAsia="Tahoma" w:hAnsi="Tahoma" w:cs="Tahoma"/>
          <w:b/>
          <w:bCs/>
          <w:sz w:val="24"/>
          <w:szCs w:val="24"/>
          <w:lang w:val="en-US"/>
        </w:rPr>
        <w:t xml:space="preserve">The assessment was undertaken </w:t>
      </w:r>
      <w:proofErr w:type="gramStart"/>
      <w:r w:rsidRPr="7323241D">
        <w:rPr>
          <w:rFonts w:ascii="Tahoma" w:eastAsia="Tahoma" w:hAnsi="Tahoma" w:cs="Tahoma"/>
          <w:b/>
          <w:bCs/>
          <w:sz w:val="24"/>
          <w:szCs w:val="24"/>
          <w:lang w:val="en-US"/>
        </w:rPr>
        <w:t xml:space="preserve">by </w:t>
      </w:r>
      <w:r w:rsidRPr="7323241D">
        <w:rPr>
          <w:rFonts w:ascii="Tahoma" w:eastAsia="Tahoma" w:hAnsi="Tahoma" w:cs="Tahoma"/>
          <w:sz w:val="24"/>
          <w:szCs w:val="24"/>
          <w:lang w:val="en-US"/>
        </w:rPr>
        <w:t>:</w:t>
      </w:r>
      <w:proofErr w:type="gramEnd"/>
    </w:p>
    <w:tbl>
      <w:tblPr>
        <w:tblW w:w="0" w:type="auto"/>
        <w:tblInd w:w="120" w:type="dxa"/>
        <w:tblLayout w:type="fixed"/>
        <w:tblLook w:val="01E0" w:firstRow="1" w:lastRow="1" w:firstColumn="1" w:lastColumn="1" w:noHBand="0" w:noVBand="0"/>
      </w:tblPr>
      <w:tblGrid>
        <w:gridCol w:w="9015"/>
      </w:tblGrid>
      <w:tr w:rsidR="7323241D" w14:paraId="0989BF3B" w14:textId="77777777" w:rsidTr="7323241D">
        <w:trPr>
          <w:trHeight w:val="87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F2178A" w14:textId="539D0C83" w:rsidR="7323241D" w:rsidRDefault="7323241D" w:rsidP="7323241D">
            <w:pPr>
              <w:spacing w:after="0" w:line="228" w:lineRule="auto"/>
              <w:ind w:left="107" w:right="19"/>
            </w:pPr>
            <w:r w:rsidRPr="7323241D">
              <w:rPr>
                <w:rFonts w:ascii="Tahoma" w:eastAsia="Tahoma" w:hAnsi="Tahoma" w:cs="Tahoma"/>
                <w:i/>
                <w:iCs/>
                <w:color w:val="808080" w:themeColor="background1" w:themeShade="80"/>
                <w:sz w:val="25"/>
                <w:szCs w:val="25"/>
                <w:lang w:val="en-US"/>
              </w:rPr>
              <w:t xml:space="preserve">Worker A –Status. qualifications, experience– state if differential roles assigned </w:t>
            </w:r>
            <w:proofErr w:type="spellStart"/>
            <w:r w:rsidRPr="7323241D">
              <w:rPr>
                <w:rFonts w:ascii="Tahoma" w:eastAsia="Tahoma" w:hAnsi="Tahoma" w:cs="Tahoma"/>
                <w:i/>
                <w:iCs/>
                <w:color w:val="808080" w:themeColor="background1" w:themeShade="80"/>
                <w:sz w:val="25"/>
                <w:szCs w:val="25"/>
                <w:lang w:val="en-US"/>
              </w:rPr>
              <w:t>eg</w:t>
            </w:r>
            <w:proofErr w:type="spellEnd"/>
            <w:r w:rsidRPr="7323241D">
              <w:rPr>
                <w:rFonts w:ascii="Tahoma" w:eastAsia="Tahoma" w:hAnsi="Tahoma" w:cs="Tahoma"/>
                <w:i/>
                <w:iCs/>
                <w:color w:val="808080" w:themeColor="background1" w:themeShade="80"/>
                <w:sz w:val="25"/>
                <w:szCs w:val="25"/>
                <w:lang w:val="en-US"/>
              </w:rPr>
              <w:t xml:space="preserve"> lead </w:t>
            </w:r>
            <w:proofErr w:type="gramStart"/>
            <w:r w:rsidRPr="7323241D">
              <w:rPr>
                <w:rFonts w:ascii="Tahoma" w:eastAsia="Tahoma" w:hAnsi="Tahoma" w:cs="Tahoma"/>
                <w:i/>
                <w:iCs/>
                <w:color w:val="808080" w:themeColor="background1" w:themeShade="80"/>
                <w:sz w:val="25"/>
                <w:szCs w:val="25"/>
                <w:lang w:val="en-US"/>
              </w:rPr>
              <w:t>worker.(</w:t>
            </w:r>
            <w:proofErr w:type="gramEnd"/>
            <w:r w:rsidRPr="7323241D">
              <w:rPr>
                <w:rFonts w:ascii="Tahoma" w:eastAsia="Tahoma" w:hAnsi="Tahoma" w:cs="Tahoma"/>
                <w:i/>
                <w:iCs/>
                <w:color w:val="808080" w:themeColor="background1" w:themeShade="80"/>
                <w:sz w:val="25"/>
                <w:szCs w:val="25"/>
                <w:lang w:val="en-US"/>
              </w:rPr>
              <w:t>delete grey text)</w:t>
            </w:r>
          </w:p>
        </w:tc>
      </w:tr>
      <w:tr w:rsidR="7323241D" w14:paraId="2A5A0731" w14:textId="77777777" w:rsidTr="7323241D">
        <w:trPr>
          <w:trHeight w:val="58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F2E4E1" w14:textId="3CB3B92D" w:rsidR="7323241D" w:rsidRDefault="7323241D" w:rsidP="7323241D">
            <w:pPr>
              <w:spacing w:after="0"/>
              <w:ind w:left="107"/>
            </w:pPr>
            <w:r w:rsidRPr="7323241D">
              <w:rPr>
                <w:rFonts w:ascii="Tahoma" w:eastAsia="Tahoma" w:hAnsi="Tahoma" w:cs="Tahoma"/>
                <w:i/>
                <w:iCs/>
                <w:color w:val="808080" w:themeColor="background1" w:themeShade="80"/>
                <w:sz w:val="25"/>
                <w:szCs w:val="25"/>
                <w:lang w:val="en-US"/>
              </w:rPr>
              <w:t>Worker B- Status. qualifications, experience (delete grey text)</w:t>
            </w:r>
          </w:p>
        </w:tc>
      </w:tr>
    </w:tbl>
    <w:p w14:paraId="1488809D" w14:textId="273B6F66" w:rsidR="14105DD5" w:rsidRDefault="7C307A0E" w:rsidP="7323241D">
      <w:pPr>
        <w:spacing w:before="289" w:after="0"/>
      </w:pPr>
      <w:r w:rsidRPr="7323241D">
        <w:rPr>
          <w:rFonts w:ascii="Tahoma" w:eastAsia="Tahoma" w:hAnsi="Tahoma" w:cs="Tahoma"/>
          <w:sz w:val="24"/>
          <w:szCs w:val="24"/>
          <w:lang w:val="en-US"/>
        </w:rPr>
        <w:t xml:space="preserve"> </w:t>
      </w:r>
    </w:p>
    <w:p w14:paraId="58E9813A" w14:textId="79C24795" w:rsidR="14105DD5" w:rsidRDefault="7C307A0E" w:rsidP="7323241D">
      <w:pPr>
        <w:pStyle w:val="ListParagraph"/>
        <w:numPr>
          <w:ilvl w:val="0"/>
          <w:numId w:val="1"/>
        </w:numPr>
        <w:spacing w:after="0"/>
        <w:ind w:left="1149" w:right="1783"/>
        <w:rPr>
          <w:rFonts w:ascii="Tahoma" w:eastAsia="Tahoma" w:hAnsi="Tahoma" w:cs="Tahoma"/>
          <w:b/>
          <w:bCs/>
          <w:sz w:val="24"/>
          <w:szCs w:val="24"/>
          <w:lang w:val="en-US"/>
        </w:rPr>
      </w:pPr>
      <w:r w:rsidRPr="7323241D">
        <w:rPr>
          <w:rFonts w:ascii="Tahoma" w:eastAsia="Tahoma" w:hAnsi="Tahoma" w:cs="Tahoma"/>
          <w:b/>
          <w:bCs/>
          <w:sz w:val="24"/>
          <w:szCs w:val="24"/>
          <w:lang w:val="en-US"/>
        </w:rPr>
        <w:t xml:space="preserve">Outline of dates of interviews, venue, who </w:t>
      </w:r>
      <w:proofErr w:type="gramStart"/>
      <w:r w:rsidRPr="7323241D">
        <w:rPr>
          <w:rFonts w:ascii="Tahoma" w:eastAsia="Tahoma" w:hAnsi="Tahoma" w:cs="Tahoma"/>
          <w:b/>
          <w:bCs/>
          <w:sz w:val="24"/>
          <w:szCs w:val="24"/>
          <w:lang w:val="en-US"/>
        </w:rPr>
        <w:t>present:</w:t>
      </w:r>
      <w:proofErr w:type="gramEnd"/>
      <w:r w:rsidRPr="7323241D">
        <w:rPr>
          <w:rFonts w:ascii="Tahoma" w:eastAsia="Tahoma" w:hAnsi="Tahoma" w:cs="Tahoma"/>
          <w:b/>
          <w:bCs/>
          <w:sz w:val="24"/>
          <w:szCs w:val="24"/>
          <w:lang w:val="en-US"/>
        </w:rPr>
        <w:t xml:space="preserve"> including interpreter and any appropriate adult</w:t>
      </w:r>
    </w:p>
    <w:p w14:paraId="45C69074" w14:textId="433E4406" w:rsidR="14105DD5" w:rsidRDefault="14105DD5" w:rsidP="7323241D">
      <w:pPr>
        <w:spacing w:after="0"/>
        <w:ind w:left="107"/>
      </w:pPr>
    </w:p>
    <w:p w14:paraId="135A8DE3" w14:textId="65D13F6A" w:rsidR="14105DD5" w:rsidRDefault="7C307A0E" w:rsidP="7323241D">
      <w:pPr>
        <w:pStyle w:val="ListParagraph"/>
        <w:numPr>
          <w:ilvl w:val="0"/>
          <w:numId w:val="1"/>
        </w:numPr>
        <w:spacing w:after="0"/>
        <w:ind w:left="1148" w:hanging="359"/>
        <w:rPr>
          <w:rFonts w:ascii="Tahoma" w:eastAsia="Tahoma" w:hAnsi="Tahoma" w:cs="Tahoma"/>
          <w:sz w:val="24"/>
          <w:szCs w:val="24"/>
          <w:lang w:val="en-US"/>
        </w:rPr>
      </w:pPr>
      <w:r w:rsidRPr="7323241D">
        <w:rPr>
          <w:rFonts w:ascii="Tahoma" w:eastAsia="Tahoma" w:hAnsi="Tahoma" w:cs="Tahoma"/>
          <w:b/>
          <w:bCs/>
          <w:sz w:val="24"/>
          <w:szCs w:val="24"/>
          <w:lang w:val="en-US"/>
        </w:rPr>
        <w:t>Summary of process</w:t>
      </w:r>
      <w:r w:rsidRPr="7323241D">
        <w:rPr>
          <w:rFonts w:ascii="Tahoma" w:eastAsia="Tahoma" w:hAnsi="Tahoma" w:cs="Tahoma"/>
          <w:sz w:val="24"/>
          <w:szCs w:val="24"/>
          <w:lang w:val="en-US"/>
        </w:rPr>
        <w:t>:</w:t>
      </w:r>
    </w:p>
    <w:p w14:paraId="4B88E956" w14:textId="31792600" w:rsidR="14105DD5" w:rsidRDefault="14105DD5" w:rsidP="7323241D">
      <w:pPr>
        <w:spacing w:after="0"/>
        <w:ind w:left="107"/>
      </w:pPr>
    </w:p>
    <w:p w14:paraId="484A52B3" w14:textId="16A15056" w:rsidR="14105DD5" w:rsidRDefault="7C307A0E" w:rsidP="7323241D">
      <w:pPr>
        <w:spacing w:before="98" w:after="0"/>
        <w:ind w:right="820"/>
        <w:jc w:val="center"/>
        <w:rPr>
          <w:rFonts w:ascii="Times New Roman" w:eastAsia="Times New Roman" w:hAnsi="Times New Roman" w:cs="Times New Roman"/>
          <w:b/>
          <w:bCs/>
          <w:i/>
          <w:iCs/>
          <w:color w:val="999999"/>
          <w:sz w:val="20"/>
          <w:szCs w:val="20"/>
          <w:lang w:val="en-US"/>
        </w:rPr>
      </w:pPr>
      <w:r w:rsidRPr="7323241D">
        <w:rPr>
          <w:rFonts w:ascii="Times New Roman" w:eastAsia="Times New Roman" w:hAnsi="Times New Roman" w:cs="Times New Roman"/>
          <w:b/>
          <w:bCs/>
          <w:i/>
          <w:iCs/>
          <w:sz w:val="20"/>
          <w:szCs w:val="20"/>
          <w:lang w:val="en-US"/>
        </w:rPr>
        <w:t>PRIVATE AND CONFIDENTIAL</w:t>
      </w:r>
    </w:p>
    <w:p w14:paraId="00563726" w14:textId="56FE1461" w:rsidR="14105DD5" w:rsidRDefault="7C307A0E" w:rsidP="7323241D">
      <w:pPr>
        <w:spacing w:after="0"/>
      </w:pPr>
      <w:r w:rsidRPr="7323241D">
        <w:rPr>
          <w:rFonts w:ascii="Times New Roman" w:eastAsia="Times New Roman" w:hAnsi="Times New Roman" w:cs="Times New Roman"/>
          <w:b/>
          <w:bCs/>
          <w:i/>
          <w:iCs/>
          <w:sz w:val="20"/>
          <w:szCs w:val="20"/>
          <w:lang w:val="en-US"/>
        </w:rPr>
        <w:t xml:space="preserve"> </w:t>
      </w:r>
    </w:p>
    <w:p w14:paraId="79ECAEF0" w14:textId="1247B5DE" w:rsidR="14105DD5" w:rsidRDefault="7C307A0E" w:rsidP="7323241D">
      <w:pPr>
        <w:spacing w:after="0"/>
      </w:pPr>
      <w:r w:rsidRPr="7323241D">
        <w:rPr>
          <w:rFonts w:ascii="Times New Roman" w:eastAsia="Times New Roman" w:hAnsi="Times New Roman" w:cs="Times New Roman"/>
          <w:b/>
          <w:bCs/>
          <w:i/>
          <w:iCs/>
          <w:sz w:val="20"/>
          <w:szCs w:val="20"/>
          <w:lang w:val="en-US"/>
        </w:rPr>
        <w:t xml:space="preserve"> </w:t>
      </w:r>
    </w:p>
    <w:p w14:paraId="37138CD6" w14:textId="60F77225" w:rsidR="14105DD5" w:rsidRDefault="1D608121" w:rsidP="7323241D">
      <w:pPr>
        <w:spacing w:before="1" w:after="0" w:line="360" w:lineRule="auto"/>
        <w:ind w:left="304" w:right="1131" w:hanging="4"/>
        <w:jc w:val="center"/>
        <w:rPr>
          <w:rFonts w:ascii="Times New Roman" w:eastAsia="Times New Roman" w:hAnsi="Times New Roman" w:cs="Times New Roman"/>
          <w:i/>
          <w:iCs/>
          <w:sz w:val="20"/>
          <w:szCs w:val="20"/>
          <w:lang w:val="en-US"/>
        </w:rPr>
      </w:pPr>
      <w:r w:rsidRPr="7323241D">
        <w:rPr>
          <w:rFonts w:ascii="Times New Roman" w:eastAsia="Times New Roman" w:hAnsi="Times New Roman" w:cs="Times New Roman"/>
          <w:i/>
          <w:iCs/>
          <w:sz w:val="20"/>
          <w:szCs w:val="20"/>
          <w:lang w:val="en-US"/>
        </w:rPr>
        <w:t>This document and the information it contains is the property of Falkirk Council and should not be copied, distributed or in any other way disseminated to any other person or bodies, without the prior (written) consent of Falkirk Council.</w:t>
      </w:r>
    </w:p>
    <w:p w14:paraId="3E4845A6" w14:textId="60945A42" w:rsidR="14105DD5" w:rsidRDefault="14105DD5" w:rsidP="7323241D">
      <w:pPr>
        <w:spacing w:line="360" w:lineRule="auto"/>
      </w:pPr>
    </w:p>
    <w:tbl>
      <w:tblPr>
        <w:tblW w:w="0" w:type="auto"/>
        <w:tblLayout w:type="fixed"/>
        <w:tblLook w:val="06A0" w:firstRow="1" w:lastRow="0" w:firstColumn="1" w:lastColumn="0" w:noHBand="1" w:noVBand="1"/>
      </w:tblPr>
      <w:tblGrid>
        <w:gridCol w:w="1439"/>
        <w:gridCol w:w="7576"/>
      </w:tblGrid>
      <w:tr w:rsidR="7323241D" w14:paraId="1772DB7A" w14:textId="77777777" w:rsidTr="7323241D">
        <w:trPr>
          <w:trHeight w:val="300"/>
        </w:trPr>
        <w:tc>
          <w:tcPr>
            <w:tcW w:w="1439" w:type="dxa"/>
            <w:vAlign w:val="center"/>
          </w:tcPr>
          <w:p w14:paraId="3FD346DF" w14:textId="2C668AA9" w:rsidR="7323241D" w:rsidRDefault="7323241D"/>
        </w:tc>
        <w:tc>
          <w:tcPr>
            <w:tcW w:w="7576" w:type="dxa"/>
            <w:vAlign w:val="center"/>
          </w:tcPr>
          <w:p w14:paraId="0CF11300" w14:textId="6F87C878" w:rsidR="7323241D" w:rsidRDefault="7323241D"/>
        </w:tc>
      </w:tr>
      <w:tr w:rsidR="7323241D" w14:paraId="47DB0CE3" w14:textId="77777777" w:rsidTr="7323241D">
        <w:trPr>
          <w:trHeight w:val="300"/>
        </w:trPr>
        <w:tc>
          <w:tcPr>
            <w:tcW w:w="1439" w:type="dxa"/>
            <w:vAlign w:val="center"/>
          </w:tcPr>
          <w:p w14:paraId="4E7C67F7" w14:textId="2360776F" w:rsidR="7323241D" w:rsidRDefault="7323241D"/>
        </w:tc>
        <w:tc>
          <w:tcPr>
            <w:tcW w:w="7576" w:type="dxa"/>
            <w:vAlign w:val="center"/>
          </w:tcPr>
          <w:p w14:paraId="202AEEE6" w14:textId="44F07355" w:rsidR="7323241D" w:rsidRDefault="7323241D" w:rsidP="7323241D">
            <w:pPr>
              <w:spacing w:after="0"/>
            </w:pPr>
          </w:p>
        </w:tc>
      </w:tr>
    </w:tbl>
    <w:p w14:paraId="79F2B350" w14:textId="3495CDB1" w:rsidR="14105DD5" w:rsidRDefault="14105DD5" w:rsidP="7323241D">
      <w:pPr>
        <w:spacing w:before="203" w:after="0"/>
      </w:pPr>
    </w:p>
    <w:p w14:paraId="508F9C56" w14:textId="54E8DFBC" w:rsidR="14105DD5" w:rsidRDefault="7C307A0E" w:rsidP="7323241D">
      <w:pPr>
        <w:spacing w:after="0"/>
      </w:pPr>
      <w:r w:rsidRPr="7323241D">
        <w:rPr>
          <w:rFonts w:ascii="Times New Roman" w:eastAsia="Times New Roman" w:hAnsi="Times New Roman" w:cs="Times New Roman"/>
          <w:sz w:val="24"/>
          <w:szCs w:val="24"/>
          <w:lang w:val="en-US"/>
        </w:rPr>
        <w:t xml:space="preserve"> </w:t>
      </w:r>
    </w:p>
    <w:p w14:paraId="71291BDA" w14:textId="7B1C99AF" w:rsidR="14105DD5" w:rsidRDefault="7C307A0E" w:rsidP="7323241D">
      <w:pPr>
        <w:spacing w:before="31" w:after="0"/>
      </w:pPr>
      <w:r w:rsidRPr="7323241D">
        <w:rPr>
          <w:rFonts w:ascii="Times New Roman" w:eastAsia="Times New Roman" w:hAnsi="Times New Roman" w:cs="Times New Roman"/>
          <w:sz w:val="24"/>
          <w:szCs w:val="24"/>
          <w:lang w:val="en-US"/>
        </w:rPr>
        <w:t xml:space="preserve"> </w:t>
      </w:r>
    </w:p>
    <w:p w14:paraId="17515E86" w14:textId="53359358" w:rsidR="14105DD5" w:rsidRDefault="7C307A0E" w:rsidP="7323241D">
      <w:pPr>
        <w:pStyle w:val="ListParagraph"/>
        <w:numPr>
          <w:ilvl w:val="0"/>
          <w:numId w:val="1"/>
        </w:numPr>
        <w:spacing w:after="0"/>
        <w:ind w:left="1149" w:right="2411"/>
        <w:rPr>
          <w:rFonts w:ascii="Tahoma" w:eastAsia="Tahoma" w:hAnsi="Tahoma" w:cs="Tahoma"/>
          <w:sz w:val="24"/>
          <w:szCs w:val="24"/>
          <w:lang w:val="en-US"/>
        </w:rPr>
      </w:pPr>
      <w:r w:rsidRPr="7323241D">
        <w:rPr>
          <w:rFonts w:ascii="Tahoma" w:eastAsia="Tahoma" w:hAnsi="Tahoma" w:cs="Tahoma"/>
          <w:b/>
          <w:bCs/>
          <w:sz w:val="24"/>
          <w:szCs w:val="24"/>
          <w:lang w:val="en-US"/>
        </w:rPr>
        <w:t xml:space="preserve">All available sources of information, including other age </w:t>
      </w:r>
      <w:proofErr w:type="gramStart"/>
      <w:r w:rsidRPr="7323241D">
        <w:rPr>
          <w:rFonts w:ascii="Tahoma" w:eastAsia="Tahoma" w:hAnsi="Tahoma" w:cs="Tahoma"/>
          <w:b/>
          <w:bCs/>
          <w:sz w:val="24"/>
          <w:szCs w:val="24"/>
          <w:lang w:val="en-US"/>
        </w:rPr>
        <w:t>assessments</w:t>
      </w:r>
      <w:proofErr w:type="gramEnd"/>
      <w:r w:rsidRPr="7323241D">
        <w:rPr>
          <w:rFonts w:ascii="Tahoma" w:eastAsia="Tahoma" w:hAnsi="Tahoma" w:cs="Tahoma"/>
          <w:b/>
          <w:bCs/>
          <w:sz w:val="24"/>
          <w:szCs w:val="24"/>
          <w:lang w:val="en-US"/>
        </w:rPr>
        <w:t xml:space="preserve"> that have been taken into consideration</w:t>
      </w:r>
      <w:r w:rsidRPr="7323241D">
        <w:rPr>
          <w:rFonts w:ascii="Tahoma" w:eastAsia="Tahoma" w:hAnsi="Tahoma" w:cs="Tahoma"/>
          <w:sz w:val="24"/>
          <w:szCs w:val="24"/>
          <w:lang w:val="en-US"/>
        </w:rPr>
        <w:t>.</w:t>
      </w:r>
    </w:p>
    <w:p w14:paraId="5180169D" w14:textId="6AAEB9F0" w:rsidR="14105DD5" w:rsidRDefault="14105DD5" w:rsidP="7323241D">
      <w:pPr>
        <w:spacing w:after="0"/>
        <w:ind w:left="107"/>
      </w:pPr>
    </w:p>
    <w:p w14:paraId="6630DAF9" w14:textId="27DF0955" w:rsidR="14105DD5" w:rsidRDefault="7C307A0E" w:rsidP="7323241D">
      <w:pPr>
        <w:spacing w:before="263" w:after="0"/>
      </w:pPr>
      <w:r w:rsidRPr="7323241D">
        <w:rPr>
          <w:rFonts w:ascii="Tahoma" w:eastAsia="Tahoma" w:hAnsi="Tahoma" w:cs="Tahoma"/>
          <w:sz w:val="24"/>
          <w:szCs w:val="24"/>
          <w:lang w:val="en-US"/>
        </w:rPr>
        <w:t xml:space="preserve"> </w:t>
      </w:r>
    </w:p>
    <w:p w14:paraId="3112FC43" w14:textId="6EC05F4D" w:rsidR="14105DD5" w:rsidRDefault="7C307A0E" w:rsidP="7323241D">
      <w:pPr>
        <w:pStyle w:val="ListParagraph"/>
        <w:numPr>
          <w:ilvl w:val="0"/>
          <w:numId w:val="1"/>
        </w:numPr>
        <w:spacing w:after="0"/>
        <w:ind w:left="1148" w:hanging="359"/>
        <w:rPr>
          <w:rFonts w:ascii="Tahoma" w:eastAsia="Tahoma" w:hAnsi="Tahoma" w:cs="Tahoma"/>
          <w:b/>
          <w:bCs/>
          <w:sz w:val="24"/>
          <w:szCs w:val="24"/>
          <w:lang w:val="en-US"/>
        </w:rPr>
      </w:pPr>
      <w:r w:rsidRPr="7323241D">
        <w:rPr>
          <w:rFonts w:ascii="Tahoma" w:eastAsia="Tahoma" w:hAnsi="Tahoma" w:cs="Tahoma"/>
          <w:b/>
          <w:bCs/>
          <w:sz w:val="24"/>
          <w:szCs w:val="24"/>
          <w:lang w:val="en-US"/>
        </w:rPr>
        <w:t>Decision on age issue</w:t>
      </w:r>
    </w:p>
    <w:p w14:paraId="1435FA1D" w14:textId="21794B83" w:rsidR="14105DD5" w:rsidRDefault="14105DD5" w:rsidP="7323241D">
      <w:pPr>
        <w:spacing w:after="0"/>
        <w:ind w:left="107"/>
      </w:pPr>
    </w:p>
    <w:p w14:paraId="7491A473" w14:textId="3BBE4613" w:rsidR="14105DD5" w:rsidRDefault="7C307A0E" w:rsidP="7323241D">
      <w:pPr>
        <w:spacing w:before="255" w:after="0"/>
      </w:pPr>
      <w:r w:rsidRPr="7323241D">
        <w:rPr>
          <w:rFonts w:ascii="Tahoma" w:eastAsia="Tahoma" w:hAnsi="Tahoma" w:cs="Tahoma"/>
          <w:b/>
          <w:bCs/>
          <w:sz w:val="24"/>
          <w:szCs w:val="24"/>
          <w:lang w:val="en-US"/>
        </w:rPr>
        <w:t xml:space="preserve"> </w:t>
      </w:r>
    </w:p>
    <w:p w14:paraId="279062B0" w14:textId="2E9580D5" w:rsidR="14105DD5" w:rsidRDefault="7C307A0E" w:rsidP="7323241D">
      <w:pPr>
        <w:pStyle w:val="ListParagraph"/>
        <w:numPr>
          <w:ilvl w:val="0"/>
          <w:numId w:val="1"/>
        </w:numPr>
        <w:spacing w:after="0" w:line="235" w:lineRule="auto"/>
        <w:ind w:left="1149" w:right="1862"/>
        <w:rPr>
          <w:rFonts w:ascii="Tahoma" w:eastAsia="Tahoma" w:hAnsi="Tahoma" w:cs="Tahoma"/>
          <w:b/>
          <w:bCs/>
          <w:sz w:val="24"/>
          <w:szCs w:val="24"/>
          <w:lang w:val="en-US"/>
        </w:rPr>
      </w:pPr>
      <w:r w:rsidRPr="7323241D">
        <w:rPr>
          <w:rFonts w:ascii="Tahoma" w:eastAsia="Tahoma" w:hAnsi="Tahoma" w:cs="Tahoma"/>
          <w:b/>
          <w:bCs/>
          <w:sz w:val="24"/>
          <w:szCs w:val="24"/>
          <w:lang w:val="en-US"/>
        </w:rPr>
        <w:t>How shared and opportunity provided to check or challenge information included</w:t>
      </w:r>
    </w:p>
    <w:p w14:paraId="4A056547" w14:textId="132A113E" w:rsidR="14105DD5" w:rsidRDefault="14105DD5" w:rsidP="7323241D">
      <w:pPr>
        <w:spacing w:after="0"/>
        <w:ind w:left="107"/>
      </w:pPr>
    </w:p>
    <w:p w14:paraId="4A10AF6B" w14:textId="64E75818" w:rsidR="14105DD5" w:rsidRDefault="7C307A0E" w:rsidP="7323241D">
      <w:pPr>
        <w:pStyle w:val="ListParagraph"/>
        <w:numPr>
          <w:ilvl w:val="0"/>
          <w:numId w:val="1"/>
        </w:numPr>
        <w:spacing w:after="0"/>
        <w:ind w:left="1148" w:hanging="359"/>
        <w:rPr>
          <w:rFonts w:ascii="Tahoma" w:eastAsia="Tahoma" w:hAnsi="Tahoma" w:cs="Tahoma"/>
          <w:sz w:val="24"/>
          <w:szCs w:val="24"/>
          <w:lang w:val="en-US"/>
        </w:rPr>
      </w:pPr>
      <w:r w:rsidRPr="7323241D">
        <w:rPr>
          <w:rFonts w:ascii="Tahoma" w:eastAsia="Tahoma" w:hAnsi="Tahoma" w:cs="Tahoma"/>
          <w:b/>
          <w:bCs/>
          <w:sz w:val="24"/>
          <w:szCs w:val="24"/>
          <w:lang w:val="en-US"/>
        </w:rPr>
        <w:t>Assessed Date of Birth</w:t>
      </w:r>
      <w:r w:rsidRPr="7323241D">
        <w:rPr>
          <w:rFonts w:ascii="Tahoma" w:eastAsia="Tahoma" w:hAnsi="Tahoma" w:cs="Tahoma"/>
          <w:sz w:val="24"/>
          <w:szCs w:val="24"/>
          <w:lang w:val="en-US"/>
        </w:rPr>
        <w:t>:</w:t>
      </w:r>
    </w:p>
    <w:p w14:paraId="66BE08B5" w14:textId="63476328" w:rsidR="14105DD5" w:rsidRDefault="7C307A0E" w:rsidP="7323241D">
      <w:pPr>
        <w:spacing w:before="1" w:after="0"/>
      </w:pPr>
      <w:r w:rsidRPr="7323241D">
        <w:rPr>
          <w:rFonts w:ascii="Tahoma" w:eastAsia="Tahoma" w:hAnsi="Tahoma" w:cs="Tahoma"/>
          <w:sz w:val="24"/>
          <w:szCs w:val="24"/>
          <w:lang w:val="en-US"/>
        </w:rPr>
        <w:t xml:space="preserve"> </w:t>
      </w:r>
    </w:p>
    <w:p w14:paraId="49F2EC9C" w14:textId="6E6526B9" w:rsidR="14105DD5" w:rsidRDefault="7C307A0E" w:rsidP="7323241D">
      <w:pPr>
        <w:pStyle w:val="ListParagraph"/>
        <w:numPr>
          <w:ilvl w:val="0"/>
          <w:numId w:val="1"/>
        </w:numPr>
        <w:spacing w:after="0"/>
        <w:ind w:left="1148" w:hanging="359"/>
        <w:rPr>
          <w:rFonts w:ascii="Tahoma" w:eastAsia="Tahoma" w:hAnsi="Tahoma" w:cs="Tahoma"/>
          <w:sz w:val="24"/>
          <w:szCs w:val="24"/>
          <w:lang w:val="en-US"/>
        </w:rPr>
      </w:pPr>
      <w:r w:rsidRPr="7323241D">
        <w:rPr>
          <w:rFonts w:ascii="Tahoma" w:eastAsia="Tahoma" w:hAnsi="Tahoma" w:cs="Tahoma"/>
          <w:b/>
          <w:bCs/>
          <w:sz w:val="24"/>
          <w:szCs w:val="24"/>
          <w:lang w:val="en-US"/>
        </w:rPr>
        <w:t>Date new age/</w:t>
      </w:r>
      <w:proofErr w:type="spellStart"/>
      <w:r w:rsidRPr="7323241D">
        <w:rPr>
          <w:rFonts w:ascii="Tahoma" w:eastAsia="Tahoma" w:hAnsi="Tahoma" w:cs="Tahoma"/>
          <w:b/>
          <w:bCs/>
          <w:sz w:val="24"/>
          <w:szCs w:val="24"/>
          <w:lang w:val="en-US"/>
        </w:rPr>
        <w:t>DoB</w:t>
      </w:r>
      <w:proofErr w:type="spellEnd"/>
      <w:r w:rsidRPr="7323241D">
        <w:rPr>
          <w:rFonts w:ascii="Tahoma" w:eastAsia="Tahoma" w:hAnsi="Tahoma" w:cs="Tahoma"/>
          <w:b/>
          <w:bCs/>
          <w:sz w:val="24"/>
          <w:szCs w:val="24"/>
          <w:lang w:val="en-US"/>
        </w:rPr>
        <w:t xml:space="preserve"> effective from</w:t>
      </w:r>
      <w:r w:rsidRPr="7323241D">
        <w:rPr>
          <w:rFonts w:ascii="Tahoma" w:eastAsia="Tahoma" w:hAnsi="Tahoma" w:cs="Tahoma"/>
          <w:sz w:val="24"/>
          <w:szCs w:val="24"/>
          <w:lang w:val="en-US"/>
        </w:rPr>
        <w:t>:</w:t>
      </w:r>
    </w:p>
    <w:p w14:paraId="5840B692" w14:textId="5630F99F" w:rsidR="14105DD5" w:rsidRDefault="7C307A0E" w:rsidP="7323241D">
      <w:pPr>
        <w:pStyle w:val="ListParagraph"/>
        <w:numPr>
          <w:ilvl w:val="0"/>
          <w:numId w:val="1"/>
        </w:numPr>
        <w:spacing w:after="0"/>
        <w:ind w:left="1218" w:hanging="429"/>
        <w:rPr>
          <w:rFonts w:ascii="Tahoma" w:eastAsia="Tahoma" w:hAnsi="Tahoma" w:cs="Tahoma"/>
          <w:b/>
          <w:bCs/>
          <w:sz w:val="24"/>
          <w:szCs w:val="24"/>
          <w:lang w:val="en-US"/>
        </w:rPr>
      </w:pPr>
      <w:r w:rsidRPr="7323241D">
        <w:rPr>
          <w:rFonts w:ascii="Tahoma" w:eastAsia="Tahoma" w:hAnsi="Tahoma" w:cs="Tahoma"/>
          <w:b/>
          <w:bCs/>
          <w:sz w:val="24"/>
          <w:szCs w:val="24"/>
          <w:lang w:val="en-US"/>
        </w:rPr>
        <w:t>Signed by both assessing workers:</w:t>
      </w:r>
    </w:p>
    <w:p w14:paraId="0839BA23" w14:textId="0BCB3518" w:rsidR="14105DD5" w:rsidRDefault="7C307A0E" w:rsidP="7323241D">
      <w:pPr>
        <w:pStyle w:val="ListParagraph"/>
        <w:numPr>
          <w:ilvl w:val="0"/>
          <w:numId w:val="1"/>
        </w:numPr>
        <w:spacing w:after="0"/>
        <w:ind w:left="1148" w:hanging="359"/>
        <w:rPr>
          <w:rFonts w:ascii="Tahoma" w:eastAsia="Tahoma" w:hAnsi="Tahoma" w:cs="Tahoma"/>
          <w:sz w:val="24"/>
          <w:szCs w:val="24"/>
          <w:lang w:val="en-US"/>
        </w:rPr>
      </w:pPr>
      <w:r w:rsidRPr="7323241D">
        <w:rPr>
          <w:rFonts w:ascii="Tahoma" w:eastAsia="Tahoma" w:hAnsi="Tahoma" w:cs="Tahoma"/>
          <w:b/>
          <w:bCs/>
          <w:sz w:val="24"/>
          <w:szCs w:val="24"/>
          <w:lang w:val="en-US"/>
        </w:rPr>
        <w:t>Endorsement of Manager/Supervisor</w:t>
      </w:r>
      <w:r w:rsidRPr="7323241D">
        <w:rPr>
          <w:rFonts w:ascii="Tahoma" w:eastAsia="Tahoma" w:hAnsi="Tahoma" w:cs="Tahoma"/>
          <w:sz w:val="24"/>
          <w:szCs w:val="24"/>
          <w:lang w:val="en-US"/>
        </w:rPr>
        <w:t>:</w:t>
      </w:r>
    </w:p>
    <w:p w14:paraId="42AB6483" w14:textId="369A6DA0" w:rsidR="14105DD5" w:rsidRDefault="7C307A0E" w:rsidP="7323241D">
      <w:pPr>
        <w:spacing w:before="1" w:after="0"/>
      </w:pPr>
      <w:r w:rsidRPr="7323241D">
        <w:rPr>
          <w:rFonts w:ascii="Tahoma" w:eastAsia="Tahoma" w:hAnsi="Tahoma" w:cs="Tahoma"/>
          <w:sz w:val="24"/>
          <w:szCs w:val="24"/>
          <w:lang w:val="en-US"/>
        </w:rPr>
        <w:t xml:space="preserve"> </w:t>
      </w:r>
    </w:p>
    <w:p w14:paraId="64F77278" w14:textId="35F6FA67" w:rsidR="14105DD5" w:rsidRDefault="7C307A0E" w:rsidP="7323241D">
      <w:pPr>
        <w:spacing w:after="0" w:line="228" w:lineRule="auto"/>
        <w:ind w:left="940" w:right="1151"/>
      </w:pPr>
      <w:r w:rsidRPr="7323241D">
        <w:rPr>
          <w:rFonts w:ascii="Tahoma" w:eastAsia="Tahoma" w:hAnsi="Tahoma" w:cs="Tahoma"/>
          <w:i/>
          <w:iCs/>
          <w:sz w:val="25"/>
          <w:szCs w:val="25"/>
          <w:lang w:val="en-US"/>
        </w:rPr>
        <w:t xml:space="preserve">I </w:t>
      </w:r>
      <w:proofErr w:type="gramStart"/>
      <w:r w:rsidRPr="7323241D">
        <w:rPr>
          <w:rFonts w:ascii="Tahoma" w:eastAsia="Tahoma" w:hAnsi="Tahoma" w:cs="Tahoma"/>
          <w:i/>
          <w:iCs/>
          <w:sz w:val="25"/>
          <w:szCs w:val="25"/>
          <w:lang w:val="en-US"/>
        </w:rPr>
        <w:t>am in agreement</w:t>
      </w:r>
      <w:proofErr w:type="gramEnd"/>
      <w:r w:rsidRPr="7323241D">
        <w:rPr>
          <w:rFonts w:ascii="Tahoma" w:eastAsia="Tahoma" w:hAnsi="Tahoma" w:cs="Tahoma"/>
          <w:i/>
          <w:iCs/>
          <w:sz w:val="25"/>
          <w:szCs w:val="25"/>
          <w:lang w:val="en-US"/>
        </w:rPr>
        <w:t xml:space="preserve"> with the conclusion of the assessment and confirm that the assessment process has been lawfully conducted and complies with guidance arising from the Merton Judgement and subsequent case law.</w:t>
      </w:r>
    </w:p>
    <w:p w14:paraId="6101B40F" w14:textId="77777777" w:rsidR="00DB33E8" w:rsidRDefault="7C307A0E" w:rsidP="00DB33E8">
      <w:pPr>
        <w:spacing w:before="291" w:after="0" w:line="276" w:lineRule="auto"/>
        <w:jc w:val="both"/>
      </w:pPr>
      <w:r w:rsidRPr="7323241D">
        <w:rPr>
          <w:rFonts w:ascii="Tahoma" w:eastAsia="Tahoma" w:hAnsi="Tahoma" w:cs="Tahoma"/>
          <w:sz w:val="24"/>
          <w:szCs w:val="24"/>
          <w:lang w:val="en-US"/>
        </w:rPr>
        <w:t xml:space="preserve">Name: </w:t>
      </w:r>
    </w:p>
    <w:p w14:paraId="521FF1D0" w14:textId="223B88F4" w:rsidR="14105DD5" w:rsidRDefault="7C307A0E" w:rsidP="00DB33E8">
      <w:pPr>
        <w:spacing w:before="291" w:after="0" w:line="276" w:lineRule="auto"/>
        <w:jc w:val="both"/>
      </w:pPr>
      <w:r w:rsidRPr="7323241D">
        <w:rPr>
          <w:rFonts w:ascii="Tahoma" w:eastAsia="Tahoma" w:hAnsi="Tahoma" w:cs="Tahoma"/>
          <w:sz w:val="24"/>
          <w:szCs w:val="24"/>
          <w:lang w:val="en-US"/>
        </w:rPr>
        <w:t>Status:</w:t>
      </w:r>
    </w:p>
    <w:p w14:paraId="150947D8" w14:textId="19657EDD" w:rsidR="14105DD5" w:rsidRDefault="7C307A0E" w:rsidP="00DB33E8">
      <w:pPr>
        <w:spacing w:before="291" w:after="0" w:line="276" w:lineRule="auto"/>
        <w:jc w:val="both"/>
      </w:pPr>
      <w:r w:rsidRPr="7323241D">
        <w:rPr>
          <w:rFonts w:ascii="Tahoma" w:eastAsia="Tahoma" w:hAnsi="Tahoma" w:cs="Tahoma"/>
          <w:sz w:val="24"/>
          <w:szCs w:val="24"/>
          <w:lang w:val="en-US"/>
        </w:rPr>
        <w:t xml:space="preserve">Signed: </w:t>
      </w:r>
    </w:p>
    <w:p w14:paraId="695408BD" w14:textId="56F4AD51" w:rsidR="14105DD5" w:rsidRDefault="7C307A0E" w:rsidP="00DB33E8">
      <w:pPr>
        <w:spacing w:before="291" w:after="0" w:line="276" w:lineRule="auto"/>
        <w:jc w:val="both"/>
      </w:pPr>
      <w:r w:rsidRPr="7323241D">
        <w:rPr>
          <w:rFonts w:ascii="Tahoma" w:eastAsia="Tahoma" w:hAnsi="Tahoma" w:cs="Tahoma"/>
          <w:sz w:val="24"/>
          <w:szCs w:val="24"/>
          <w:lang w:val="en-US"/>
        </w:rPr>
        <w:t>Date:</w:t>
      </w:r>
    </w:p>
    <w:p w14:paraId="48E63675" w14:textId="046A7509" w:rsidR="14105DD5" w:rsidRDefault="7C307A0E" w:rsidP="7323241D">
      <w:pPr>
        <w:spacing w:before="156" w:after="0"/>
        <w:ind w:left="1" w:right="820"/>
        <w:jc w:val="center"/>
        <w:rPr>
          <w:rFonts w:ascii="Times New Roman" w:eastAsia="Times New Roman" w:hAnsi="Times New Roman" w:cs="Times New Roman"/>
          <w:b/>
          <w:bCs/>
          <w:i/>
          <w:iCs/>
          <w:color w:val="FF0000"/>
          <w:sz w:val="20"/>
          <w:szCs w:val="20"/>
          <w:lang w:val="en-US"/>
        </w:rPr>
      </w:pPr>
      <w:r w:rsidRPr="7323241D">
        <w:rPr>
          <w:rFonts w:ascii="Times New Roman" w:eastAsia="Times New Roman" w:hAnsi="Times New Roman" w:cs="Times New Roman"/>
          <w:b/>
          <w:bCs/>
          <w:i/>
          <w:iCs/>
          <w:sz w:val="20"/>
          <w:szCs w:val="20"/>
          <w:lang w:val="en-US"/>
        </w:rPr>
        <w:t xml:space="preserve">PRIVATE AND CONFIDENTIAL </w:t>
      </w:r>
    </w:p>
    <w:p w14:paraId="6282F1AF" w14:textId="26EABC21" w:rsidR="14105DD5" w:rsidRDefault="7C307A0E" w:rsidP="7323241D">
      <w:pPr>
        <w:spacing w:before="228" w:after="0"/>
      </w:pPr>
      <w:r w:rsidRPr="7323241D">
        <w:rPr>
          <w:rFonts w:ascii="Times New Roman" w:eastAsia="Times New Roman" w:hAnsi="Times New Roman" w:cs="Times New Roman"/>
          <w:b/>
          <w:bCs/>
          <w:i/>
          <w:iCs/>
          <w:sz w:val="20"/>
          <w:szCs w:val="20"/>
          <w:lang w:val="en-US"/>
        </w:rPr>
        <w:t xml:space="preserve"> </w:t>
      </w:r>
    </w:p>
    <w:p w14:paraId="6EDDFE72" w14:textId="60F77225" w:rsidR="14105DD5" w:rsidRDefault="7C307A0E" w:rsidP="7323241D">
      <w:pPr>
        <w:spacing w:before="1" w:after="0" w:line="360" w:lineRule="auto"/>
        <w:ind w:left="304" w:right="1131" w:hanging="4"/>
        <w:jc w:val="center"/>
        <w:rPr>
          <w:rFonts w:ascii="Times New Roman" w:eastAsia="Times New Roman" w:hAnsi="Times New Roman" w:cs="Times New Roman"/>
          <w:i/>
          <w:iCs/>
          <w:sz w:val="20"/>
          <w:szCs w:val="20"/>
          <w:lang w:val="en-US"/>
        </w:rPr>
      </w:pPr>
      <w:r w:rsidRPr="7323241D">
        <w:rPr>
          <w:rFonts w:ascii="Times New Roman" w:eastAsia="Times New Roman" w:hAnsi="Times New Roman" w:cs="Times New Roman"/>
          <w:i/>
          <w:iCs/>
          <w:sz w:val="20"/>
          <w:szCs w:val="20"/>
          <w:lang w:val="en-US"/>
        </w:rPr>
        <w:t xml:space="preserve">This document and the information it contains is the property of </w:t>
      </w:r>
      <w:r w:rsidR="01825CB0" w:rsidRPr="7323241D">
        <w:rPr>
          <w:rFonts w:ascii="Times New Roman" w:eastAsia="Times New Roman" w:hAnsi="Times New Roman" w:cs="Times New Roman"/>
          <w:i/>
          <w:iCs/>
          <w:sz w:val="20"/>
          <w:szCs w:val="20"/>
          <w:lang w:val="en-US"/>
        </w:rPr>
        <w:t>Falkirk</w:t>
      </w:r>
      <w:r w:rsidRPr="7323241D">
        <w:rPr>
          <w:rFonts w:ascii="Times New Roman" w:eastAsia="Times New Roman" w:hAnsi="Times New Roman" w:cs="Times New Roman"/>
          <w:i/>
          <w:iCs/>
          <w:sz w:val="20"/>
          <w:szCs w:val="20"/>
          <w:lang w:val="en-US"/>
        </w:rPr>
        <w:t xml:space="preserve"> Council and should not be copied, distributed or in any other way disseminated to any other person or bodies, without the prior (written) consent of </w:t>
      </w:r>
      <w:r w:rsidR="4A1528C8" w:rsidRPr="7323241D">
        <w:rPr>
          <w:rFonts w:ascii="Times New Roman" w:eastAsia="Times New Roman" w:hAnsi="Times New Roman" w:cs="Times New Roman"/>
          <w:i/>
          <w:iCs/>
          <w:sz w:val="20"/>
          <w:szCs w:val="20"/>
          <w:lang w:val="en-US"/>
        </w:rPr>
        <w:t xml:space="preserve">Falkirk </w:t>
      </w:r>
      <w:r w:rsidRPr="7323241D">
        <w:rPr>
          <w:rFonts w:ascii="Times New Roman" w:eastAsia="Times New Roman" w:hAnsi="Times New Roman" w:cs="Times New Roman"/>
          <w:i/>
          <w:iCs/>
          <w:sz w:val="20"/>
          <w:szCs w:val="20"/>
          <w:lang w:val="en-US"/>
        </w:rPr>
        <w:t>Council.</w:t>
      </w:r>
    </w:p>
    <w:p w14:paraId="1817C659" w14:textId="5A92E617" w:rsidR="003865C1" w:rsidRDefault="003865C1" w:rsidP="14105DD5">
      <w:pPr>
        <w:rPr>
          <w:rFonts w:ascii="Aptos" w:eastAsia="Aptos" w:hAnsi="Aptos" w:cs="Aptos"/>
        </w:rPr>
      </w:pPr>
    </w:p>
    <w:p w14:paraId="5091EE80" w14:textId="77777777" w:rsidR="003865C1" w:rsidRDefault="003865C1">
      <w:pPr>
        <w:rPr>
          <w:rFonts w:ascii="Aptos" w:eastAsia="Aptos" w:hAnsi="Aptos" w:cs="Aptos"/>
        </w:rPr>
      </w:pPr>
      <w:r>
        <w:rPr>
          <w:rFonts w:ascii="Aptos" w:eastAsia="Aptos" w:hAnsi="Aptos" w:cs="Aptos"/>
        </w:rPr>
        <w:br w:type="page"/>
      </w:r>
    </w:p>
    <w:p w14:paraId="09777ECB" w14:textId="77777777" w:rsidR="003865C1" w:rsidRPr="00A96EF5" w:rsidRDefault="003865C1" w:rsidP="003865C1">
      <w:pPr>
        <w:jc w:val="center"/>
        <w:rPr>
          <w:rStyle w:val="IntenseEmphasis"/>
          <w:sz w:val="72"/>
          <w:szCs w:val="72"/>
        </w:rPr>
      </w:pPr>
      <w:r w:rsidRPr="00A96EF5">
        <w:rPr>
          <w:rStyle w:val="IntenseEmphasis"/>
          <w:sz w:val="72"/>
          <w:szCs w:val="72"/>
        </w:rPr>
        <w:t>Welcome to Falkirk</w:t>
      </w:r>
    </w:p>
    <w:p w14:paraId="4847E080" w14:textId="77777777" w:rsidR="003865C1" w:rsidRDefault="003865C1" w:rsidP="003865C1">
      <w:pPr>
        <w:jc w:val="center"/>
      </w:pPr>
      <w:r>
        <w:rPr>
          <w:noProof/>
        </w:rPr>
        <w:drawing>
          <wp:inline distT="0" distB="0" distL="0" distR="0" wp14:anchorId="09DE3886" wp14:editId="2D2B10B9">
            <wp:extent cx="4622800" cy="3998096"/>
            <wp:effectExtent l="76200" t="76200" r="82550" b="78740"/>
            <wp:docPr id="1384267448" name="Picture 2" descr="A map of scotland with a location 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67448" name="Picture 2" descr="A map of scotland with a location pin&#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3422" cy="4007282"/>
                    </a:xfrm>
                    <a:prstGeom prst="rect">
                      <a:avLst/>
                    </a:prstGeom>
                    <a:noFill/>
                    <a:effectLst>
                      <a:glow rad="63500">
                        <a:schemeClr val="accent2">
                          <a:satMod val="175000"/>
                          <a:alpha val="40000"/>
                        </a:schemeClr>
                      </a:glow>
                    </a:effectLst>
                  </pic:spPr>
                </pic:pic>
              </a:graphicData>
            </a:graphic>
          </wp:inline>
        </w:drawing>
      </w:r>
    </w:p>
    <w:p w14:paraId="087C7588" w14:textId="77777777" w:rsidR="003865C1" w:rsidRDefault="003865C1" w:rsidP="003865C1">
      <w:pPr>
        <w:jc w:val="center"/>
      </w:pPr>
    </w:p>
    <w:p w14:paraId="29B58C85" w14:textId="77777777" w:rsidR="003865C1" w:rsidRDefault="003865C1" w:rsidP="003865C1">
      <w:pPr>
        <w:jc w:val="center"/>
      </w:pPr>
      <w:r>
        <w:rPr>
          <w:noProof/>
        </w:rPr>
        <w:drawing>
          <wp:inline distT="0" distB="0" distL="0" distR="0" wp14:anchorId="682D4AD8" wp14:editId="4EA94585">
            <wp:extent cx="5384800" cy="3329601"/>
            <wp:effectExtent l="76200" t="76200" r="63500" b="61595"/>
            <wp:docPr id="290968465" name="Picture 3"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68465" name="Picture 3" descr="A map of a road&#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5329" cy="3329928"/>
                    </a:xfrm>
                    <a:prstGeom prst="rect">
                      <a:avLst/>
                    </a:prstGeom>
                    <a:noFill/>
                    <a:effectLst>
                      <a:glow rad="63500">
                        <a:schemeClr val="accent5">
                          <a:satMod val="175000"/>
                          <a:alpha val="40000"/>
                        </a:schemeClr>
                      </a:glow>
                      <a:softEdge rad="558800"/>
                    </a:effectLst>
                  </pic:spPr>
                </pic:pic>
              </a:graphicData>
            </a:graphic>
          </wp:inline>
        </w:drawing>
      </w:r>
    </w:p>
    <w:p w14:paraId="34DC80F1" w14:textId="77777777" w:rsidR="003865C1" w:rsidRDefault="003865C1" w:rsidP="003865C1">
      <w:pPr>
        <w:rPr>
          <w:sz w:val="36"/>
          <w:szCs w:val="36"/>
        </w:rPr>
      </w:pPr>
      <w:r>
        <w:rPr>
          <w:sz w:val="36"/>
          <w:szCs w:val="36"/>
        </w:rPr>
        <w:t>Introduction</w:t>
      </w:r>
    </w:p>
    <w:p w14:paraId="0A4B60FD" w14:textId="77777777" w:rsidR="003865C1" w:rsidRPr="00251C63" w:rsidRDefault="003865C1" w:rsidP="003865C1">
      <w:pPr>
        <w:rPr>
          <w:sz w:val="32"/>
          <w:szCs w:val="32"/>
        </w:rPr>
      </w:pPr>
      <w:r w:rsidRPr="00251C63">
        <w:rPr>
          <w:sz w:val="32"/>
          <w:szCs w:val="32"/>
        </w:rPr>
        <w:t xml:space="preserve">We know you have had a long and difficult journey before coming to live in the Falkirk, we will do our very best to support you during your time with us. </w:t>
      </w:r>
    </w:p>
    <w:p w14:paraId="08D48FAC" w14:textId="77777777" w:rsidR="003865C1" w:rsidRDefault="003865C1" w:rsidP="003865C1">
      <w:pPr>
        <w:ind w:left="2160" w:firstLine="720"/>
        <w:rPr>
          <w:sz w:val="36"/>
          <w:szCs w:val="36"/>
        </w:rPr>
      </w:pPr>
      <w:r>
        <w:rPr>
          <w:noProof/>
          <w:sz w:val="36"/>
          <w:szCs w:val="36"/>
        </w:rPr>
        <w:drawing>
          <wp:inline distT="0" distB="0" distL="0" distR="0" wp14:anchorId="22B3929D" wp14:editId="679DFD7E">
            <wp:extent cx="1914525" cy="1441040"/>
            <wp:effectExtent l="0" t="0" r="0" b="6985"/>
            <wp:docPr id="88549357" name="Picture 1" descr="A horse statues in front of a cloudy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9357" name="Picture 1" descr="A horse statues in front of a cloudy sky&#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7290" cy="1443121"/>
                    </a:xfrm>
                    <a:prstGeom prst="rect">
                      <a:avLst/>
                    </a:prstGeom>
                    <a:noFill/>
                  </pic:spPr>
                </pic:pic>
              </a:graphicData>
            </a:graphic>
          </wp:inline>
        </w:drawing>
      </w:r>
    </w:p>
    <w:p w14:paraId="5D987114" w14:textId="77777777" w:rsidR="003865C1" w:rsidRDefault="003865C1" w:rsidP="003865C1">
      <w:pPr>
        <w:rPr>
          <w:b/>
          <w:bCs/>
          <w:sz w:val="36"/>
          <w:szCs w:val="36"/>
        </w:rPr>
      </w:pPr>
    </w:p>
    <w:p w14:paraId="3C3703ED" w14:textId="77777777" w:rsidR="003865C1" w:rsidRDefault="003865C1" w:rsidP="003865C1">
      <w:pPr>
        <w:rPr>
          <w:b/>
          <w:bCs/>
          <w:sz w:val="36"/>
          <w:szCs w:val="36"/>
        </w:rPr>
      </w:pPr>
      <w:r>
        <w:rPr>
          <w:b/>
          <w:bCs/>
          <w:sz w:val="36"/>
          <w:szCs w:val="36"/>
        </w:rPr>
        <w:t xml:space="preserve">Legislation In Scotland </w:t>
      </w:r>
    </w:p>
    <w:p w14:paraId="259E7803" w14:textId="77777777" w:rsidR="003865C1" w:rsidRPr="00251C63" w:rsidRDefault="003865C1" w:rsidP="003865C1">
      <w:pPr>
        <w:rPr>
          <w:sz w:val="28"/>
          <w:szCs w:val="28"/>
        </w:rPr>
      </w:pPr>
      <w:r w:rsidRPr="00251C63">
        <w:rPr>
          <w:sz w:val="28"/>
          <w:szCs w:val="28"/>
        </w:rPr>
        <w:t xml:space="preserve">While you are staying with us, we are supporting you under the Children (Scotland) Act 1995. </w:t>
      </w:r>
    </w:p>
    <w:p w14:paraId="4B6EC78E" w14:textId="77777777" w:rsidR="003865C1" w:rsidRPr="00251C63" w:rsidRDefault="003865C1" w:rsidP="003865C1">
      <w:pPr>
        <w:rPr>
          <w:sz w:val="28"/>
          <w:szCs w:val="28"/>
        </w:rPr>
      </w:pPr>
      <w:r w:rsidRPr="00251C63">
        <w:rPr>
          <w:sz w:val="28"/>
          <w:szCs w:val="28"/>
        </w:rPr>
        <w:t>This means we are:</w:t>
      </w:r>
    </w:p>
    <w:p w14:paraId="73EA82D3" w14:textId="77777777" w:rsidR="003865C1" w:rsidRPr="00251C63" w:rsidRDefault="003865C1" w:rsidP="003865C1">
      <w:pPr>
        <w:pStyle w:val="ListParagraph"/>
        <w:numPr>
          <w:ilvl w:val="0"/>
          <w:numId w:val="10"/>
        </w:numPr>
        <w:spacing w:line="256" w:lineRule="auto"/>
        <w:rPr>
          <w:sz w:val="28"/>
          <w:szCs w:val="28"/>
        </w:rPr>
      </w:pPr>
      <w:r w:rsidRPr="00251C63">
        <w:rPr>
          <w:sz w:val="28"/>
          <w:szCs w:val="28"/>
        </w:rPr>
        <w:t xml:space="preserve">Responsible for you </w:t>
      </w:r>
    </w:p>
    <w:p w14:paraId="06A9DC9B" w14:textId="77777777" w:rsidR="003865C1" w:rsidRPr="00251C63" w:rsidRDefault="003865C1" w:rsidP="003865C1">
      <w:pPr>
        <w:pStyle w:val="ListParagraph"/>
        <w:numPr>
          <w:ilvl w:val="0"/>
          <w:numId w:val="10"/>
        </w:numPr>
        <w:spacing w:line="256" w:lineRule="auto"/>
        <w:rPr>
          <w:sz w:val="28"/>
          <w:szCs w:val="28"/>
        </w:rPr>
      </w:pPr>
      <w:r w:rsidRPr="00251C63">
        <w:rPr>
          <w:sz w:val="28"/>
          <w:szCs w:val="28"/>
        </w:rPr>
        <w:t>You are a looked after child</w:t>
      </w:r>
    </w:p>
    <w:p w14:paraId="3D80D4D7" w14:textId="77777777" w:rsidR="003865C1" w:rsidRPr="00251C63" w:rsidRDefault="003865C1" w:rsidP="003865C1">
      <w:pPr>
        <w:pStyle w:val="ListParagraph"/>
        <w:numPr>
          <w:ilvl w:val="0"/>
          <w:numId w:val="10"/>
        </w:numPr>
        <w:spacing w:line="256" w:lineRule="auto"/>
        <w:rPr>
          <w:sz w:val="28"/>
          <w:szCs w:val="28"/>
        </w:rPr>
      </w:pPr>
      <w:r w:rsidRPr="00251C63">
        <w:rPr>
          <w:sz w:val="28"/>
          <w:szCs w:val="28"/>
        </w:rPr>
        <w:t>We are your corporate parent</w:t>
      </w:r>
    </w:p>
    <w:p w14:paraId="12720E3B" w14:textId="77777777" w:rsidR="003865C1" w:rsidRPr="00251C63" w:rsidRDefault="003865C1" w:rsidP="003865C1">
      <w:pPr>
        <w:pStyle w:val="ListParagraph"/>
        <w:numPr>
          <w:ilvl w:val="0"/>
          <w:numId w:val="10"/>
        </w:numPr>
        <w:spacing w:line="256" w:lineRule="auto"/>
        <w:rPr>
          <w:sz w:val="28"/>
          <w:szCs w:val="28"/>
        </w:rPr>
      </w:pPr>
      <w:r w:rsidRPr="00251C63">
        <w:rPr>
          <w:sz w:val="28"/>
          <w:szCs w:val="28"/>
        </w:rPr>
        <w:t>We will listen to your views</w:t>
      </w:r>
    </w:p>
    <w:p w14:paraId="3C98A3E8" w14:textId="77777777" w:rsidR="003865C1" w:rsidRPr="00251C63" w:rsidRDefault="003865C1" w:rsidP="003865C1">
      <w:pPr>
        <w:pStyle w:val="ListParagraph"/>
        <w:numPr>
          <w:ilvl w:val="0"/>
          <w:numId w:val="10"/>
        </w:numPr>
        <w:spacing w:line="256" w:lineRule="auto"/>
        <w:rPr>
          <w:sz w:val="28"/>
          <w:szCs w:val="28"/>
        </w:rPr>
      </w:pPr>
      <w:r w:rsidRPr="00251C63">
        <w:rPr>
          <w:sz w:val="28"/>
          <w:szCs w:val="28"/>
        </w:rPr>
        <w:t>We will support you to reach your potential</w:t>
      </w:r>
    </w:p>
    <w:p w14:paraId="46D4D725" w14:textId="77777777" w:rsidR="003865C1" w:rsidRPr="00251C63" w:rsidRDefault="003865C1" w:rsidP="003865C1">
      <w:pPr>
        <w:pStyle w:val="ListParagraph"/>
        <w:numPr>
          <w:ilvl w:val="0"/>
          <w:numId w:val="10"/>
        </w:numPr>
        <w:spacing w:line="256" w:lineRule="auto"/>
        <w:rPr>
          <w:sz w:val="28"/>
          <w:szCs w:val="28"/>
        </w:rPr>
      </w:pPr>
      <w:r w:rsidRPr="00251C63">
        <w:rPr>
          <w:sz w:val="28"/>
          <w:szCs w:val="28"/>
        </w:rPr>
        <w:t>We have a duty of care to you, to promote and safeguard your welfare whilst your asylum claim is processed.</w:t>
      </w:r>
    </w:p>
    <w:p w14:paraId="6E4E7470" w14:textId="77777777" w:rsidR="003865C1" w:rsidRPr="00251C63" w:rsidRDefault="003865C1" w:rsidP="003865C1">
      <w:pPr>
        <w:rPr>
          <w:sz w:val="28"/>
          <w:szCs w:val="28"/>
        </w:rPr>
      </w:pPr>
    </w:p>
    <w:p w14:paraId="52D5F043" w14:textId="77777777" w:rsidR="003865C1" w:rsidRPr="00251C63" w:rsidRDefault="003865C1" w:rsidP="003865C1">
      <w:pPr>
        <w:rPr>
          <w:sz w:val="28"/>
          <w:szCs w:val="28"/>
        </w:rPr>
      </w:pPr>
      <w:r w:rsidRPr="00251C63">
        <w:rPr>
          <w:sz w:val="28"/>
          <w:szCs w:val="28"/>
        </w:rPr>
        <w:t>The staff supporting you will work with you to help you understand what this means for you.</w:t>
      </w:r>
    </w:p>
    <w:p w14:paraId="746F12AD" w14:textId="77777777" w:rsidR="003865C1" w:rsidRDefault="003865C1" w:rsidP="003865C1">
      <w:pPr>
        <w:jc w:val="center"/>
        <w:rPr>
          <w:sz w:val="36"/>
          <w:szCs w:val="36"/>
        </w:rPr>
      </w:pPr>
    </w:p>
    <w:p w14:paraId="642C7CF8" w14:textId="77777777" w:rsidR="003865C1" w:rsidRDefault="003865C1" w:rsidP="003865C1">
      <w:pPr>
        <w:jc w:val="center"/>
        <w:rPr>
          <w:sz w:val="36"/>
          <w:szCs w:val="36"/>
        </w:rPr>
      </w:pPr>
    </w:p>
    <w:p w14:paraId="19C31555" w14:textId="77777777" w:rsidR="003865C1" w:rsidRDefault="003865C1" w:rsidP="003865C1">
      <w:pPr>
        <w:jc w:val="center"/>
        <w:rPr>
          <w:sz w:val="36"/>
          <w:szCs w:val="36"/>
        </w:rPr>
      </w:pPr>
    </w:p>
    <w:p w14:paraId="6C160C2F" w14:textId="77777777" w:rsidR="003865C1" w:rsidRDefault="003865C1" w:rsidP="003865C1">
      <w:pPr>
        <w:rPr>
          <w:sz w:val="36"/>
          <w:szCs w:val="36"/>
        </w:rPr>
      </w:pPr>
    </w:p>
    <w:p w14:paraId="24DE4AA8" w14:textId="77777777" w:rsidR="003865C1" w:rsidRPr="000551FF" w:rsidRDefault="003865C1" w:rsidP="003865C1">
      <w:pPr>
        <w:jc w:val="center"/>
        <w:rPr>
          <w:b/>
          <w:bCs/>
          <w:sz w:val="36"/>
          <w:szCs w:val="36"/>
          <w:u w:val="single"/>
        </w:rPr>
      </w:pPr>
      <w:r w:rsidRPr="000551FF">
        <w:rPr>
          <w:b/>
          <w:bCs/>
          <w:sz w:val="36"/>
          <w:szCs w:val="36"/>
          <w:u w:val="single"/>
        </w:rPr>
        <w:t xml:space="preserve">Support from your team in Falkirk </w:t>
      </w:r>
    </w:p>
    <w:p w14:paraId="7EE2D1F0" w14:textId="77777777" w:rsidR="003865C1" w:rsidRPr="000551FF" w:rsidRDefault="003865C1" w:rsidP="003865C1">
      <w:pPr>
        <w:jc w:val="center"/>
        <w:rPr>
          <w:b/>
          <w:bCs/>
          <w:sz w:val="18"/>
          <w:szCs w:val="18"/>
          <w:u w:val="single"/>
        </w:rPr>
      </w:pPr>
    </w:p>
    <w:p w14:paraId="5E9CEC41" w14:textId="77777777" w:rsidR="003865C1" w:rsidRPr="00C479E6" w:rsidRDefault="003865C1" w:rsidP="003865C1">
      <w:pPr>
        <w:jc w:val="center"/>
        <w:rPr>
          <w:b/>
          <w:bCs/>
          <w:sz w:val="18"/>
          <w:szCs w:val="18"/>
          <w:u w:val="single"/>
        </w:rPr>
      </w:pPr>
    </w:p>
    <w:p w14:paraId="4520746C" w14:textId="77777777" w:rsidR="003865C1" w:rsidRPr="00C479E6" w:rsidRDefault="003865C1" w:rsidP="003865C1">
      <w:pPr>
        <w:rPr>
          <w:sz w:val="28"/>
          <w:szCs w:val="28"/>
        </w:rPr>
      </w:pPr>
      <w:r w:rsidRPr="00C479E6">
        <w:rPr>
          <w:noProof/>
          <w:sz w:val="28"/>
          <w:szCs w:val="28"/>
        </w:rPr>
        <w:drawing>
          <wp:anchor distT="0" distB="0" distL="114300" distR="114300" simplePos="0" relativeHeight="251660289" behindDoc="0" locked="0" layoutInCell="1" allowOverlap="1" wp14:anchorId="1ACC4350" wp14:editId="22E497E8">
            <wp:simplePos x="0" y="0"/>
            <wp:positionH relativeFrom="margin">
              <wp:align>left</wp:align>
            </wp:positionH>
            <wp:positionV relativeFrom="paragraph">
              <wp:posOffset>67310</wp:posOffset>
            </wp:positionV>
            <wp:extent cx="991235" cy="863600"/>
            <wp:effectExtent l="0" t="0" r="0" b="0"/>
            <wp:wrapThrough wrapText="bothSides">
              <wp:wrapPolygon edited="0">
                <wp:start x="0" y="0"/>
                <wp:lineTo x="0" y="20965"/>
                <wp:lineTo x="21171" y="20965"/>
                <wp:lineTo x="21171" y="0"/>
                <wp:lineTo x="0" y="0"/>
              </wp:wrapPolygon>
            </wp:wrapThrough>
            <wp:docPr id="788128473" name="Picture 11" descr="Image result for hous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use clip ar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91235" cy="863600"/>
                    </a:xfrm>
                    <a:prstGeom prst="rect">
                      <a:avLst/>
                    </a:prstGeom>
                    <a:noFill/>
                  </pic:spPr>
                </pic:pic>
              </a:graphicData>
            </a:graphic>
            <wp14:sizeRelH relativeFrom="page">
              <wp14:pctWidth>0</wp14:pctWidth>
            </wp14:sizeRelH>
            <wp14:sizeRelV relativeFrom="page">
              <wp14:pctHeight>0</wp14:pctHeight>
            </wp14:sizeRelV>
          </wp:anchor>
        </w:drawing>
      </w:r>
      <w:r w:rsidRPr="00C479E6">
        <w:rPr>
          <w:sz w:val="28"/>
          <w:szCs w:val="28"/>
        </w:rPr>
        <w:t xml:space="preserve">You will be provided with somewhere to live. This may be a Foster Placement, Residential Care or Supported Accommodation depending on your age and how </w:t>
      </w:r>
      <w:r>
        <w:rPr>
          <w:sz w:val="28"/>
          <w:szCs w:val="28"/>
        </w:rPr>
        <w:t>much support you need.</w:t>
      </w:r>
    </w:p>
    <w:p w14:paraId="091F21EA" w14:textId="77777777" w:rsidR="003865C1" w:rsidRDefault="003865C1" w:rsidP="003865C1">
      <w:pPr>
        <w:rPr>
          <w:sz w:val="28"/>
          <w:szCs w:val="28"/>
        </w:rPr>
      </w:pPr>
    </w:p>
    <w:p w14:paraId="0A64B6D9" w14:textId="77777777" w:rsidR="003865C1" w:rsidRPr="00C479E6" w:rsidRDefault="003865C1" w:rsidP="003865C1">
      <w:pPr>
        <w:rPr>
          <w:sz w:val="28"/>
          <w:szCs w:val="28"/>
        </w:rPr>
      </w:pPr>
      <w:r w:rsidRPr="00C479E6">
        <w:rPr>
          <w:noProof/>
          <w:sz w:val="28"/>
          <w:szCs w:val="28"/>
        </w:rPr>
        <w:drawing>
          <wp:anchor distT="0" distB="0" distL="114300" distR="114300" simplePos="0" relativeHeight="251661313" behindDoc="0" locked="0" layoutInCell="1" allowOverlap="1" wp14:anchorId="72C90286" wp14:editId="2472D33B">
            <wp:simplePos x="0" y="0"/>
            <wp:positionH relativeFrom="margin">
              <wp:align>left</wp:align>
            </wp:positionH>
            <wp:positionV relativeFrom="paragraph">
              <wp:posOffset>256540</wp:posOffset>
            </wp:positionV>
            <wp:extent cx="1116965" cy="838200"/>
            <wp:effectExtent l="0" t="0" r="6985" b="0"/>
            <wp:wrapThrough wrapText="bothSides">
              <wp:wrapPolygon edited="0">
                <wp:start x="0" y="0"/>
                <wp:lineTo x="0" y="21109"/>
                <wp:lineTo x="21367" y="21109"/>
                <wp:lineTo x="21367" y="0"/>
                <wp:lineTo x="0" y="0"/>
              </wp:wrapPolygon>
            </wp:wrapThrough>
            <wp:docPr id="497155874" name="Picture 10" descr="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Panda - Free Clipart Imag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1024" cy="840942"/>
                    </a:xfrm>
                    <a:prstGeom prst="rect">
                      <a:avLst/>
                    </a:prstGeom>
                    <a:noFill/>
                  </pic:spPr>
                </pic:pic>
              </a:graphicData>
            </a:graphic>
            <wp14:sizeRelH relativeFrom="page">
              <wp14:pctWidth>0</wp14:pctWidth>
            </wp14:sizeRelH>
            <wp14:sizeRelV relativeFrom="page">
              <wp14:pctHeight>0</wp14:pctHeight>
            </wp14:sizeRelV>
          </wp:anchor>
        </w:drawing>
      </w:r>
    </w:p>
    <w:p w14:paraId="54C75615" w14:textId="77777777" w:rsidR="003865C1" w:rsidRPr="00C479E6" w:rsidRDefault="003865C1" w:rsidP="003865C1">
      <w:pPr>
        <w:rPr>
          <w:sz w:val="28"/>
          <w:szCs w:val="28"/>
        </w:rPr>
      </w:pPr>
      <w:r w:rsidRPr="00C479E6">
        <w:rPr>
          <w:sz w:val="28"/>
          <w:szCs w:val="28"/>
        </w:rPr>
        <w:t xml:space="preserve"> You will </w:t>
      </w:r>
      <w:r>
        <w:rPr>
          <w:sz w:val="28"/>
          <w:szCs w:val="28"/>
        </w:rPr>
        <w:t xml:space="preserve">be </w:t>
      </w:r>
      <w:r w:rsidRPr="00C479E6">
        <w:rPr>
          <w:sz w:val="28"/>
          <w:szCs w:val="28"/>
        </w:rPr>
        <w:t>support</w:t>
      </w:r>
      <w:r>
        <w:rPr>
          <w:sz w:val="28"/>
          <w:szCs w:val="28"/>
        </w:rPr>
        <w:t xml:space="preserve"> you</w:t>
      </w:r>
      <w:r w:rsidRPr="00C479E6">
        <w:rPr>
          <w:sz w:val="28"/>
          <w:szCs w:val="28"/>
        </w:rPr>
        <w:t xml:space="preserve"> financially, </w:t>
      </w:r>
      <w:r>
        <w:rPr>
          <w:sz w:val="28"/>
          <w:szCs w:val="28"/>
        </w:rPr>
        <w:t>depending on where you stay, your age and your status will determine how much money you receive.</w:t>
      </w:r>
    </w:p>
    <w:p w14:paraId="7E3E46C1" w14:textId="77777777" w:rsidR="003865C1" w:rsidRPr="00C479E6" w:rsidRDefault="003865C1" w:rsidP="003865C1">
      <w:pPr>
        <w:rPr>
          <w:sz w:val="28"/>
          <w:szCs w:val="28"/>
        </w:rPr>
      </w:pPr>
    </w:p>
    <w:p w14:paraId="362D663B" w14:textId="77777777" w:rsidR="003865C1" w:rsidRPr="00C479E6" w:rsidRDefault="003865C1" w:rsidP="003865C1">
      <w:pPr>
        <w:rPr>
          <w:sz w:val="28"/>
          <w:szCs w:val="28"/>
        </w:rPr>
      </w:pPr>
    </w:p>
    <w:p w14:paraId="06B7B2B0" w14:textId="77777777" w:rsidR="003865C1" w:rsidRPr="00C479E6" w:rsidRDefault="003865C1" w:rsidP="003865C1">
      <w:pPr>
        <w:rPr>
          <w:sz w:val="28"/>
          <w:szCs w:val="28"/>
        </w:rPr>
      </w:pPr>
      <w:r w:rsidRPr="00C479E6">
        <w:rPr>
          <w:noProof/>
          <w:sz w:val="28"/>
          <w:szCs w:val="28"/>
        </w:rPr>
        <w:drawing>
          <wp:anchor distT="0" distB="0" distL="114300" distR="114300" simplePos="0" relativeHeight="251662337" behindDoc="1" locked="0" layoutInCell="1" allowOverlap="1" wp14:anchorId="641E3E58" wp14:editId="774AB3D8">
            <wp:simplePos x="0" y="0"/>
            <wp:positionH relativeFrom="margin">
              <wp:align>left</wp:align>
            </wp:positionH>
            <wp:positionV relativeFrom="paragraph">
              <wp:posOffset>2540</wp:posOffset>
            </wp:positionV>
            <wp:extent cx="857885" cy="787400"/>
            <wp:effectExtent l="0" t="0" r="0" b="0"/>
            <wp:wrapThrough wrapText="bothSides">
              <wp:wrapPolygon edited="0">
                <wp:start x="9113" y="0"/>
                <wp:lineTo x="0" y="14632"/>
                <wp:lineTo x="0" y="19335"/>
                <wp:lineTo x="6235" y="20903"/>
                <wp:lineTo x="11991" y="20903"/>
                <wp:lineTo x="12471" y="20903"/>
                <wp:lineTo x="15349" y="16723"/>
                <wp:lineTo x="19665" y="8361"/>
                <wp:lineTo x="21104" y="4703"/>
                <wp:lineTo x="21104" y="523"/>
                <wp:lineTo x="16788" y="0"/>
                <wp:lineTo x="9113" y="0"/>
              </wp:wrapPolygon>
            </wp:wrapThrough>
            <wp:docPr id="2080520515" name="Picture 9" descr="Cell Phone Images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l Phone Images Clip Art - Cliparts.c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7885" cy="787400"/>
                    </a:xfrm>
                    <a:prstGeom prst="rect">
                      <a:avLst/>
                    </a:prstGeom>
                    <a:noFill/>
                  </pic:spPr>
                </pic:pic>
              </a:graphicData>
            </a:graphic>
            <wp14:sizeRelH relativeFrom="page">
              <wp14:pctWidth>0</wp14:pctWidth>
            </wp14:sizeRelH>
            <wp14:sizeRelV relativeFrom="page">
              <wp14:pctHeight>0</wp14:pctHeight>
            </wp14:sizeRelV>
          </wp:anchor>
        </w:drawing>
      </w:r>
      <w:r w:rsidRPr="00C479E6">
        <w:rPr>
          <w:sz w:val="28"/>
          <w:szCs w:val="28"/>
        </w:rPr>
        <w:t xml:space="preserve"> If you do not have a mobile phone, we will provide you with one. You need to take good care of your phone as we will not replace this. We will take a record of your number and your IMEI number and you will get all the staff numbers.</w:t>
      </w:r>
    </w:p>
    <w:p w14:paraId="504EC7D4" w14:textId="77777777" w:rsidR="003865C1" w:rsidRPr="00C479E6" w:rsidRDefault="003865C1" w:rsidP="003865C1">
      <w:pPr>
        <w:rPr>
          <w:sz w:val="28"/>
          <w:szCs w:val="28"/>
        </w:rPr>
      </w:pPr>
    </w:p>
    <w:p w14:paraId="7954EB33" w14:textId="77777777" w:rsidR="003865C1" w:rsidRPr="00C479E6" w:rsidRDefault="003865C1" w:rsidP="003865C1">
      <w:pPr>
        <w:rPr>
          <w:sz w:val="28"/>
          <w:szCs w:val="28"/>
        </w:rPr>
      </w:pPr>
    </w:p>
    <w:p w14:paraId="49D005E7" w14:textId="77777777" w:rsidR="003865C1" w:rsidRPr="00C479E6" w:rsidRDefault="003865C1" w:rsidP="003865C1">
      <w:pPr>
        <w:rPr>
          <w:sz w:val="28"/>
          <w:szCs w:val="28"/>
        </w:rPr>
      </w:pPr>
      <w:r w:rsidRPr="00C479E6">
        <w:rPr>
          <w:noProof/>
          <w:sz w:val="28"/>
          <w:szCs w:val="28"/>
        </w:rPr>
        <w:drawing>
          <wp:anchor distT="0" distB="0" distL="114300" distR="114300" simplePos="0" relativeHeight="251663361" behindDoc="0" locked="0" layoutInCell="1" allowOverlap="1" wp14:anchorId="07E26BAB" wp14:editId="14493EE3">
            <wp:simplePos x="0" y="0"/>
            <wp:positionH relativeFrom="margin">
              <wp:align>left</wp:align>
            </wp:positionH>
            <wp:positionV relativeFrom="paragraph">
              <wp:posOffset>234315</wp:posOffset>
            </wp:positionV>
            <wp:extent cx="1530985" cy="990600"/>
            <wp:effectExtent l="0" t="0" r="0" b="0"/>
            <wp:wrapThrough wrapText="bothSides">
              <wp:wrapPolygon edited="0">
                <wp:start x="0" y="0"/>
                <wp:lineTo x="0" y="21185"/>
                <wp:lineTo x="21233" y="21185"/>
                <wp:lineTo x="21233" y="0"/>
                <wp:lineTo x="0" y="0"/>
              </wp:wrapPolygon>
            </wp:wrapThrough>
            <wp:docPr id="624684874" name="Picture 8" descr="Young Scot Corporate - Young Scot National Entitleme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ng Scot Corporate - Young Scot National Entitlement Car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30985" cy="990600"/>
                    </a:xfrm>
                    <a:prstGeom prst="rect">
                      <a:avLst/>
                    </a:prstGeom>
                    <a:noFill/>
                  </pic:spPr>
                </pic:pic>
              </a:graphicData>
            </a:graphic>
            <wp14:sizeRelH relativeFrom="page">
              <wp14:pctWidth>0</wp14:pctWidth>
            </wp14:sizeRelH>
            <wp14:sizeRelV relativeFrom="page">
              <wp14:pctHeight>0</wp14:pctHeight>
            </wp14:sizeRelV>
          </wp:anchor>
        </w:drawing>
      </w:r>
    </w:p>
    <w:p w14:paraId="4C7F4ADB" w14:textId="77777777" w:rsidR="003865C1" w:rsidRPr="00C479E6" w:rsidRDefault="003865C1" w:rsidP="003865C1">
      <w:pPr>
        <w:rPr>
          <w:sz w:val="28"/>
          <w:szCs w:val="28"/>
        </w:rPr>
      </w:pPr>
      <w:r w:rsidRPr="00C479E6">
        <w:rPr>
          <w:sz w:val="28"/>
          <w:szCs w:val="28"/>
        </w:rPr>
        <w:t xml:space="preserve">We will support you to apply for a Young Scot card. This means you can travel for free on </w:t>
      </w:r>
      <w:r>
        <w:rPr>
          <w:sz w:val="28"/>
          <w:szCs w:val="28"/>
        </w:rPr>
        <w:t>b</w:t>
      </w:r>
      <w:r w:rsidRPr="00C479E6">
        <w:rPr>
          <w:sz w:val="28"/>
          <w:szCs w:val="28"/>
        </w:rPr>
        <w:t>uses in Scotland. We will take a photocopy to add to your file</w:t>
      </w:r>
      <w:r w:rsidRPr="00C479E6">
        <w:rPr>
          <w:noProof/>
          <w:sz w:val="28"/>
          <w:szCs w:val="28"/>
        </w:rPr>
        <w:t xml:space="preserve"> </w:t>
      </w:r>
    </w:p>
    <w:p w14:paraId="4A678887" w14:textId="77777777" w:rsidR="003865C1" w:rsidRPr="00C479E6" w:rsidRDefault="003865C1" w:rsidP="003865C1">
      <w:pPr>
        <w:rPr>
          <w:sz w:val="28"/>
          <w:szCs w:val="28"/>
        </w:rPr>
      </w:pPr>
    </w:p>
    <w:p w14:paraId="00ED7C23" w14:textId="77777777" w:rsidR="003865C1" w:rsidRPr="00C479E6" w:rsidRDefault="003865C1" w:rsidP="003865C1">
      <w:pPr>
        <w:rPr>
          <w:sz w:val="28"/>
          <w:szCs w:val="28"/>
        </w:rPr>
      </w:pPr>
    </w:p>
    <w:p w14:paraId="31BFFD11" w14:textId="77777777" w:rsidR="003865C1" w:rsidRPr="00C479E6" w:rsidRDefault="003865C1" w:rsidP="003865C1">
      <w:pPr>
        <w:rPr>
          <w:sz w:val="28"/>
          <w:szCs w:val="28"/>
        </w:rPr>
      </w:pPr>
      <w:r w:rsidRPr="00C479E6">
        <w:rPr>
          <w:sz w:val="28"/>
          <w:szCs w:val="28"/>
        </w:rPr>
        <w:t xml:space="preserve">                                                                                                                                                          </w:t>
      </w:r>
    </w:p>
    <w:p w14:paraId="2D5C516A" w14:textId="77777777" w:rsidR="003865C1" w:rsidRPr="00C479E6" w:rsidRDefault="003865C1" w:rsidP="003865C1">
      <w:pPr>
        <w:rPr>
          <w:sz w:val="28"/>
          <w:szCs w:val="28"/>
        </w:rPr>
      </w:pPr>
    </w:p>
    <w:p w14:paraId="49AC257D" w14:textId="77777777" w:rsidR="003865C1" w:rsidRDefault="003865C1" w:rsidP="003865C1">
      <w:pPr>
        <w:rPr>
          <w:sz w:val="28"/>
          <w:szCs w:val="28"/>
        </w:rPr>
      </w:pPr>
      <w:r w:rsidRPr="00C479E6">
        <w:rPr>
          <w:noProof/>
          <w:sz w:val="28"/>
          <w:szCs w:val="28"/>
        </w:rPr>
        <w:drawing>
          <wp:anchor distT="0" distB="0" distL="114300" distR="114300" simplePos="0" relativeHeight="251664385" behindDoc="1" locked="0" layoutInCell="1" allowOverlap="1" wp14:anchorId="58FE540B" wp14:editId="2FEB1213">
            <wp:simplePos x="0" y="0"/>
            <wp:positionH relativeFrom="margin">
              <wp:posOffset>145415</wp:posOffset>
            </wp:positionH>
            <wp:positionV relativeFrom="paragraph">
              <wp:posOffset>140335</wp:posOffset>
            </wp:positionV>
            <wp:extent cx="1684020" cy="1257300"/>
            <wp:effectExtent l="0" t="0" r="0" b="0"/>
            <wp:wrapTight wrapText="bothSides">
              <wp:wrapPolygon edited="0">
                <wp:start x="0" y="0"/>
                <wp:lineTo x="0" y="21273"/>
                <wp:lineTo x="21258" y="21273"/>
                <wp:lineTo x="21258" y="0"/>
                <wp:lineTo x="0" y="0"/>
              </wp:wrapPolygon>
            </wp:wrapTight>
            <wp:docPr id="3" name="Picture 2" descr="Home [a1f16lydiag.weebl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a1f16lydiag.weebly.co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8402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9E6">
        <w:rPr>
          <w:sz w:val="28"/>
          <w:szCs w:val="28"/>
        </w:rPr>
        <w:t xml:space="preserve">    </w:t>
      </w:r>
    </w:p>
    <w:p w14:paraId="6C2703A9" w14:textId="77777777" w:rsidR="003865C1" w:rsidRDefault="003865C1" w:rsidP="003865C1">
      <w:pPr>
        <w:rPr>
          <w:sz w:val="28"/>
          <w:szCs w:val="28"/>
        </w:rPr>
      </w:pPr>
      <w:r w:rsidRPr="00C479E6">
        <w:rPr>
          <w:sz w:val="28"/>
          <w:szCs w:val="28"/>
        </w:rPr>
        <w:t xml:space="preserve"> </w:t>
      </w:r>
    </w:p>
    <w:p w14:paraId="2FC46B6C" w14:textId="77777777" w:rsidR="003865C1" w:rsidRPr="00C479E6" w:rsidRDefault="003865C1" w:rsidP="003865C1">
      <w:pPr>
        <w:rPr>
          <w:sz w:val="28"/>
          <w:szCs w:val="28"/>
        </w:rPr>
      </w:pPr>
      <w:r w:rsidRPr="00C479E6">
        <w:rPr>
          <w:sz w:val="28"/>
          <w:szCs w:val="28"/>
        </w:rPr>
        <w:t xml:space="preserve"> You will be given an initial health check by a nurse and then registered at a doctor surgery</w:t>
      </w:r>
      <w:r>
        <w:rPr>
          <w:sz w:val="28"/>
          <w:szCs w:val="28"/>
        </w:rPr>
        <w:t>,</w:t>
      </w:r>
      <w:r w:rsidRPr="00C479E6">
        <w:rPr>
          <w:sz w:val="28"/>
          <w:szCs w:val="28"/>
        </w:rPr>
        <w:t xml:space="preserve"> dentist</w:t>
      </w:r>
      <w:r>
        <w:rPr>
          <w:sz w:val="28"/>
          <w:szCs w:val="28"/>
        </w:rPr>
        <w:t xml:space="preserve"> and</w:t>
      </w:r>
      <w:r w:rsidRPr="00C479E6">
        <w:rPr>
          <w:sz w:val="28"/>
          <w:szCs w:val="28"/>
        </w:rPr>
        <w:t xml:space="preserve"> </w:t>
      </w:r>
      <w:r>
        <w:rPr>
          <w:sz w:val="28"/>
          <w:szCs w:val="28"/>
        </w:rPr>
        <w:t>optician.</w:t>
      </w:r>
    </w:p>
    <w:p w14:paraId="1D59DFFC" w14:textId="77777777" w:rsidR="003865C1" w:rsidRDefault="003865C1" w:rsidP="003865C1">
      <w:pPr>
        <w:rPr>
          <w:sz w:val="28"/>
          <w:szCs w:val="28"/>
        </w:rPr>
      </w:pPr>
      <w:r w:rsidRPr="00C479E6">
        <w:rPr>
          <w:sz w:val="28"/>
          <w:szCs w:val="28"/>
        </w:rPr>
        <w:t xml:space="preserve">                                                     </w:t>
      </w:r>
    </w:p>
    <w:p w14:paraId="1BF2808B" w14:textId="77777777" w:rsidR="003865C1" w:rsidRPr="00C479E6" w:rsidRDefault="003865C1" w:rsidP="003865C1">
      <w:pPr>
        <w:rPr>
          <w:sz w:val="28"/>
          <w:szCs w:val="28"/>
        </w:rPr>
      </w:pPr>
      <w:r w:rsidRPr="00C479E6">
        <w:rPr>
          <w:sz w:val="28"/>
          <w:szCs w:val="28"/>
        </w:rPr>
        <w:t xml:space="preserve">                                                                                                          </w:t>
      </w:r>
    </w:p>
    <w:p w14:paraId="413A1E9A" w14:textId="77777777" w:rsidR="003865C1" w:rsidRPr="00C479E6" w:rsidRDefault="003865C1" w:rsidP="003865C1">
      <w:pPr>
        <w:rPr>
          <w:sz w:val="28"/>
          <w:szCs w:val="28"/>
        </w:rPr>
      </w:pPr>
    </w:p>
    <w:p w14:paraId="6DB4C612" w14:textId="77777777" w:rsidR="003865C1" w:rsidRPr="00C479E6" w:rsidRDefault="003865C1" w:rsidP="003865C1">
      <w:pPr>
        <w:rPr>
          <w:sz w:val="28"/>
          <w:szCs w:val="28"/>
        </w:rPr>
      </w:pPr>
      <w:r w:rsidRPr="00C479E6">
        <w:rPr>
          <w:noProof/>
          <w:sz w:val="28"/>
          <w:szCs w:val="28"/>
        </w:rPr>
        <w:drawing>
          <wp:anchor distT="0" distB="0" distL="114300" distR="114300" simplePos="0" relativeHeight="251665409" behindDoc="1" locked="0" layoutInCell="1" allowOverlap="1" wp14:anchorId="682121D7" wp14:editId="3312AA88">
            <wp:simplePos x="0" y="0"/>
            <wp:positionH relativeFrom="margin">
              <wp:posOffset>0</wp:posOffset>
            </wp:positionH>
            <wp:positionV relativeFrom="paragraph">
              <wp:posOffset>42545</wp:posOffset>
            </wp:positionV>
            <wp:extent cx="2229485" cy="1311275"/>
            <wp:effectExtent l="0" t="0" r="0" b="3175"/>
            <wp:wrapTight wrapText="bothSides">
              <wp:wrapPolygon edited="0">
                <wp:start x="0" y="0"/>
                <wp:lineTo x="0" y="21338"/>
                <wp:lineTo x="21409" y="21338"/>
                <wp:lineTo x="21409" y="0"/>
                <wp:lineTo x="0" y="0"/>
              </wp:wrapPolygon>
            </wp:wrapTight>
            <wp:docPr id="857735929" name="Picture 13"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35929" name="Picture 13" descr="A group of logos with tex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29485" cy="1311275"/>
                    </a:xfrm>
                    <a:prstGeom prst="rect">
                      <a:avLst/>
                    </a:prstGeom>
                    <a:noFill/>
                  </pic:spPr>
                </pic:pic>
              </a:graphicData>
            </a:graphic>
            <wp14:sizeRelH relativeFrom="margin">
              <wp14:pctWidth>0</wp14:pctWidth>
            </wp14:sizeRelH>
            <wp14:sizeRelV relativeFrom="margin">
              <wp14:pctHeight>0</wp14:pctHeight>
            </wp14:sizeRelV>
          </wp:anchor>
        </w:drawing>
      </w:r>
      <w:r w:rsidRPr="00C479E6">
        <w:rPr>
          <w:sz w:val="28"/>
          <w:szCs w:val="28"/>
        </w:rPr>
        <w:t xml:space="preserve">The </w:t>
      </w:r>
      <w:r>
        <w:rPr>
          <w:sz w:val="28"/>
          <w:szCs w:val="28"/>
        </w:rPr>
        <w:t>G</w:t>
      </w:r>
      <w:r w:rsidRPr="00C479E6">
        <w:rPr>
          <w:sz w:val="28"/>
          <w:szCs w:val="28"/>
        </w:rPr>
        <w:t xml:space="preserve">uardianship service will help you with the legal process and your asylum claim. You will be allocated a </w:t>
      </w:r>
      <w:r>
        <w:rPr>
          <w:sz w:val="28"/>
          <w:szCs w:val="28"/>
        </w:rPr>
        <w:t>G</w:t>
      </w:r>
      <w:r w:rsidRPr="00C479E6">
        <w:rPr>
          <w:sz w:val="28"/>
          <w:szCs w:val="28"/>
        </w:rPr>
        <w:t xml:space="preserve">uardian, who will support you to understand the process and advocate on your behalf. </w:t>
      </w:r>
    </w:p>
    <w:p w14:paraId="4B1F8F5C" w14:textId="77777777" w:rsidR="003865C1" w:rsidRPr="00C479E6" w:rsidRDefault="003865C1" w:rsidP="003865C1">
      <w:pPr>
        <w:rPr>
          <w:sz w:val="28"/>
          <w:szCs w:val="28"/>
        </w:rPr>
      </w:pPr>
    </w:p>
    <w:p w14:paraId="14CB88C7" w14:textId="77777777" w:rsidR="003865C1" w:rsidRPr="00C479E6" w:rsidRDefault="003865C1" w:rsidP="003865C1">
      <w:pPr>
        <w:rPr>
          <w:sz w:val="28"/>
          <w:szCs w:val="28"/>
        </w:rPr>
      </w:pPr>
    </w:p>
    <w:p w14:paraId="5F4AF14A" w14:textId="77777777" w:rsidR="003865C1" w:rsidRPr="00C479E6" w:rsidRDefault="003865C1" w:rsidP="003865C1">
      <w:pPr>
        <w:rPr>
          <w:sz w:val="28"/>
          <w:szCs w:val="28"/>
        </w:rPr>
      </w:pPr>
      <w:r w:rsidRPr="00C479E6">
        <w:rPr>
          <w:noProof/>
          <w:sz w:val="28"/>
          <w:szCs w:val="28"/>
        </w:rPr>
        <w:drawing>
          <wp:anchor distT="0" distB="0" distL="114300" distR="114300" simplePos="0" relativeHeight="251666433" behindDoc="0" locked="0" layoutInCell="1" allowOverlap="1" wp14:anchorId="04C9054F" wp14:editId="2EDD6285">
            <wp:simplePos x="0" y="0"/>
            <wp:positionH relativeFrom="margin">
              <wp:align>left</wp:align>
            </wp:positionH>
            <wp:positionV relativeFrom="paragraph">
              <wp:posOffset>339090</wp:posOffset>
            </wp:positionV>
            <wp:extent cx="1466850" cy="1496060"/>
            <wp:effectExtent l="0" t="0" r="0" b="8890"/>
            <wp:wrapThrough wrapText="bothSides">
              <wp:wrapPolygon edited="0">
                <wp:start x="0" y="0"/>
                <wp:lineTo x="0" y="21453"/>
                <wp:lineTo x="21319" y="21453"/>
                <wp:lineTo x="21319" y="0"/>
                <wp:lineTo x="0" y="0"/>
              </wp:wrapPolygon>
            </wp:wrapThrough>
            <wp:docPr id="1856826536" name="Picture 15" descr="Image result for bank ca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30335" descr="Image result for bank card clipar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66850" cy="1496060"/>
                    </a:xfrm>
                    <a:prstGeom prst="rect">
                      <a:avLst/>
                    </a:prstGeom>
                    <a:noFill/>
                  </pic:spPr>
                </pic:pic>
              </a:graphicData>
            </a:graphic>
            <wp14:sizeRelH relativeFrom="page">
              <wp14:pctWidth>0</wp14:pctWidth>
            </wp14:sizeRelH>
            <wp14:sizeRelV relativeFrom="page">
              <wp14:pctHeight>0</wp14:pctHeight>
            </wp14:sizeRelV>
          </wp:anchor>
        </w:drawing>
      </w:r>
    </w:p>
    <w:p w14:paraId="59178A29" w14:textId="77777777" w:rsidR="003865C1" w:rsidRPr="00C479E6" w:rsidRDefault="003865C1" w:rsidP="003865C1">
      <w:pPr>
        <w:rPr>
          <w:color w:val="156082" w:themeColor="accent1"/>
          <w:sz w:val="28"/>
          <w:szCs w:val="28"/>
        </w:rPr>
      </w:pPr>
      <w:r w:rsidRPr="00C479E6">
        <w:rPr>
          <w:color w:val="156082" w:themeColor="accent1"/>
          <w:sz w:val="28"/>
          <w:szCs w:val="28"/>
        </w:rPr>
        <w:t xml:space="preserve"> </w:t>
      </w:r>
    </w:p>
    <w:p w14:paraId="771C1E68" w14:textId="77777777" w:rsidR="003865C1" w:rsidRPr="00C479E6" w:rsidRDefault="003865C1" w:rsidP="003865C1">
      <w:pPr>
        <w:rPr>
          <w:sz w:val="28"/>
          <w:szCs w:val="28"/>
        </w:rPr>
      </w:pPr>
      <w:r w:rsidRPr="00C479E6">
        <w:rPr>
          <w:sz w:val="28"/>
          <w:szCs w:val="28"/>
        </w:rPr>
        <w:t xml:space="preserve">We will help you set up a bank account. We need to wait till you have your Young Scot Card </w:t>
      </w:r>
      <w:r>
        <w:rPr>
          <w:sz w:val="28"/>
          <w:szCs w:val="28"/>
        </w:rPr>
        <w:t xml:space="preserve">and ARC card </w:t>
      </w:r>
      <w:r w:rsidRPr="00C479E6">
        <w:rPr>
          <w:sz w:val="28"/>
          <w:szCs w:val="28"/>
        </w:rPr>
        <w:t xml:space="preserve">to do this with you as we need it for ID. </w:t>
      </w:r>
    </w:p>
    <w:p w14:paraId="0CC781FB" w14:textId="77777777" w:rsidR="003865C1" w:rsidRPr="00C479E6" w:rsidRDefault="003865C1" w:rsidP="003865C1">
      <w:pPr>
        <w:rPr>
          <w:sz w:val="28"/>
          <w:szCs w:val="28"/>
        </w:rPr>
      </w:pPr>
    </w:p>
    <w:p w14:paraId="5CD239F2" w14:textId="77777777" w:rsidR="003865C1" w:rsidRPr="00C479E6" w:rsidRDefault="003865C1" w:rsidP="003865C1">
      <w:pPr>
        <w:rPr>
          <w:sz w:val="28"/>
          <w:szCs w:val="28"/>
        </w:rPr>
      </w:pPr>
    </w:p>
    <w:p w14:paraId="0805E8DC" w14:textId="77777777" w:rsidR="003865C1" w:rsidRPr="00C479E6" w:rsidRDefault="003865C1" w:rsidP="003865C1">
      <w:pPr>
        <w:rPr>
          <w:sz w:val="28"/>
          <w:szCs w:val="28"/>
        </w:rPr>
      </w:pPr>
    </w:p>
    <w:p w14:paraId="65C301A2" w14:textId="77777777" w:rsidR="003865C1" w:rsidRPr="00C479E6" w:rsidRDefault="003865C1" w:rsidP="003865C1">
      <w:pPr>
        <w:rPr>
          <w:sz w:val="28"/>
          <w:szCs w:val="28"/>
        </w:rPr>
      </w:pPr>
      <w:r w:rsidRPr="00C479E6">
        <w:rPr>
          <w:rFonts w:ascii="Times New Roman" w:hAnsi="Times New Roman" w:cs="Times New Roman"/>
          <w:noProof/>
          <w:kern w:val="0"/>
          <w:sz w:val="28"/>
          <w:szCs w:val="28"/>
          <w:lang w:eastAsia="en-GB"/>
        </w:rPr>
        <w:drawing>
          <wp:anchor distT="0" distB="0" distL="114300" distR="114300" simplePos="0" relativeHeight="251667457" behindDoc="0" locked="0" layoutInCell="1" allowOverlap="1" wp14:anchorId="7E195258" wp14:editId="2C78E57E">
            <wp:simplePos x="0" y="0"/>
            <wp:positionH relativeFrom="column">
              <wp:posOffset>0</wp:posOffset>
            </wp:positionH>
            <wp:positionV relativeFrom="paragraph">
              <wp:posOffset>2540</wp:posOffset>
            </wp:positionV>
            <wp:extent cx="1354455" cy="1136650"/>
            <wp:effectExtent l="0" t="0" r="0" b="6350"/>
            <wp:wrapThrough wrapText="bothSides">
              <wp:wrapPolygon edited="0">
                <wp:start x="11241" y="0"/>
                <wp:lineTo x="0" y="724"/>
                <wp:lineTo x="0" y="5792"/>
                <wp:lineTo x="3038" y="5792"/>
                <wp:lineTo x="0" y="11584"/>
                <wp:lineTo x="0" y="14480"/>
                <wp:lineTo x="1215" y="17377"/>
                <wp:lineTo x="2430" y="17377"/>
                <wp:lineTo x="6684" y="21359"/>
                <wp:lineTo x="6987" y="21359"/>
                <wp:lineTo x="9722" y="21359"/>
                <wp:lineTo x="10329" y="21359"/>
                <wp:lineTo x="18532" y="17377"/>
                <wp:lineTo x="21266" y="16653"/>
                <wp:lineTo x="21266" y="11584"/>
                <wp:lineTo x="20354" y="10860"/>
                <wp:lineTo x="16709" y="6878"/>
                <wp:lineTo x="15190" y="5792"/>
                <wp:lineTo x="20658" y="0"/>
                <wp:lineTo x="11241" y="0"/>
              </wp:wrapPolygon>
            </wp:wrapThrough>
            <wp:docPr id="1186932686" name="Picture 14" descr="Education Clipart - Full Size Clipart (#867205)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825292" descr="Education Clipart - Full Size Clipart (#867205) - PinClipar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54455" cy="1136650"/>
                    </a:xfrm>
                    <a:prstGeom prst="rect">
                      <a:avLst/>
                    </a:prstGeom>
                    <a:noFill/>
                  </pic:spPr>
                </pic:pic>
              </a:graphicData>
            </a:graphic>
            <wp14:sizeRelH relativeFrom="page">
              <wp14:pctWidth>0</wp14:pctWidth>
            </wp14:sizeRelH>
            <wp14:sizeRelV relativeFrom="page">
              <wp14:pctHeight>0</wp14:pctHeight>
            </wp14:sizeRelV>
          </wp:anchor>
        </w:drawing>
      </w:r>
      <w:r w:rsidRPr="00C479E6">
        <w:rPr>
          <w:sz w:val="28"/>
          <w:szCs w:val="28"/>
        </w:rPr>
        <w:t xml:space="preserve"> Your worker will discuss going to school or attending English speaking classes (ESOL) with you once you have settled in. Where appropriate we would try to purchase you a laptop to help support your education. It is important you take care of this as we will not be able to replace it.</w:t>
      </w:r>
    </w:p>
    <w:p w14:paraId="05228929" w14:textId="77777777" w:rsidR="003865C1" w:rsidRDefault="003865C1" w:rsidP="003865C1">
      <w:pPr>
        <w:jc w:val="center"/>
        <w:rPr>
          <w:sz w:val="40"/>
          <w:szCs w:val="40"/>
          <w:u w:val="single"/>
        </w:rPr>
      </w:pPr>
    </w:p>
    <w:p w14:paraId="18F48D30" w14:textId="77777777" w:rsidR="003865C1" w:rsidRPr="00BA0F72" w:rsidRDefault="003865C1" w:rsidP="003865C1">
      <w:pPr>
        <w:jc w:val="center"/>
        <w:rPr>
          <w:sz w:val="40"/>
          <w:szCs w:val="40"/>
          <w:u w:val="single"/>
        </w:rPr>
      </w:pPr>
      <w:r w:rsidRPr="00BA0F72">
        <w:rPr>
          <w:sz w:val="40"/>
          <w:szCs w:val="40"/>
          <w:u w:val="single"/>
        </w:rPr>
        <w:t xml:space="preserve">What’s in Falkirk </w:t>
      </w:r>
    </w:p>
    <w:p w14:paraId="78D9331D" w14:textId="77777777" w:rsidR="003865C1" w:rsidRDefault="003865C1" w:rsidP="003865C1">
      <w:pPr>
        <w:jc w:val="center"/>
        <w:rPr>
          <w:sz w:val="40"/>
          <w:szCs w:val="40"/>
        </w:rPr>
      </w:pPr>
    </w:p>
    <w:p w14:paraId="3F8AE715" w14:textId="77777777" w:rsidR="003865C1" w:rsidRPr="00F20BE3" w:rsidRDefault="003865C1" w:rsidP="003865C1">
      <w:pPr>
        <w:rPr>
          <w:sz w:val="36"/>
          <w:szCs w:val="36"/>
        </w:rPr>
      </w:pPr>
      <w:r>
        <w:rPr>
          <w:noProof/>
          <w:sz w:val="40"/>
          <w:szCs w:val="40"/>
        </w:rPr>
        <w:drawing>
          <wp:anchor distT="0" distB="0" distL="114300" distR="114300" simplePos="0" relativeHeight="251668481" behindDoc="1" locked="0" layoutInCell="1" allowOverlap="1" wp14:anchorId="3508DF6D" wp14:editId="6E25027D">
            <wp:simplePos x="0" y="0"/>
            <wp:positionH relativeFrom="column">
              <wp:posOffset>12700</wp:posOffset>
            </wp:positionH>
            <wp:positionV relativeFrom="paragraph">
              <wp:posOffset>301625</wp:posOffset>
            </wp:positionV>
            <wp:extent cx="2466340" cy="1602105"/>
            <wp:effectExtent l="0" t="0" r="0" b="0"/>
            <wp:wrapTight wrapText="bothSides">
              <wp:wrapPolygon edited="0">
                <wp:start x="0" y="0"/>
                <wp:lineTo x="0" y="21317"/>
                <wp:lineTo x="21355" y="21317"/>
                <wp:lineTo x="21355" y="0"/>
                <wp:lineTo x="0" y="0"/>
              </wp:wrapPolygon>
            </wp:wrapTight>
            <wp:docPr id="23221872" name="Picture 17" descr="A large indoor pool with people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1872" name="Picture 17" descr="A large indoor pool with people swimming&#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66340" cy="1602105"/>
                    </a:xfrm>
                    <a:prstGeom prst="rect">
                      <a:avLst/>
                    </a:prstGeom>
                    <a:noFill/>
                  </pic:spPr>
                </pic:pic>
              </a:graphicData>
            </a:graphic>
            <wp14:sizeRelH relativeFrom="margin">
              <wp14:pctWidth>0</wp14:pctWidth>
            </wp14:sizeRelH>
            <wp14:sizeRelV relativeFrom="margin">
              <wp14:pctHeight>0</wp14:pctHeight>
            </wp14:sizeRelV>
          </wp:anchor>
        </w:drawing>
      </w:r>
      <w:r>
        <w:rPr>
          <w:noProof/>
          <w:sz w:val="40"/>
          <w:szCs w:val="40"/>
        </w:rPr>
        <w:drawing>
          <wp:anchor distT="0" distB="0" distL="114300" distR="114300" simplePos="0" relativeHeight="251669505" behindDoc="1" locked="0" layoutInCell="1" allowOverlap="1" wp14:anchorId="5A407063" wp14:editId="08B33559">
            <wp:simplePos x="0" y="0"/>
            <wp:positionH relativeFrom="column">
              <wp:posOffset>3168650</wp:posOffset>
            </wp:positionH>
            <wp:positionV relativeFrom="paragraph">
              <wp:posOffset>290830</wp:posOffset>
            </wp:positionV>
            <wp:extent cx="2424430" cy="1614805"/>
            <wp:effectExtent l="0" t="0" r="0" b="4445"/>
            <wp:wrapTight wrapText="bothSides">
              <wp:wrapPolygon edited="0">
                <wp:start x="0" y="0"/>
                <wp:lineTo x="0" y="21405"/>
                <wp:lineTo x="21385" y="21405"/>
                <wp:lineTo x="21385" y="0"/>
                <wp:lineTo x="0" y="0"/>
              </wp:wrapPolygon>
            </wp:wrapTight>
            <wp:docPr id="1715818273" name="Picture 18" descr="A football field with people in the st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18273" name="Picture 18" descr="A football field with people in the stand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24430" cy="1614805"/>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 xml:space="preserve">               </w:t>
      </w:r>
      <w:r w:rsidRPr="00F20BE3">
        <w:rPr>
          <w:sz w:val="36"/>
          <w:szCs w:val="36"/>
        </w:rPr>
        <w:t>Swimming                                           Football</w:t>
      </w:r>
      <w:r>
        <w:rPr>
          <w:sz w:val="36"/>
          <w:szCs w:val="36"/>
        </w:rPr>
        <w:t xml:space="preserve"> </w:t>
      </w:r>
      <w:r w:rsidRPr="00F20BE3">
        <w:rPr>
          <w:sz w:val="36"/>
          <w:szCs w:val="36"/>
        </w:rPr>
        <w:t xml:space="preserve">Stadium                           </w:t>
      </w:r>
    </w:p>
    <w:p w14:paraId="4ECFDABB" w14:textId="77777777" w:rsidR="003865C1" w:rsidRDefault="003865C1" w:rsidP="003865C1">
      <w:pPr>
        <w:jc w:val="center"/>
        <w:rPr>
          <w:sz w:val="40"/>
          <w:szCs w:val="40"/>
        </w:rPr>
      </w:pPr>
    </w:p>
    <w:p w14:paraId="17072A6D" w14:textId="77777777" w:rsidR="003865C1" w:rsidRDefault="003865C1" w:rsidP="003865C1">
      <w:pPr>
        <w:jc w:val="center"/>
        <w:rPr>
          <w:sz w:val="40"/>
          <w:szCs w:val="40"/>
        </w:rPr>
      </w:pPr>
    </w:p>
    <w:p w14:paraId="08F3600F" w14:textId="77777777" w:rsidR="003865C1" w:rsidRDefault="003865C1" w:rsidP="003865C1">
      <w:pPr>
        <w:jc w:val="center"/>
        <w:rPr>
          <w:sz w:val="40"/>
          <w:szCs w:val="40"/>
        </w:rPr>
      </w:pPr>
    </w:p>
    <w:p w14:paraId="7BB8C55C" w14:textId="77777777" w:rsidR="003865C1" w:rsidRDefault="003865C1" w:rsidP="003865C1">
      <w:pPr>
        <w:jc w:val="center"/>
        <w:rPr>
          <w:sz w:val="40"/>
          <w:szCs w:val="40"/>
        </w:rPr>
      </w:pPr>
    </w:p>
    <w:p w14:paraId="7A78572D" w14:textId="77777777" w:rsidR="003865C1" w:rsidRDefault="003865C1" w:rsidP="003865C1">
      <w:pPr>
        <w:jc w:val="center"/>
        <w:rPr>
          <w:sz w:val="36"/>
          <w:szCs w:val="36"/>
        </w:rPr>
      </w:pPr>
    </w:p>
    <w:p w14:paraId="75B543D1" w14:textId="77777777" w:rsidR="003865C1" w:rsidRPr="00F20BE3" w:rsidRDefault="003865C1" w:rsidP="003865C1">
      <w:pPr>
        <w:jc w:val="center"/>
        <w:rPr>
          <w:sz w:val="36"/>
          <w:szCs w:val="36"/>
        </w:rPr>
      </w:pPr>
      <w:r w:rsidRPr="00F20BE3">
        <w:rPr>
          <w:noProof/>
          <w:sz w:val="36"/>
          <w:szCs w:val="36"/>
        </w:rPr>
        <w:drawing>
          <wp:anchor distT="0" distB="0" distL="114300" distR="114300" simplePos="0" relativeHeight="251670529" behindDoc="1" locked="0" layoutInCell="1" allowOverlap="1" wp14:anchorId="0F5C94EF" wp14:editId="5E125320">
            <wp:simplePos x="0" y="0"/>
            <wp:positionH relativeFrom="margin">
              <wp:align>center</wp:align>
            </wp:positionH>
            <wp:positionV relativeFrom="paragraph">
              <wp:posOffset>471170</wp:posOffset>
            </wp:positionV>
            <wp:extent cx="5607050" cy="1755007"/>
            <wp:effectExtent l="0" t="0" r="0" b="0"/>
            <wp:wrapTight wrapText="bothSides">
              <wp:wrapPolygon edited="0">
                <wp:start x="0" y="0"/>
                <wp:lineTo x="0" y="21342"/>
                <wp:lineTo x="21502" y="21342"/>
                <wp:lineTo x="21502" y="0"/>
                <wp:lineTo x="0" y="0"/>
              </wp:wrapPolygon>
            </wp:wrapTight>
            <wp:docPr id="1364710091" name="Picture 19" descr="A collage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10091" name="Picture 19" descr="A collage of a train&#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07050" cy="1755007"/>
                    </a:xfrm>
                    <a:prstGeom prst="rect">
                      <a:avLst/>
                    </a:prstGeom>
                    <a:noFill/>
                  </pic:spPr>
                </pic:pic>
              </a:graphicData>
            </a:graphic>
          </wp:anchor>
        </w:drawing>
      </w:r>
      <w:r w:rsidRPr="00F20BE3">
        <w:rPr>
          <w:sz w:val="36"/>
          <w:szCs w:val="36"/>
        </w:rPr>
        <w:t xml:space="preserve">Bus &amp; Train Service to all Major Cities </w:t>
      </w:r>
    </w:p>
    <w:p w14:paraId="45F7AD79" w14:textId="77777777" w:rsidR="003865C1" w:rsidRDefault="003865C1" w:rsidP="003865C1">
      <w:pPr>
        <w:rPr>
          <w:sz w:val="36"/>
          <w:szCs w:val="36"/>
        </w:rPr>
      </w:pPr>
      <w:r>
        <w:rPr>
          <w:sz w:val="36"/>
          <w:szCs w:val="36"/>
        </w:rPr>
        <w:t xml:space="preserve">              </w:t>
      </w:r>
    </w:p>
    <w:p w14:paraId="49C6E13C" w14:textId="77777777" w:rsidR="003865C1" w:rsidRPr="00F20BE3" w:rsidRDefault="003865C1" w:rsidP="003865C1">
      <w:pPr>
        <w:rPr>
          <w:sz w:val="36"/>
          <w:szCs w:val="36"/>
        </w:rPr>
      </w:pPr>
      <w:r>
        <w:rPr>
          <w:sz w:val="36"/>
          <w:szCs w:val="36"/>
        </w:rPr>
        <w:t xml:space="preserve">             </w:t>
      </w:r>
      <w:r w:rsidRPr="00F20BE3">
        <w:rPr>
          <w:sz w:val="36"/>
          <w:szCs w:val="36"/>
        </w:rPr>
        <w:t xml:space="preserve">Public Library </w:t>
      </w:r>
      <w:r>
        <w:rPr>
          <w:sz w:val="36"/>
          <w:szCs w:val="36"/>
        </w:rPr>
        <w:t xml:space="preserve">                              Shopping Centre </w:t>
      </w:r>
    </w:p>
    <w:p w14:paraId="6DBB9250" w14:textId="77777777" w:rsidR="003865C1" w:rsidRDefault="003865C1" w:rsidP="003865C1">
      <w:pPr>
        <w:jc w:val="center"/>
        <w:rPr>
          <w:sz w:val="40"/>
          <w:szCs w:val="40"/>
        </w:rPr>
      </w:pPr>
      <w:r>
        <w:rPr>
          <w:noProof/>
          <w:sz w:val="40"/>
          <w:szCs w:val="40"/>
        </w:rPr>
        <w:drawing>
          <wp:anchor distT="0" distB="0" distL="114300" distR="114300" simplePos="0" relativeHeight="251671553" behindDoc="1" locked="0" layoutInCell="1" allowOverlap="1" wp14:anchorId="05417845" wp14:editId="000BCA85">
            <wp:simplePos x="0" y="0"/>
            <wp:positionH relativeFrom="margin">
              <wp:align>left</wp:align>
            </wp:positionH>
            <wp:positionV relativeFrom="paragraph">
              <wp:posOffset>88265</wp:posOffset>
            </wp:positionV>
            <wp:extent cx="2597150" cy="1860550"/>
            <wp:effectExtent l="0" t="0" r="0" b="6350"/>
            <wp:wrapTight wrapText="bothSides">
              <wp:wrapPolygon edited="0">
                <wp:start x="0" y="0"/>
                <wp:lineTo x="0" y="21453"/>
                <wp:lineTo x="21389" y="21453"/>
                <wp:lineTo x="21389" y="0"/>
                <wp:lineTo x="0" y="0"/>
              </wp:wrapPolygon>
            </wp:wrapTight>
            <wp:docPr id="576485971" name="Picture 20" descr="A library with many books on shel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85971" name="Picture 20" descr="A library with many books on shelves&#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97150" cy="1860550"/>
                    </a:xfrm>
                    <a:prstGeom prst="rect">
                      <a:avLst/>
                    </a:prstGeom>
                    <a:noFill/>
                  </pic:spPr>
                </pic:pic>
              </a:graphicData>
            </a:graphic>
            <wp14:sizeRelH relativeFrom="margin">
              <wp14:pctWidth>0</wp14:pctWidth>
            </wp14:sizeRelH>
            <wp14:sizeRelV relativeFrom="margin">
              <wp14:pctHeight>0</wp14:pctHeight>
            </wp14:sizeRelV>
          </wp:anchor>
        </w:drawing>
      </w:r>
      <w:r>
        <w:rPr>
          <w:noProof/>
          <w:sz w:val="40"/>
          <w:szCs w:val="40"/>
        </w:rPr>
        <w:drawing>
          <wp:anchor distT="0" distB="0" distL="114300" distR="114300" simplePos="0" relativeHeight="251673601" behindDoc="1" locked="0" layoutInCell="1" allowOverlap="1" wp14:anchorId="59551EB0" wp14:editId="4EDCDD93">
            <wp:simplePos x="0" y="0"/>
            <wp:positionH relativeFrom="column">
              <wp:posOffset>3067050</wp:posOffset>
            </wp:positionH>
            <wp:positionV relativeFrom="paragraph">
              <wp:posOffset>75565</wp:posOffset>
            </wp:positionV>
            <wp:extent cx="2526030" cy="1894205"/>
            <wp:effectExtent l="0" t="0" r="7620" b="0"/>
            <wp:wrapTight wrapText="bothSides">
              <wp:wrapPolygon edited="0">
                <wp:start x="0" y="0"/>
                <wp:lineTo x="0" y="21289"/>
                <wp:lineTo x="21502" y="21289"/>
                <wp:lineTo x="21502" y="0"/>
                <wp:lineTo x="0" y="0"/>
              </wp:wrapPolygon>
            </wp:wrapTight>
            <wp:docPr id="1787771996" name="Picture 22" descr="A long shot of a 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71996" name="Picture 22" descr="A long shot of a mall&#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26030" cy="1894205"/>
                    </a:xfrm>
                    <a:prstGeom prst="rect">
                      <a:avLst/>
                    </a:prstGeom>
                    <a:noFill/>
                  </pic:spPr>
                </pic:pic>
              </a:graphicData>
            </a:graphic>
            <wp14:sizeRelH relativeFrom="margin">
              <wp14:pctWidth>0</wp14:pctWidth>
            </wp14:sizeRelH>
            <wp14:sizeRelV relativeFrom="margin">
              <wp14:pctHeight>0</wp14:pctHeight>
            </wp14:sizeRelV>
          </wp:anchor>
        </w:drawing>
      </w:r>
    </w:p>
    <w:p w14:paraId="4FE8E6E5" w14:textId="77777777" w:rsidR="003865C1" w:rsidRDefault="003865C1" w:rsidP="003865C1">
      <w:pPr>
        <w:jc w:val="center"/>
        <w:rPr>
          <w:sz w:val="40"/>
          <w:szCs w:val="40"/>
        </w:rPr>
      </w:pPr>
    </w:p>
    <w:p w14:paraId="34EEC552" w14:textId="77777777" w:rsidR="003865C1" w:rsidRDefault="003865C1" w:rsidP="003865C1">
      <w:pPr>
        <w:jc w:val="center"/>
        <w:rPr>
          <w:sz w:val="40"/>
          <w:szCs w:val="40"/>
        </w:rPr>
      </w:pPr>
    </w:p>
    <w:p w14:paraId="4714A45E" w14:textId="77777777" w:rsidR="003865C1" w:rsidRDefault="003865C1" w:rsidP="003865C1">
      <w:pPr>
        <w:rPr>
          <w:sz w:val="40"/>
          <w:szCs w:val="40"/>
        </w:rPr>
      </w:pPr>
    </w:p>
    <w:p w14:paraId="7DF29238" w14:textId="77777777" w:rsidR="003865C1" w:rsidRDefault="003865C1" w:rsidP="003865C1">
      <w:pPr>
        <w:jc w:val="center"/>
        <w:rPr>
          <w:sz w:val="40"/>
          <w:szCs w:val="40"/>
        </w:rPr>
      </w:pPr>
    </w:p>
    <w:p w14:paraId="5DE07A02" w14:textId="77777777" w:rsidR="003865C1" w:rsidRDefault="003865C1" w:rsidP="003865C1">
      <w:pPr>
        <w:rPr>
          <w:sz w:val="40"/>
          <w:szCs w:val="40"/>
        </w:rPr>
      </w:pPr>
      <w:r>
        <w:rPr>
          <w:sz w:val="40"/>
          <w:szCs w:val="40"/>
        </w:rPr>
        <w:t xml:space="preserve">                 </w:t>
      </w:r>
    </w:p>
    <w:p w14:paraId="07B58EC0" w14:textId="77777777" w:rsidR="003865C1" w:rsidRDefault="003865C1" w:rsidP="003865C1">
      <w:pPr>
        <w:rPr>
          <w:sz w:val="40"/>
          <w:szCs w:val="40"/>
        </w:rPr>
      </w:pPr>
      <w:r>
        <w:rPr>
          <w:sz w:val="40"/>
          <w:szCs w:val="40"/>
        </w:rPr>
        <w:t xml:space="preserve">                   Cinema                                       Gyms</w:t>
      </w:r>
    </w:p>
    <w:p w14:paraId="5B31FE11" w14:textId="77777777" w:rsidR="003865C1" w:rsidRDefault="003865C1" w:rsidP="003865C1">
      <w:pPr>
        <w:rPr>
          <w:sz w:val="40"/>
          <w:szCs w:val="40"/>
          <w:u w:val="single"/>
        </w:rPr>
      </w:pPr>
      <w:r>
        <w:rPr>
          <w:noProof/>
          <w:sz w:val="40"/>
          <w:szCs w:val="40"/>
          <w:u w:val="single"/>
        </w:rPr>
        <w:drawing>
          <wp:anchor distT="0" distB="0" distL="114300" distR="114300" simplePos="0" relativeHeight="251675649" behindDoc="1" locked="0" layoutInCell="1" allowOverlap="1" wp14:anchorId="29CF1077" wp14:editId="07B76419">
            <wp:simplePos x="0" y="0"/>
            <wp:positionH relativeFrom="column">
              <wp:posOffset>3251200</wp:posOffset>
            </wp:positionH>
            <wp:positionV relativeFrom="paragraph">
              <wp:posOffset>365760</wp:posOffset>
            </wp:positionV>
            <wp:extent cx="2376170" cy="1879600"/>
            <wp:effectExtent l="0" t="0" r="5080" b="6350"/>
            <wp:wrapTight wrapText="bothSides">
              <wp:wrapPolygon edited="0">
                <wp:start x="0" y="0"/>
                <wp:lineTo x="0" y="21454"/>
                <wp:lineTo x="21473" y="21454"/>
                <wp:lineTo x="21473" y="0"/>
                <wp:lineTo x="0" y="0"/>
              </wp:wrapPolygon>
            </wp:wrapTight>
            <wp:docPr id="786042971" name="Picture 3" descr="A group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42971" name="Picture 3" descr="A group of people in a gy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76170" cy="1879600"/>
                    </a:xfrm>
                    <a:prstGeom prst="rect">
                      <a:avLst/>
                    </a:prstGeom>
                    <a:noFill/>
                  </pic:spPr>
                </pic:pic>
              </a:graphicData>
            </a:graphic>
            <wp14:sizeRelH relativeFrom="margin">
              <wp14:pctWidth>0</wp14:pctWidth>
            </wp14:sizeRelH>
            <wp14:sizeRelV relativeFrom="margin">
              <wp14:pctHeight>0</wp14:pctHeight>
            </wp14:sizeRelV>
          </wp:anchor>
        </w:drawing>
      </w:r>
      <w:r>
        <w:rPr>
          <w:noProof/>
          <w:sz w:val="40"/>
          <w:szCs w:val="40"/>
        </w:rPr>
        <w:drawing>
          <wp:anchor distT="0" distB="0" distL="114300" distR="114300" simplePos="0" relativeHeight="251674625" behindDoc="1" locked="0" layoutInCell="1" allowOverlap="1" wp14:anchorId="2187D5C5" wp14:editId="0A2D3D94">
            <wp:simplePos x="0" y="0"/>
            <wp:positionH relativeFrom="column">
              <wp:posOffset>297815</wp:posOffset>
            </wp:positionH>
            <wp:positionV relativeFrom="paragraph">
              <wp:posOffset>334010</wp:posOffset>
            </wp:positionV>
            <wp:extent cx="2356485" cy="1905000"/>
            <wp:effectExtent l="0" t="0" r="5715" b="0"/>
            <wp:wrapTight wrapText="bothSides">
              <wp:wrapPolygon edited="0">
                <wp:start x="0" y="0"/>
                <wp:lineTo x="0" y="21384"/>
                <wp:lineTo x="21478" y="21384"/>
                <wp:lineTo x="21478" y="0"/>
                <wp:lineTo x="0" y="0"/>
              </wp:wrapPolygon>
            </wp:wrapTight>
            <wp:docPr id="1299492656" name="Picture 2" descr="A building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92656" name="Picture 2" descr="A building with a sign on i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56485" cy="1905000"/>
                    </a:xfrm>
                    <a:prstGeom prst="rect">
                      <a:avLst/>
                    </a:prstGeom>
                    <a:noFill/>
                  </pic:spPr>
                </pic:pic>
              </a:graphicData>
            </a:graphic>
            <wp14:sizeRelH relativeFrom="margin">
              <wp14:pctWidth>0</wp14:pctWidth>
            </wp14:sizeRelH>
            <wp14:sizeRelV relativeFrom="margin">
              <wp14:pctHeight>0</wp14:pctHeight>
            </wp14:sizeRelV>
          </wp:anchor>
        </w:drawing>
      </w:r>
    </w:p>
    <w:p w14:paraId="27ECB35C" w14:textId="77777777" w:rsidR="003865C1" w:rsidRDefault="003865C1" w:rsidP="003865C1">
      <w:pPr>
        <w:jc w:val="center"/>
        <w:rPr>
          <w:sz w:val="40"/>
          <w:szCs w:val="40"/>
          <w:u w:val="single"/>
        </w:rPr>
      </w:pPr>
    </w:p>
    <w:p w14:paraId="3EA99A74" w14:textId="77777777" w:rsidR="003865C1" w:rsidRDefault="003865C1" w:rsidP="003865C1">
      <w:pPr>
        <w:jc w:val="center"/>
        <w:rPr>
          <w:sz w:val="40"/>
          <w:szCs w:val="40"/>
          <w:u w:val="single"/>
        </w:rPr>
      </w:pPr>
    </w:p>
    <w:p w14:paraId="0B97194E" w14:textId="77777777" w:rsidR="003865C1" w:rsidRDefault="003865C1" w:rsidP="003865C1">
      <w:pPr>
        <w:jc w:val="center"/>
        <w:rPr>
          <w:sz w:val="40"/>
          <w:szCs w:val="40"/>
          <w:u w:val="single"/>
        </w:rPr>
      </w:pPr>
    </w:p>
    <w:p w14:paraId="3EB26B8D" w14:textId="77777777" w:rsidR="003865C1" w:rsidRDefault="003865C1" w:rsidP="003865C1">
      <w:pPr>
        <w:jc w:val="center"/>
        <w:rPr>
          <w:sz w:val="40"/>
          <w:szCs w:val="40"/>
          <w:u w:val="single"/>
        </w:rPr>
      </w:pPr>
    </w:p>
    <w:p w14:paraId="5DD4CC20" w14:textId="77777777" w:rsidR="003865C1" w:rsidRDefault="003865C1" w:rsidP="003865C1">
      <w:pPr>
        <w:rPr>
          <w:sz w:val="40"/>
          <w:szCs w:val="40"/>
          <w:u w:val="single"/>
        </w:rPr>
      </w:pPr>
    </w:p>
    <w:p w14:paraId="47A7C18A" w14:textId="77777777" w:rsidR="003865C1" w:rsidRDefault="003865C1" w:rsidP="003865C1">
      <w:pPr>
        <w:rPr>
          <w:sz w:val="40"/>
          <w:szCs w:val="40"/>
          <w:u w:val="single"/>
        </w:rPr>
      </w:pPr>
    </w:p>
    <w:p w14:paraId="09B8A3C7" w14:textId="77777777" w:rsidR="003865C1" w:rsidRDefault="003865C1" w:rsidP="003865C1">
      <w:pPr>
        <w:rPr>
          <w:sz w:val="40"/>
          <w:szCs w:val="40"/>
          <w:u w:val="single"/>
        </w:rPr>
      </w:pPr>
    </w:p>
    <w:p w14:paraId="0B6FB834" w14:textId="77777777" w:rsidR="003865C1" w:rsidRPr="00E25021" w:rsidRDefault="003865C1" w:rsidP="003865C1">
      <w:pPr>
        <w:rPr>
          <w:sz w:val="40"/>
          <w:szCs w:val="40"/>
        </w:rPr>
      </w:pPr>
      <w:r w:rsidRPr="00E25021">
        <w:rPr>
          <w:sz w:val="40"/>
          <w:szCs w:val="40"/>
        </w:rPr>
        <w:t xml:space="preserve">          Halal Food Shop</w:t>
      </w:r>
      <w:r>
        <w:rPr>
          <w:sz w:val="40"/>
          <w:szCs w:val="40"/>
        </w:rPr>
        <w:t>s                      Tourist Attractions</w:t>
      </w:r>
    </w:p>
    <w:p w14:paraId="57FA4B20" w14:textId="77777777" w:rsidR="003865C1" w:rsidRDefault="003865C1" w:rsidP="003865C1">
      <w:pPr>
        <w:jc w:val="center"/>
        <w:rPr>
          <w:sz w:val="40"/>
          <w:szCs w:val="40"/>
          <w:u w:val="single"/>
        </w:rPr>
      </w:pPr>
      <w:r>
        <w:rPr>
          <w:noProof/>
          <w:sz w:val="40"/>
          <w:szCs w:val="40"/>
        </w:rPr>
        <w:drawing>
          <wp:anchor distT="0" distB="0" distL="114300" distR="114300" simplePos="0" relativeHeight="251679745" behindDoc="1" locked="0" layoutInCell="1" allowOverlap="1" wp14:anchorId="488DFDF5" wp14:editId="049FFCD5">
            <wp:simplePos x="0" y="0"/>
            <wp:positionH relativeFrom="column">
              <wp:posOffset>3060700</wp:posOffset>
            </wp:positionH>
            <wp:positionV relativeFrom="paragraph">
              <wp:posOffset>224790</wp:posOffset>
            </wp:positionV>
            <wp:extent cx="2867025" cy="2000250"/>
            <wp:effectExtent l="0" t="0" r="9525" b="0"/>
            <wp:wrapTight wrapText="bothSides">
              <wp:wrapPolygon edited="0">
                <wp:start x="0" y="0"/>
                <wp:lineTo x="0" y="21394"/>
                <wp:lineTo x="21528" y="21394"/>
                <wp:lineTo x="21528" y="0"/>
                <wp:lineTo x="0" y="0"/>
              </wp:wrapPolygon>
            </wp:wrapTight>
            <wp:docPr id="822259710" name="Picture 6" descr="A horse statues in front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59710" name="Picture 6" descr="A horse statues in front of a field&#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67025" cy="2000250"/>
                    </a:xfrm>
                    <a:prstGeom prst="rect">
                      <a:avLst/>
                    </a:prstGeom>
                    <a:noFill/>
                  </pic:spPr>
                </pic:pic>
              </a:graphicData>
            </a:graphic>
          </wp:anchor>
        </w:drawing>
      </w:r>
      <w:r>
        <w:rPr>
          <w:noProof/>
          <w:sz w:val="40"/>
          <w:szCs w:val="40"/>
          <w:u w:val="single"/>
        </w:rPr>
        <w:drawing>
          <wp:anchor distT="0" distB="0" distL="114300" distR="114300" simplePos="0" relativeHeight="251676673" behindDoc="1" locked="0" layoutInCell="1" allowOverlap="1" wp14:anchorId="63FBBA59" wp14:editId="5F650643">
            <wp:simplePos x="0" y="0"/>
            <wp:positionH relativeFrom="column">
              <wp:posOffset>355600</wp:posOffset>
            </wp:positionH>
            <wp:positionV relativeFrom="paragraph">
              <wp:posOffset>203835</wp:posOffset>
            </wp:positionV>
            <wp:extent cx="2127250" cy="2030730"/>
            <wp:effectExtent l="0" t="0" r="6350" b="7620"/>
            <wp:wrapTight wrapText="bothSides">
              <wp:wrapPolygon edited="0">
                <wp:start x="0" y="0"/>
                <wp:lineTo x="0" y="21478"/>
                <wp:lineTo x="21471" y="21478"/>
                <wp:lineTo x="21471" y="0"/>
                <wp:lineTo x="0" y="0"/>
              </wp:wrapPolygon>
            </wp:wrapTight>
            <wp:docPr id="1607521455" name="Picture 4" descr="A person cutting meat with a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21455" name="Picture 4" descr="A person cutting meat with a knife&#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27250" cy="2030730"/>
                    </a:xfrm>
                    <a:prstGeom prst="rect">
                      <a:avLst/>
                    </a:prstGeom>
                    <a:noFill/>
                  </pic:spPr>
                </pic:pic>
              </a:graphicData>
            </a:graphic>
            <wp14:sizeRelH relativeFrom="margin">
              <wp14:pctWidth>0</wp14:pctWidth>
            </wp14:sizeRelH>
            <wp14:sizeRelV relativeFrom="margin">
              <wp14:pctHeight>0</wp14:pctHeight>
            </wp14:sizeRelV>
          </wp:anchor>
        </w:drawing>
      </w:r>
    </w:p>
    <w:p w14:paraId="3820F938" w14:textId="77777777" w:rsidR="003865C1" w:rsidRDefault="003865C1" w:rsidP="003865C1">
      <w:pPr>
        <w:jc w:val="center"/>
        <w:rPr>
          <w:sz w:val="40"/>
          <w:szCs w:val="40"/>
          <w:u w:val="single"/>
        </w:rPr>
      </w:pPr>
    </w:p>
    <w:p w14:paraId="6405B714" w14:textId="77777777" w:rsidR="003865C1" w:rsidRDefault="003865C1" w:rsidP="003865C1">
      <w:pPr>
        <w:jc w:val="center"/>
        <w:rPr>
          <w:sz w:val="40"/>
          <w:szCs w:val="40"/>
          <w:u w:val="single"/>
        </w:rPr>
      </w:pPr>
    </w:p>
    <w:p w14:paraId="4A4D5D05" w14:textId="77777777" w:rsidR="003865C1" w:rsidRDefault="003865C1" w:rsidP="003865C1">
      <w:pPr>
        <w:jc w:val="center"/>
        <w:rPr>
          <w:sz w:val="40"/>
          <w:szCs w:val="40"/>
          <w:u w:val="single"/>
        </w:rPr>
      </w:pPr>
    </w:p>
    <w:p w14:paraId="14F67218" w14:textId="77777777" w:rsidR="003865C1" w:rsidRDefault="003865C1" w:rsidP="003865C1">
      <w:pPr>
        <w:jc w:val="center"/>
        <w:rPr>
          <w:sz w:val="40"/>
          <w:szCs w:val="40"/>
          <w:u w:val="single"/>
        </w:rPr>
      </w:pPr>
    </w:p>
    <w:p w14:paraId="4D83BE10" w14:textId="77777777" w:rsidR="003865C1" w:rsidRDefault="003865C1" w:rsidP="003865C1">
      <w:pPr>
        <w:jc w:val="center"/>
        <w:rPr>
          <w:sz w:val="40"/>
          <w:szCs w:val="40"/>
          <w:u w:val="single"/>
        </w:rPr>
      </w:pPr>
    </w:p>
    <w:p w14:paraId="521F4042" w14:textId="77777777" w:rsidR="003865C1" w:rsidRPr="00BA0F72" w:rsidRDefault="003865C1" w:rsidP="003865C1">
      <w:pPr>
        <w:jc w:val="center"/>
        <w:rPr>
          <w:sz w:val="40"/>
          <w:szCs w:val="40"/>
          <w:u w:val="single"/>
        </w:rPr>
      </w:pPr>
      <w:r w:rsidRPr="00BA0F72">
        <w:rPr>
          <w:noProof/>
          <w:sz w:val="40"/>
          <w:szCs w:val="40"/>
          <w:u w:val="single"/>
        </w:rPr>
        <w:drawing>
          <wp:anchor distT="0" distB="0" distL="114300" distR="114300" simplePos="0" relativeHeight="251672577" behindDoc="1" locked="0" layoutInCell="1" allowOverlap="1" wp14:anchorId="7928FB90" wp14:editId="41AE3027">
            <wp:simplePos x="0" y="0"/>
            <wp:positionH relativeFrom="column">
              <wp:posOffset>82550</wp:posOffset>
            </wp:positionH>
            <wp:positionV relativeFrom="paragraph">
              <wp:posOffset>660400</wp:posOffset>
            </wp:positionV>
            <wp:extent cx="5340350" cy="2803525"/>
            <wp:effectExtent l="0" t="0" r="0" b="0"/>
            <wp:wrapTight wrapText="bothSides">
              <wp:wrapPolygon edited="0">
                <wp:start x="0" y="0"/>
                <wp:lineTo x="0" y="21429"/>
                <wp:lineTo x="21497" y="21429"/>
                <wp:lineTo x="21497" y="0"/>
                <wp:lineTo x="0" y="0"/>
              </wp:wrapPolygon>
            </wp:wrapTight>
            <wp:docPr id="1922819552" name="Picture 21" descr="A building with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19552" name="Picture 21" descr="A building with glass windows&#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40350" cy="2803525"/>
                    </a:xfrm>
                    <a:prstGeom prst="rect">
                      <a:avLst/>
                    </a:prstGeom>
                    <a:noFill/>
                  </pic:spPr>
                </pic:pic>
              </a:graphicData>
            </a:graphic>
            <wp14:sizeRelH relativeFrom="margin">
              <wp14:pctWidth>0</wp14:pctWidth>
            </wp14:sizeRelH>
            <wp14:sizeRelV relativeFrom="margin">
              <wp14:pctHeight>0</wp14:pctHeight>
            </wp14:sizeRelV>
          </wp:anchor>
        </w:drawing>
      </w:r>
      <w:r w:rsidRPr="00BA0F72">
        <w:rPr>
          <w:sz w:val="40"/>
          <w:szCs w:val="40"/>
          <w:u w:val="single"/>
        </w:rPr>
        <w:t>Colleges &amp; Schools</w:t>
      </w:r>
    </w:p>
    <w:p w14:paraId="13F0F2A7" w14:textId="77777777" w:rsidR="003865C1" w:rsidRDefault="003865C1" w:rsidP="003865C1">
      <w:pPr>
        <w:jc w:val="center"/>
        <w:rPr>
          <w:sz w:val="40"/>
          <w:szCs w:val="40"/>
        </w:rPr>
      </w:pPr>
    </w:p>
    <w:p w14:paraId="1D99BFDF" w14:textId="77777777" w:rsidR="003865C1" w:rsidRDefault="003865C1" w:rsidP="003865C1">
      <w:pPr>
        <w:jc w:val="center"/>
        <w:rPr>
          <w:sz w:val="40"/>
          <w:szCs w:val="40"/>
        </w:rPr>
      </w:pPr>
      <w:r>
        <w:rPr>
          <w:noProof/>
          <w:sz w:val="40"/>
          <w:szCs w:val="40"/>
        </w:rPr>
        <w:drawing>
          <wp:inline distT="0" distB="0" distL="0" distR="0" wp14:anchorId="3E588564" wp14:editId="527A1A4A">
            <wp:extent cx="5576712" cy="3136900"/>
            <wp:effectExtent l="0" t="0" r="5080" b="6350"/>
            <wp:docPr id="1972469386" name="Picture 24" descr="A car parked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69386" name="Picture 24" descr="A car parked outside of a building&#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08351" cy="3154697"/>
                    </a:xfrm>
                    <a:prstGeom prst="rect">
                      <a:avLst/>
                    </a:prstGeom>
                    <a:noFill/>
                  </pic:spPr>
                </pic:pic>
              </a:graphicData>
            </a:graphic>
          </wp:inline>
        </w:drawing>
      </w:r>
    </w:p>
    <w:p w14:paraId="2E628144" w14:textId="77777777" w:rsidR="003865C1" w:rsidRDefault="003865C1" w:rsidP="003865C1">
      <w:pPr>
        <w:jc w:val="center"/>
        <w:rPr>
          <w:sz w:val="40"/>
          <w:szCs w:val="40"/>
        </w:rPr>
      </w:pPr>
    </w:p>
    <w:p w14:paraId="1405CA79" w14:textId="77777777" w:rsidR="003865C1" w:rsidRDefault="003865C1" w:rsidP="003865C1">
      <w:pPr>
        <w:jc w:val="center"/>
        <w:rPr>
          <w:sz w:val="40"/>
          <w:szCs w:val="40"/>
        </w:rPr>
      </w:pPr>
    </w:p>
    <w:p w14:paraId="3D354359" w14:textId="77777777" w:rsidR="003865C1" w:rsidRDefault="003865C1" w:rsidP="003865C1">
      <w:pPr>
        <w:jc w:val="center"/>
        <w:rPr>
          <w:sz w:val="40"/>
          <w:szCs w:val="40"/>
        </w:rPr>
      </w:pPr>
    </w:p>
    <w:p w14:paraId="3F657A6F" w14:textId="77777777" w:rsidR="003865C1" w:rsidRDefault="003865C1" w:rsidP="003865C1">
      <w:pPr>
        <w:jc w:val="center"/>
        <w:rPr>
          <w:sz w:val="40"/>
          <w:szCs w:val="40"/>
        </w:rPr>
      </w:pPr>
    </w:p>
    <w:p w14:paraId="3316CAA5" w14:textId="77777777" w:rsidR="003865C1" w:rsidRPr="00BA0F72" w:rsidRDefault="003865C1" w:rsidP="003865C1">
      <w:pPr>
        <w:jc w:val="center"/>
        <w:rPr>
          <w:sz w:val="40"/>
          <w:szCs w:val="40"/>
          <w:u w:val="single"/>
        </w:rPr>
      </w:pPr>
      <w:r w:rsidRPr="00BA0F72">
        <w:rPr>
          <w:sz w:val="40"/>
          <w:szCs w:val="40"/>
          <w:u w:val="single"/>
        </w:rPr>
        <w:t xml:space="preserve">Other Local Services </w:t>
      </w:r>
    </w:p>
    <w:p w14:paraId="0C68D903" w14:textId="77777777" w:rsidR="003865C1" w:rsidRDefault="003865C1" w:rsidP="003865C1">
      <w:pPr>
        <w:jc w:val="center"/>
        <w:rPr>
          <w:sz w:val="40"/>
          <w:szCs w:val="40"/>
        </w:rPr>
      </w:pPr>
    </w:p>
    <w:p w14:paraId="2D59FCFE" w14:textId="77777777" w:rsidR="003865C1" w:rsidRDefault="003865C1" w:rsidP="003865C1">
      <w:pPr>
        <w:jc w:val="center"/>
        <w:rPr>
          <w:sz w:val="40"/>
          <w:szCs w:val="40"/>
        </w:rPr>
      </w:pPr>
      <w:r>
        <w:rPr>
          <w:noProof/>
          <w:sz w:val="40"/>
          <w:szCs w:val="40"/>
        </w:rPr>
        <w:drawing>
          <wp:inline distT="0" distB="0" distL="0" distR="0" wp14:anchorId="20B376A1" wp14:editId="314F65B8">
            <wp:extent cx="1790700" cy="1786432"/>
            <wp:effectExtent l="0" t="0" r="0" b="4445"/>
            <wp:docPr id="730664953" name="Picture 25"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64953" name="Picture 25" descr="A logo with a black background&#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93513" cy="1789238"/>
                    </a:xfrm>
                    <a:prstGeom prst="rect">
                      <a:avLst/>
                    </a:prstGeom>
                    <a:noFill/>
                  </pic:spPr>
                </pic:pic>
              </a:graphicData>
            </a:graphic>
          </wp:inline>
        </w:drawing>
      </w:r>
    </w:p>
    <w:p w14:paraId="704B58E3" w14:textId="77777777" w:rsidR="003865C1" w:rsidRPr="00270F6B" w:rsidRDefault="003865C1" w:rsidP="003865C1">
      <w:pPr>
        <w:jc w:val="center"/>
        <w:rPr>
          <w:rFonts w:cstheme="minorHAnsi"/>
        </w:rPr>
      </w:pPr>
      <w:hyperlink r:id="rId72" w:history="1">
        <w:r w:rsidRPr="00270F6B">
          <w:rPr>
            <w:rFonts w:cstheme="minorHAnsi"/>
            <w:u w:val="single"/>
          </w:rPr>
          <w:t>Home | Falkirk Islamic Centre</w:t>
        </w:r>
      </w:hyperlink>
    </w:p>
    <w:p w14:paraId="159DFAA6" w14:textId="77777777" w:rsidR="003865C1" w:rsidRPr="00270F6B" w:rsidRDefault="003865C1" w:rsidP="003865C1">
      <w:pPr>
        <w:jc w:val="center"/>
        <w:rPr>
          <w:rFonts w:cstheme="minorHAnsi"/>
        </w:rPr>
      </w:pPr>
      <w:r w:rsidRPr="00270F6B">
        <w:rPr>
          <w:rFonts w:cstheme="minorHAnsi"/>
        </w:rPr>
        <w:t>https://falkirkislamiccentre.org/</w:t>
      </w:r>
    </w:p>
    <w:p w14:paraId="68A56148" w14:textId="77777777" w:rsidR="003865C1" w:rsidRPr="00270F6B" w:rsidRDefault="003865C1" w:rsidP="003865C1">
      <w:pPr>
        <w:jc w:val="center"/>
        <w:rPr>
          <w:rFonts w:cstheme="minorHAnsi"/>
          <w:shd w:val="clear" w:color="auto" w:fill="F5FBFD"/>
        </w:rPr>
      </w:pPr>
      <w:r w:rsidRPr="00270F6B">
        <w:rPr>
          <w:rFonts w:cstheme="minorHAnsi"/>
          <w:shd w:val="clear" w:color="auto" w:fill="F5FBFD"/>
        </w:rPr>
        <w:t xml:space="preserve">6-8 </w:t>
      </w:r>
      <w:proofErr w:type="spellStart"/>
      <w:r w:rsidRPr="00270F6B">
        <w:rPr>
          <w:rFonts w:cstheme="minorHAnsi"/>
          <w:shd w:val="clear" w:color="auto" w:fill="F5FBFD"/>
        </w:rPr>
        <w:t>Burnhead</w:t>
      </w:r>
      <w:proofErr w:type="spellEnd"/>
      <w:r w:rsidRPr="00270F6B">
        <w:rPr>
          <w:rFonts w:cstheme="minorHAnsi"/>
          <w:shd w:val="clear" w:color="auto" w:fill="F5FBFD"/>
        </w:rPr>
        <w:t xml:space="preserve"> Lane,</w:t>
      </w:r>
      <w:r w:rsidRPr="00270F6B">
        <w:rPr>
          <w:rFonts w:cstheme="minorHAnsi"/>
        </w:rPr>
        <w:br/>
      </w:r>
      <w:r w:rsidRPr="00270F6B">
        <w:rPr>
          <w:rFonts w:cstheme="minorHAnsi"/>
          <w:shd w:val="clear" w:color="auto" w:fill="F5FBFD"/>
        </w:rPr>
        <w:t>Falkirk</w:t>
      </w:r>
      <w:r w:rsidRPr="00270F6B">
        <w:rPr>
          <w:rFonts w:cstheme="minorHAnsi"/>
        </w:rPr>
        <w:br/>
      </w:r>
      <w:r w:rsidRPr="00270F6B">
        <w:rPr>
          <w:rFonts w:cstheme="minorHAnsi"/>
          <w:shd w:val="clear" w:color="auto" w:fill="F5FBFD"/>
        </w:rPr>
        <w:t>FK1 1UG</w:t>
      </w:r>
    </w:p>
    <w:p w14:paraId="2B920317" w14:textId="77777777" w:rsidR="003865C1" w:rsidRPr="00270F6B" w:rsidRDefault="003865C1" w:rsidP="003865C1">
      <w:pPr>
        <w:jc w:val="center"/>
        <w:rPr>
          <w:rFonts w:cstheme="minorHAnsi"/>
        </w:rPr>
      </w:pPr>
      <w:hyperlink r:id="rId73" w:history="1">
        <w:r w:rsidRPr="00270F6B">
          <w:rPr>
            <w:rFonts w:cstheme="minorHAnsi"/>
            <w:u w:val="single"/>
            <w:shd w:val="clear" w:color="auto" w:fill="F5FBFD"/>
          </w:rPr>
          <w:t>01324 20611018</w:t>
        </w:r>
      </w:hyperlink>
    </w:p>
    <w:p w14:paraId="1B8D4D78" w14:textId="77777777" w:rsidR="003865C1" w:rsidRDefault="003865C1" w:rsidP="003865C1">
      <w:pPr>
        <w:jc w:val="center"/>
      </w:pPr>
      <w:hyperlink r:id="rId74" w:history="1">
        <w:r w:rsidRPr="00270F6B">
          <w:rPr>
            <w:rFonts w:ascii="Nunito Sans" w:hAnsi="Nunito Sans"/>
            <w:color w:val="B71D1A"/>
            <w:u w:val="single"/>
            <w:shd w:val="clear" w:color="auto" w:fill="F5FBFD"/>
          </w:rPr>
          <w:t>falkirkislamiccentre@gmail.com</w:t>
        </w:r>
      </w:hyperlink>
    </w:p>
    <w:p w14:paraId="16E1AC58" w14:textId="77777777" w:rsidR="003865C1" w:rsidRDefault="003865C1" w:rsidP="003865C1">
      <w:pPr>
        <w:jc w:val="center"/>
      </w:pPr>
    </w:p>
    <w:p w14:paraId="6A9D64D6" w14:textId="77777777" w:rsidR="003865C1" w:rsidRDefault="003865C1" w:rsidP="003865C1">
      <w:pPr>
        <w:jc w:val="center"/>
      </w:pPr>
    </w:p>
    <w:p w14:paraId="333260C7" w14:textId="77777777" w:rsidR="003865C1" w:rsidRDefault="003865C1" w:rsidP="003865C1">
      <w:pPr>
        <w:jc w:val="center"/>
      </w:pPr>
      <w:r>
        <w:rPr>
          <w:noProof/>
        </w:rPr>
        <w:drawing>
          <wp:anchor distT="0" distB="0" distL="114300" distR="114300" simplePos="0" relativeHeight="251677697" behindDoc="1" locked="0" layoutInCell="1" allowOverlap="1" wp14:anchorId="25CFEC8C" wp14:editId="4DFE1FB5">
            <wp:simplePos x="0" y="0"/>
            <wp:positionH relativeFrom="column">
              <wp:posOffset>622300</wp:posOffset>
            </wp:positionH>
            <wp:positionV relativeFrom="paragraph">
              <wp:posOffset>3175</wp:posOffset>
            </wp:positionV>
            <wp:extent cx="1409700" cy="1296924"/>
            <wp:effectExtent l="0" t="0" r="0" b="0"/>
            <wp:wrapTight wrapText="bothSides">
              <wp:wrapPolygon edited="0">
                <wp:start x="9632" y="0"/>
                <wp:lineTo x="8465" y="1269"/>
                <wp:lineTo x="5838" y="4760"/>
                <wp:lineTo x="5254" y="10155"/>
                <wp:lineTo x="3795" y="11424"/>
                <wp:lineTo x="584" y="14915"/>
                <wp:lineTo x="0" y="17136"/>
                <wp:lineTo x="0" y="20944"/>
                <wp:lineTo x="1459" y="21262"/>
                <wp:lineTo x="19849" y="21262"/>
                <wp:lineTo x="21308" y="20944"/>
                <wp:lineTo x="21308" y="17136"/>
                <wp:lineTo x="21016" y="15232"/>
                <wp:lineTo x="17514" y="11424"/>
                <wp:lineTo x="16054" y="10155"/>
                <wp:lineTo x="15762" y="5077"/>
                <wp:lineTo x="13135" y="1587"/>
                <wp:lineTo x="11676" y="0"/>
                <wp:lineTo x="9632" y="0"/>
              </wp:wrapPolygon>
            </wp:wrapTight>
            <wp:docPr id="653463134" name="Picture 26" descr="A white symbol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63134" name="Picture 26" descr="A white symbol with black background&#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09700" cy="1296924"/>
                    </a:xfrm>
                    <a:prstGeom prst="rect">
                      <a:avLst/>
                    </a:prstGeom>
                    <a:noFill/>
                  </pic:spPr>
                </pic:pic>
              </a:graphicData>
            </a:graphic>
          </wp:anchor>
        </w:drawing>
      </w:r>
      <w:r>
        <w:rPr>
          <w:noProof/>
        </w:rPr>
        <w:drawing>
          <wp:anchor distT="0" distB="0" distL="114300" distR="114300" simplePos="0" relativeHeight="251678721" behindDoc="1" locked="0" layoutInCell="1" allowOverlap="1" wp14:anchorId="40719FB1" wp14:editId="291330C2">
            <wp:simplePos x="0" y="0"/>
            <wp:positionH relativeFrom="margin">
              <wp:posOffset>3553460</wp:posOffset>
            </wp:positionH>
            <wp:positionV relativeFrom="paragraph">
              <wp:posOffset>15875</wp:posOffset>
            </wp:positionV>
            <wp:extent cx="2470150" cy="1545776"/>
            <wp:effectExtent l="0" t="0" r="6350" b="0"/>
            <wp:wrapTight wrapText="bothSides">
              <wp:wrapPolygon edited="0">
                <wp:start x="0" y="0"/>
                <wp:lineTo x="0" y="21298"/>
                <wp:lineTo x="21489" y="21298"/>
                <wp:lineTo x="21489" y="0"/>
                <wp:lineTo x="0" y="0"/>
              </wp:wrapPolygon>
            </wp:wrapTight>
            <wp:docPr id="392333196" name="Picture 5" descr="A building with glass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33196" name="Picture 5" descr="A building with glass doors&#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70150" cy="1545776"/>
                    </a:xfrm>
                    <a:prstGeom prst="rect">
                      <a:avLst/>
                    </a:prstGeom>
                    <a:noFill/>
                  </pic:spPr>
                </pic:pic>
              </a:graphicData>
            </a:graphic>
          </wp:anchor>
        </w:drawing>
      </w:r>
    </w:p>
    <w:p w14:paraId="2EB76F83" w14:textId="77777777" w:rsidR="003865C1" w:rsidRDefault="003865C1" w:rsidP="003865C1">
      <w:pPr>
        <w:jc w:val="center"/>
      </w:pPr>
    </w:p>
    <w:p w14:paraId="4E3DB76D" w14:textId="77777777" w:rsidR="003865C1" w:rsidRDefault="003865C1" w:rsidP="003865C1">
      <w:pPr>
        <w:jc w:val="center"/>
      </w:pPr>
    </w:p>
    <w:p w14:paraId="30B2AB56" w14:textId="77777777" w:rsidR="003865C1" w:rsidRDefault="003865C1" w:rsidP="003865C1">
      <w:pPr>
        <w:jc w:val="center"/>
      </w:pPr>
    </w:p>
    <w:p w14:paraId="5163DACF" w14:textId="77777777" w:rsidR="003865C1" w:rsidRDefault="003865C1" w:rsidP="003865C1">
      <w:pPr>
        <w:jc w:val="center"/>
      </w:pPr>
    </w:p>
    <w:p w14:paraId="7ECE057F" w14:textId="77777777" w:rsidR="003865C1" w:rsidRDefault="003865C1" w:rsidP="003865C1">
      <w:pPr>
        <w:jc w:val="center"/>
      </w:pPr>
    </w:p>
    <w:p w14:paraId="40B5D239" w14:textId="77777777" w:rsidR="003865C1" w:rsidRPr="0069025E" w:rsidRDefault="003865C1" w:rsidP="003865C1">
      <w:pPr>
        <w:shd w:val="clear" w:color="auto" w:fill="FFFFFF"/>
        <w:rPr>
          <w:rFonts w:ascii="Segoe UI" w:eastAsia="Times New Roman" w:hAnsi="Segoe UI" w:cs="Segoe UI"/>
          <w:color w:val="666666"/>
          <w:kern w:val="0"/>
          <w:sz w:val="21"/>
          <w:szCs w:val="21"/>
          <w:lang w:eastAsia="en-GB"/>
          <w14:ligatures w14:val="none"/>
        </w:rPr>
      </w:pPr>
      <w:hyperlink r:id="rId77" w:history="1">
        <w:r w:rsidRPr="0069025E">
          <w:rPr>
            <w:color w:val="0000FF"/>
          </w:rPr>
          <w:t>Trinity Transforming Lives – Falkirk Trinity Church</w:t>
        </w:r>
      </w:hyperlink>
      <w:r w:rsidRPr="0069025E">
        <w:rPr>
          <w:color w:val="0000FF"/>
        </w:rPr>
        <w:t xml:space="preserve">                                        </w:t>
      </w:r>
      <w:r w:rsidRPr="0069025E">
        <w:rPr>
          <w:color w:val="0000FF"/>
          <w:sz w:val="24"/>
          <w:szCs w:val="24"/>
        </w:rPr>
        <w:t>The Church of Jesus Christ</w:t>
      </w:r>
    </w:p>
    <w:p w14:paraId="1A4E9C91" w14:textId="77777777" w:rsidR="003865C1" w:rsidRDefault="003865C1" w:rsidP="003865C1">
      <w:pPr>
        <w:rPr>
          <w:rFonts w:ascii="Work Sans" w:hAnsi="Work Sans"/>
          <w:color w:val="424242"/>
          <w:sz w:val="21"/>
          <w:szCs w:val="21"/>
          <w:shd w:val="clear" w:color="auto" w:fill="FFFFFF"/>
        </w:rPr>
      </w:pPr>
      <w:r>
        <w:rPr>
          <w:rFonts w:ascii="Work Sans" w:hAnsi="Work Sans"/>
          <w:color w:val="424242"/>
          <w:sz w:val="21"/>
          <w:szCs w:val="21"/>
          <w:shd w:val="clear" w:color="auto" w:fill="FFFFFF"/>
        </w:rPr>
        <w:t>Falkirk Trinity Church</w:t>
      </w:r>
      <w:r>
        <w:rPr>
          <w:rFonts w:ascii="Work Sans" w:hAnsi="Work Sans"/>
          <w:color w:val="424242"/>
          <w:sz w:val="21"/>
          <w:szCs w:val="21"/>
          <w:shd w:val="clear" w:color="auto" w:fill="FFFFFF"/>
        </w:rPr>
        <w:tab/>
      </w:r>
      <w:r>
        <w:rPr>
          <w:rFonts w:ascii="Work Sans" w:hAnsi="Work Sans"/>
          <w:color w:val="424242"/>
          <w:sz w:val="21"/>
          <w:szCs w:val="21"/>
          <w:shd w:val="clear" w:color="auto" w:fill="FFFFFF"/>
        </w:rPr>
        <w:tab/>
      </w:r>
      <w:r>
        <w:rPr>
          <w:rFonts w:ascii="Work Sans" w:hAnsi="Work Sans"/>
          <w:color w:val="424242"/>
          <w:sz w:val="21"/>
          <w:szCs w:val="21"/>
          <w:shd w:val="clear" w:color="auto" w:fill="FFFFFF"/>
        </w:rPr>
        <w:tab/>
      </w:r>
      <w:r>
        <w:rPr>
          <w:rFonts w:ascii="Work Sans" w:hAnsi="Work Sans"/>
          <w:color w:val="424242"/>
          <w:sz w:val="21"/>
          <w:szCs w:val="21"/>
          <w:shd w:val="clear" w:color="auto" w:fill="FFFFFF"/>
        </w:rPr>
        <w:tab/>
      </w:r>
      <w:r>
        <w:rPr>
          <w:rFonts w:ascii="Work Sans" w:hAnsi="Work Sans"/>
          <w:color w:val="424242"/>
          <w:sz w:val="21"/>
          <w:szCs w:val="21"/>
          <w:shd w:val="clear" w:color="auto" w:fill="FFFFFF"/>
        </w:rPr>
        <w:tab/>
        <w:t xml:space="preserve">         Inchkeith Place</w:t>
      </w:r>
      <w:r>
        <w:rPr>
          <w:rFonts w:ascii="Work Sans" w:hAnsi="Work Sans"/>
          <w:color w:val="424242"/>
          <w:sz w:val="21"/>
          <w:szCs w:val="21"/>
        </w:rPr>
        <w:br/>
      </w:r>
      <w:r>
        <w:rPr>
          <w:rFonts w:ascii="Work Sans" w:hAnsi="Work Sans"/>
          <w:color w:val="424242"/>
          <w:sz w:val="21"/>
          <w:szCs w:val="21"/>
          <w:shd w:val="clear" w:color="auto" w:fill="FFFFFF"/>
        </w:rPr>
        <w:t>Manse Place</w:t>
      </w:r>
      <w:r>
        <w:rPr>
          <w:rFonts w:ascii="Work Sans" w:hAnsi="Work Sans"/>
          <w:color w:val="424242"/>
          <w:sz w:val="21"/>
          <w:szCs w:val="21"/>
          <w:shd w:val="clear" w:color="auto" w:fill="FFFFFF"/>
        </w:rPr>
        <w:tab/>
      </w:r>
      <w:r>
        <w:rPr>
          <w:rFonts w:ascii="Work Sans" w:hAnsi="Work Sans"/>
          <w:color w:val="424242"/>
          <w:sz w:val="21"/>
          <w:szCs w:val="21"/>
          <w:shd w:val="clear" w:color="auto" w:fill="FFFFFF"/>
        </w:rPr>
        <w:tab/>
      </w:r>
      <w:r>
        <w:rPr>
          <w:rFonts w:ascii="Work Sans" w:hAnsi="Work Sans"/>
          <w:color w:val="424242"/>
          <w:sz w:val="21"/>
          <w:szCs w:val="21"/>
          <w:shd w:val="clear" w:color="auto" w:fill="FFFFFF"/>
        </w:rPr>
        <w:tab/>
      </w:r>
      <w:r>
        <w:rPr>
          <w:rFonts w:ascii="Work Sans" w:hAnsi="Work Sans"/>
          <w:color w:val="424242"/>
          <w:sz w:val="21"/>
          <w:szCs w:val="21"/>
          <w:shd w:val="clear" w:color="auto" w:fill="FFFFFF"/>
        </w:rPr>
        <w:tab/>
      </w:r>
      <w:r>
        <w:rPr>
          <w:rFonts w:ascii="Work Sans" w:hAnsi="Work Sans"/>
          <w:color w:val="424242"/>
          <w:sz w:val="21"/>
          <w:szCs w:val="21"/>
          <w:shd w:val="clear" w:color="auto" w:fill="FFFFFF"/>
        </w:rPr>
        <w:tab/>
      </w:r>
      <w:r>
        <w:rPr>
          <w:rFonts w:ascii="Work Sans" w:hAnsi="Work Sans"/>
          <w:color w:val="424242"/>
          <w:sz w:val="21"/>
          <w:szCs w:val="21"/>
          <w:shd w:val="clear" w:color="auto" w:fill="FFFFFF"/>
        </w:rPr>
        <w:tab/>
      </w:r>
      <w:r>
        <w:rPr>
          <w:rFonts w:ascii="Work Sans" w:hAnsi="Work Sans"/>
          <w:color w:val="424242"/>
          <w:sz w:val="21"/>
          <w:szCs w:val="21"/>
          <w:shd w:val="clear" w:color="auto" w:fill="FFFFFF"/>
        </w:rPr>
        <w:tab/>
        <w:t xml:space="preserve">         Falkirk</w:t>
      </w:r>
      <w:r>
        <w:rPr>
          <w:rFonts w:ascii="Work Sans" w:hAnsi="Work Sans"/>
          <w:color w:val="424242"/>
          <w:sz w:val="21"/>
          <w:szCs w:val="21"/>
        </w:rPr>
        <w:br/>
      </w:r>
      <w:r>
        <w:rPr>
          <w:rFonts w:ascii="Work Sans" w:hAnsi="Work Sans"/>
          <w:color w:val="424242"/>
          <w:sz w:val="21"/>
          <w:szCs w:val="21"/>
          <w:shd w:val="clear" w:color="auto" w:fill="FFFFFF"/>
        </w:rPr>
        <w:t>Falkirk FK1 1JN</w:t>
      </w:r>
      <w:r>
        <w:rPr>
          <w:rFonts w:ascii="Work Sans" w:hAnsi="Work Sans"/>
          <w:color w:val="424242"/>
          <w:sz w:val="21"/>
          <w:szCs w:val="21"/>
          <w:shd w:val="clear" w:color="auto" w:fill="FFFFFF"/>
        </w:rPr>
        <w:tab/>
      </w:r>
      <w:r>
        <w:rPr>
          <w:rFonts w:ascii="Work Sans" w:hAnsi="Work Sans"/>
          <w:color w:val="424242"/>
          <w:sz w:val="21"/>
          <w:szCs w:val="21"/>
          <w:shd w:val="clear" w:color="auto" w:fill="FFFFFF"/>
        </w:rPr>
        <w:tab/>
      </w:r>
      <w:r>
        <w:rPr>
          <w:rFonts w:ascii="Work Sans" w:hAnsi="Work Sans"/>
          <w:color w:val="424242"/>
          <w:sz w:val="21"/>
          <w:szCs w:val="21"/>
          <w:shd w:val="clear" w:color="auto" w:fill="FFFFFF"/>
        </w:rPr>
        <w:tab/>
      </w:r>
      <w:r>
        <w:rPr>
          <w:rFonts w:ascii="Work Sans" w:hAnsi="Work Sans"/>
          <w:color w:val="424242"/>
          <w:sz w:val="21"/>
          <w:szCs w:val="21"/>
          <w:shd w:val="clear" w:color="auto" w:fill="FFFFFF"/>
        </w:rPr>
        <w:tab/>
      </w:r>
      <w:r>
        <w:rPr>
          <w:rFonts w:ascii="Work Sans" w:hAnsi="Work Sans"/>
          <w:color w:val="424242"/>
          <w:sz w:val="21"/>
          <w:szCs w:val="21"/>
          <w:shd w:val="clear" w:color="auto" w:fill="FFFFFF"/>
        </w:rPr>
        <w:tab/>
      </w:r>
      <w:r>
        <w:rPr>
          <w:rFonts w:ascii="Work Sans" w:hAnsi="Work Sans"/>
          <w:color w:val="424242"/>
          <w:sz w:val="21"/>
          <w:szCs w:val="21"/>
          <w:shd w:val="clear" w:color="auto" w:fill="FFFFFF"/>
        </w:rPr>
        <w:tab/>
        <w:t xml:space="preserve">         FK1 2PG</w:t>
      </w:r>
      <w:r>
        <w:rPr>
          <w:rFonts w:ascii="Work Sans" w:hAnsi="Work Sans"/>
          <w:color w:val="424242"/>
          <w:sz w:val="21"/>
          <w:szCs w:val="21"/>
          <w:shd w:val="clear" w:color="auto" w:fill="FFFFFF"/>
        </w:rPr>
        <w:tab/>
      </w:r>
      <w:r>
        <w:rPr>
          <w:rFonts w:ascii="Work Sans" w:hAnsi="Work Sans"/>
          <w:color w:val="424242"/>
          <w:sz w:val="21"/>
          <w:szCs w:val="21"/>
        </w:rPr>
        <w:br/>
      </w:r>
      <w:r>
        <w:rPr>
          <w:rFonts w:ascii="Work Sans" w:hAnsi="Work Sans"/>
          <w:color w:val="424242"/>
          <w:sz w:val="21"/>
          <w:szCs w:val="21"/>
          <w:shd w:val="clear" w:color="auto" w:fill="FFFFFF"/>
        </w:rPr>
        <w:t>Tel: 01324 611017</w:t>
      </w:r>
      <w:r>
        <w:rPr>
          <w:rFonts w:ascii="Work Sans" w:hAnsi="Work Sans"/>
          <w:color w:val="424242"/>
          <w:sz w:val="21"/>
          <w:szCs w:val="21"/>
          <w:shd w:val="clear" w:color="auto" w:fill="FFFFFF"/>
        </w:rPr>
        <w:tab/>
      </w:r>
      <w:r>
        <w:rPr>
          <w:rFonts w:ascii="Work Sans" w:hAnsi="Work Sans"/>
          <w:color w:val="424242"/>
          <w:sz w:val="21"/>
          <w:szCs w:val="21"/>
          <w:shd w:val="clear" w:color="auto" w:fill="FFFFFF"/>
        </w:rPr>
        <w:tab/>
      </w:r>
      <w:r>
        <w:rPr>
          <w:rFonts w:ascii="Work Sans" w:hAnsi="Work Sans"/>
          <w:color w:val="424242"/>
          <w:sz w:val="21"/>
          <w:szCs w:val="21"/>
          <w:shd w:val="clear" w:color="auto" w:fill="FFFFFF"/>
        </w:rPr>
        <w:tab/>
      </w:r>
      <w:r>
        <w:rPr>
          <w:rFonts w:ascii="Work Sans" w:hAnsi="Work Sans"/>
          <w:color w:val="424242"/>
          <w:sz w:val="21"/>
          <w:szCs w:val="21"/>
          <w:shd w:val="clear" w:color="auto" w:fill="FFFFFF"/>
        </w:rPr>
        <w:tab/>
      </w:r>
      <w:r>
        <w:rPr>
          <w:rFonts w:ascii="Work Sans" w:hAnsi="Work Sans"/>
          <w:color w:val="424242"/>
          <w:sz w:val="21"/>
          <w:szCs w:val="21"/>
          <w:shd w:val="clear" w:color="auto" w:fill="FFFFFF"/>
        </w:rPr>
        <w:tab/>
      </w:r>
      <w:r>
        <w:rPr>
          <w:rFonts w:ascii="Work Sans" w:hAnsi="Work Sans"/>
          <w:color w:val="424242"/>
          <w:sz w:val="21"/>
          <w:szCs w:val="21"/>
          <w:shd w:val="clear" w:color="auto" w:fill="FFFFFF"/>
        </w:rPr>
        <w:tab/>
        <w:t xml:space="preserve">         01324 613586</w:t>
      </w:r>
      <w:r>
        <w:rPr>
          <w:rFonts w:ascii="Work Sans" w:hAnsi="Work Sans"/>
          <w:color w:val="424242"/>
          <w:sz w:val="21"/>
          <w:szCs w:val="21"/>
        </w:rPr>
        <w:br/>
      </w:r>
      <w:r>
        <w:rPr>
          <w:rFonts w:ascii="Work Sans" w:hAnsi="Work Sans"/>
          <w:color w:val="424242"/>
          <w:sz w:val="21"/>
          <w:szCs w:val="21"/>
          <w:shd w:val="clear" w:color="auto" w:fill="FFFFFF"/>
        </w:rPr>
        <w:t xml:space="preserve">email: </w:t>
      </w:r>
      <w:hyperlink r:id="rId78" w:history="1">
        <w:r w:rsidRPr="00273989">
          <w:rPr>
            <w:rStyle w:val="Hyperlink"/>
            <w:rFonts w:ascii="Work Sans" w:hAnsi="Work Sans"/>
            <w:sz w:val="21"/>
            <w:szCs w:val="21"/>
            <w:shd w:val="clear" w:color="auto" w:fill="FFFFFF"/>
          </w:rPr>
          <w:t>office@falkirktrinity.org.uk</w:t>
        </w:r>
      </w:hyperlink>
    </w:p>
    <w:p w14:paraId="54D92192" w14:textId="77777777" w:rsidR="003865C1" w:rsidRDefault="003865C1" w:rsidP="003865C1">
      <w:pPr>
        <w:jc w:val="center"/>
        <w:rPr>
          <w:rFonts w:ascii="Work Sans" w:hAnsi="Work Sans"/>
          <w:color w:val="424242"/>
          <w:sz w:val="21"/>
          <w:szCs w:val="21"/>
          <w:shd w:val="clear" w:color="auto" w:fill="FFFFFF"/>
        </w:rPr>
      </w:pPr>
    </w:p>
    <w:p w14:paraId="28E9AF0A" w14:textId="77777777" w:rsidR="003865C1" w:rsidRDefault="003865C1" w:rsidP="003865C1">
      <w:pPr>
        <w:jc w:val="center"/>
        <w:rPr>
          <w:rFonts w:ascii="Work Sans" w:hAnsi="Work Sans"/>
          <w:color w:val="424242"/>
          <w:sz w:val="21"/>
          <w:szCs w:val="21"/>
          <w:shd w:val="clear" w:color="auto" w:fill="FFFFFF"/>
        </w:rPr>
      </w:pPr>
    </w:p>
    <w:p w14:paraId="27ECD3AC" w14:textId="77777777" w:rsidR="003865C1" w:rsidRDefault="003865C1" w:rsidP="003865C1">
      <w:pPr>
        <w:jc w:val="center"/>
        <w:rPr>
          <w:rFonts w:ascii="Work Sans" w:hAnsi="Work Sans"/>
          <w:color w:val="424242"/>
          <w:sz w:val="21"/>
          <w:szCs w:val="21"/>
          <w:shd w:val="clear" w:color="auto" w:fill="FFFFFF"/>
        </w:rPr>
      </w:pPr>
    </w:p>
    <w:p w14:paraId="43813A70" w14:textId="77777777" w:rsidR="003865C1" w:rsidRDefault="003865C1" w:rsidP="003865C1">
      <w:pPr>
        <w:jc w:val="center"/>
        <w:rPr>
          <w:rFonts w:ascii="Work Sans" w:hAnsi="Work Sans"/>
          <w:color w:val="424242"/>
          <w:sz w:val="21"/>
          <w:szCs w:val="21"/>
          <w:shd w:val="clear" w:color="auto" w:fill="FFFFFF"/>
        </w:rPr>
      </w:pPr>
    </w:p>
    <w:p w14:paraId="4FABA311" w14:textId="77777777" w:rsidR="003865C1" w:rsidRPr="00BA0F72" w:rsidRDefault="003865C1" w:rsidP="003865C1">
      <w:pPr>
        <w:jc w:val="center"/>
        <w:rPr>
          <w:rFonts w:ascii="Calibri" w:hAnsi="Calibri" w:cs="Calibri"/>
          <w:color w:val="424242"/>
          <w:sz w:val="36"/>
          <w:szCs w:val="36"/>
          <w:u w:val="single"/>
          <w:shd w:val="clear" w:color="auto" w:fill="FFFFFF"/>
        </w:rPr>
      </w:pPr>
      <w:r w:rsidRPr="00BA0F72">
        <w:rPr>
          <w:rFonts w:ascii="Calibri" w:hAnsi="Calibri" w:cs="Calibri"/>
          <w:color w:val="424242"/>
          <w:sz w:val="36"/>
          <w:szCs w:val="36"/>
          <w:u w:val="single"/>
          <w:shd w:val="clear" w:color="auto" w:fill="FFFFFF"/>
        </w:rPr>
        <w:t xml:space="preserve">Our Address </w:t>
      </w:r>
      <w:r>
        <w:rPr>
          <w:rFonts w:ascii="Calibri" w:hAnsi="Calibri" w:cs="Calibri"/>
          <w:color w:val="424242"/>
          <w:sz w:val="36"/>
          <w:szCs w:val="36"/>
          <w:u w:val="single"/>
          <w:shd w:val="clear" w:color="auto" w:fill="FFFFFF"/>
        </w:rPr>
        <w:t xml:space="preserve">&amp; </w:t>
      </w:r>
      <w:r w:rsidRPr="00BA0F72">
        <w:rPr>
          <w:rFonts w:ascii="Calibri" w:hAnsi="Calibri" w:cs="Calibri"/>
          <w:color w:val="424242"/>
          <w:sz w:val="36"/>
          <w:szCs w:val="36"/>
          <w:u w:val="single"/>
          <w:shd w:val="clear" w:color="auto" w:fill="FFFFFF"/>
        </w:rPr>
        <w:t xml:space="preserve">Contact Details </w:t>
      </w:r>
    </w:p>
    <w:p w14:paraId="069BAEDA" w14:textId="77777777" w:rsidR="003865C1" w:rsidRPr="00BA0F72" w:rsidRDefault="003865C1" w:rsidP="003865C1">
      <w:pPr>
        <w:jc w:val="center"/>
        <w:rPr>
          <w:rFonts w:ascii="Calibri" w:hAnsi="Calibri" w:cs="Calibri"/>
          <w:color w:val="424242"/>
          <w:sz w:val="36"/>
          <w:szCs w:val="36"/>
          <w:shd w:val="clear" w:color="auto" w:fill="FFFFFF"/>
        </w:rPr>
      </w:pPr>
    </w:p>
    <w:p w14:paraId="1D8F9559" w14:textId="77777777" w:rsidR="003865C1" w:rsidRDefault="003865C1" w:rsidP="003865C1">
      <w:pPr>
        <w:shd w:val="clear" w:color="auto" w:fill="FFFFFF"/>
        <w:spacing w:after="0" w:line="330" w:lineRule="atLeast"/>
        <w:jc w:val="center"/>
        <w:rPr>
          <w:rFonts w:ascii="Calibri" w:eastAsia="Times New Roman" w:hAnsi="Calibri" w:cs="Calibri"/>
          <w:kern w:val="0"/>
          <w:sz w:val="36"/>
          <w:szCs w:val="36"/>
          <w:lang w:eastAsia="en-GB"/>
          <w14:ligatures w14:val="none"/>
        </w:rPr>
      </w:pPr>
      <w:r>
        <w:rPr>
          <w:rFonts w:ascii="Calibri" w:eastAsia="Times New Roman" w:hAnsi="Calibri" w:cs="Calibri"/>
          <w:noProof/>
          <w:kern w:val="0"/>
          <w:sz w:val="36"/>
          <w:szCs w:val="36"/>
          <w:lang w:eastAsia="en-GB"/>
          <w14:ligatures w14:val="none"/>
        </w:rPr>
        <w:drawing>
          <wp:inline distT="0" distB="0" distL="0" distR="0" wp14:anchorId="6DE845DC" wp14:editId="60423953">
            <wp:extent cx="3657389" cy="2057279"/>
            <wp:effectExtent l="0" t="0" r="635" b="635"/>
            <wp:docPr id="2025481350" name="Picture 29" descr="A blue and white logo with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81350" name="Picture 29" descr="A blue and white logo with a crown&#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92692" cy="2077137"/>
                    </a:xfrm>
                    <a:prstGeom prst="rect">
                      <a:avLst/>
                    </a:prstGeom>
                    <a:noFill/>
                  </pic:spPr>
                </pic:pic>
              </a:graphicData>
            </a:graphic>
          </wp:inline>
        </w:drawing>
      </w:r>
    </w:p>
    <w:p w14:paraId="28613AFE" w14:textId="77777777" w:rsidR="003865C1" w:rsidRPr="000D72EB" w:rsidRDefault="003865C1" w:rsidP="003865C1">
      <w:pPr>
        <w:shd w:val="clear" w:color="auto" w:fill="FFFFFF"/>
        <w:spacing w:after="0" w:line="330" w:lineRule="atLeast"/>
        <w:jc w:val="center"/>
        <w:rPr>
          <w:rFonts w:ascii="Calibri" w:eastAsia="Times New Roman" w:hAnsi="Calibri" w:cs="Calibri"/>
          <w:kern w:val="0"/>
          <w:sz w:val="36"/>
          <w:szCs w:val="36"/>
          <w:lang w:eastAsia="en-GB"/>
          <w14:ligatures w14:val="none"/>
        </w:rPr>
      </w:pPr>
      <w:r w:rsidRPr="000D72EB">
        <w:rPr>
          <w:rFonts w:ascii="Calibri" w:eastAsia="Times New Roman" w:hAnsi="Calibri" w:cs="Calibri"/>
          <w:kern w:val="0"/>
          <w:sz w:val="36"/>
          <w:szCs w:val="36"/>
          <w:lang w:eastAsia="en-GB"/>
          <w14:ligatures w14:val="none"/>
        </w:rPr>
        <w:t>www.falkirk.gov.uk</w:t>
      </w:r>
    </w:p>
    <w:p w14:paraId="04546D55" w14:textId="3CA99F0F" w:rsidR="00CC10FA" w:rsidRPr="00CC10FA" w:rsidRDefault="00CC10FA" w:rsidP="003865C1">
      <w:pPr>
        <w:shd w:val="clear" w:color="auto" w:fill="FFFFFF"/>
        <w:spacing w:after="0" w:line="330" w:lineRule="atLeast"/>
        <w:jc w:val="center"/>
        <w:rPr>
          <w:sz w:val="32"/>
          <w:szCs w:val="32"/>
        </w:rPr>
      </w:pPr>
      <w:r w:rsidRPr="00CC10FA">
        <w:rPr>
          <w:sz w:val="32"/>
          <w:szCs w:val="32"/>
        </w:rPr>
        <w:t xml:space="preserve">Through </w:t>
      </w:r>
      <w:r>
        <w:rPr>
          <w:sz w:val="32"/>
          <w:szCs w:val="32"/>
        </w:rPr>
        <w:t>C</w:t>
      </w:r>
      <w:r w:rsidRPr="00CC10FA">
        <w:rPr>
          <w:sz w:val="32"/>
          <w:szCs w:val="32"/>
        </w:rPr>
        <w:t xml:space="preserve">are </w:t>
      </w:r>
      <w:r>
        <w:rPr>
          <w:sz w:val="32"/>
          <w:szCs w:val="32"/>
        </w:rPr>
        <w:t>A</w:t>
      </w:r>
      <w:r w:rsidRPr="00CC10FA">
        <w:rPr>
          <w:sz w:val="32"/>
          <w:szCs w:val="32"/>
        </w:rPr>
        <w:t xml:space="preserve">fter </w:t>
      </w:r>
      <w:r>
        <w:rPr>
          <w:sz w:val="32"/>
          <w:szCs w:val="32"/>
        </w:rPr>
        <w:t>C</w:t>
      </w:r>
      <w:r w:rsidRPr="00CC10FA">
        <w:rPr>
          <w:sz w:val="32"/>
          <w:szCs w:val="32"/>
        </w:rPr>
        <w:t xml:space="preserve">are </w:t>
      </w:r>
      <w:r>
        <w:rPr>
          <w:sz w:val="32"/>
          <w:szCs w:val="32"/>
        </w:rPr>
        <w:t>T</w:t>
      </w:r>
      <w:r w:rsidRPr="00CC10FA">
        <w:rPr>
          <w:sz w:val="32"/>
          <w:szCs w:val="32"/>
        </w:rPr>
        <w:t xml:space="preserve">eam </w:t>
      </w:r>
    </w:p>
    <w:p w14:paraId="4D9454C9" w14:textId="56C2A583" w:rsidR="003865C1" w:rsidRPr="00BA0F72" w:rsidRDefault="003865C1" w:rsidP="003865C1">
      <w:pPr>
        <w:shd w:val="clear" w:color="auto" w:fill="FFFFFF"/>
        <w:spacing w:after="0" w:line="330" w:lineRule="atLeast"/>
        <w:jc w:val="center"/>
        <w:rPr>
          <w:rFonts w:ascii="Calibri" w:eastAsia="Times New Roman" w:hAnsi="Calibri" w:cs="Calibri"/>
          <w:kern w:val="0"/>
          <w:sz w:val="36"/>
          <w:szCs w:val="36"/>
          <w:lang w:eastAsia="en-GB"/>
          <w14:ligatures w14:val="none"/>
        </w:rPr>
      </w:pPr>
      <w:hyperlink r:id="rId80" w:tgtFrame="_blank" w:history="1">
        <w:r w:rsidRPr="000D72EB">
          <w:rPr>
            <w:rFonts w:ascii="Calibri" w:eastAsia="Times New Roman" w:hAnsi="Calibri" w:cs="Calibri"/>
            <w:kern w:val="0"/>
            <w:sz w:val="36"/>
            <w:szCs w:val="36"/>
            <w:lang w:eastAsia="en-GB"/>
            <w14:ligatures w14:val="none"/>
          </w:rPr>
          <w:t xml:space="preserve">Unit 1 St Johns Sawmill Etna Road, </w:t>
        </w:r>
      </w:hyperlink>
    </w:p>
    <w:p w14:paraId="4E857571" w14:textId="77777777" w:rsidR="003865C1" w:rsidRPr="00BA0F72" w:rsidRDefault="003865C1" w:rsidP="003865C1">
      <w:pPr>
        <w:shd w:val="clear" w:color="auto" w:fill="FFFFFF"/>
        <w:spacing w:after="0" w:line="330" w:lineRule="atLeast"/>
        <w:jc w:val="center"/>
        <w:rPr>
          <w:rFonts w:ascii="Calibri" w:eastAsia="Times New Roman" w:hAnsi="Calibri" w:cs="Calibri"/>
          <w:kern w:val="0"/>
          <w:sz w:val="36"/>
          <w:szCs w:val="36"/>
          <w:lang w:eastAsia="en-GB"/>
          <w14:ligatures w14:val="none"/>
        </w:rPr>
      </w:pPr>
      <w:r w:rsidRPr="000D72EB">
        <w:rPr>
          <w:rFonts w:ascii="Calibri" w:eastAsia="Times New Roman" w:hAnsi="Calibri" w:cs="Calibri"/>
          <w:kern w:val="0"/>
          <w:sz w:val="36"/>
          <w:szCs w:val="36"/>
          <w:lang w:eastAsia="en-GB"/>
          <w14:ligatures w14:val="none"/>
        </w:rPr>
        <w:t xml:space="preserve">Falkirk </w:t>
      </w:r>
    </w:p>
    <w:p w14:paraId="70F74265" w14:textId="77777777" w:rsidR="003865C1" w:rsidRPr="000D72EB" w:rsidRDefault="003865C1" w:rsidP="003865C1">
      <w:pPr>
        <w:shd w:val="clear" w:color="auto" w:fill="FFFFFF"/>
        <w:spacing w:after="0" w:line="330" w:lineRule="atLeast"/>
        <w:jc w:val="center"/>
        <w:rPr>
          <w:rFonts w:ascii="Calibri" w:eastAsia="Times New Roman" w:hAnsi="Calibri" w:cs="Calibri"/>
          <w:kern w:val="0"/>
          <w:sz w:val="36"/>
          <w:szCs w:val="36"/>
          <w:lang w:eastAsia="en-GB"/>
          <w14:ligatures w14:val="none"/>
        </w:rPr>
      </w:pPr>
      <w:r w:rsidRPr="000D72EB">
        <w:rPr>
          <w:rFonts w:ascii="Calibri" w:eastAsia="Times New Roman" w:hAnsi="Calibri" w:cs="Calibri"/>
          <w:kern w:val="0"/>
          <w:sz w:val="36"/>
          <w:szCs w:val="36"/>
          <w:lang w:eastAsia="en-GB"/>
          <w14:ligatures w14:val="none"/>
        </w:rPr>
        <w:t>FK2 7DL</w:t>
      </w:r>
    </w:p>
    <w:p w14:paraId="58BB0E6E" w14:textId="77777777" w:rsidR="003865C1" w:rsidRPr="000D72EB" w:rsidRDefault="003865C1" w:rsidP="003865C1">
      <w:pPr>
        <w:shd w:val="clear" w:color="auto" w:fill="FFFFFF"/>
        <w:spacing w:after="0" w:line="330" w:lineRule="atLeast"/>
        <w:jc w:val="center"/>
        <w:rPr>
          <w:rFonts w:ascii="Calibri" w:eastAsia="Times New Roman" w:hAnsi="Calibri" w:cs="Calibri"/>
          <w:kern w:val="0"/>
          <w:sz w:val="36"/>
          <w:szCs w:val="36"/>
          <w:u w:val="single"/>
          <w:lang w:eastAsia="en-GB"/>
          <w14:ligatures w14:val="none"/>
        </w:rPr>
      </w:pPr>
      <w:hyperlink r:id="rId81" w:history="1">
        <w:r w:rsidRPr="000D72EB">
          <w:rPr>
            <w:rFonts w:ascii="Calibri" w:eastAsia="Times New Roman" w:hAnsi="Calibri" w:cs="Calibri"/>
            <w:kern w:val="0"/>
            <w:sz w:val="36"/>
            <w:szCs w:val="36"/>
            <w:u w:val="single"/>
            <w:lang w:eastAsia="en-GB"/>
            <w14:ligatures w14:val="none"/>
          </w:rPr>
          <w:t>01324 501050</w:t>
        </w:r>
      </w:hyperlink>
    </w:p>
    <w:p w14:paraId="1B2587FA" w14:textId="77777777" w:rsidR="003865C1" w:rsidRPr="00C479E6" w:rsidRDefault="003865C1" w:rsidP="003865C1">
      <w:pPr>
        <w:jc w:val="center"/>
        <w:rPr>
          <w:sz w:val="40"/>
          <w:szCs w:val="40"/>
        </w:rPr>
      </w:pPr>
    </w:p>
    <w:p w14:paraId="3A5E9BFC" w14:textId="77777777" w:rsidR="14105DD5" w:rsidRDefault="14105DD5" w:rsidP="14105DD5">
      <w:pPr>
        <w:rPr>
          <w:rFonts w:ascii="Aptos" w:eastAsia="Aptos" w:hAnsi="Aptos" w:cs="Aptos"/>
        </w:rPr>
      </w:pPr>
    </w:p>
    <w:sectPr w:rsidR="14105DD5" w:rsidSect="00CC4FE6">
      <w:footerReference w:type="default" r:id="rId8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27136" w14:textId="77777777" w:rsidR="00BE5D6F" w:rsidRDefault="00BE5D6F" w:rsidP="00EF418C">
      <w:pPr>
        <w:spacing w:after="0" w:line="240" w:lineRule="auto"/>
      </w:pPr>
      <w:r>
        <w:separator/>
      </w:r>
    </w:p>
  </w:endnote>
  <w:endnote w:type="continuationSeparator" w:id="0">
    <w:p w14:paraId="7D0ACAC3" w14:textId="77777777" w:rsidR="00BE5D6F" w:rsidRDefault="00BE5D6F" w:rsidP="00EF418C">
      <w:pPr>
        <w:spacing w:after="0" w:line="240" w:lineRule="auto"/>
      </w:pPr>
      <w:r>
        <w:continuationSeparator/>
      </w:r>
    </w:p>
  </w:endnote>
  <w:endnote w:type="continuationNotice" w:id="1">
    <w:p w14:paraId="164AFFC8" w14:textId="77777777" w:rsidR="00BE5D6F" w:rsidRDefault="00BE5D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unito Sans">
    <w:charset w:val="00"/>
    <w:family w:val="auto"/>
    <w:pitch w:val="variable"/>
    <w:sig w:usb0="A00002FF" w:usb1="5000204B" w:usb2="00000000" w:usb3="00000000" w:csb0="00000197" w:csb1="00000000"/>
  </w:font>
  <w:font w:name="Work Sans">
    <w:charset w:val="00"/>
    <w:family w:val="auto"/>
    <w:pitch w:val="variable"/>
    <w:sig w:usb0="A00000FF" w:usb1="5000E07B" w:usb2="00000000" w:usb3="00000000" w:csb0="00000193"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6030481"/>
      <w:docPartObj>
        <w:docPartGallery w:val="Page Numbers (Bottom of Page)"/>
        <w:docPartUnique/>
      </w:docPartObj>
    </w:sdtPr>
    <w:sdtEndPr>
      <w:rPr>
        <w:noProof/>
      </w:rPr>
    </w:sdtEndPr>
    <w:sdtContent>
      <w:p w14:paraId="04EF311E" w14:textId="77777777" w:rsidR="00EF418C" w:rsidRDefault="00EF418C">
        <w:pPr>
          <w:pStyle w:val="Footer"/>
          <w:jc w:val="center"/>
        </w:pPr>
        <w:r>
          <w:fldChar w:fldCharType="begin"/>
        </w:r>
        <w:r>
          <w:instrText xml:space="preserve"> PAGE   \* MERGEFORMAT </w:instrText>
        </w:r>
        <w:r>
          <w:fldChar w:fldCharType="separate"/>
        </w:r>
        <w:r w:rsidR="00B84C84">
          <w:rPr>
            <w:noProof/>
          </w:rPr>
          <w:t>11</w:t>
        </w:r>
        <w:r>
          <w:rPr>
            <w:noProof/>
          </w:rPr>
          <w:fldChar w:fldCharType="end"/>
        </w:r>
      </w:p>
    </w:sdtContent>
  </w:sdt>
  <w:p w14:paraId="673BFEFF" w14:textId="77777777" w:rsidR="00EF418C" w:rsidRDefault="00EF41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7F00E" w14:textId="77777777" w:rsidR="00BE5D6F" w:rsidRDefault="00BE5D6F" w:rsidP="00EF418C">
      <w:pPr>
        <w:spacing w:after="0" w:line="240" w:lineRule="auto"/>
      </w:pPr>
      <w:r>
        <w:separator/>
      </w:r>
    </w:p>
  </w:footnote>
  <w:footnote w:type="continuationSeparator" w:id="0">
    <w:p w14:paraId="4B07EDE7" w14:textId="77777777" w:rsidR="00BE5D6F" w:rsidRDefault="00BE5D6F" w:rsidP="00EF418C">
      <w:pPr>
        <w:spacing w:after="0" w:line="240" w:lineRule="auto"/>
      </w:pPr>
      <w:r>
        <w:continuationSeparator/>
      </w:r>
    </w:p>
  </w:footnote>
  <w:footnote w:type="continuationNotice" w:id="1">
    <w:p w14:paraId="1D5E12FD" w14:textId="77777777" w:rsidR="00BE5D6F" w:rsidRDefault="00BE5D6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BDBD9"/>
    <w:multiLevelType w:val="hybridMultilevel"/>
    <w:tmpl w:val="09E4F034"/>
    <w:lvl w:ilvl="0" w:tplc="BDF2A1F0">
      <w:start w:val="1"/>
      <w:numFmt w:val="decimal"/>
      <w:lvlText w:val="%1."/>
      <w:lvlJc w:val="left"/>
      <w:pPr>
        <w:ind w:left="720" w:hanging="360"/>
      </w:pPr>
    </w:lvl>
    <w:lvl w:ilvl="1" w:tplc="0846E69A">
      <w:start w:val="1"/>
      <w:numFmt w:val="lowerLetter"/>
      <w:lvlText w:val="%2."/>
      <w:lvlJc w:val="left"/>
      <w:pPr>
        <w:ind w:left="1440" w:hanging="360"/>
      </w:pPr>
    </w:lvl>
    <w:lvl w:ilvl="2" w:tplc="6414DF92">
      <w:start w:val="1"/>
      <w:numFmt w:val="lowerRoman"/>
      <w:lvlText w:val="%3."/>
      <w:lvlJc w:val="right"/>
      <w:pPr>
        <w:ind w:left="2160" w:hanging="180"/>
      </w:pPr>
    </w:lvl>
    <w:lvl w:ilvl="3" w:tplc="7E866E8C">
      <w:start w:val="1"/>
      <w:numFmt w:val="decimal"/>
      <w:lvlText w:val="%4."/>
      <w:lvlJc w:val="left"/>
      <w:pPr>
        <w:ind w:left="2880" w:hanging="360"/>
      </w:pPr>
    </w:lvl>
    <w:lvl w:ilvl="4" w:tplc="8BDCF5B0">
      <w:start w:val="1"/>
      <w:numFmt w:val="lowerLetter"/>
      <w:lvlText w:val="%5."/>
      <w:lvlJc w:val="left"/>
      <w:pPr>
        <w:ind w:left="3600" w:hanging="360"/>
      </w:pPr>
    </w:lvl>
    <w:lvl w:ilvl="5" w:tplc="006C8C70">
      <w:start w:val="1"/>
      <w:numFmt w:val="lowerRoman"/>
      <w:lvlText w:val="%6."/>
      <w:lvlJc w:val="right"/>
      <w:pPr>
        <w:ind w:left="4320" w:hanging="180"/>
      </w:pPr>
    </w:lvl>
    <w:lvl w:ilvl="6" w:tplc="339411E8">
      <w:start w:val="1"/>
      <w:numFmt w:val="decimal"/>
      <w:lvlText w:val="%7."/>
      <w:lvlJc w:val="left"/>
      <w:pPr>
        <w:ind w:left="5040" w:hanging="360"/>
      </w:pPr>
    </w:lvl>
    <w:lvl w:ilvl="7" w:tplc="727C9E9C">
      <w:start w:val="1"/>
      <w:numFmt w:val="lowerLetter"/>
      <w:lvlText w:val="%8."/>
      <w:lvlJc w:val="left"/>
      <w:pPr>
        <w:ind w:left="5760" w:hanging="360"/>
      </w:pPr>
    </w:lvl>
    <w:lvl w:ilvl="8" w:tplc="52E201E0">
      <w:start w:val="1"/>
      <w:numFmt w:val="lowerRoman"/>
      <w:lvlText w:val="%9."/>
      <w:lvlJc w:val="right"/>
      <w:pPr>
        <w:ind w:left="6480" w:hanging="180"/>
      </w:pPr>
    </w:lvl>
  </w:abstractNum>
  <w:abstractNum w:abstractNumId="1" w15:restartNumberingAfterBreak="0">
    <w:nsid w:val="15370BCC"/>
    <w:multiLevelType w:val="multilevel"/>
    <w:tmpl w:val="6B065A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2F1A55"/>
    <w:multiLevelType w:val="multilevel"/>
    <w:tmpl w:val="D95C4C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337B52"/>
    <w:multiLevelType w:val="multilevel"/>
    <w:tmpl w:val="9274C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DD2BB5"/>
    <w:multiLevelType w:val="hybridMultilevel"/>
    <w:tmpl w:val="EE1E7F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C4650BD"/>
    <w:multiLevelType w:val="hybridMultilevel"/>
    <w:tmpl w:val="5B369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EF74DB"/>
    <w:multiLevelType w:val="hybridMultilevel"/>
    <w:tmpl w:val="99E6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7A4B5B"/>
    <w:multiLevelType w:val="hybridMultilevel"/>
    <w:tmpl w:val="56880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AC443E"/>
    <w:multiLevelType w:val="multilevel"/>
    <w:tmpl w:val="9CF4D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59072D"/>
    <w:multiLevelType w:val="hybridMultilevel"/>
    <w:tmpl w:val="DB96C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0211AC"/>
    <w:multiLevelType w:val="hybridMultilevel"/>
    <w:tmpl w:val="362A71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93A0288"/>
    <w:multiLevelType w:val="hybridMultilevel"/>
    <w:tmpl w:val="AB824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2A5A9E"/>
    <w:multiLevelType w:val="hybridMultilevel"/>
    <w:tmpl w:val="51F21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7696678">
    <w:abstractNumId w:val="0"/>
  </w:num>
  <w:num w:numId="2" w16cid:durableId="1314598399">
    <w:abstractNumId w:val="4"/>
  </w:num>
  <w:num w:numId="3" w16cid:durableId="174078417">
    <w:abstractNumId w:val="2"/>
  </w:num>
  <w:num w:numId="4" w16cid:durableId="642466505">
    <w:abstractNumId w:val="1"/>
  </w:num>
  <w:num w:numId="5" w16cid:durableId="1675642097">
    <w:abstractNumId w:val="11"/>
  </w:num>
  <w:num w:numId="6" w16cid:durableId="1334606414">
    <w:abstractNumId w:val="5"/>
  </w:num>
  <w:num w:numId="7" w16cid:durableId="2017416551">
    <w:abstractNumId w:val="9"/>
  </w:num>
  <w:num w:numId="8" w16cid:durableId="1263413138">
    <w:abstractNumId w:val="12"/>
  </w:num>
  <w:num w:numId="9" w16cid:durableId="255334957">
    <w:abstractNumId w:val="7"/>
  </w:num>
  <w:num w:numId="10" w16cid:durableId="161896972">
    <w:abstractNumId w:val="10"/>
  </w:num>
  <w:num w:numId="11" w16cid:durableId="684788184">
    <w:abstractNumId w:val="6"/>
  </w:num>
  <w:num w:numId="12" w16cid:durableId="1113132400">
    <w:abstractNumId w:val="8"/>
  </w:num>
  <w:num w:numId="13" w16cid:durableId="8350751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7EE"/>
    <w:rsid w:val="00002FB9"/>
    <w:rsid w:val="0001185B"/>
    <w:rsid w:val="00017C3F"/>
    <w:rsid w:val="00020E2C"/>
    <w:rsid w:val="0002265C"/>
    <w:rsid w:val="000233C3"/>
    <w:rsid w:val="0002385D"/>
    <w:rsid w:val="00027A0D"/>
    <w:rsid w:val="000347D2"/>
    <w:rsid w:val="000357AB"/>
    <w:rsid w:val="000362F8"/>
    <w:rsid w:val="00041C8B"/>
    <w:rsid w:val="00043E65"/>
    <w:rsid w:val="0004626F"/>
    <w:rsid w:val="000522C9"/>
    <w:rsid w:val="00062402"/>
    <w:rsid w:val="00062DB7"/>
    <w:rsid w:val="00070BC4"/>
    <w:rsid w:val="000715B3"/>
    <w:rsid w:val="00073357"/>
    <w:rsid w:val="00073A75"/>
    <w:rsid w:val="00075421"/>
    <w:rsid w:val="0007798C"/>
    <w:rsid w:val="00086466"/>
    <w:rsid w:val="00091E8C"/>
    <w:rsid w:val="000954BD"/>
    <w:rsid w:val="00095A68"/>
    <w:rsid w:val="000A4714"/>
    <w:rsid w:val="000A4819"/>
    <w:rsid w:val="000B004F"/>
    <w:rsid w:val="000B10A9"/>
    <w:rsid w:val="000B21BF"/>
    <w:rsid w:val="000B46B9"/>
    <w:rsid w:val="000C0FA3"/>
    <w:rsid w:val="000C2B4C"/>
    <w:rsid w:val="000C6C65"/>
    <w:rsid w:val="000D0F28"/>
    <w:rsid w:val="000D56A1"/>
    <w:rsid w:val="000D7743"/>
    <w:rsid w:val="000D77C8"/>
    <w:rsid w:val="000D7DB1"/>
    <w:rsid w:val="000F6EDE"/>
    <w:rsid w:val="00102B13"/>
    <w:rsid w:val="00102E9D"/>
    <w:rsid w:val="00103498"/>
    <w:rsid w:val="001053F7"/>
    <w:rsid w:val="00107EFA"/>
    <w:rsid w:val="00110FA1"/>
    <w:rsid w:val="00116568"/>
    <w:rsid w:val="00116A5B"/>
    <w:rsid w:val="00122CDD"/>
    <w:rsid w:val="00122E24"/>
    <w:rsid w:val="00136DEF"/>
    <w:rsid w:val="001516BC"/>
    <w:rsid w:val="00152749"/>
    <w:rsid w:val="0015300D"/>
    <w:rsid w:val="0016295E"/>
    <w:rsid w:val="0016759E"/>
    <w:rsid w:val="00170AE6"/>
    <w:rsid w:val="0017416B"/>
    <w:rsid w:val="00182BCE"/>
    <w:rsid w:val="001A2E94"/>
    <w:rsid w:val="001A64C0"/>
    <w:rsid w:val="001B3C10"/>
    <w:rsid w:val="001B7701"/>
    <w:rsid w:val="001C0400"/>
    <w:rsid w:val="001C0DEC"/>
    <w:rsid w:val="001C2555"/>
    <w:rsid w:val="001C49BA"/>
    <w:rsid w:val="001D3379"/>
    <w:rsid w:val="001D3569"/>
    <w:rsid w:val="001E2B93"/>
    <w:rsid w:val="001E2B9D"/>
    <w:rsid w:val="001E4309"/>
    <w:rsid w:val="001E5872"/>
    <w:rsid w:val="001E6D0C"/>
    <w:rsid w:val="001F166A"/>
    <w:rsid w:val="001F1821"/>
    <w:rsid w:val="001F393A"/>
    <w:rsid w:val="002010A0"/>
    <w:rsid w:val="00202EB6"/>
    <w:rsid w:val="00204503"/>
    <w:rsid w:val="00213BAA"/>
    <w:rsid w:val="00216D01"/>
    <w:rsid w:val="00220391"/>
    <w:rsid w:val="002228F8"/>
    <w:rsid w:val="00226EC0"/>
    <w:rsid w:val="002343A3"/>
    <w:rsid w:val="00235546"/>
    <w:rsid w:val="002355DD"/>
    <w:rsid w:val="00240C76"/>
    <w:rsid w:val="00241A81"/>
    <w:rsid w:val="00242A6A"/>
    <w:rsid w:val="00243BC5"/>
    <w:rsid w:val="002467D8"/>
    <w:rsid w:val="00251591"/>
    <w:rsid w:val="00264FB4"/>
    <w:rsid w:val="00267312"/>
    <w:rsid w:val="002807EE"/>
    <w:rsid w:val="002875CC"/>
    <w:rsid w:val="002906BC"/>
    <w:rsid w:val="00294631"/>
    <w:rsid w:val="002950EC"/>
    <w:rsid w:val="002961DE"/>
    <w:rsid w:val="002B0821"/>
    <w:rsid w:val="002B0B34"/>
    <w:rsid w:val="002C22FA"/>
    <w:rsid w:val="002D1679"/>
    <w:rsid w:val="002D2641"/>
    <w:rsid w:val="002E79A9"/>
    <w:rsid w:val="002F1CE6"/>
    <w:rsid w:val="002F3574"/>
    <w:rsid w:val="002F36E7"/>
    <w:rsid w:val="002F68E6"/>
    <w:rsid w:val="00303BB3"/>
    <w:rsid w:val="0030642C"/>
    <w:rsid w:val="003113D6"/>
    <w:rsid w:val="00311B77"/>
    <w:rsid w:val="0031633C"/>
    <w:rsid w:val="00316EA5"/>
    <w:rsid w:val="003206DD"/>
    <w:rsid w:val="00320B9E"/>
    <w:rsid w:val="00320D1B"/>
    <w:rsid w:val="00341CA6"/>
    <w:rsid w:val="003463F1"/>
    <w:rsid w:val="00346A8C"/>
    <w:rsid w:val="00347DC6"/>
    <w:rsid w:val="003500C9"/>
    <w:rsid w:val="00352566"/>
    <w:rsid w:val="0035449E"/>
    <w:rsid w:val="003616B9"/>
    <w:rsid w:val="00363CDF"/>
    <w:rsid w:val="00365044"/>
    <w:rsid w:val="0036633E"/>
    <w:rsid w:val="003751DE"/>
    <w:rsid w:val="003865C1"/>
    <w:rsid w:val="003903E2"/>
    <w:rsid w:val="003A0808"/>
    <w:rsid w:val="003A6A5B"/>
    <w:rsid w:val="003D434B"/>
    <w:rsid w:val="003D7F6D"/>
    <w:rsid w:val="003E0F2E"/>
    <w:rsid w:val="003E534D"/>
    <w:rsid w:val="003E6E44"/>
    <w:rsid w:val="003F1974"/>
    <w:rsid w:val="003F1BF4"/>
    <w:rsid w:val="003F49AC"/>
    <w:rsid w:val="004038DA"/>
    <w:rsid w:val="004051A8"/>
    <w:rsid w:val="00405406"/>
    <w:rsid w:val="00405C0F"/>
    <w:rsid w:val="004077CB"/>
    <w:rsid w:val="00414C6D"/>
    <w:rsid w:val="00416A44"/>
    <w:rsid w:val="0041798D"/>
    <w:rsid w:val="00417BC0"/>
    <w:rsid w:val="00420C9B"/>
    <w:rsid w:val="00422AC8"/>
    <w:rsid w:val="00423544"/>
    <w:rsid w:val="00424274"/>
    <w:rsid w:val="00425F13"/>
    <w:rsid w:val="00426E1C"/>
    <w:rsid w:val="00430BF9"/>
    <w:rsid w:val="00435ADE"/>
    <w:rsid w:val="0044243D"/>
    <w:rsid w:val="00451562"/>
    <w:rsid w:val="00453575"/>
    <w:rsid w:val="00464DBA"/>
    <w:rsid w:val="004657DD"/>
    <w:rsid w:val="00466A7D"/>
    <w:rsid w:val="00476F7C"/>
    <w:rsid w:val="0047787E"/>
    <w:rsid w:val="00483C90"/>
    <w:rsid w:val="00490BDF"/>
    <w:rsid w:val="00495048"/>
    <w:rsid w:val="00495392"/>
    <w:rsid w:val="00495877"/>
    <w:rsid w:val="004A0170"/>
    <w:rsid w:val="004A75DE"/>
    <w:rsid w:val="004B00E5"/>
    <w:rsid w:val="004B153A"/>
    <w:rsid w:val="004C3131"/>
    <w:rsid w:val="004D1A09"/>
    <w:rsid w:val="004D2CEE"/>
    <w:rsid w:val="004D46E2"/>
    <w:rsid w:val="004E1C01"/>
    <w:rsid w:val="004F1533"/>
    <w:rsid w:val="004F1A4F"/>
    <w:rsid w:val="004F252A"/>
    <w:rsid w:val="00500D14"/>
    <w:rsid w:val="00501DA9"/>
    <w:rsid w:val="00505E13"/>
    <w:rsid w:val="00511D29"/>
    <w:rsid w:val="00512443"/>
    <w:rsid w:val="00517024"/>
    <w:rsid w:val="005202C0"/>
    <w:rsid w:val="00520900"/>
    <w:rsid w:val="0052230A"/>
    <w:rsid w:val="00536FFE"/>
    <w:rsid w:val="00542E89"/>
    <w:rsid w:val="00551953"/>
    <w:rsid w:val="00551E89"/>
    <w:rsid w:val="00553659"/>
    <w:rsid w:val="00556C0C"/>
    <w:rsid w:val="0056086F"/>
    <w:rsid w:val="00561764"/>
    <w:rsid w:val="00570188"/>
    <w:rsid w:val="00573B26"/>
    <w:rsid w:val="005871CC"/>
    <w:rsid w:val="005971DA"/>
    <w:rsid w:val="00597AA2"/>
    <w:rsid w:val="005A029E"/>
    <w:rsid w:val="005A0832"/>
    <w:rsid w:val="005A16D0"/>
    <w:rsid w:val="005A2CC0"/>
    <w:rsid w:val="005A2E99"/>
    <w:rsid w:val="005A590A"/>
    <w:rsid w:val="005B451E"/>
    <w:rsid w:val="005B7E6E"/>
    <w:rsid w:val="005C07F1"/>
    <w:rsid w:val="005D377E"/>
    <w:rsid w:val="005D7780"/>
    <w:rsid w:val="005E3175"/>
    <w:rsid w:val="005E7DB8"/>
    <w:rsid w:val="005F0D5D"/>
    <w:rsid w:val="005F3C02"/>
    <w:rsid w:val="005F7E27"/>
    <w:rsid w:val="005FF85A"/>
    <w:rsid w:val="006003C7"/>
    <w:rsid w:val="006033AF"/>
    <w:rsid w:val="00613FDF"/>
    <w:rsid w:val="00617780"/>
    <w:rsid w:val="00622054"/>
    <w:rsid w:val="00631C8C"/>
    <w:rsid w:val="0063642A"/>
    <w:rsid w:val="00636E63"/>
    <w:rsid w:val="0063B1A4"/>
    <w:rsid w:val="00646791"/>
    <w:rsid w:val="006531C7"/>
    <w:rsid w:val="00653CFA"/>
    <w:rsid w:val="00654ABE"/>
    <w:rsid w:val="0065648B"/>
    <w:rsid w:val="00663A4C"/>
    <w:rsid w:val="006656F7"/>
    <w:rsid w:val="00667411"/>
    <w:rsid w:val="00682956"/>
    <w:rsid w:val="00685E86"/>
    <w:rsid w:val="00693639"/>
    <w:rsid w:val="0069432F"/>
    <w:rsid w:val="006A19A5"/>
    <w:rsid w:val="006A1EEA"/>
    <w:rsid w:val="006A21FC"/>
    <w:rsid w:val="006A3F84"/>
    <w:rsid w:val="006A5789"/>
    <w:rsid w:val="006A58F2"/>
    <w:rsid w:val="006B0730"/>
    <w:rsid w:val="006C5039"/>
    <w:rsid w:val="006D0F19"/>
    <w:rsid w:val="006D0F58"/>
    <w:rsid w:val="006D2E8C"/>
    <w:rsid w:val="006D34EC"/>
    <w:rsid w:val="006E139C"/>
    <w:rsid w:val="006E15A6"/>
    <w:rsid w:val="006E2E33"/>
    <w:rsid w:val="006F5AA0"/>
    <w:rsid w:val="007008E6"/>
    <w:rsid w:val="0070276B"/>
    <w:rsid w:val="007122D2"/>
    <w:rsid w:val="0071262C"/>
    <w:rsid w:val="00714FE5"/>
    <w:rsid w:val="00722D11"/>
    <w:rsid w:val="007256F0"/>
    <w:rsid w:val="007262D4"/>
    <w:rsid w:val="007310CB"/>
    <w:rsid w:val="00731D92"/>
    <w:rsid w:val="007432E4"/>
    <w:rsid w:val="0074457C"/>
    <w:rsid w:val="00747812"/>
    <w:rsid w:val="00750B46"/>
    <w:rsid w:val="00750F6E"/>
    <w:rsid w:val="00756419"/>
    <w:rsid w:val="0076358D"/>
    <w:rsid w:val="007661B1"/>
    <w:rsid w:val="007664B7"/>
    <w:rsid w:val="00767FD1"/>
    <w:rsid w:val="007702DB"/>
    <w:rsid w:val="007720D0"/>
    <w:rsid w:val="00772D5E"/>
    <w:rsid w:val="007741BA"/>
    <w:rsid w:val="007752E3"/>
    <w:rsid w:val="007850CF"/>
    <w:rsid w:val="00790E82"/>
    <w:rsid w:val="007A381C"/>
    <w:rsid w:val="007A47AB"/>
    <w:rsid w:val="007A4825"/>
    <w:rsid w:val="007B438B"/>
    <w:rsid w:val="007B621F"/>
    <w:rsid w:val="007C46FE"/>
    <w:rsid w:val="007E06B0"/>
    <w:rsid w:val="007E1E2E"/>
    <w:rsid w:val="007E6801"/>
    <w:rsid w:val="007E6F71"/>
    <w:rsid w:val="007F7438"/>
    <w:rsid w:val="00802F96"/>
    <w:rsid w:val="00806727"/>
    <w:rsid w:val="008129EE"/>
    <w:rsid w:val="0081403C"/>
    <w:rsid w:val="0081478B"/>
    <w:rsid w:val="00817340"/>
    <w:rsid w:val="00820A95"/>
    <w:rsid w:val="008240B9"/>
    <w:rsid w:val="008304DC"/>
    <w:rsid w:val="00833156"/>
    <w:rsid w:val="00844583"/>
    <w:rsid w:val="00846A74"/>
    <w:rsid w:val="00847E30"/>
    <w:rsid w:val="00852100"/>
    <w:rsid w:val="00861713"/>
    <w:rsid w:val="008639EF"/>
    <w:rsid w:val="00870CC5"/>
    <w:rsid w:val="00876671"/>
    <w:rsid w:val="00883C6F"/>
    <w:rsid w:val="00886AF5"/>
    <w:rsid w:val="008900E3"/>
    <w:rsid w:val="00891EAA"/>
    <w:rsid w:val="00893D56"/>
    <w:rsid w:val="00895C7C"/>
    <w:rsid w:val="00897555"/>
    <w:rsid w:val="008A18DC"/>
    <w:rsid w:val="008A1C8F"/>
    <w:rsid w:val="008B2D41"/>
    <w:rsid w:val="008B7D0C"/>
    <w:rsid w:val="008C06E9"/>
    <w:rsid w:val="008C4FD9"/>
    <w:rsid w:val="008C6016"/>
    <w:rsid w:val="008C7E99"/>
    <w:rsid w:val="008D0FA6"/>
    <w:rsid w:val="008D5D23"/>
    <w:rsid w:val="008D7313"/>
    <w:rsid w:val="008E39A5"/>
    <w:rsid w:val="008E53B8"/>
    <w:rsid w:val="008F3B7D"/>
    <w:rsid w:val="008F3E8F"/>
    <w:rsid w:val="0090096B"/>
    <w:rsid w:val="00900CB8"/>
    <w:rsid w:val="00903B86"/>
    <w:rsid w:val="0091033F"/>
    <w:rsid w:val="009149CA"/>
    <w:rsid w:val="00915F50"/>
    <w:rsid w:val="0091602E"/>
    <w:rsid w:val="00916BD7"/>
    <w:rsid w:val="00930050"/>
    <w:rsid w:val="0093624F"/>
    <w:rsid w:val="00945060"/>
    <w:rsid w:val="00955B51"/>
    <w:rsid w:val="00973A43"/>
    <w:rsid w:val="00974DB5"/>
    <w:rsid w:val="00974FB0"/>
    <w:rsid w:val="009758A5"/>
    <w:rsid w:val="0098050B"/>
    <w:rsid w:val="009807C9"/>
    <w:rsid w:val="00984AC7"/>
    <w:rsid w:val="00994239"/>
    <w:rsid w:val="00996C05"/>
    <w:rsid w:val="009A738B"/>
    <w:rsid w:val="009B03C6"/>
    <w:rsid w:val="009B1B91"/>
    <w:rsid w:val="009B2264"/>
    <w:rsid w:val="009B4CB0"/>
    <w:rsid w:val="009C501F"/>
    <w:rsid w:val="009C755B"/>
    <w:rsid w:val="009D34C5"/>
    <w:rsid w:val="009D479A"/>
    <w:rsid w:val="009D51BA"/>
    <w:rsid w:val="009D5C7B"/>
    <w:rsid w:val="009E2784"/>
    <w:rsid w:val="009E386A"/>
    <w:rsid w:val="009E76ED"/>
    <w:rsid w:val="009F1F06"/>
    <w:rsid w:val="009F274E"/>
    <w:rsid w:val="009F2AF8"/>
    <w:rsid w:val="009F5561"/>
    <w:rsid w:val="009F6497"/>
    <w:rsid w:val="00A04210"/>
    <w:rsid w:val="00A06AC4"/>
    <w:rsid w:val="00A075D0"/>
    <w:rsid w:val="00A15689"/>
    <w:rsid w:val="00A16FCC"/>
    <w:rsid w:val="00A23B8D"/>
    <w:rsid w:val="00A27D84"/>
    <w:rsid w:val="00A47B8A"/>
    <w:rsid w:val="00A52E4A"/>
    <w:rsid w:val="00A5348A"/>
    <w:rsid w:val="00A5488B"/>
    <w:rsid w:val="00A604D5"/>
    <w:rsid w:val="00A6155C"/>
    <w:rsid w:val="00A62FE3"/>
    <w:rsid w:val="00A63438"/>
    <w:rsid w:val="00A6477F"/>
    <w:rsid w:val="00A76C64"/>
    <w:rsid w:val="00A8593E"/>
    <w:rsid w:val="00A877F8"/>
    <w:rsid w:val="00A902A4"/>
    <w:rsid w:val="00A9132D"/>
    <w:rsid w:val="00A91B5C"/>
    <w:rsid w:val="00AA1A0B"/>
    <w:rsid w:val="00AA562F"/>
    <w:rsid w:val="00AB4BA5"/>
    <w:rsid w:val="00AB50CC"/>
    <w:rsid w:val="00AB5EC0"/>
    <w:rsid w:val="00AC32A4"/>
    <w:rsid w:val="00AD2FD6"/>
    <w:rsid w:val="00AD464E"/>
    <w:rsid w:val="00AD48AA"/>
    <w:rsid w:val="00AE30D8"/>
    <w:rsid w:val="00AE4B07"/>
    <w:rsid w:val="00AE7691"/>
    <w:rsid w:val="00AF0688"/>
    <w:rsid w:val="00AF1FAE"/>
    <w:rsid w:val="00AF2C7D"/>
    <w:rsid w:val="00B002C6"/>
    <w:rsid w:val="00B005F0"/>
    <w:rsid w:val="00B04092"/>
    <w:rsid w:val="00B05C30"/>
    <w:rsid w:val="00B07F5B"/>
    <w:rsid w:val="00B16463"/>
    <w:rsid w:val="00B302A3"/>
    <w:rsid w:val="00B31261"/>
    <w:rsid w:val="00B35707"/>
    <w:rsid w:val="00B41702"/>
    <w:rsid w:val="00B42BBA"/>
    <w:rsid w:val="00B52CCB"/>
    <w:rsid w:val="00B55278"/>
    <w:rsid w:val="00B55506"/>
    <w:rsid w:val="00B71815"/>
    <w:rsid w:val="00B84C84"/>
    <w:rsid w:val="00B90B69"/>
    <w:rsid w:val="00B91C8E"/>
    <w:rsid w:val="00B92B4D"/>
    <w:rsid w:val="00B94DA9"/>
    <w:rsid w:val="00BA32A8"/>
    <w:rsid w:val="00BA5BC0"/>
    <w:rsid w:val="00BB2F02"/>
    <w:rsid w:val="00BB5147"/>
    <w:rsid w:val="00BC0843"/>
    <w:rsid w:val="00BC5C99"/>
    <w:rsid w:val="00BC70CC"/>
    <w:rsid w:val="00BD1250"/>
    <w:rsid w:val="00BD417A"/>
    <w:rsid w:val="00BD61C7"/>
    <w:rsid w:val="00BD7DA9"/>
    <w:rsid w:val="00BE5852"/>
    <w:rsid w:val="00BE5D6F"/>
    <w:rsid w:val="00C17A80"/>
    <w:rsid w:val="00C260D3"/>
    <w:rsid w:val="00C27E84"/>
    <w:rsid w:val="00C32783"/>
    <w:rsid w:val="00C34A26"/>
    <w:rsid w:val="00C360D5"/>
    <w:rsid w:val="00C36A42"/>
    <w:rsid w:val="00C36CE0"/>
    <w:rsid w:val="00C4526E"/>
    <w:rsid w:val="00C61206"/>
    <w:rsid w:val="00C647BF"/>
    <w:rsid w:val="00C70A4C"/>
    <w:rsid w:val="00C832B3"/>
    <w:rsid w:val="00C960C8"/>
    <w:rsid w:val="00CA1BB5"/>
    <w:rsid w:val="00CA5A18"/>
    <w:rsid w:val="00CB0FC9"/>
    <w:rsid w:val="00CB6926"/>
    <w:rsid w:val="00CC10FA"/>
    <w:rsid w:val="00CC1F8F"/>
    <w:rsid w:val="00CC3B6E"/>
    <w:rsid w:val="00CC46DB"/>
    <w:rsid w:val="00CC4FE6"/>
    <w:rsid w:val="00CC65BE"/>
    <w:rsid w:val="00CC6D86"/>
    <w:rsid w:val="00D04ACB"/>
    <w:rsid w:val="00D0725A"/>
    <w:rsid w:val="00D11F35"/>
    <w:rsid w:val="00D173E2"/>
    <w:rsid w:val="00D23AB9"/>
    <w:rsid w:val="00D24D92"/>
    <w:rsid w:val="00D332E2"/>
    <w:rsid w:val="00D54F86"/>
    <w:rsid w:val="00D6483D"/>
    <w:rsid w:val="00D748A4"/>
    <w:rsid w:val="00D77E9D"/>
    <w:rsid w:val="00D8011A"/>
    <w:rsid w:val="00D82AD1"/>
    <w:rsid w:val="00D83812"/>
    <w:rsid w:val="00D83DB7"/>
    <w:rsid w:val="00D93656"/>
    <w:rsid w:val="00D94826"/>
    <w:rsid w:val="00D96B66"/>
    <w:rsid w:val="00D979E1"/>
    <w:rsid w:val="00DA7F72"/>
    <w:rsid w:val="00DB0AB7"/>
    <w:rsid w:val="00DB0F8B"/>
    <w:rsid w:val="00DB0FEC"/>
    <w:rsid w:val="00DB18A4"/>
    <w:rsid w:val="00DB33E8"/>
    <w:rsid w:val="00DB3A96"/>
    <w:rsid w:val="00DB4A4B"/>
    <w:rsid w:val="00DB4DBE"/>
    <w:rsid w:val="00DC261D"/>
    <w:rsid w:val="00DC26FD"/>
    <w:rsid w:val="00DC3DE4"/>
    <w:rsid w:val="00DC4AFE"/>
    <w:rsid w:val="00DD3D69"/>
    <w:rsid w:val="00DE206C"/>
    <w:rsid w:val="00DE40AE"/>
    <w:rsid w:val="00DF14A0"/>
    <w:rsid w:val="00DF733A"/>
    <w:rsid w:val="00E00D7B"/>
    <w:rsid w:val="00E01242"/>
    <w:rsid w:val="00E071B3"/>
    <w:rsid w:val="00E141D5"/>
    <w:rsid w:val="00E24A83"/>
    <w:rsid w:val="00E24C34"/>
    <w:rsid w:val="00E2563F"/>
    <w:rsid w:val="00E33998"/>
    <w:rsid w:val="00E353D5"/>
    <w:rsid w:val="00E36393"/>
    <w:rsid w:val="00E376F2"/>
    <w:rsid w:val="00E37891"/>
    <w:rsid w:val="00E43FFE"/>
    <w:rsid w:val="00E47083"/>
    <w:rsid w:val="00E47D82"/>
    <w:rsid w:val="00E516EE"/>
    <w:rsid w:val="00E6407F"/>
    <w:rsid w:val="00E64A14"/>
    <w:rsid w:val="00E67EAE"/>
    <w:rsid w:val="00E71AB5"/>
    <w:rsid w:val="00E753C8"/>
    <w:rsid w:val="00E81246"/>
    <w:rsid w:val="00E84AF1"/>
    <w:rsid w:val="00E850F8"/>
    <w:rsid w:val="00E915FE"/>
    <w:rsid w:val="00E93C9D"/>
    <w:rsid w:val="00E94CCF"/>
    <w:rsid w:val="00E95392"/>
    <w:rsid w:val="00EA167C"/>
    <w:rsid w:val="00EA5DF1"/>
    <w:rsid w:val="00EB2CA1"/>
    <w:rsid w:val="00EB7EE6"/>
    <w:rsid w:val="00EC03A1"/>
    <w:rsid w:val="00EC40EB"/>
    <w:rsid w:val="00ED3A62"/>
    <w:rsid w:val="00ED4387"/>
    <w:rsid w:val="00EE1156"/>
    <w:rsid w:val="00EE4A43"/>
    <w:rsid w:val="00EF2604"/>
    <w:rsid w:val="00EF418C"/>
    <w:rsid w:val="00F0172E"/>
    <w:rsid w:val="00F017C8"/>
    <w:rsid w:val="00F147F3"/>
    <w:rsid w:val="00F1502F"/>
    <w:rsid w:val="00F2028F"/>
    <w:rsid w:val="00F22565"/>
    <w:rsid w:val="00F24AE5"/>
    <w:rsid w:val="00F253F6"/>
    <w:rsid w:val="00F2596D"/>
    <w:rsid w:val="00F37C6F"/>
    <w:rsid w:val="00F45B03"/>
    <w:rsid w:val="00F50F77"/>
    <w:rsid w:val="00F57F8A"/>
    <w:rsid w:val="00F6270E"/>
    <w:rsid w:val="00F64F35"/>
    <w:rsid w:val="00F65BAC"/>
    <w:rsid w:val="00F7300D"/>
    <w:rsid w:val="00F76D48"/>
    <w:rsid w:val="00F92616"/>
    <w:rsid w:val="00F9714D"/>
    <w:rsid w:val="00FB5E40"/>
    <w:rsid w:val="00FC0DDB"/>
    <w:rsid w:val="00FC1041"/>
    <w:rsid w:val="00FC187F"/>
    <w:rsid w:val="00FC2C69"/>
    <w:rsid w:val="00FC7FDF"/>
    <w:rsid w:val="00FD0CE6"/>
    <w:rsid w:val="00FD51DF"/>
    <w:rsid w:val="00FD63BF"/>
    <w:rsid w:val="00FE3313"/>
    <w:rsid w:val="01825CB0"/>
    <w:rsid w:val="01AB1C66"/>
    <w:rsid w:val="024A34C7"/>
    <w:rsid w:val="02E60811"/>
    <w:rsid w:val="03D63C21"/>
    <w:rsid w:val="049B393B"/>
    <w:rsid w:val="04FBE428"/>
    <w:rsid w:val="056FF16C"/>
    <w:rsid w:val="060C0D3A"/>
    <w:rsid w:val="062D84AC"/>
    <w:rsid w:val="0702B5B0"/>
    <w:rsid w:val="0792DE5A"/>
    <w:rsid w:val="07ACA646"/>
    <w:rsid w:val="08042B57"/>
    <w:rsid w:val="088CBC52"/>
    <w:rsid w:val="08BFA3AB"/>
    <w:rsid w:val="0950000A"/>
    <w:rsid w:val="0983BF98"/>
    <w:rsid w:val="09A04248"/>
    <w:rsid w:val="09B9101E"/>
    <w:rsid w:val="0A3B5457"/>
    <w:rsid w:val="0A6457F8"/>
    <w:rsid w:val="0BEE5CEB"/>
    <w:rsid w:val="0C5FABA4"/>
    <w:rsid w:val="0C642757"/>
    <w:rsid w:val="0D9CCC1D"/>
    <w:rsid w:val="0E3286FF"/>
    <w:rsid w:val="0F2B3C17"/>
    <w:rsid w:val="0F5BF00B"/>
    <w:rsid w:val="0FD99288"/>
    <w:rsid w:val="102F9329"/>
    <w:rsid w:val="10BB6FCE"/>
    <w:rsid w:val="10E4DF5D"/>
    <w:rsid w:val="11DF5242"/>
    <w:rsid w:val="12207BE1"/>
    <w:rsid w:val="12DA382E"/>
    <w:rsid w:val="1336349D"/>
    <w:rsid w:val="1350908D"/>
    <w:rsid w:val="139FF91A"/>
    <w:rsid w:val="1409947E"/>
    <w:rsid w:val="14105DD5"/>
    <w:rsid w:val="153FAF19"/>
    <w:rsid w:val="1626C3A9"/>
    <w:rsid w:val="16F5F743"/>
    <w:rsid w:val="170F31B9"/>
    <w:rsid w:val="1718191A"/>
    <w:rsid w:val="178793DE"/>
    <w:rsid w:val="179A277C"/>
    <w:rsid w:val="17CED7FF"/>
    <w:rsid w:val="18009A0C"/>
    <w:rsid w:val="180D7B43"/>
    <w:rsid w:val="183AC438"/>
    <w:rsid w:val="18436969"/>
    <w:rsid w:val="18902B6B"/>
    <w:rsid w:val="189841B1"/>
    <w:rsid w:val="19F58975"/>
    <w:rsid w:val="1A02DE59"/>
    <w:rsid w:val="1A134785"/>
    <w:rsid w:val="1A5A0A1F"/>
    <w:rsid w:val="1ADEA410"/>
    <w:rsid w:val="1AF730D9"/>
    <w:rsid w:val="1B287A56"/>
    <w:rsid w:val="1B468B5B"/>
    <w:rsid w:val="1D1ECF72"/>
    <w:rsid w:val="1D309649"/>
    <w:rsid w:val="1D33584F"/>
    <w:rsid w:val="1D4D54A0"/>
    <w:rsid w:val="1D608121"/>
    <w:rsid w:val="1DCFC0AE"/>
    <w:rsid w:val="1ECA8429"/>
    <w:rsid w:val="1EFACC70"/>
    <w:rsid w:val="1F1B25FB"/>
    <w:rsid w:val="1F542E00"/>
    <w:rsid w:val="1F6F2462"/>
    <w:rsid w:val="1FC45349"/>
    <w:rsid w:val="20926A00"/>
    <w:rsid w:val="2097C0A9"/>
    <w:rsid w:val="20E4B79A"/>
    <w:rsid w:val="214CBF00"/>
    <w:rsid w:val="21696564"/>
    <w:rsid w:val="229988E4"/>
    <w:rsid w:val="24CCE37F"/>
    <w:rsid w:val="24DAE470"/>
    <w:rsid w:val="24E07E00"/>
    <w:rsid w:val="25A7D992"/>
    <w:rsid w:val="26296794"/>
    <w:rsid w:val="265846FC"/>
    <w:rsid w:val="266D1AC9"/>
    <w:rsid w:val="269984DA"/>
    <w:rsid w:val="26A4EECF"/>
    <w:rsid w:val="26DD8876"/>
    <w:rsid w:val="26FEEE34"/>
    <w:rsid w:val="27428845"/>
    <w:rsid w:val="27A52D7B"/>
    <w:rsid w:val="28491E09"/>
    <w:rsid w:val="28AC85BC"/>
    <w:rsid w:val="28C387D9"/>
    <w:rsid w:val="29275A56"/>
    <w:rsid w:val="2949C65E"/>
    <w:rsid w:val="2A08D8F0"/>
    <w:rsid w:val="2A1827B6"/>
    <w:rsid w:val="2B03AB5C"/>
    <w:rsid w:val="2B810072"/>
    <w:rsid w:val="2C263482"/>
    <w:rsid w:val="2C710C10"/>
    <w:rsid w:val="2C9D3C23"/>
    <w:rsid w:val="2C9E4332"/>
    <w:rsid w:val="2CA552E3"/>
    <w:rsid w:val="2CAE4642"/>
    <w:rsid w:val="2CBBCC19"/>
    <w:rsid w:val="2D034E0D"/>
    <w:rsid w:val="2D14CDA8"/>
    <w:rsid w:val="2D39C469"/>
    <w:rsid w:val="2D4FE8DA"/>
    <w:rsid w:val="2D512C2F"/>
    <w:rsid w:val="2D8C37B2"/>
    <w:rsid w:val="2DAC3C7D"/>
    <w:rsid w:val="2E3AA75A"/>
    <w:rsid w:val="2E95C40B"/>
    <w:rsid w:val="2FE26EF2"/>
    <w:rsid w:val="2FE6B28D"/>
    <w:rsid w:val="30B873BA"/>
    <w:rsid w:val="30EE393F"/>
    <w:rsid w:val="31147991"/>
    <w:rsid w:val="31568811"/>
    <w:rsid w:val="31B399F3"/>
    <w:rsid w:val="31BE5222"/>
    <w:rsid w:val="32DC6DFA"/>
    <w:rsid w:val="32E5E3C8"/>
    <w:rsid w:val="32E901E6"/>
    <w:rsid w:val="339A4029"/>
    <w:rsid w:val="34454E2C"/>
    <w:rsid w:val="3491FDAB"/>
    <w:rsid w:val="34C5FDB2"/>
    <w:rsid w:val="34DF43C3"/>
    <w:rsid w:val="35211573"/>
    <w:rsid w:val="35A59D1D"/>
    <w:rsid w:val="35D02CDF"/>
    <w:rsid w:val="35D4BA80"/>
    <w:rsid w:val="35E8BC91"/>
    <w:rsid w:val="371283E2"/>
    <w:rsid w:val="373E12F0"/>
    <w:rsid w:val="38C2CA33"/>
    <w:rsid w:val="39345AEE"/>
    <w:rsid w:val="39587EDE"/>
    <w:rsid w:val="39B62920"/>
    <w:rsid w:val="3A6B4E62"/>
    <w:rsid w:val="3AC72D8B"/>
    <w:rsid w:val="3B8E2C62"/>
    <w:rsid w:val="3BFF47E6"/>
    <w:rsid w:val="3C178E7C"/>
    <w:rsid w:val="3C749F3A"/>
    <w:rsid w:val="3CF3584F"/>
    <w:rsid w:val="3D398D55"/>
    <w:rsid w:val="3E003CA1"/>
    <w:rsid w:val="3F1380D5"/>
    <w:rsid w:val="3F5C98BB"/>
    <w:rsid w:val="3F7B4FC3"/>
    <w:rsid w:val="3F7DC5D3"/>
    <w:rsid w:val="3FA4BB48"/>
    <w:rsid w:val="40571BA8"/>
    <w:rsid w:val="40BBF215"/>
    <w:rsid w:val="415FA492"/>
    <w:rsid w:val="417E98DF"/>
    <w:rsid w:val="42506ABA"/>
    <w:rsid w:val="4285D224"/>
    <w:rsid w:val="42D13852"/>
    <w:rsid w:val="42D1DBBF"/>
    <w:rsid w:val="430CA105"/>
    <w:rsid w:val="4344AD5A"/>
    <w:rsid w:val="43ADB111"/>
    <w:rsid w:val="4404F0FC"/>
    <w:rsid w:val="4507A4E0"/>
    <w:rsid w:val="451A1A99"/>
    <w:rsid w:val="45B7DAD5"/>
    <w:rsid w:val="464A389F"/>
    <w:rsid w:val="46A57DEA"/>
    <w:rsid w:val="46C4E18A"/>
    <w:rsid w:val="476F2DB0"/>
    <w:rsid w:val="480737C5"/>
    <w:rsid w:val="48232742"/>
    <w:rsid w:val="48B92FA6"/>
    <w:rsid w:val="495C6143"/>
    <w:rsid w:val="49AAFB15"/>
    <w:rsid w:val="4A119A6E"/>
    <w:rsid w:val="4A1528C8"/>
    <w:rsid w:val="4A2CE2B8"/>
    <w:rsid w:val="4A45D5BF"/>
    <w:rsid w:val="4AE9C90A"/>
    <w:rsid w:val="4AEF288D"/>
    <w:rsid w:val="4B1089B8"/>
    <w:rsid w:val="4B847B41"/>
    <w:rsid w:val="4B97328E"/>
    <w:rsid w:val="4BEF7F09"/>
    <w:rsid w:val="4C3B8056"/>
    <w:rsid w:val="4C722997"/>
    <w:rsid w:val="4CE55411"/>
    <w:rsid w:val="4D0195B1"/>
    <w:rsid w:val="4DAEA23A"/>
    <w:rsid w:val="4DD24660"/>
    <w:rsid w:val="4E453325"/>
    <w:rsid w:val="4E5E1BC8"/>
    <w:rsid w:val="4E628779"/>
    <w:rsid w:val="4EA519D9"/>
    <w:rsid w:val="4F37934B"/>
    <w:rsid w:val="4F4594A6"/>
    <w:rsid w:val="4F82F4BA"/>
    <w:rsid w:val="50484C06"/>
    <w:rsid w:val="507336CC"/>
    <w:rsid w:val="50A3C5CB"/>
    <w:rsid w:val="50BB1982"/>
    <w:rsid w:val="50F42DBF"/>
    <w:rsid w:val="51804F95"/>
    <w:rsid w:val="51886B2A"/>
    <w:rsid w:val="51ABD32C"/>
    <w:rsid w:val="52A527BC"/>
    <w:rsid w:val="53ABF12D"/>
    <w:rsid w:val="53CF7E46"/>
    <w:rsid w:val="53FAFE00"/>
    <w:rsid w:val="54BB1646"/>
    <w:rsid w:val="54CD9203"/>
    <w:rsid w:val="5528A943"/>
    <w:rsid w:val="55396B28"/>
    <w:rsid w:val="55473101"/>
    <w:rsid w:val="566A16C2"/>
    <w:rsid w:val="56E46841"/>
    <w:rsid w:val="579653B9"/>
    <w:rsid w:val="57B4CF7D"/>
    <w:rsid w:val="584475A1"/>
    <w:rsid w:val="58A5C134"/>
    <w:rsid w:val="58BF4811"/>
    <w:rsid w:val="59AB8154"/>
    <w:rsid w:val="5AD7ABEE"/>
    <w:rsid w:val="5AE24E7E"/>
    <w:rsid w:val="5B02D057"/>
    <w:rsid w:val="5B3E7ED0"/>
    <w:rsid w:val="5BA8B4B4"/>
    <w:rsid w:val="5BD425F7"/>
    <w:rsid w:val="5C229480"/>
    <w:rsid w:val="5C86EE5E"/>
    <w:rsid w:val="5DADCD59"/>
    <w:rsid w:val="5DCC0191"/>
    <w:rsid w:val="5DD5DFE2"/>
    <w:rsid w:val="5DE9CFC0"/>
    <w:rsid w:val="5E222C83"/>
    <w:rsid w:val="5F9FA2F8"/>
    <w:rsid w:val="6042AD6C"/>
    <w:rsid w:val="607A3AE4"/>
    <w:rsid w:val="60FD0A27"/>
    <w:rsid w:val="6129F964"/>
    <w:rsid w:val="61672C5E"/>
    <w:rsid w:val="61AAC6D0"/>
    <w:rsid w:val="62A5D798"/>
    <w:rsid w:val="64741F5D"/>
    <w:rsid w:val="648DAA9C"/>
    <w:rsid w:val="6529405E"/>
    <w:rsid w:val="667C6460"/>
    <w:rsid w:val="668BBB70"/>
    <w:rsid w:val="670CDA22"/>
    <w:rsid w:val="671FF906"/>
    <w:rsid w:val="6742D47D"/>
    <w:rsid w:val="67456F4C"/>
    <w:rsid w:val="679E311A"/>
    <w:rsid w:val="67AB7A7D"/>
    <w:rsid w:val="67DA948A"/>
    <w:rsid w:val="682E30E7"/>
    <w:rsid w:val="692033D0"/>
    <w:rsid w:val="6928FE0A"/>
    <w:rsid w:val="6A763984"/>
    <w:rsid w:val="6B36359D"/>
    <w:rsid w:val="6B91B9FE"/>
    <w:rsid w:val="6C05E0BB"/>
    <w:rsid w:val="6CF1B727"/>
    <w:rsid w:val="6D4CD2E4"/>
    <w:rsid w:val="6D8E52A9"/>
    <w:rsid w:val="6E7A479A"/>
    <w:rsid w:val="6EE2D22D"/>
    <w:rsid w:val="6F8A860B"/>
    <w:rsid w:val="70C7CCBA"/>
    <w:rsid w:val="71498546"/>
    <w:rsid w:val="715C426E"/>
    <w:rsid w:val="71AEB28B"/>
    <w:rsid w:val="7247DC0D"/>
    <w:rsid w:val="729071A7"/>
    <w:rsid w:val="731D8C41"/>
    <w:rsid w:val="7323241D"/>
    <w:rsid w:val="73B0E7F1"/>
    <w:rsid w:val="73F5EF23"/>
    <w:rsid w:val="74127319"/>
    <w:rsid w:val="746037A0"/>
    <w:rsid w:val="74E98621"/>
    <w:rsid w:val="76148202"/>
    <w:rsid w:val="76400D20"/>
    <w:rsid w:val="76CE0899"/>
    <w:rsid w:val="7725F4F6"/>
    <w:rsid w:val="772E8779"/>
    <w:rsid w:val="772EAA6C"/>
    <w:rsid w:val="77BEE95C"/>
    <w:rsid w:val="77CCD7A7"/>
    <w:rsid w:val="77DA0F0F"/>
    <w:rsid w:val="77F3597B"/>
    <w:rsid w:val="790E2D96"/>
    <w:rsid w:val="79D4C86A"/>
    <w:rsid w:val="79E87D09"/>
    <w:rsid w:val="79F8B2E8"/>
    <w:rsid w:val="7A6B2047"/>
    <w:rsid w:val="7B0C34F3"/>
    <w:rsid w:val="7B10FCE8"/>
    <w:rsid w:val="7C307A0E"/>
    <w:rsid w:val="7C6938F4"/>
    <w:rsid w:val="7CDAF6BF"/>
    <w:rsid w:val="7E44E3EE"/>
    <w:rsid w:val="7ECFC645"/>
    <w:rsid w:val="7EE73990"/>
    <w:rsid w:val="7F32D594"/>
    <w:rsid w:val="7FCF9C33"/>
    <w:rsid w:val="7FD56805"/>
    <w:rsid w:val="7FD6D58B"/>
    <w:rsid w:val="7FE0E8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762C8D5"/>
  <w15:chartTrackingRefBased/>
  <w15:docId w15:val="{FF4704A3-880B-41FE-B25F-E2256782C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07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07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07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07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07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07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07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07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07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7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07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07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07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07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07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07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07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07EE"/>
    <w:rPr>
      <w:rFonts w:eastAsiaTheme="majorEastAsia" w:cstheme="majorBidi"/>
      <w:color w:val="272727" w:themeColor="text1" w:themeTint="D8"/>
    </w:rPr>
  </w:style>
  <w:style w:type="paragraph" w:styleId="Title">
    <w:name w:val="Title"/>
    <w:basedOn w:val="Normal"/>
    <w:next w:val="Normal"/>
    <w:link w:val="TitleChar"/>
    <w:uiPriority w:val="10"/>
    <w:qFormat/>
    <w:rsid w:val="002807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07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07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07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07EE"/>
    <w:pPr>
      <w:spacing w:before="160"/>
      <w:jc w:val="center"/>
    </w:pPr>
    <w:rPr>
      <w:i/>
      <w:iCs/>
      <w:color w:val="404040" w:themeColor="text1" w:themeTint="BF"/>
    </w:rPr>
  </w:style>
  <w:style w:type="character" w:customStyle="1" w:styleId="QuoteChar">
    <w:name w:val="Quote Char"/>
    <w:basedOn w:val="DefaultParagraphFont"/>
    <w:link w:val="Quote"/>
    <w:uiPriority w:val="29"/>
    <w:rsid w:val="002807EE"/>
    <w:rPr>
      <w:i/>
      <w:iCs/>
      <w:color w:val="404040" w:themeColor="text1" w:themeTint="BF"/>
    </w:rPr>
  </w:style>
  <w:style w:type="paragraph" w:styleId="ListParagraph">
    <w:name w:val="List Paragraph"/>
    <w:aliases w:val="Recommendatio,Dot pt,No Spacing1,List Paragraph Char Char Char,Indicator Text,Numbered Para 1,List Paragraph1,Bullet 1,Bullet Points,MAIN CONTENT,F5 List Paragraph,List Paragraph2,List Paragraph12,Colorful List - Accent 11,Normal numbere"/>
    <w:basedOn w:val="Normal"/>
    <w:link w:val="ListParagraphChar"/>
    <w:uiPriority w:val="34"/>
    <w:qFormat/>
    <w:rsid w:val="002807EE"/>
    <w:pPr>
      <w:ind w:left="720"/>
      <w:contextualSpacing/>
    </w:pPr>
  </w:style>
  <w:style w:type="character" w:styleId="IntenseEmphasis">
    <w:name w:val="Intense Emphasis"/>
    <w:basedOn w:val="DefaultParagraphFont"/>
    <w:uiPriority w:val="21"/>
    <w:qFormat/>
    <w:rsid w:val="002807EE"/>
    <w:rPr>
      <w:i/>
      <w:iCs/>
      <w:color w:val="0F4761" w:themeColor="accent1" w:themeShade="BF"/>
    </w:rPr>
  </w:style>
  <w:style w:type="paragraph" w:styleId="IntenseQuote">
    <w:name w:val="Intense Quote"/>
    <w:basedOn w:val="Normal"/>
    <w:next w:val="Normal"/>
    <w:link w:val="IntenseQuoteChar"/>
    <w:uiPriority w:val="30"/>
    <w:qFormat/>
    <w:rsid w:val="002807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07EE"/>
    <w:rPr>
      <w:i/>
      <w:iCs/>
      <w:color w:val="0F4761" w:themeColor="accent1" w:themeShade="BF"/>
    </w:rPr>
  </w:style>
  <w:style w:type="character" w:styleId="IntenseReference">
    <w:name w:val="Intense Reference"/>
    <w:basedOn w:val="DefaultParagraphFont"/>
    <w:uiPriority w:val="32"/>
    <w:qFormat/>
    <w:rsid w:val="002807EE"/>
    <w:rPr>
      <w:b/>
      <w:bCs/>
      <w:smallCaps/>
      <w:color w:val="0F4761" w:themeColor="accent1" w:themeShade="BF"/>
      <w:spacing w:val="5"/>
    </w:rPr>
  </w:style>
  <w:style w:type="paragraph" w:styleId="Header">
    <w:name w:val="header"/>
    <w:basedOn w:val="Normal"/>
    <w:link w:val="HeaderChar"/>
    <w:uiPriority w:val="99"/>
    <w:unhideWhenUsed/>
    <w:rsid w:val="00EF41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418C"/>
  </w:style>
  <w:style w:type="paragraph" w:styleId="Footer">
    <w:name w:val="footer"/>
    <w:basedOn w:val="Normal"/>
    <w:link w:val="FooterChar"/>
    <w:uiPriority w:val="99"/>
    <w:unhideWhenUsed/>
    <w:rsid w:val="00EF41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418C"/>
  </w:style>
  <w:style w:type="character" w:styleId="Hyperlink">
    <w:name w:val="Hyperlink"/>
    <w:basedOn w:val="DefaultParagraphFont"/>
    <w:uiPriority w:val="99"/>
    <w:unhideWhenUsed/>
    <w:rsid w:val="002950EC"/>
    <w:rPr>
      <w:color w:val="0000FF"/>
      <w:u w:val="single"/>
    </w:rPr>
  </w:style>
  <w:style w:type="character" w:customStyle="1" w:styleId="ListParagraphChar">
    <w:name w:val="List Paragraph Char"/>
    <w:aliases w:val="Recommendatio Char,Dot pt Char,No Spacing1 Char,List Paragraph Char Char Char Char,Indicator Text Char,Numbered Para 1 Char,List Paragraph1 Char,Bullet 1 Char,Bullet Points Char,MAIN CONTENT Char,F5 List Paragraph Char"/>
    <w:basedOn w:val="DefaultParagraphFont"/>
    <w:link w:val="ListParagraph"/>
    <w:uiPriority w:val="34"/>
    <w:locked/>
    <w:rsid w:val="00AF1FAE"/>
  </w:style>
  <w:style w:type="paragraph" w:customStyle="1" w:styleId="Default">
    <w:name w:val="Default"/>
    <w:basedOn w:val="Normal"/>
    <w:rsid w:val="00AF1FAE"/>
    <w:pPr>
      <w:autoSpaceDE w:val="0"/>
      <w:autoSpaceDN w:val="0"/>
      <w:spacing w:after="0" w:line="240" w:lineRule="atLeast"/>
      <w:jc w:val="both"/>
    </w:pPr>
    <w:rPr>
      <w:rFonts w:ascii="Arial" w:hAnsi="Arial" w:cs="Arial"/>
      <w:color w:val="000000"/>
      <w:kern w:val="0"/>
      <w:sz w:val="24"/>
      <w:szCs w:val="24"/>
      <w:lang w:eastAsia="en-GB"/>
      <w14:ligatures w14:val="none"/>
    </w:rPr>
  </w:style>
  <w:style w:type="character" w:styleId="Strong">
    <w:name w:val="Strong"/>
    <w:basedOn w:val="DefaultParagraphFont"/>
    <w:uiPriority w:val="22"/>
    <w:qFormat/>
    <w:rsid w:val="000D0F28"/>
    <w:rPr>
      <w:b/>
      <w:bCs/>
    </w:rPr>
  </w:style>
  <w:style w:type="character" w:styleId="CommentReference">
    <w:name w:val="annotation reference"/>
    <w:basedOn w:val="DefaultParagraphFont"/>
    <w:uiPriority w:val="99"/>
    <w:semiHidden/>
    <w:unhideWhenUsed/>
    <w:rsid w:val="00216D01"/>
    <w:rPr>
      <w:sz w:val="16"/>
      <w:szCs w:val="16"/>
    </w:rPr>
  </w:style>
  <w:style w:type="paragraph" w:styleId="CommentText">
    <w:name w:val="annotation text"/>
    <w:basedOn w:val="Normal"/>
    <w:link w:val="CommentTextChar"/>
    <w:uiPriority w:val="99"/>
    <w:unhideWhenUsed/>
    <w:rsid w:val="00216D01"/>
    <w:pPr>
      <w:spacing w:line="240" w:lineRule="auto"/>
    </w:pPr>
    <w:rPr>
      <w:sz w:val="20"/>
      <w:szCs w:val="20"/>
    </w:rPr>
  </w:style>
  <w:style w:type="character" w:customStyle="1" w:styleId="CommentTextChar">
    <w:name w:val="Comment Text Char"/>
    <w:basedOn w:val="DefaultParagraphFont"/>
    <w:link w:val="CommentText"/>
    <w:uiPriority w:val="99"/>
    <w:rsid w:val="00216D01"/>
    <w:rPr>
      <w:sz w:val="20"/>
      <w:szCs w:val="20"/>
    </w:rPr>
  </w:style>
  <w:style w:type="paragraph" w:styleId="CommentSubject">
    <w:name w:val="annotation subject"/>
    <w:basedOn w:val="CommentText"/>
    <w:next w:val="CommentText"/>
    <w:link w:val="CommentSubjectChar"/>
    <w:uiPriority w:val="99"/>
    <w:semiHidden/>
    <w:unhideWhenUsed/>
    <w:rsid w:val="00216D01"/>
    <w:rPr>
      <w:b/>
      <w:bCs/>
    </w:rPr>
  </w:style>
  <w:style w:type="character" w:customStyle="1" w:styleId="CommentSubjectChar">
    <w:name w:val="Comment Subject Char"/>
    <w:basedOn w:val="CommentTextChar"/>
    <w:link w:val="CommentSubject"/>
    <w:uiPriority w:val="99"/>
    <w:semiHidden/>
    <w:rsid w:val="00216D01"/>
    <w:rPr>
      <w:b/>
      <w:bCs/>
      <w:sz w:val="20"/>
      <w:szCs w:val="20"/>
    </w:rPr>
  </w:style>
  <w:style w:type="character" w:styleId="UnresolvedMention">
    <w:name w:val="Unresolved Mention"/>
    <w:basedOn w:val="DefaultParagraphFont"/>
    <w:uiPriority w:val="99"/>
    <w:semiHidden/>
    <w:unhideWhenUsed/>
    <w:rsid w:val="00216D01"/>
    <w:rPr>
      <w:color w:val="605E5C"/>
      <w:shd w:val="clear" w:color="auto" w:fill="E1DFDD"/>
    </w:rPr>
  </w:style>
  <w:style w:type="paragraph" w:customStyle="1" w:styleId="pf0">
    <w:name w:val="pf0"/>
    <w:basedOn w:val="Normal"/>
    <w:rsid w:val="00AF068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01">
    <w:name w:val="cf01"/>
    <w:basedOn w:val="DefaultParagraphFont"/>
    <w:rsid w:val="00AF0688"/>
    <w:rPr>
      <w:rFonts w:ascii="Segoe UI" w:hAnsi="Segoe UI" w:cs="Segoe UI" w:hint="default"/>
      <w:sz w:val="18"/>
      <w:szCs w:val="18"/>
    </w:rPr>
  </w:style>
  <w:style w:type="character" w:customStyle="1" w:styleId="cf11">
    <w:name w:val="cf11"/>
    <w:basedOn w:val="DefaultParagraphFont"/>
    <w:rsid w:val="00AF0688"/>
    <w:rPr>
      <w:rFonts w:ascii="Segoe UI" w:hAnsi="Segoe UI" w:cs="Segoe UI" w:hint="default"/>
      <w:sz w:val="18"/>
      <w:szCs w:val="1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3157">
      <w:bodyDiv w:val="1"/>
      <w:marLeft w:val="0"/>
      <w:marRight w:val="0"/>
      <w:marTop w:val="0"/>
      <w:marBottom w:val="0"/>
      <w:divBdr>
        <w:top w:val="none" w:sz="0" w:space="0" w:color="auto"/>
        <w:left w:val="none" w:sz="0" w:space="0" w:color="auto"/>
        <w:bottom w:val="none" w:sz="0" w:space="0" w:color="auto"/>
        <w:right w:val="none" w:sz="0" w:space="0" w:color="auto"/>
      </w:divBdr>
    </w:div>
    <w:div w:id="313877446">
      <w:bodyDiv w:val="1"/>
      <w:marLeft w:val="0"/>
      <w:marRight w:val="0"/>
      <w:marTop w:val="0"/>
      <w:marBottom w:val="0"/>
      <w:divBdr>
        <w:top w:val="none" w:sz="0" w:space="0" w:color="auto"/>
        <w:left w:val="none" w:sz="0" w:space="0" w:color="auto"/>
        <w:bottom w:val="none" w:sz="0" w:space="0" w:color="auto"/>
        <w:right w:val="none" w:sz="0" w:space="0" w:color="auto"/>
      </w:divBdr>
    </w:div>
    <w:div w:id="1056469281">
      <w:bodyDiv w:val="1"/>
      <w:marLeft w:val="0"/>
      <w:marRight w:val="0"/>
      <w:marTop w:val="0"/>
      <w:marBottom w:val="0"/>
      <w:divBdr>
        <w:top w:val="none" w:sz="0" w:space="0" w:color="auto"/>
        <w:left w:val="none" w:sz="0" w:space="0" w:color="auto"/>
        <w:bottom w:val="none" w:sz="0" w:space="0" w:color="auto"/>
        <w:right w:val="none" w:sz="0" w:space="0" w:color="auto"/>
      </w:divBdr>
    </w:div>
    <w:div w:id="1167552316">
      <w:bodyDiv w:val="1"/>
      <w:marLeft w:val="0"/>
      <w:marRight w:val="0"/>
      <w:marTop w:val="0"/>
      <w:marBottom w:val="0"/>
      <w:divBdr>
        <w:top w:val="none" w:sz="0" w:space="0" w:color="auto"/>
        <w:left w:val="none" w:sz="0" w:space="0" w:color="auto"/>
        <w:bottom w:val="none" w:sz="0" w:space="0" w:color="auto"/>
        <w:right w:val="none" w:sz="0" w:space="0" w:color="auto"/>
      </w:divBdr>
    </w:div>
    <w:div w:id="1252423804">
      <w:bodyDiv w:val="1"/>
      <w:marLeft w:val="0"/>
      <w:marRight w:val="0"/>
      <w:marTop w:val="0"/>
      <w:marBottom w:val="0"/>
      <w:divBdr>
        <w:top w:val="none" w:sz="0" w:space="0" w:color="auto"/>
        <w:left w:val="none" w:sz="0" w:space="0" w:color="auto"/>
        <w:bottom w:val="none" w:sz="0" w:space="0" w:color="auto"/>
        <w:right w:val="none" w:sz="0" w:space="0" w:color="auto"/>
      </w:divBdr>
    </w:div>
    <w:div w:id="1415277864">
      <w:bodyDiv w:val="1"/>
      <w:marLeft w:val="0"/>
      <w:marRight w:val="0"/>
      <w:marTop w:val="0"/>
      <w:marBottom w:val="0"/>
      <w:divBdr>
        <w:top w:val="none" w:sz="0" w:space="0" w:color="auto"/>
        <w:left w:val="none" w:sz="0" w:space="0" w:color="auto"/>
        <w:bottom w:val="none" w:sz="0" w:space="0" w:color="auto"/>
        <w:right w:val="none" w:sz="0" w:space="0" w:color="auto"/>
      </w:divBdr>
    </w:div>
    <w:div w:id="1453403692">
      <w:bodyDiv w:val="1"/>
      <w:marLeft w:val="0"/>
      <w:marRight w:val="0"/>
      <w:marTop w:val="0"/>
      <w:marBottom w:val="0"/>
      <w:divBdr>
        <w:top w:val="none" w:sz="0" w:space="0" w:color="auto"/>
        <w:left w:val="none" w:sz="0" w:space="0" w:color="auto"/>
        <w:bottom w:val="none" w:sz="0" w:space="0" w:color="auto"/>
        <w:right w:val="none" w:sz="0" w:space="0" w:color="auto"/>
      </w:divBdr>
    </w:div>
    <w:div w:id="1493376085">
      <w:bodyDiv w:val="1"/>
      <w:marLeft w:val="0"/>
      <w:marRight w:val="0"/>
      <w:marTop w:val="0"/>
      <w:marBottom w:val="0"/>
      <w:divBdr>
        <w:top w:val="none" w:sz="0" w:space="0" w:color="auto"/>
        <w:left w:val="none" w:sz="0" w:space="0" w:color="auto"/>
        <w:bottom w:val="none" w:sz="0" w:space="0" w:color="auto"/>
        <w:right w:val="none" w:sz="0" w:space="0" w:color="auto"/>
      </w:divBdr>
    </w:div>
    <w:div w:id="1666397559">
      <w:bodyDiv w:val="1"/>
      <w:marLeft w:val="0"/>
      <w:marRight w:val="0"/>
      <w:marTop w:val="0"/>
      <w:marBottom w:val="0"/>
      <w:divBdr>
        <w:top w:val="none" w:sz="0" w:space="0" w:color="auto"/>
        <w:left w:val="none" w:sz="0" w:space="0" w:color="auto"/>
        <w:bottom w:val="none" w:sz="0" w:space="0" w:color="auto"/>
        <w:right w:val="none" w:sz="0" w:space="0" w:color="auto"/>
      </w:divBdr>
    </w:div>
    <w:div w:id="1847288501">
      <w:bodyDiv w:val="1"/>
      <w:marLeft w:val="0"/>
      <w:marRight w:val="0"/>
      <w:marTop w:val="0"/>
      <w:marBottom w:val="0"/>
      <w:divBdr>
        <w:top w:val="none" w:sz="0" w:space="0" w:color="auto"/>
        <w:left w:val="none" w:sz="0" w:space="0" w:color="auto"/>
        <w:bottom w:val="none" w:sz="0" w:space="0" w:color="auto"/>
        <w:right w:val="none" w:sz="0" w:space="0" w:color="auto"/>
      </w:divBdr>
    </w:div>
    <w:div w:id="185803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yperlink" Target="mailto:mail@globalglasgow.com" TargetMode="External"/><Relationship Id="rId42" Type="http://schemas.openxmlformats.org/officeDocument/2006/relationships/hyperlink" Target="https://blogs.glowscotland.org.uk/glowblogs/fvpp/forth-valley-public-protection/trafficking/" TargetMode="External"/><Relationship Id="rId47" Type="http://schemas.openxmlformats.org/officeDocument/2006/relationships/hyperlink" Target="https://www.childrenslegalcentre.com/wp-content/uploads/2017/01/Age_Assessment_Guidance_2015_Final.pdf" TargetMode="External"/><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theme" Target="theme/theme1.xml"/><Relationship Id="rId16" Type="http://schemas.openxmlformats.org/officeDocument/2006/relationships/hyperlink" Target="mailto:HomeOfficeAgeDisputes@homeoffice.gov.uk" TargetMode="External"/><Relationship Id="rId11" Type="http://schemas.openxmlformats.org/officeDocument/2006/relationships/image" Target="media/image1.jpg"/><Relationship Id="rId32" Type="http://schemas.openxmlformats.org/officeDocument/2006/relationships/image" Target="media/image7.emf"/><Relationship Id="rId37" Type="http://schemas.openxmlformats.org/officeDocument/2006/relationships/hyperlink" Target="https://www.gov.uk/government/publications/assessing-age-instruction/assessing-age-accessible" TargetMode="External"/><Relationship Id="rId53" Type="http://schemas.openxmlformats.org/officeDocument/2006/relationships/image" Target="media/image12.jpeg"/><Relationship Id="rId58" Type="http://schemas.openxmlformats.org/officeDocument/2006/relationships/image" Target="media/image17.jpeg"/><Relationship Id="rId74" Type="http://schemas.openxmlformats.org/officeDocument/2006/relationships/hyperlink" Target="mailto:falkirkislamiccentre@gmail.com" TargetMode="External"/><Relationship Id="rId79" Type="http://schemas.openxmlformats.org/officeDocument/2006/relationships/image" Target="media/image33.png"/><Relationship Id="rId5" Type="http://schemas.openxmlformats.org/officeDocument/2006/relationships/numbering" Target="numbering.xml"/><Relationship Id="rId61" Type="http://schemas.openxmlformats.org/officeDocument/2006/relationships/image" Target="media/image20.png"/><Relationship Id="rId82" Type="http://schemas.openxmlformats.org/officeDocument/2006/relationships/footer" Target="footer1.xml"/><Relationship Id="rId19" Type="http://schemas.openxmlformats.org/officeDocument/2006/relationships/hyperlink" Target="https://www.casemine.com/judgement/uk/5a8ff73860d03e7f57ea9e08" TargetMode="External"/><Relationship Id="rId14" Type="http://schemas.openxmlformats.org/officeDocument/2006/relationships/hyperlink" Target="mailto:zafar.mohammed@mearsgroup.co.uk" TargetMode="External"/><Relationship Id="rId22" Type="http://schemas.openxmlformats.org/officeDocument/2006/relationships/hyperlink" Target="mailto:translations@globalglasgow.com" TargetMode="External"/><Relationship Id="rId27" Type="http://schemas.openxmlformats.org/officeDocument/2006/relationships/package" Target="embeddings/Microsoft_Word_Document.docx"/><Relationship Id="rId30" Type="http://schemas.openxmlformats.org/officeDocument/2006/relationships/image" Target="media/image6.jpeg"/><Relationship Id="rId35" Type="http://schemas.openxmlformats.org/officeDocument/2006/relationships/hyperlink" Target="https://web-backend.aberlour.org.uk/wp-content/uploads/2017/01/OCT_22_Scottish-Guardianship-Service-Aberlour-referral-form-1.doc" TargetMode="External"/><Relationship Id="rId43" Type="http://schemas.openxmlformats.org/officeDocument/2006/relationships/hyperlink" Target="https://view.officeapps.live.com/op/view.aspx?src=https%3A%2F%2Fblogs.glowscotland.org.uk%2Fglowblogs%2Fpublic%2Ffvpp%2Fuploads%2Fsites%2F9924%2F2021%2F11%2F14154728%2FChild-Trafficking-and-CCE-Guidance.docx&amp;wdOrigin=BROWSELINK" TargetMode="External"/><Relationship Id="rId48" Type="http://schemas.openxmlformats.org/officeDocument/2006/relationships/hyperlink" Target="file:///C:/Users/GILLIANMILLAR/OneDrive%20-%20Falkirk%20Council/Scottish%20Borders%20Human%20Trafficking%20and%20Exploitation-Aug2024.pdf" TargetMode="External"/><Relationship Id="rId56" Type="http://schemas.openxmlformats.org/officeDocument/2006/relationships/image" Target="media/image15.jpeg"/><Relationship Id="rId64" Type="http://schemas.openxmlformats.org/officeDocument/2006/relationships/image" Target="media/image23.jpeg"/><Relationship Id="rId69" Type="http://schemas.openxmlformats.org/officeDocument/2006/relationships/image" Target="media/image28.png"/><Relationship Id="rId77" Type="http://schemas.openxmlformats.org/officeDocument/2006/relationships/hyperlink" Target="https://falkirktrinity.org.uk/" TargetMode="External"/><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hyperlink" Target="https://falkirkislamiccentre.org/" TargetMode="External"/><Relationship Id="rId80" Type="http://schemas.openxmlformats.org/officeDocument/2006/relationships/hyperlink" Target="https://www.bing.com/ck/a?!&amp;&amp;p=15d1680a9638af26JmltdHM9MTcwODkwNTYwMCZpZ3VpZD0zZWE5ODg4Yy1hZDg2LTY0MmQtMzIxNS05YjA2YWNkZTY1NTMmaW5zaWQ9NTQ4MA&amp;ptn=3&amp;ver=2&amp;hsh=3&amp;fclid=3ea9888c-ad86-642d-3215-9b06acde6553&amp;u=a1L21hcHM_Jm1lcGk9MTA5fn5Ub3BPZlBhZ2V-QWRkcmVzc19MaW5rJnR5PTE4JnE9TGVhdmluZyUyMENhcmUmc3M9eXBpZC5ZTjEwMzJ4MjQ4NzA4MDAzJnBwb2lzPTU2LjAwOTczMTI5MjcyNDYxXy0zLjc3ODM5MDg4NDM5OTQxNF9MZWF2aW5nJTIwQ2FyZV9ZTjEwMzJ4MjQ4NzA4MDAzfiZjcD01Ni4wMDk3MzF-LTMuNzc4MzkxJnY9MiZzVj0xJkZPUk09TVBTUlBM&amp;ntb=1"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migrationscotland.org.uk/uploads/documents/Age%20Assessment%20Guidance%202018.pdf" TargetMode="External"/><Relationship Id="rId25" Type="http://schemas.openxmlformats.org/officeDocument/2006/relationships/hyperlink" Target="mailto:fv.womenandchildren-adoptionandfostering@nhs.scot" TargetMode="External"/><Relationship Id="rId33" Type="http://schemas.openxmlformats.org/officeDocument/2006/relationships/oleObject" Target="embeddings/oleObject1.bin"/><Relationship Id="rId38" Type="http://schemas.openxmlformats.org/officeDocument/2006/relationships/hyperlink" Target="https://www.gov.scot/policies/refugees-and-asylum-seekers/unaccompanied-children/" TargetMode="External"/><Relationship Id="rId46" Type="http://schemas.openxmlformats.org/officeDocument/2006/relationships/hyperlink" Target="https://links.uk.defend.egress.com/Warning?crId=65cdec15ee1cc6240d3d7623&amp;Domain=falkirk.gov.uk&amp;Lang=en&amp;Base64Url=eNoVyjEOwjAMBdATOd65ABuqxMBsGYtEuI7Fd1uOX1ifXq9KXJiRoyHDqvlUcc7pQw06yyWeHHaAF3kZ-P6zGuh0nbt9YrUoctlCu4FudtA_gB7mOlejRfTdBPk9AWyZKCg%3D&amp;@OriginalLink=https://spi.spnet.local/policescotland/news/Pages/Scottish-Government-launches-New-Scots-Welcome-Pack.aspx" TargetMode="External"/><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image" Target="media/image3.jpg"/><Relationship Id="rId41" Type="http://schemas.openxmlformats.org/officeDocument/2006/relationships/hyperlink" Target="https://blogs.glowscotland.org.uk/glowblogs/fvpp/national-referral-mechanism-toolkit-march-2021/" TargetMode="Externa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image" Target="media/image31.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HomeOfficeAgeDisputes@homeoffice.gov.uk" TargetMode="External"/><Relationship Id="rId23" Type="http://schemas.openxmlformats.org/officeDocument/2006/relationships/hyperlink" Target="mailto:implementations@dalanguages.co.uk" TargetMode="External"/><Relationship Id="rId28" Type="http://schemas.openxmlformats.org/officeDocument/2006/relationships/image" Target="media/image5.emf"/><Relationship Id="rId36" Type="http://schemas.openxmlformats.org/officeDocument/2006/relationships/hyperlink" Target="mailto:guardianship@aberlour.org.uk" TargetMode="External"/><Relationship Id="rId49" Type="http://schemas.openxmlformats.org/officeDocument/2006/relationships/image" Target="media/image8.png"/><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image" Target="media/image60.jpeg"/><Relationship Id="rId44" Type="http://schemas.openxmlformats.org/officeDocument/2006/relationships/hyperlink" Target="https://view.officeapps.live.com/op/view.aspx?src=https%3A%2F%2Fblogs.glowscotland.org.uk%2Fglowblogs%2Fpublic%2Ffvpp%2Fuploads%2Fsites%2F9924%2F2023%2F09%2F18164855%2FForth-Valley-IRD-Guidance-Final.docx&amp;wdOrigin=BROWSELINK" TargetMode="External"/><Relationship Id="rId52" Type="http://schemas.openxmlformats.org/officeDocument/2006/relationships/image" Target="media/image11.jpeg"/><Relationship Id="rId60" Type="http://schemas.openxmlformats.org/officeDocument/2006/relationships/image" Target="media/image19.jpeg"/><Relationship Id="rId65" Type="http://schemas.openxmlformats.org/officeDocument/2006/relationships/image" Target="media/image24.png"/><Relationship Id="rId73" Type="http://schemas.openxmlformats.org/officeDocument/2006/relationships/hyperlink" Target="tel:0132420611018" TargetMode="External"/><Relationship Id="rId78" Type="http://schemas.openxmlformats.org/officeDocument/2006/relationships/hyperlink" Target="mailto:office@falkirktrinity.org.uk" TargetMode="External"/><Relationship Id="rId81" Type="http://schemas.openxmlformats.org/officeDocument/2006/relationships/hyperlink" Target="tel:0132450105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ssi/2009/210/regulation/10/made" TargetMode="External"/><Relationship Id="rId18" Type="http://schemas.openxmlformats.org/officeDocument/2006/relationships/hyperlink" Target="https://www.childrenslegalcentre.com/resources/age-assessment/" TargetMode="External"/><Relationship Id="rId39" Type="http://schemas.openxmlformats.org/officeDocument/2006/relationships/hyperlink" Target="https://scottishrefugeecouncil.org.uk/direct-support/children-and-young-people/" TargetMode="External"/><Relationship Id="rId34" Type="http://schemas.openxmlformats.org/officeDocument/2006/relationships/hyperlink" Target="https://www.aberlour.org.uk/get-help/guardianship-scotland" TargetMode="External"/><Relationship Id="rId50" Type="http://schemas.openxmlformats.org/officeDocument/2006/relationships/image" Target="media/image9.png"/><Relationship Id="rId55" Type="http://schemas.openxmlformats.org/officeDocument/2006/relationships/image" Target="media/image14.jpeg"/><Relationship Id="rId76" Type="http://schemas.openxmlformats.org/officeDocument/2006/relationships/image" Target="media/image32.jpeg"/><Relationship Id="rId7" Type="http://schemas.openxmlformats.org/officeDocument/2006/relationships/settings" Target="settings.xml"/><Relationship Id="rId71" Type="http://schemas.openxmlformats.org/officeDocument/2006/relationships/image" Target="media/image30.png"/><Relationship Id="rId2" Type="http://schemas.openxmlformats.org/officeDocument/2006/relationships/customXml" Target="../customXml/item2.xml"/><Relationship Id="rId29" Type="http://schemas.openxmlformats.org/officeDocument/2006/relationships/package" Target="embeddings/Microsoft_Word_Document1.docx"/><Relationship Id="rId24" Type="http://schemas.openxmlformats.org/officeDocument/2006/relationships/hyperlink" Target="https://www.migrationscotland.org.uk/uploads/National%20Referral%20Mechanism%20Toolkit%20March%202021.pdf" TargetMode="External"/><Relationship Id="rId40" Type="http://schemas.openxmlformats.org/officeDocument/2006/relationships/hyperlink" Target="https://blogs.glowscotland.org.uk/glowblogs/public/fvpp/uploads/sites/9924/2019/08/14154312/Inter-Agency-National-Reference-Mechanism-for-Child-Trafficking.pdf" TargetMode="External"/><Relationship Id="rId45" Type="http://schemas.openxmlformats.org/officeDocument/2006/relationships/hyperlink" Target="https://www.gov.scot/policies/child-protection/unaccompanied-children-seeking-asylum-and-child-trafficking/" TargetMode="External"/><Relationship Id="rId66"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F54281EC8E0442A3D41953DBDC6E46" ma:contentTypeVersion="18" ma:contentTypeDescription="Create a new document." ma:contentTypeScope="" ma:versionID="39779da47f596a30d54f64d2a700ec70">
  <xsd:schema xmlns:xsd="http://www.w3.org/2001/XMLSchema" xmlns:xs="http://www.w3.org/2001/XMLSchema" xmlns:p="http://schemas.microsoft.com/office/2006/metadata/properties" xmlns:ns3="0e7b0dda-dbe0-48ac-b9f8-c56ad246d487" xmlns:ns4="c9384ca1-fe9a-4da7-a5bf-b0b2d70bb387" targetNamespace="http://schemas.microsoft.com/office/2006/metadata/properties" ma:root="true" ma:fieldsID="0b761fd428be2ed22e49eb601ab4ff21" ns3:_="" ns4:_="">
    <xsd:import namespace="0e7b0dda-dbe0-48ac-b9f8-c56ad246d487"/>
    <xsd:import namespace="c9384ca1-fe9a-4da7-a5bf-b0b2d70bb38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7b0dda-dbe0-48ac-b9f8-c56ad246d4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384ca1-fe9a-4da7-a5bf-b0b2d70bb387"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0e7b0dda-dbe0-48ac-b9f8-c56ad246d48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755849-36BB-4B26-A290-80706D883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7b0dda-dbe0-48ac-b9f8-c56ad246d487"/>
    <ds:schemaRef ds:uri="c9384ca1-fe9a-4da7-a5bf-b0b2d70bb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006507-8595-4A7A-B916-5ACB57945540}">
  <ds:schemaRefs>
    <ds:schemaRef ds:uri="http://schemas.microsoft.com/office/infopath/2007/PartnerControls"/>
    <ds:schemaRef ds:uri="http://schemas.microsoft.com/office/2006/documentManagement/types"/>
    <ds:schemaRef ds:uri="http://purl.org/dc/terms/"/>
    <ds:schemaRef ds:uri="http://purl.org/dc/elements/1.1/"/>
    <ds:schemaRef ds:uri="c9384ca1-fe9a-4da7-a5bf-b0b2d70bb387"/>
    <ds:schemaRef ds:uri="http://www.w3.org/XML/1998/namespace"/>
    <ds:schemaRef ds:uri="http://purl.org/dc/dcmitype/"/>
    <ds:schemaRef ds:uri="0e7b0dda-dbe0-48ac-b9f8-c56ad246d487"/>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F2B22C4B-FF73-4A15-9E6E-CE25715CF302}">
  <ds:schemaRefs>
    <ds:schemaRef ds:uri="http://schemas.openxmlformats.org/officeDocument/2006/bibliography"/>
  </ds:schemaRefs>
</ds:datastoreItem>
</file>

<file path=customXml/itemProps4.xml><?xml version="1.0" encoding="utf-8"?>
<ds:datastoreItem xmlns:ds="http://schemas.openxmlformats.org/officeDocument/2006/customXml" ds:itemID="{520E47C4-D460-4D96-8EDA-043E439005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5566</Words>
  <Characters>31730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Millar</dc:creator>
  <cp:keywords/>
  <dc:description/>
  <cp:lastModifiedBy>Lee Allan</cp:lastModifiedBy>
  <cp:revision>2</cp:revision>
  <cp:lastPrinted>2025-05-19T12:30:00Z</cp:lastPrinted>
  <dcterms:created xsi:type="dcterms:W3CDTF">2025-08-19T07:26:00Z</dcterms:created>
  <dcterms:modified xsi:type="dcterms:W3CDTF">2025-08-19T07:26:00Z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0x0101001AF54281EC8E0442A3D41953DBDC6E46</vt:lpwstr>
  </property>
</Properties>
</file>