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D6CC3" w:rsidP="00FD6CC3" w:rsidRDefault="003B02F7" w14:paraId="14EFA61A" wp14:textId="77777777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E3140C">
        <w:rPr>
          <w:rFonts w:ascii="Arial" w:hAnsi="Arial" w:cs="Arial"/>
          <w:b/>
          <w:sz w:val="22"/>
          <w:szCs w:val="22"/>
        </w:rPr>
        <w:t xml:space="preserve">FALKIRK PUBLIC PROTECTION </w:t>
      </w:r>
      <w:r w:rsidR="00FD6CC3">
        <w:rPr>
          <w:rFonts w:ascii="Arial" w:hAnsi="Arial" w:cs="Arial"/>
          <w:b/>
          <w:sz w:val="22"/>
          <w:szCs w:val="22"/>
        </w:rPr>
        <w:t>LEAD OFF</w:t>
      </w:r>
      <w:r w:rsidR="001B5C2A">
        <w:rPr>
          <w:rFonts w:ascii="Arial" w:hAnsi="Arial" w:cs="Arial"/>
          <w:b/>
          <w:sz w:val="22"/>
          <w:szCs w:val="22"/>
        </w:rPr>
        <w:t>IC</w:t>
      </w:r>
      <w:r w:rsidR="00FD6CC3">
        <w:rPr>
          <w:rFonts w:ascii="Arial" w:hAnsi="Arial" w:cs="Arial"/>
          <w:b/>
          <w:sz w:val="22"/>
          <w:szCs w:val="22"/>
        </w:rPr>
        <w:t>ERS GROUP</w:t>
      </w:r>
    </w:p>
    <w:p xmlns:wp14="http://schemas.microsoft.com/office/word/2010/wordml" w:rsidRPr="00FD6CC3" w:rsidR="00FD6CC3" w:rsidP="00FD6CC3" w:rsidRDefault="00FD6CC3" w14:paraId="672A6659" wp14:textId="77777777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2"/>
        </w:rPr>
      </w:pPr>
    </w:p>
    <w:p xmlns:wp14="http://schemas.microsoft.com/office/word/2010/wordml" w:rsidRPr="00FD6CC3" w:rsidR="00FD6CC3" w:rsidP="00FD6CC3" w:rsidRDefault="004E793D" w14:paraId="439B62D4" wp14:textId="77777777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DRAFT </w:t>
      </w:r>
      <w:r w:rsidRPr="00FD6CC3" w:rsidR="00FD6CC3">
        <w:rPr>
          <w:rFonts w:ascii="Arial" w:hAnsi="Arial" w:cs="Arial"/>
          <w:b/>
          <w:sz w:val="28"/>
          <w:szCs w:val="22"/>
        </w:rPr>
        <w:t>TERMS OF REFERENCE</w:t>
      </w:r>
    </w:p>
    <w:p xmlns:wp14="http://schemas.microsoft.com/office/word/2010/wordml" w:rsidR="00FD6CC3" w:rsidP="00E6353E" w:rsidRDefault="00FD6CC3" w14:paraId="0A37501D" wp14:textId="7777777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E3140C" w:rsidR="00E6353E" w:rsidP="00E6353E" w:rsidRDefault="00E6353E" w14:paraId="5DAB6C7B" wp14:textId="7777777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E6353E" w:rsidP="00A83883" w:rsidRDefault="00EF2634" w14:paraId="0E3C541E" wp14:textId="77777777">
      <w:pPr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CONTEXT</w:t>
      </w:r>
      <w:r w:rsidR="00DD7C24">
        <w:rPr>
          <w:rFonts w:ascii="Arial" w:hAnsi="Arial" w:cs="Arial"/>
          <w:b/>
          <w:sz w:val="22"/>
          <w:szCs w:val="22"/>
        </w:rPr>
        <w:t>:</w:t>
      </w:r>
    </w:p>
    <w:p xmlns:wp14="http://schemas.microsoft.com/office/word/2010/wordml" w:rsidRPr="001A4635" w:rsidR="001A4635" w:rsidP="001A4635" w:rsidRDefault="001A4635" w14:paraId="02EB378F" wp14:textId="77777777">
      <w:pPr>
        <w:pStyle w:val="BodyText"/>
      </w:pPr>
    </w:p>
    <w:p xmlns:wp14="http://schemas.microsoft.com/office/word/2010/wordml" w:rsidR="0014679C" w:rsidP="0014679C" w:rsidRDefault="0014679C" w14:paraId="16AA22EA" wp14:textId="77777777">
      <w:pPr>
        <w:pStyle w:val="ListParagraph"/>
        <w:ind w:left="0"/>
        <w:rPr>
          <w:rFonts w:ascii="Arial" w:hAnsi="Arial" w:cs="Arial"/>
        </w:rPr>
      </w:pPr>
      <w:r w:rsidRPr="38520911" w:rsidR="0014679C">
        <w:rPr>
          <w:rFonts w:ascii="Arial" w:hAnsi="Arial" w:cs="Arial"/>
        </w:rPr>
        <w:t xml:space="preserve">Falkirk Public Protection Chief Officers Group recognised for Falkirk’s priorities to be </w:t>
      </w:r>
      <w:r w:rsidRPr="38520911" w:rsidR="00194C06">
        <w:rPr>
          <w:rFonts w:ascii="Arial" w:hAnsi="Arial" w:cs="Arial"/>
        </w:rPr>
        <w:t>realised;</w:t>
      </w:r>
      <w:r w:rsidRPr="38520911" w:rsidR="0014679C">
        <w:rPr>
          <w:rFonts w:ascii="Arial" w:hAnsi="Arial" w:cs="Arial"/>
        </w:rPr>
        <w:t xml:space="preserve"> we need to work more effectively together as part of </w:t>
      </w:r>
      <w:bookmarkStart w:name="_Int_bXQjnTXf" w:id="2001992463"/>
      <w:r w:rsidRPr="38520911" w:rsidR="0014679C">
        <w:rPr>
          <w:rFonts w:ascii="Arial" w:hAnsi="Arial" w:cs="Arial"/>
        </w:rPr>
        <w:t>a whole system</w:t>
      </w:r>
      <w:bookmarkEnd w:id="2001992463"/>
      <w:r w:rsidRPr="38520911" w:rsidR="0014679C">
        <w:rPr>
          <w:rFonts w:ascii="Arial" w:hAnsi="Arial" w:cs="Arial"/>
        </w:rPr>
        <w:t xml:space="preserve"> approach.</w:t>
      </w:r>
    </w:p>
    <w:p xmlns:wp14="http://schemas.microsoft.com/office/word/2010/wordml" w:rsidR="0014679C" w:rsidP="0014679C" w:rsidRDefault="0014679C" w14:paraId="6A05A809" wp14:textId="77777777">
      <w:pPr>
        <w:pStyle w:val="ListParagraph"/>
        <w:ind w:left="0"/>
        <w:rPr>
          <w:rFonts w:ascii="Arial" w:hAnsi="Arial" w:cs="Arial"/>
        </w:rPr>
      </w:pPr>
    </w:p>
    <w:p xmlns:wp14="http://schemas.microsoft.com/office/word/2010/wordml" w:rsidRPr="0014679C" w:rsidR="0014679C" w:rsidP="0014679C" w:rsidRDefault="0014679C" w14:paraId="556B3776" wp14:textId="77777777">
      <w:pPr>
        <w:pStyle w:val="ListParagraph"/>
        <w:ind w:left="0"/>
        <w:rPr>
          <w:rFonts w:ascii="Arial" w:hAnsi="Arial" w:cs="Arial"/>
        </w:rPr>
      </w:pPr>
      <w:r w:rsidRPr="38520911" w:rsidR="0014679C">
        <w:rPr>
          <w:rFonts w:ascii="Arial" w:hAnsi="Arial" w:cs="Arial"/>
        </w:rPr>
        <w:t xml:space="preserve">Within public protection, </w:t>
      </w:r>
      <w:bookmarkStart w:name="_Int_ZFKPG8jP" w:id="38551761"/>
      <w:r w:rsidRPr="38520911" w:rsidR="0014679C">
        <w:rPr>
          <w:rFonts w:ascii="Arial" w:hAnsi="Arial" w:cs="Arial"/>
        </w:rPr>
        <w:t>a whole system</w:t>
      </w:r>
      <w:bookmarkEnd w:id="38551761"/>
      <w:r w:rsidRPr="38520911" w:rsidR="0014679C">
        <w:rPr>
          <w:rFonts w:ascii="Arial" w:hAnsi="Arial" w:cs="Arial"/>
        </w:rPr>
        <w:t xml:space="preserve"> approach means collaboration and robust governance structures which consider local context to shape strategy, processes, and practice</w:t>
      </w:r>
      <w:r w:rsidR="0014679C">
        <w:rPr/>
        <w:t xml:space="preserve">. </w:t>
      </w:r>
      <w:r w:rsidRPr="38520911" w:rsidR="0014679C">
        <w:rPr>
          <w:rFonts w:ascii="Arial" w:hAnsi="Arial" w:cs="Arial"/>
        </w:rPr>
        <w:t>Application of systems thinking should enhance linkages across the public protection agenda</w:t>
      </w:r>
      <w:r w:rsidRPr="38520911" w:rsidR="00EF2634">
        <w:rPr>
          <w:rFonts w:ascii="Arial" w:hAnsi="Arial" w:cs="Arial"/>
        </w:rPr>
        <w:t>: recognising children, young people and adults live in families and communities and require us to focus on protection across the lifespan.</w:t>
      </w:r>
      <w:r w:rsidR="0014679C">
        <w:rPr/>
        <w:t xml:space="preserve"> </w:t>
      </w:r>
    </w:p>
    <w:p xmlns:wp14="http://schemas.microsoft.com/office/word/2010/wordml" w:rsidR="00DD7C24" w:rsidP="00DD7C24" w:rsidRDefault="00DD7C24" w14:paraId="5A39BBE3" wp14:textId="77777777">
      <w:pPr>
        <w:pStyle w:val="ListParagraph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="00EF2634" w:rsidP="00A83883" w:rsidRDefault="009B0739" w14:paraId="223370B9" wp14:textId="7777777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LEAD OFFICER GROUP </w:t>
      </w:r>
      <w:r w:rsidR="00A83883">
        <w:rPr>
          <w:rFonts w:ascii="Arial" w:hAnsi="Arial" w:cs="Arial"/>
          <w:b/>
        </w:rPr>
        <w:t>REMIT</w:t>
      </w:r>
      <w:r w:rsidR="00EF2634">
        <w:rPr>
          <w:rFonts w:ascii="Arial" w:hAnsi="Arial" w:cs="Arial"/>
          <w:b/>
        </w:rPr>
        <w:t>:</w:t>
      </w:r>
    </w:p>
    <w:p xmlns:wp14="http://schemas.microsoft.com/office/word/2010/wordml" w:rsidR="001A4635" w:rsidP="00DD7C24" w:rsidRDefault="001A4635" w14:paraId="41C8F396" wp14:textId="77777777">
      <w:pPr>
        <w:pStyle w:val="ListParagraph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="004909CB" w:rsidP="00DD7C24" w:rsidRDefault="00EF2634" w14:paraId="7C95F5FC" wp14:textId="77777777">
      <w:pPr>
        <w:pStyle w:val="ListParagraph"/>
        <w:ind w:left="0"/>
        <w:jc w:val="both"/>
        <w:rPr>
          <w:rFonts w:ascii="Arial" w:hAnsi="Arial" w:cs="Arial"/>
          <w:bCs/>
        </w:rPr>
      </w:pPr>
      <w:r w:rsidRPr="00EF2634">
        <w:rPr>
          <w:rFonts w:ascii="Arial" w:hAnsi="Arial" w:cs="Arial"/>
          <w:bCs/>
        </w:rPr>
        <w:t>Falkirk</w:t>
      </w:r>
      <w:r>
        <w:rPr>
          <w:rFonts w:ascii="Arial" w:hAnsi="Arial" w:cs="Arial"/>
          <w:bCs/>
        </w:rPr>
        <w:t xml:space="preserve"> Public Protection Chief Officers agreed to the establish</w:t>
      </w:r>
      <w:r w:rsidR="004A2AFD">
        <w:rPr>
          <w:rFonts w:ascii="Arial" w:hAnsi="Arial" w:cs="Arial"/>
          <w:bCs/>
        </w:rPr>
        <w:t xml:space="preserve">ment of a </w:t>
      </w:r>
      <w:r>
        <w:rPr>
          <w:rFonts w:ascii="Arial" w:hAnsi="Arial" w:cs="Arial"/>
          <w:bCs/>
        </w:rPr>
        <w:t>Falkirk Public Protection Lead Officers group</w:t>
      </w:r>
      <w:r w:rsidR="004A2AFD">
        <w:rPr>
          <w:rFonts w:ascii="Arial" w:hAnsi="Arial" w:cs="Arial"/>
          <w:bCs/>
        </w:rPr>
        <w:t xml:space="preserve"> to deliver and report on combined work programmes</w:t>
      </w:r>
      <w:r w:rsidR="008D7CB7">
        <w:rPr>
          <w:rFonts w:ascii="Arial" w:hAnsi="Arial" w:cs="Arial"/>
          <w:bCs/>
        </w:rPr>
        <w:t>. The group is expected to focus on wider shared ambitions and intended outcomes</w:t>
      </w:r>
      <w:r w:rsidR="004A2AFD">
        <w:rPr>
          <w:rFonts w:ascii="Arial" w:hAnsi="Arial" w:cs="Arial"/>
          <w:bCs/>
        </w:rPr>
        <w:t xml:space="preserve"> </w:t>
      </w:r>
      <w:r w:rsidR="008D7CB7">
        <w:rPr>
          <w:rFonts w:ascii="Arial" w:hAnsi="Arial" w:cs="Arial"/>
          <w:bCs/>
        </w:rPr>
        <w:t xml:space="preserve">of multiple policy agendas. </w:t>
      </w:r>
    </w:p>
    <w:p xmlns:wp14="http://schemas.microsoft.com/office/word/2010/wordml" w:rsidR="004909CB" w:rsidP="00DD7C24" w:rsidRDefault="004909CB" w14:paraId="72A3D3EC" wp14:textId="77777777">
      <w:pPr>
        <w:pStyle w:val="ListParagraph"/>
        <w:ind w:left="0"/>
        <w:jc w:val="both"/>
        <w:rPr>
          <w:rFonts w:ascii="Arial" w:hAnsi="Arial" w:cs="Arial"/>
          <w:bCs/>
        </w:rPr>
      </w:pPr>
    </w:p>
    <w:p xmlns:wp14="http://schemas.microsoft.com/office/word/2010/wordml" w:rsidR="004909CB" w:rsidP="38520911" w:rsidRDefault="008D7CB7" w14:paraId="5B538688" wp14:textId="58458B62">
      <w:pPr>
        <w:pStyle w:val="ListParagraph"/>
        <w:ind w:left="0"/>
        <w:jc w:val="both"/>
        <w:rPr>
          <w:rFonts w:ascii="Arial" w:hAnsi="Arial" w:cs="Arial"/>
        </w:rPr>
      </w:pPr>
      <w:r w:rsidRPr="38520911" w:rsidR="008D7CB7">
        <w:rPr>
          <w:rFonts w:ascii="Arial" w:hAnsi="Arial" w:cs="Arial"/>
        </w:rPr>
        <w:t xml:space="preserve">This provides opportunities to work together across agency, </w:t>
      </w:r>
      <w:r w:rsidRPr="38520911" w:rsidR="0A0EB86D">
        <w:rPr>
          <w:rFonts w:ascii="Arial" w:hAnsi="Arial" w:cs="Arial"/>
        </w:rPr>
        <w:t>service,</w:t>
      </w:r>
      <w:r w:rsidRPr="38520911" w:rsidR="008D7CB7">
        <w:rPr>
          <w:rFonts w:ascii="Arial" w:hAnsi="Arial" w:cs="Arial"/>
        </w:rPr>
        <w:t xml:space="preserve"> and organisational boundaries around</w:t>
      </w:r>
      <w:r w:rsidRPr="38520911" w:rsidR="004A2AFD">
        <w:rPr>
          <w:rFonts w:ascii="Arial" w:hAnsi="Arial" w:cs="Arial"/>
        </w:rPr>
        <w:t xml:space="preserve"> </w:t>
      </w:r>
      <w:r w:rsidRPr="38520911" w:rsidR="008D7CB7">
        <w:rPr>
          <w:rFonts w:ascii="Arial" w:hAnsi="Arial" w:cs="Arial"/>
        </w:rPr>
        <w:t>the common goal</w:t>
      </w:r>
      <w:r w:rsidRPr="38520911" w:rsidR="004909CB">
        <w:rPr>
          <w:rFonts w:ascii="Arial" w:hAnsi="Arial" w:cs="Arial"/>
        </w:rPr>
        <w:t xml:space="preserve">s </w:t>
      </w:r>
      <w:r w:rsidRPr="38520911" w:rsidR="008D7CB7">
        <w:rPr>
          <w:rFonts w:ascii="Arial" w:hAnsi="Arial" w:cs="Arial"/>
        </w:rPr>
        <w:t>of</w:t>
      </w:r>
      <w:r w:rsidRPr="38520911" w:rsidR="004909CB">
        <w:rPr>
          <w:rFonts w:ascii="Arial" w:hAnsi="Arial" w:cs="Arial"/>
        </w:rPr>
        <w:t>:</w:t>
      </w:r>
    </w:p>
    <w:p xmlns:wp14="http://schemas.microsoft.com/office/word/2010/wordml" w:rsidR="001A4635" w:rsidP="00DD7C24" w:rsidRDefault="001A4635" w14:paraId="0D0B940D" wp14:textId="77777777">
      <w:pPr>
        <w:pStyle w:val="ListParagraph"/>
        <w:ind w:left="0"/>
        <w:jc w:val="both"/>
        <w:rPr>
          <w:rFonts w:ascii="Arial" w:hAnsi="Arial" w:cs="Arial"/>
          <w:bCs/>
        </w:rPr>
      </w:pPr>
    </w:p>
    <w:p xmlns:wp14="http://schemas.microsoft.com/office/word/2010/wordml" w:rsidRPr="001A4635" w:rsidR="001A4635" w:rsidP="24374907" w:rsidRDefault="001A4635" w14:paraId="70A70AB1" wp14:textId="34A1B2E8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77935C5D" w:rsidR="47A8C5E5">
        <w:rPr>
          <w:rFonts w:ascii="Arial" w:hAnsi="Arial" w:cs="Arial"/>
        </w:rPr>
        <w:t xml:space="preserve">Supporting </w:t>
      </w:r>
      <w:r w:rsidRPr="77935C5D" w:rsidR="001A4635">
        <w:rPr>
          <w:rFonts w:ascii="Arial" w:hAnsi="Arial" w:cs="Arial"/>
        </w:rPr>
        <w:t xml:space="preserve">public services and systems </w:t>
      </w:r>
      <w:r w:rsidRPr="77935C5D" w:rsidR="642ABEA6">
        <w:rPr>
          <w:rFonts w:ascii="Arial" w:hAnsi="Arial" w:cs="Arial"/>
        </w:rPr>
        <w:t xml:space="preserve">to work with </w:t>
      </w:r>
      <w:r w:rsidRPr="77935C5D" w:rsidR="001A4635">
        <w:rPr>
          <w:rFonts w:ascii="Arial" w:hAnsi="Arial" w:cs="Arial"/>
        </w:rPr>
        <w:t xml:space="preserve">a foundation of </w:t>
      </w:r>
      <w:r w:rsidRPr="77935C5D" w:rsidR="67D71EBC">
        <w:rPr>
          <w:rFonts w:ascii="Arial" w:hAnsi="Arial" w:cs="Arial"/>
        </w:rPr>
        <w:t>safeguarding, trauma informed practi</w:t>
      </w:r>
      <w:r w:rsidRPr="77935C5D" w:rsidR="1A2F58D9">
        <w:rPr>
          <w:rFonts w:ascii="Arial" w:hAnsi="Arial" w:cs="Arial"/>
        </w:rPr>
        <w:t>c</w:t>
      </w:r>
      <w:r w:rsidRPr="77935C5D" w:rsidR="67D71EBC">
        <w:rPr>
          <w:rFonts w:ascii="Arial" w:hAnsi="Arial" w:cs="Arial"/>
        </w:rPr>
        <w:t xml:space="preserve">e and </w:t>
      </w:r>
      <w:r w:rsidRPr="77935C5D" w:rsidR="001A4635">
        <w:rPr>
          <w:rFonts w:ascii="Arial" w:hAnsi="Arial" w:cs="Arial"/>
        </w:rPr>
        <w:t>human rights</w:t>
      </w:r>
    </w:p>
    <w:p xmlns:wp14="http://schemas.microsoft.com/office/word/2010/wordml" w:rsidR="00EF2634" w:rsidP="24374907" w:rsidRDefault="008D7CB7" w14:paraId="097CF5D2" wp14:textId="022D561E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38520911" w:rsidR="44485D1E">
        <w:rPr>
          <w:rFonts w:ascii="Arial" w:hAnsi="Arial" w:cs="Arial"/>
        </w:rPr>
        <w:t>I</w:t>
      </w:r>
      <w:r w:rsidRPr="38520911" w:rsidR="008D7CB7">
        <w:rPr>
          <w:rFonts w:ascii="Arial" w:hAnsi="Arial" w:cs="Arial"/>
        </w:rPr>
        <w:t xml:space="preserve">mproving outcomes for people and communities affected by </w:t>
      </w:r>
      <w:r w:rsidRPr="38520911" w:rsidR="59720D5D">
        <w:rPr>
          <w:rFonts w:ascii="Arial" w:hAnsi="Arial" w:cs="Arial"/>
        </w:rPr>
        <w:t xml:space="preserve">harm, trauma, </w:t>
      </w:r>
      <w:r w:rsidRPr="38520911" w:rsidR="008D7CB7">
        <w:rPr>
          <w:rFonts w:ascii="Arial" w:hAnsi="Arial" w:cs="Arial"/>
        </w:rPr>
        <w:t xml:space="preserve">poverty, </w:t>
      </w:r>
      <w:r w:rsidRPr="38520911" w:rsidR="474D389F">
        <w:rPr>
          <w:rFonts w:ascii="Arial" w:hAnsi="Arial" w:cs="Arial"/>
        </w:rPr>
        <w:t>inequality,</w:t>
      </w:r>
      <w:r w:rsidRPr="38520911" w:rsidR="008D7CB7">
        <w:rPr>
          <w:rFonts w:ascii="Arial" w:hAnsi="Arial" w:cs="Arial"/>
        </w:rPr>
        <w:t xml:space="preserve"> and adversity</w:t>
      </w:r>
    </w:p>
    <w:p xmlns:wp14="http://schemas.microsoft.com/office/word/2010/wordml" w:rsidRPr="001A4635" w:rsidR="004909CB" w:rsidP="24374907" w:rsidRDefault="00E6158F" w14:paraId="7BF4A4C7" wp14:textId="3E6A36A7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333333"/>
        </w:rPr>
      </w:pPr>
      <w:r w:rsidRPr="24374907" w:rsidR="74C36981">
        <w:rPr>
          <w:rFonts w:ascii="Arial" w:hAnsi="Arial" w:cs="Arial"/>
        </w:rPr>
        <w:t>S</w:t>
      </w:r>
      <w:r w:rsidRPr="24374907" w:rsidR="004909CB">
        <w:rPr>
          <w:rFonts w:ascii="Arial" w:hAnsi="Arial" w:cs="Arial"/>
        </w:rPr>
        <w:t xml:space="preserve">hifting attitudes and </w:t>
      </w:r>
      <w:r w:rsidRPr="24374907" w:rsidR="004909CB">
        <w:rPr>
          <w:rFonts w:ascii="Arial" w:hAnsi="Arial" w:cs="Arial"/>
        </w:rPr>
        <w:t>perceptions</w:t>
      </w:r>
      <w:r w:rsidRPr="24374907" w:rsidR="004909CB">
        <w:rPr>
          <w:rFonts w:ascii="Arial" w:hAnsi="Arial" w:cs="Arial"/>
        </w:rPr>
        <w:t xml:space="preserve"> to </w:t>
      </w:r>
      <w:r w:rsidRPr="24374907" w:rsidR="55FB1860">
        <w:rPr>
          <w:rFonts w:ascii="Arial" w:hAnsi="Arial" w:cs="Arial"/>
        </w:rPr>
        <w:t>support a change in culture</w:t>
      </w:r>
    </w:p>
    <w:p xmlns:wp14="http://schemas.microsoft.com/office/word/2010/wordml" w:rsidRPr="001A4635" w:rsidR="004909CB" w:rsidP="24374907" w:rsidRDefault="00E6158F" w14:paraId="5FCF68E5" wp14:textId="2BC15E8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333333"/>
        </w:rPr>
      </w:pPr>
      <w:r w:rsidRPr="24374907" w:rsidR="0DDFD5D2">
        <w:rPr>
          <w:rFonts w:ascii="Arial" w:hAnsi="Arial" w:cs="Arial"/>
          <w:color w:val="333333"/>
        </w:rPr>
        <w:t>Support</w:t>
      </w:r>
      <w:r w:rsidRPr="24374907" w:rsidR="175F5B05">
        <w:rPr>
          <w:rFonts w:ascii="Arial" w:hAnsi="Arial" w:cs="Arial"/>
          <w:color w:val="333333"/>
        </w:rPr>
        <w:t>ing</w:t>
      </w:r>
      <w:r w:rsidRPr="24374907" w:rsidR="0DDFD5D2">
        <w:rPr>
          <w:rFonts w:ascii="Arial" w:hAnsi="Arial" w:cs="Arial"/>
          <w:color w:val="333333"/>
        </w:rPr>
        <w:t xml:space="preserve"> system and practice </w:t>
      </w:r>
      <w:r w:rsidRPr="24374907" w:rsidR="050B7952">
        <w:rPr>
          <w:rFonts w:ascii="Arial" w:hAnsi="Arial" w:cs="Arial"/>
          <w:color w:val="333333"/>
        </w:rPr>
        <w:t>improvement</w:t>
      </w:r>
      <w:r w:rsidRPr="24374907" w:rsidR="0DDFD5D2">
        <w:rPr>
          <w:rFonts w:ascii="Arial" w:hAnsi="Arial" w:cs="Arial"/>
          <w:color w:val="333333"/>
        </w:rPr>
        <w:t xml:space="preserve"> informed by Learning Reviews and findings arising from local engagement and quality assurance activity</w:t>
      </w:r>
    </w:p>
    <w:p xmlns:wp14="http://schemas.microsoft.com/office/word/2010/wordml" w:rsidRPr="001A4635" w:rsidR="004909CB" w:rsidP="24374907" w:rsidRDefault="00E6158F" w14:paraId="03B0DA3E" wp14:textId="4EE65978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333333"/>
        </w:rPr>
      </w:pPr>
      <w:r w:rsidR="2F19E755">
        <w:rPr>
          <w:rFonts w:ascii="Arial" w:hAnsi="Arial" w:cs="Arial"/>
          <w:color w:val="333333"/>
          <w:shd w:val="clear" w:color="auto" w:fill="FFFFFF"/>
        </w:rPr>
        <w:t>Supporting w</w:t>
      </w:r>
      <w:r w:rsidR="00E6158F">
        <w:rPr>
          <w:rFonts w:ascii="Arial" w:hAnsi="Arial" w:cs="Arial"/>
          <w:color w:val="333333"/>
          <w:shd w:val="clear" w:color="auto" w:fill="FFFFFF"/>
        </w:rPr>
        <w:t>orkforce development</w:t>
      </w:r>
      <w:r w:rsidR="3A171FD8">
        <w:rPr>
          <w:rFonts w:ascii="Arial" w:hAnsi="Arial" w:cs="Arial"/>
          <w:color w:val="333333"/>
          <w:shd w:val="clear" w:color="auto" w:fill="FFFFFF"/>
        </w:rPr>
        <w:t xml:space="preserve"> </w:t>
      </w:r>
      <w:r w:rsidR="192698DF">
        <w:rPr>
          <w:rFonts w:ascii="Arial" w:hAnsi="Arial" w:cs="Arial"/>
          <w:color w:val="333333"/>
          <w:shd w:val="clear" w:color="auto" w:fill="FFFFFF"/>
        </w:rPr>
        <w:t>focused on</w:t>
      </w:r>
      <w:r w:rsidR="7F512928">
        <w:rPr>
          <w:rFonts w:ascii="Arial" w:hAnsi="Arial" w:cs="Arial"/>
          <w:color w:val="333333"/>
          <w:shd w:val="clear" w:color="auto" w:fill="FFFFFF"/>
        </w:rPr>
        <w:t xml:space="preserve"> </w:t>
      </w:r>
      <w:r w:rsidR="2DE221BD">
        <w:rPr>
          <w:rFonts w:ascii="Arial" w:hAnsi="Arial" w:cs="Arial"/>
          <w:color w:val="333333"/>
          <w:shd w:val="clear" w:color="auto" w:fill="FFFFFF"/>
        </w:rPr>
        <w:t>increas</w:t>
      </w:r>
      <w:r w:rsidR="187CEC2C">
        <w:rPr>
          <w:rFonts w:ascii="Arial" w:hAnsi="Arial" w:cs="Arial"/>
          <w:color w:val="333333"/>
          <w:shd w:val="clear" w:color="auto" w:fill="FFFFFF"/>
        </w:rPr>
        <w:t>ing</w:t>
      </w:r>
      <w:r w:rsidR="7F51292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CA34060">
        <w:rPr>
          <w:rFonts w:ascii="Arial" w:hAnsi="Arial" w:cs="Arial"/>
          <w:color w:val="333333"/>
          <w:shd w:val="clear" w:color="auto" w:fill="FFFFFF"/>
        </w:rPr>
        <w:t>knowledge</w:t>
      </w:r>
      <w:r w:rsidR="1A094F18">
        <w:rPr>
          <w:rFonts w:ascii="Arial" w:hAnsi="Arial" w:cs="Arial"/>
          <w:color w:val="333333"/>
          <w:shd w:val="clear" w:color="auto" w:fill="FFFFFF"/>
        </w:rPr>
        <w:t xml:space="preserve"> and build</w:t>
      </w:r>
      <w:r w:rsidR="4379C39F">
        <w:rPr>
          <w:rFonts w:ascii="Arial" w:hAnsi="Arial" w:cs="Arial"/>
          <w:color w:val="333333"/>
          <w:shd w:val="clear" w:color="auto" w:fill="FFFFFF"/>
        </w:rPr>
        <w:t>ing</w:t>
      </w:r>
      <w:r w:rsidR="7F512928">
        <w:rPr>
          <w:rFonts w:ascii="Arial" w:hAnsi="Arial" w:cs="Arial"/>
          <w:color w:val="333333"/>
          <w:shd w:val="clear" w:color="auto" w:fill="FFFFFF"/>
        </w:rPr>
        <w:t xml:space="preserve"> </w:t>
      </w:r>
      <w:r w:rsidR="7F512928">
        <w:rPr>
          <w:rFonts w:ascii="Arial" w:hAnsi="Arial" w:cs="Arial"/>
          <w:color w:val="333333"/>
          <w:shd w:val="clear" w:color="auto" w:fill="FFFFFF"/>
        </w:rPr>
        <w:t>confidence</w:t>
      </w:r>
      <w:r w:rsidR="7F512928">
        <w:rPr>
          <w:rFonts w:ascii="Arial" w:hAnsi="Arial" w:cs="Arial"/>
          <w:color w:val="333333"/>
          <w:shd w:val="clear" w:color="auto" w:fill="FFFFFF"/>
        </w:rPr>
        <w:t xml:space="preserve"> and </w:t>
      </w:r>
      <w:r w:rsidR="00E6158F">
        <w:rPr>
          <w:rFonts w:ascii="Arial" w:hAnsi="Arial" w:cs="Arial"/>
          <w:color w:val="333333"/>
          <w:shd w:val="clear" w:color="auto" w:fill="FFFFFF"/>
        </w:rPr>
        <w:t xml:space="preserve">competence </w:t>
      </w:r>
      <w:r w:rsidR="004909CB">
        <w:rPr>
          <w:rFonts w:ascii="Arial" w:hAnsi="Arial" w:cs="Arial"/>
          <w:color w:val="333333"/>
          <w:shd w:val="clear" w:color="auto" w:fill="FFFFFF"/>
        </w:rPr>
        <w:t xml:space="preserve">to </w:t>
      </w:r>
      <w:r w:rsidR="28510E5B">
        <w:rPr>
          <w:rFonts w:ascii="Arial" w:hAnsi="Arial" w:cs="Arial"/>
          <w:color w:val="333333"/>
          <w:shd w:val="clear" w:color="auto" w:fill="FFFFFF"/>
        </w:rPr>
        <w:t xml:space="preserve">prevent, </w:t>
      </w:r>
      <w:r w:rsidR="004909CB">
        <w:rPr>
          <w:rFonts w:ascii="Arial" w:hAnsi="Arial" w:cs="Arial"/>
          <w:color w:val="333333"/>
          <w:shd w:val="clear" w:color="auto" w:fill="FFFFFF"/>
        </w:rPr>
        <w:t xml:space="preserve">identif</w:t>
      </w:r>
      <w:r w:rsidR="6EDA1721">
        <w:rPr>
          <w:rFonts w:ascii="Arial" w:hAnsi="Arial" w:cs="Arial"/>
          <w:color w:val="333333"/>
          <w:shd w:val="clear" w:color="auto" w:fill="FFFFFF"/>
        </w:rPr>
        <w:t xml:space="preserve">y</w:t>
      </w:r>
      <w:r w:rsidR="004909CB">
        <w:rPr>
          <w:rFonts w:ascii="Arial" w:hAnsi="Arial" w:cs="Arial"/>
          <w:color w:val="333333"/>
          <w:shd w:val="clear" w:color="auto" w:fill="FFFFFF"/>
        </w:rPr>
        <w:t xml:space="preserve">, assess</w:t>
      </w:r>
      <w:r w:rsidR="1143D580">
        <w:rPr>
          <w:rFonts w:ascii="Arial" w:hAnsi="Arial" w:cs="Arial"/>
          <w:color w:val="333333"/>
          <w:shd w:val="clear" w:color="auto" w:fill="FFFFFF"/>
        </w:rPr>
        <w:t xml:space="preserve">,</w:t>
      </w:r>
      <w:r w:rsidR="004909C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1616B8B">
        <w:rPr>
          <w:rFonts w:ascii="Arial" w:hAnsi="Arial" w:cs="Arial"/>
          <w:color w:val="333333"/>
          <w:shd w:val="clear" w:color="auto" w:fill="FFFFFF"/>
        </w:rPr>
        <w:t xml:space="preserve">manage,</w:t>
      </w:r>
      <w:r w:rsidR="171D9CB8">
        <w:rPr>
          <w:rFonts w:ascii="Arial" w:hAnsi="Arial" w:cs="Arial"/>
          <w:color w:val="333333"/>
          <w:shd w:val="clear" w:color="auto" w:fill="FFFFFF"/>
        </w:rPr>
        <w:t xml:space="preserve"> and reduce risk of harm</w:t>
      </w:r>
    </w:p>
    <w:p xmlns:wp14="http://schemas.microsoft.com/office/word/2010/wordml" w:rsidR="00531CAA" w:rsidP="24374907" w:rsidRDefault="00531CAA" w14:paraId="0E27B00A" wp14:textId="5F0750F0">
      <w:pPr>
        <w:pStyle w:val="ListParagraph"/>
        <w:numPr>
          <w:ilvl w:val="0"/>
          <w:numId w:val="25"/>
        </w:numPr>
        <w:ind/>
        <w:jc w:val="both"/>
        <w:rPr>
          <w:rFonts w:ascii="Arial" w:hAnsi="Arial" w:cs="Arial"/>
          <w:shd w:val="clear" w:color="auto" w:fill="FFFFFF"/>
        </w:rPr>
      </w:pPr>
      <w:r w:rsidRPr="38520911" w:rsidR="080C3FE4">
        <w:rPr>
          <w:rFonts w:ascii="Arial" w:hAnsi="Arial" w:cs="Arial"/>
        </w:rPr>
        <w:t>C</w:t>
      </w:r>
      <w:r w:rsidRPr="38520911" w:rsidR="7DA40B80">
        <w:rPr>
          <w:rFonts w:ascii="Arial" w:hAnsi="Arial" w:cs="Arial"/>
        </w:rPr>
        <w:t>ollaborat</w:t>
      </w:r>
      <w:r w:rsidRPr="38520911" w:rsidR="7A9B12A7">
        <w:rPr>
          <w:rFonts w:ascii="Arial" w:hAnsi="Arial" w:cs="Arial"/>
        </w:rPr>
        <w:t>ive advantage</w:t>
      </w:r>
      <w:r w:rsidRPr="38520911" w:rsidR="6C23D38A">
        <w:rPr>
          <w:rFonts w:ascii="Arial" w:hAnsi="Arial" w:cs="Arial"/>
        </w:rPr>
        <w:t>;</w:t>
      </w:r>
      <w:r w:rsidRPr="38520911" w:rsidR="7A9B12A7">
        <w:rPr>
          <w:rFonts w:ascii="Arial" w:hAnsi="Arial" w:cs="Arial"/>
        </w:rPr>
        <w:t xml:space="preserve"> </w:t>
      </w:r>
      <w:r w:rsidRPr="38520911" w:rsidR="7DA40B80">
        <w:rPr>
          <w:rFonts w:ascii="Arial" w:hAnsi="Arial" w:cs="Arial"/>
        </w:rPr>
        <w:t xml:space="preserve">exploring creative ways to utilise </w:t>
      </w:r>
      <w:r w:rsidRPr="38520911" w:rsidR="7DA40B80">
        <w:rPr>
          <w:rFonts w:ascii="Arial" w:hAnsi="Arial" w:cs="Arial"/>
        </w:rPr>
        <w:t>capacity</w:t>
      </w:r>
      <w:r w:rsidRPr="38520911" w:rsidR="7DA40B80">
        <w:rPr>
          <w:rFonts w:ascii="Arial" w:hAnsi="Arial" w:cs="Arial"/>
        </w:rPr>
        <w:t xml:space="preserve">, </w:t>
      </w:r>
      <w:r w:rsidRPr="38520911" w:rsidR="50EA2CB0">
        <w:rPr>
          <w:rFonts w:ascii="Arial" w:hAnsi="Arial" w:cs="Arial"/>
        </w:rPr>
        <w:t>resource,</w:t>
      </w:r>
      <w:r w:rsidRPr="38520911" w:rsidR="7DA40B80">
        <w:rPr>
          <w:rFonts w:ascii="Arial" w:hAnsi="Arial" w:cs="Arial"/>
        </w:rPr>
        <w:t xml:space="preserve"> and </w:t>
      </w:r>
      <w:r w:rsidRPr="38520911" w:rsidR="3678B167">
        <w:rPr>
          <w:rFonts w:ascii="Arial" w:hAnsi="Arial" w:cs="Arial"/>
        </w:rPr>
        <w:t>knowledge</w:t>
      </w:r>
      <w:r w:rsidRPr="38520911" w:rsidR="7DA40B80">
        <w:rPr>
          <w:rFonts w:ascii="Arial" w:hAnsi="Arial" w:cs="Arial"/>
        </w:rPr>
        <w:t xml:space="preserve"> across the span of public protection </w:t>
      </w:r>
      <w:r w:rsidRPr="38520911" w:rsidR="091B3CF7">
        <w:rPr>
          <w:rFonts w:ascii="Arial" w:hAnsi="Arial" w:cs="Arial"/>
        </w:rPr>
        <w:t xml:space="preserve">and </w:t>
      </w:r>
      <w:r w:rsidRPr="38520911" w:rsidR="071099F5">
        <w:rPr>
          <w:rFonts w:ascii="Arial" w:hAnsi="Arial" w:cs="Arial"/>
        </w:rPr>
        <w:t>benefitting</w:t>
      </w:r>
      <w:r w:rsidRPr="38520911" w:rsidR="071099F5">
        <w:rPr>
          <w:rFonts w:ascii="Arial" w:hAnsi="Arial" w:cs="Arial"/>
        </w:rPr>
        <w:t xml:space="preserve"> from Lead Officer peer support.</w:t>
      </w:r>
    </w:p>
    <w:p w:rsidR="24374907" w:rsidP="24374907" w:rsidRDefault="24374907" w14:paraId="222E19C4" w14:textId="3FA3B597">
      <w:pPr>
        <w:pStyle w:val="Normal"/>
        <w:jc w:val="both"/>
        <w:rPr>
          <w:rFonts w:ascii="Arial" w:hAnsi="Arial" w:cs="Arial"/>
        </w:rPr>
      </w:pPr>
    </w:p>
    <w:p xmlns:wp14="http://schemas.microsoft.com/office/word/2010/wordml" w:rsidRPr="00A83883" w:rsidR="00531CAA" w:rsidP="00A83883" w:rsidRDefault="00A83883" w14:paraId="35BAC976" wp14:textId="7777777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SHARED </w:t>
      </w:r>
      <w:r w:rsidRPr="00A83883" w:rsidR="00FB18D2">
        <w:rPr>
          <w:rFonts w:ascii="Arial" w:hAnsi="Arial" w:cs="Arial"/>
          <w:b/>
        </w:rPr>
        <w:t>PRIORITIES AND FOCUS</w:t>
      </w:r>
      <w:r w:rsidR="009F6C0C">
        <w:rPr>
          <w:rFonts w:ascii="Arial" w:hAnsi="Arial" w:cs="Arial"/>
          <w:b/>
        </w:rPr>
        <w:t xml:space="preserve"> FOR 2025</w:t>
      </w:r>
      <w:r>
        <w:rPr>
          <w:rFonts w:ascii="Arial" w:hAnsi="Arial" w:cs="Arial"/>
          <w:b/>
        </w:rPr>
        <w:t>:</w:t>
      </w:r>
    </w:p>
    <w:p xmlns:wp14="http://schemas.microsoft.com/office/word/2010/wordml" w:rsidR="00FB18D2" w:rsidP="00531CAA" w:rsidRDefault="00FB18D2" w14:paraId="60061E4C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="00A83883" w:rsidP="38520911" w:rsidRDefault="009F6C0C" w14:paraId="4401E7C9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38520911" w:rsidR="009F6C0C">
        <w:rPr>
          <w:rFonts w:ascii="Arial" w:hAnsi="Arial" w:cs="Arial"/>
        </w:rPr>
        <w:t>Lead Officer</w:t>
      </w:r>
      <w:r w:rsidRPr="38520911" w:rsidR="009F6C0C">
        <w:rPr>
          <w:rFonts w:ascii="Arial" w:hAnsi="Arial" w:cs="Arial"/>
        </w:rPr>
        <w:t xml:space="preserve">s </w:t>
      </w:r>
      <w:r w:rsidRPr="38520911" w:rsidR="009F6C0C">
        <w:rPr>
          <w:rFonts w:ascii="Arial" w:hAnsi="Arial" w:cs="Arial"/>
        </w:rPr>
        <w:t>identified</w:t>
      </w:r>
      <w:r w:rsidRPr="38520911" w:rsidR="009F6C0C">
        <w:rPr>
          <w:rFonts w:ascii="Arial" w:hAnsi="Arial" w:cs="Arial"/>
        </w:rPr>
        <w:t xml:space="preserve"> shared priorities in the following areas and </w:t>
      </w:r>
      <w:r w:rsidRPr="38520911" w:rsidR="009F6C0C">
        <w:rPr>
          <w:rFonts w:ascii="Arial" w:hAnsi="Arial" w:cs="Arial"/>
        </w:rPr>
        <w:t>established</w:t>
      </w:r>
      <w:r w:rsidRPr="38520911" w:rsidR="009F6C0C">
        <w:rPr>
          <w:rFonts w:ascii="Arial" w:hAnsi="Arial" w:cs="Arial"/>
        </w:rPr>
        <w:t xml:space="preserve"> that local partnerships are at </w:t>
      </w:r>
      <w:bookmarkStart w:name="_Int_1yF10gMa" w:id="2091507364"/>
      <w:r w:rsidRPr="38520911" w:rsidR="009F6C0C">
        <w:rPr>
          <w:rFonts w:ascii="Arial" w:hAnsi="Arial" w:cs="Arial"/>
        </w:rPr>
        <w:t>different stages</w:t>
      </w:r>
      <w:bookmarkEnd w:id="2091507364"/>
      <w:r w:rsidRPr="38520911" w:rsidR="009F6C0C">
        <w:rPr>
          <w:rFonts w:ascii="Arial" w:hAnsi="Arial" w:cs="Arial"/>
        </w:rPr>
        <w:t xml:space="preserve"> of maturity in relation to progress and impact.</w:t>
      </w:r>
    </w:p>
    <w:p xmlns:wp14="http://schemas.microsoft.com/office/word/2010/wordml" w:rsidRPr="009F6C0C" w:rsidR="009F6C0C" w:rsidP="00531CAA" w:rsidRDefault="009F6C0C" w14:paraId="44EAFD9C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</w:rPr>
      </w:pPr>
    </w:p>
    <w:p xmlns:wp14="http://schemas.microsoft.com/office/word/2010/wordml" w:rsidRPr="00A83883" w:rsidR="00A83883" w:rsidP="00A83883" w:rsidRDefault="00A83883" w14:paraId="4586EBEA" wp14:textId="7777777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3883">
        <w:rPr>
          <w:rFonts w:ascii="Arial" w:hAnsi="Arial" w:cs="Arial"/>
          <w:sz w:val="24"/>
          <w:szCs w:val="24"/>
        </w:rPr>
        <w:t xml:space="preserve">Advocacy &amp; </w:t>
      </w:r>
      <w:r w:rsidR="00A82D12">
        <w:rPr>
          <w:rFonts w:ascii="Arial" w:hAnsi="Arial" w:cs="Arial"/>
          <w:sz w:val="24"/>
          <w:szCs w:val="24"/>
        </w:rPr>
        <w:t xml:space="preserve">Respecting </w:t>
      </w:r>
      <w:r w:rsidRPr="00A83883">
        <w:rPr>
          <w:rFonts w:ascii="Arial" w:hAnsi="Arial" w:cs="Arial"/>
          <w:sz w:val="24"/>
          <w:szCs w:val="24"/>
        </w:rPr>
        <w:t xml:space="preserve">Rights </w:t>
      </w:r>
    </w:p>
    <w:p xmlns:wp14="http://schemas.microsoft.com/office/word/2010/wordml" w:rsidRPr="00A83883" w:rsidR="00A83883" w:rsidP="00A83883" w:rsidRDefault="00A83883" w14:paraId="4581A47E" wp14:textId="7777777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3883">
        <w:rPr>
          <w:rFonts w:ascii="Arial" w:hAnsi="Arial" w:cs="Arial"/>
          <w:sz w:val="24"/>
          <w:szCs w:val="24"/>
        </w:rPr>
        <w:t xml:space="preserve">Communication &amp; Awareness raising </w:t>
      </w:r>
    </w:p>
    <w:p xmlns:wp14="http://schemas.microsoft.com/office/word/2010/wordml" w:rsidRPr="00A83883" w:rsidR="00A83883" w:rsidP="00A83883" w:rsidRDefault="00A83883" w14:paraId="69A401DF" wp14:textId="7777777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3883">
        <w:rPr>
          <w:rFonts w:ascii="Arial" w:hAnsi="Arial" w:cs="Arial"/>
          <w:sz w:val="24"/>
          <w:szCs w:val="24"/>
        </w:rPr>
        <w:t xml:space="preserve">Guidance, </w:t>
      </w:r>
      <w:r w:rsidR="00A82D12">
        <w:rPr>
          <w:rFonts w:ascii="Arial" w:hAnsi="Arial" w:cs="Arial"/>
          <w:sz w:val="24"/>
          <w:szCs w:val="24"/>
        </w:rPr>
        <w:t>L</w:t>
      </w:r>
      <w:r w:rsidRPr="00A83883">
        <w:rPr>
          <w:rFonts w:ascii="Arial" w:hAnsi="Arial" w:cs="Arial"/>
          <w:sz w:val="24"/>
          <w:szCs w:val="24"/>
        </w:rPr>
        <w:t>earning</w:t>
      </w:r>
      <w:r w:rsidR="00A82D12">
        <w:rPr>
          <w:rFonts w:ascii="Arial" w:hAnsi="Arial" w:cs="Arial"/>
          <w:sz w:val="24"/>
          <w:szCs w:val="24"/>
        </w:rPr>
        <w:t xml:space="preserve"> and</w:t>
      </w:r>
      <w:r w:rsidRPr="00A83883">
        <w:rPr>
          <w:rFonts w:ascii="Arial" w:hAnsi="Arial" w:cs="Arial"/>
          <w:sz w:val="24"/>
          <w:szCs w:val="24"/>
        </w:rPr>
        <w:t xml:space="preserve"> </w:t>
      </w:r>
      <w:r w:rsidR="00A82D12">
        <w:rPr>
          <w:rFonts w:ascii="Arial" w:hAnsi="Arial" w:cs="Arial"/>
          <w:sz w:val="24"/>
          <w:szCs w:val="24"/>
        </w:rPr>
        <w:t>D</w:t>
      </w:r>
      <w:r w:rsidRPr="00A83883">
        <w:rPr>
          <w:rFonts w:ascii="Arial" w:hAnsi="Arial" w:cs="Arial"/>
          <w:sz w:val="24"/>
          <w:szCs w:val="24"/>
        </w:rPr>
        <w:t xml:space="preserve">evelopment </w:t>
      </w:r>
    </w:p>
    <w:p xmlns:wp14="http://schemas.microsoft.com/office/word/2010/wordml" w:rsidRPr="00A83883" w:rsidR="00FB18D2" w:rsidP="00A83883" w:rsidRDefault="00FB18D2" w14:paraId="4B6A281F" wp14:textId="7777777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83883">
        <w:rPr>
          <w:rFonts w:ascii="Arial" w:hAnsi="Arial" w:cs="Arial"/>
          <w:sz w:val="24"/>
          <w:szCs w:val="24"/>
        </w:rPr>
        <w:t xml:space="preserve">Participation &amp; Engagement </w:t>
      </w:r>
    </w:p>
    <w:p xmlns:wp14="http://schemas.microsoft.com/office/word/2010/wordml" w:rsidRPr="00A83883" w:rsidR="00A83883" w:rsidP="00A83883" w:rsidRDefault="009F6C0C" w14:paraId="36AFB603" wp14:textId="7777777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Gathering </w:t>
      </w:r>
      <w:r w:rsidR="00A82D12"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 xml:space="preserve">and </w:t>
      </w:r>
      <w:r w:rsidR="00A82D12">
        <w:rPr>
          <w:rFonts w:ascii="Arial" w:hAnsi="Arial" w:cs="Arial"/>
          <w:sz w:val="24"/>
          <w:szCs w:val="24"/>
        </w:rPr>
        <w:t>Performance R</w:t>
      </w:r>
      <w:r>
        <w:rPr>
          <w:rFonts w:ascii="Arial" w:hAnsi="Arial" w:cs="Arial"/>
          <w:sz w:val="24"/>
          <w:szCs w:val="24"/>
        </w:rPr>
        <w:t xml:space="preserve">eporting </w:t>
      </w:r>
    </w:p>
    <w:p xmlns:wp14="http://schemas.microsoft.com/office/word/2010/wordml" w:rsidRPr="00A83883" w:rsidR="00FB18D2" w:rsidP="00A83883" w:rsidRDefault="009F6C0C" w14:paraId="6C08E108" wp14:textId="7777777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Developing and </w:t>
      </w:r>
      <w:r w:rsidR="00A82D1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mbedding </w:t>
      </w:r>
      <w:r w:rsidRPr="00A83883" w:rsidR="00FB18D2">
        <w:rPr>
          <w:rFonts w:ascii="Arial" w:hAnsi="Arial" w:cs="Arial"/>
          <w:sz w:val="24"/>
          <w:szCs w:val="24"/>
        </w:rPr>
        <w:t xml:space="preserve">Policy and Practice Frameworks (internal and external) </w:t>
      </w:r>
    </w:p>
    <w:p xmlns:wp14="http://schemas.microsoft.com/office/word/2010/wordml" w:rsidR="00194C06" w:rsidP="00FB18D2" w:rsidRDefault="00194C06" w14:paraId="4B94D5A5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A82D12" w:rsidP="00FB18D2" w:rsidRDefault="009F6C0C" w14:paraId="7F59C9B9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F6C0C">
        <w:rPr>
          <w:rFonts w:ascii="Arial" w:hAnsi="Arial" w:cs="Arial"/>
          <w:sz w:val="24"/>
          <w:szCs w:val="24"/>
        </w:rPr>
        <w:t xml:space="preserve">Lead Officers </w:t>
      </w:r>
      <w:r w:rsidR="00224C58">
        <w:rPr>
          <w:rFonts w:ascii="Arial" w:hAnsi="Arial" w:cs="Arial"/>
          <w:sz w:val="24"/>
          <w:szCs w:val="24"/>
        </w:rPr>
        <w:t xml:space="preserve">agreed to </w:t>
      </w:r>
      <w:r w:rsidR="00A82D12">
        <w:rPr>
          <w:rFonts w:ascii="Arial" w:hAnsi="Arial" w:cs="Arial"/>
          <w:sz w:val="24"/>
          <w:szCs w:val="24"/>
        </w:rPr>
        <w:t>collaborate with</w:t>
      </w:r>
      <w:r>
        <w:rPr>
          <w:rFonts w:ascii="Arial" w:hAnsi="Arial" w:cs="Arial"/>
          <w:sz w:val="24"/>
          <w:szCs w:val="24"/>
        </w:rPr>
        <w:t xml:space="preserve"> each other </w:t>
      </w:r>
      <w:r w:rsidR="00A82D12">
        <w:rPr>
          <w:rFonts w:ascii="Arial" w:hAnsi="Arial" w:cs="Arial"/>
          <w:sz w:val="24"/>
          <w:szCs w:val="24"/>
        </w:rPr>
        <w:t xml:space="preserve">and provide </w:t>
      </w:r>
      <w:r>
        <w:rPr>
          <w:rFonts w:ascii="Arial" w:hAnsi="Arial" w:cs="Arial"/>
          <w:sz w:val="24"/>
          <w:szCs w:val="24"/>
        </w:rPr>
        <w:t>practice wisdom peer support when required</w:t>
      </w:r>
      <w:r w:rsidR="00A82D12">
        <w:rPr>
          <w:rFonts w:ascii="Arial" w:hAnsi="Arial" w:cs="Arial"/>
          <w:sz w:val="24"/>
          <w:szCs w:val="24"/>
        </w:rPr>
        <w:t xml:space="preserve"> in relation to </w:t>
      </w:r>
      <w:r w:rsidR="00224C58">
        <w:rPr>
          <w:rFonts w:ascii="Arial" w:hAnsi="Arial" w:cs="Arial"/>
          <w:sz w:val="24"/>
          <w:szCs w:val="24"/>
        </w:rPr>
        <w:t xml:space="preserve">cross-cutting </w:t>
      </w:r>
      <w:r w:rsidR="00A82D12">
        <w:rPr>
          <w:rFonts w:ascii="Arial" w:hAnsi="Arial" w:cs="Arial"/>
          <w:sz w:val="24"/>
          <w:szCs w:val="24"/>
        </w:rPr>
        <w:t>shared priorities</w:t>
      </w:r>
      <w:r w:rsidR="00224C58">
        <w:rPr>
          <w:rFonts w:ascii="Arial" w:hAnsi="Arial" w:cs="Arial"/>
          <w:sz w:val="24"/>
          <w:szCs w:val="24"/>
        </w:rPr>
        <w:t xml:space="preserve"> </w:t>
      </w:r>
      <w:r w:rsidR="00997994">
        <w:rPr>
          <w:rFonts w:ascii="Arial" w:hAnsi="Arial" w:cs="Arial"/>
          <w:sz w:val="24"/>
          <w:szCs w:val="24"/>
        </w:rPr>
        <w:t>across</w:t>
      </w:r>
      <w:r w:rsidR="00A82D12">
        <w:rPr>
          <w:rFonts w:ascii="Arial" w:hAnsi="Arial" w:cs="Arial"/>
          <w:sz w:val="24"/>
          <w:szCs w:val="24"/>
        </w:rPr>
        <w:t xml:space="preserve"> partnership</w:t>
      </w:r>
      <w:r w:rsidR="00997994">
        <w:rPr>
          <w:rFonts w:ascii="Arial" w:hAnsi="Arial" w:cs="Arial"/>
          <w:sz w:val="24"/>
          <w:szCs w:val="24"/>
        </w:rPr>
        <w:t>s</w:t>
      </w:r>
      <w:r w:rsidR="00224C58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A82D12" w:rsidP="00FB18D2" w:rsidRDefault="00A82D12" w14:paraId="3DEEC669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A82D12" w:rsidP="00FB18D2" w:rsidRDefault="00224C58" w14:paraId="04FBB03D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specific priorities have been identified for Lead Officers group focus during 2025 to advance the shared goal of improving outcomes </w:t>
      </w:r>
      <w:r w:rsidR="00997994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people and communities:</w:t>
      </w:r>
    </w:p>
    <w:p xmlns:wp14="http://schemas.microsoft.com/office/word/2010/wordml" w:rsidR="00224C58" w:rsidP="00FB18D2" w:rsidRDefault="00224C58" w14:paraId="3656B9AB" wp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24C58" w:rsidP="00224C58" w:rsidRDefault="00224C58" w14:paraId="7D608704" wp14:textId="7777777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of a </w:t>
      </w:r>
      <w:r w:rsidR="00997994">
        <w:rPr>
          <w:rFonts w:ascii="Arial" w:hAnsi="Arial" w:cs="Arial"/>
          <w:sz w:val="24"/>
          <w:szCs w:val="24"/>
        </w:rPr>
        <w:t xml:space="preserve">Falkirk </w:t>
      </w:r>
      <w:r>
        <w:rPr>
          <w:rFonts w:ascii="Arial" w:hAnsi="Arial" w:cs="Arial"/>
          <w:sz w:val="24"/>
          <w:szCs w:val="24"/>
        </w:rPr>
        <w:t xml:space="preserve">Public Protection </w:t>
      </w:r>
      <w:r w:rsidR="004F4D98">
        <w:rPr>
          <w:rFonts w:ascii="Arial" w:hAnsi="Arial" w:cs="Arial"/>
          <w:sz w:val="24"/>
          <w:szCs w:val="24"/>
        </w:rPr>
        <w:t xml:space="preserve">Workforce </w:t>
      </w:r>
      <w:r>
        <w:rPr>
          <w:rFonts w:ascii="Arial" w:hAnsi="Arial" w:cs="Arial"/>
          <w:sz w:val="24"/>
          <w:szCs w:val="24"/>
        </w:rPr>
        <w:t xml:space="preserve">Learning Passport </w:t>
      </w:r>
      <w:r w:rsidR="00997994">
        <w:rPr>
          <w:rFonts w:ascii="Arial" w:hAnsi="Arial" w:cs="Arial"/>
          <w:sz w:val="24"/>
          <w:szCs w:val="24"/>
        </w:rPr>
        <w:t xml:space="preserve">and Framework </w:t>
      </w:r>
      <w:r>
        <w:rPr>
          <w:rFonts w:ascii="Arial" w:hAnsi="Arial" w:cs="Arial"/>
          <w:sz w:val="24"/>
          <w:szCs w:val="24"/>
        </w:rPr>
        <w:t xml:space="preserve">which outlines </w:t>
      </w:r>
      <w:r w:rsidR="002E1DD4">
        <w:rPr>
          <w:rFonts w:ascii="Arial" w:hAnsi="Arial" w:cs="Arial"/>
          <w:sz w:val="24"/>
          <w:szCs w:val="24"/>
        </w:rPr>
        <w:t>mandatory,</w:t>
      </w:r>
      <w:r>
        <w:rPr>
          <w:rFonts w:ascii="Arial" w:hAnsi="Arial" w:cs="Arial"/>
          <w:sz w:val="24"/>
          <w:szCs w:val="24"/>
        </w:rPr>
        <w:t xml:space="preserve"> and core learning</w:t>
      </w:r>
      <w:r w:rsidR="00997994">
        <w:rPr>
          <w:rFonts w:ascii="Arial" w:hAnsi="Arial" w:cs="Arial"/>
          <w:sz w:val="24"/>
          <w:szCs w:val="24"/>
        </w:rPr>
        <w:t xml:space="preserve"> associated with job profiles and learners needs.</w:t>
      </w:r>
    </w:p>
    <w:p xmlns:wp14="http://schemas.microsoft.com/office/word/2010/wordml" w:rsidR="00224C58" w:rsidP="00224C58" w:rsidRDefault="00224C58" w14:paraId="45FB0818" wp14:textId="7777777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24C58" w:rsidP="00224C58" w:rsidRDefault="00224C58" w14:paraId="091B0D01" wp14:textId="7777777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8520911" w:rsidR="00224C58">
        <w:rPr>
          <w:rFonts w:ascii="Arial" w:hAnsi="Arial" w:cs="Arial"/>
          <w:sz w:val="24"/>
          <w:szCs w:val="24"/>
        </w:rPr>
        <w:t xml:space="preserve">Development of </w:t>
      </w:r>
      <w:r w:rsidRPr="38520911" w:rsidR="00997994">
        <w:rPr>
          <w:rFonts w:ascii="Arial" w:hAnsi="Arial" w:cs="Arial"/>
          <w:sz w:val="24"/>
          <w:szCs w:val="24"/>
        </w:rPr>
        <w:t xml:space="preserve">Falkirk </w:t>
      </w:r>
      <w:r w:rsidRPr="38520911" w:rsidR="00224C58">
        <w:rPr>
          <w:rFonts w:ascii="Arial" w:hAnsi="Arial" w:cs="Arial"/>
          <w:sz w:val="24"/>
          <w:szCs w:val="24"/>
        </w:rPr>
        <w:t>Public Protection Web pages</w:t>
      </w:r>
      <w:r w:rsidRPr="38520911" w:rsidR="004F4D98">
        <w:rPr>
          <w:rFonts w:ascii="Arial" w:hAnsi="Arial" w:cs="Arial"/>
          <w:sz w:val="24"/>
          <w:szCs w:val="24"/>
        </w:rPr>
        <w:t>,</w:t>
      </w:r>
      <w:r w:rsidRPr="38520911" w:rsidR="00997994">
        <w:rPr>
          <w:rFonts w:ascii="Arial" w:hAnsi="Arial" w:cs="Arial"/>
          <w:sz w:val="24"/>
          <w:szCs w:val="24"/>
        </w:rPr>
        <w:t xml:space="preserve"> providing key information about raising a concern</w:t>
      </w:r>
      <w:r w:rsidRPr="38520911" w:rsidR="004F4D98">
        <w:rPr>
          <w:rFonts w:ascii="Arial" w:hAnsi="Arial" w:cs="Arial"/>
          <w:sz w:val="24"/>
          <w:szCs w:val="24"/>
        </w:rPr>
        <w:t>,</w:t>
      </w:r>
      <w:r w:rsidRPr="38520911" w:rsidR="00997994">
        <w:rPr>
          <w:rFonts w:ascii="Arial" w:hAnsi="Arial" w:cs="Arial"/>
          <w:sz w:val="24"/>
          <w:szCs w:val="24"/>
        </w:rPr>
        <w:t xml:space="preserve"> a visual map of </w:t>
      </w:r>
      <w:bookmarkStart w:name="_Int_6gLifTjI" w:id="36355767"/>
      <w:r w:rsidRPr="38520911" w:rsidR="00997994">
        <w:rPr>
          <w:rFonts w:ascii="Arial" w:hAnsi="Arial" w:cs="Arial"/>
          <w:sz w:val="24"/>
          <w:szCs w:val="24"/>
        </w:rPr>
        <w:t>whole system</w:t>
      </w:r>
      <w:bookmarkEnd w:id="36355767"/>
      <w:r w:rsidRPr="38520911" w:rsidR="00997994">
        <w:rPr>
          <w:rFonts w:ascii="Arial" w:hAnsi="Arial" w:cs="Arial"/>
          <w:sz w:val="24"/>
          <w:szCs w:val="24"/>
        </w:rPr>
        <w:t xml:space="preserve"> approach to public protection</w:t>
      </w:r>
      <w:r w:rsidRPr="38520911" w:rsidR="004F4D98">
        <w:rPr>
          <w:rFonts w:ascii="Arial" w:hAnsi="Arial" w:cs="Arial"/>
          <w:sz w:val="24"/>
          <w:szCs w:val="24"/>
        </w:rPr>
        <w:t xml:space="preserve"> and key information</w:t>
      </w:r>
      <w:r w:rsidRPr="38520911" w:rsidR="00997994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224C58" w:rsidP="00224C58" w:rsidRDefault="00224C58" w14:paraId="049F31CB" wp14:textId="77777777">
      <w:pPr>
        <w:pStyle w:val="ListParagraph"/>
        <w:rPr>
          <w:rFonts w:ascii="Arial" w:hAnsi="Arial" w:cs="Arial"/>
          <w:sz w:val="24"/>
          <w:szCs w:val="24"/>
        </w:rPr>
      </w:pPr>
    </w:p>
    <w:p xmlns:wp14="http://schemas.microsoft.com/office/word/2010/wordml" w:rsidR="00224C58" w:rsidP="00224C58" w:rsidRDefault="00224C58" w14:paraId="501161F1" wp14:textId="7777777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4F4D98">
        <w:rPr>
          <w:rFonts w:ascii="Arial" w:hAnsi="Arial" w:cs="Arial"/>
          <w:sz w:val="24"/>
          <w:szCs w:val="24"/>
        </w:rPr>
        <w:t xml:space="preserve">ment </w:t>
      </w:r>
      <w:r>
        <w:rPr>
          <w:rFonts w:ascii="Arial" w:hAnsi="Arial" w:cs="Arial"/>
          <w:sz w:val="24"/>
          <w:szCs w:val="24"/>
        </w:rPr>
        <w:t xml:space="preserve">of a </w:t>
      </w:r>
      <w:r w:rsidR="00997994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>programme of Public Protection Webinars</w:t>
      </w:r>
      <w:r w:rsidR="004F4D98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EC12E5" w:rsidR="00EC12E5" w:rsidP="38520911" w:rsidRDefault="00EC12E5" w14:paraId="62486C05" wp14:textId="5F184098">
      <w:pPr>
        <w:pStyle w:val="ListParagraph"/>
        <w:ind w:left="0"/>
        <w:rPr>
          <w:rFonts w:ascii="Arial" w:hAnsi="Arial" w:cs="Arial"/>
        </w:rPr>
      </w:pPr>
    </w:p>
    <w:p xmlns:wp14="http://schemas.microsoft.com/office/word/2010/wordml" w:rsidR="00EF2634" w:rsidP="00DD7C24" w:rsidRDefault="00EF2634" w14:paraId="4101652C" wp14:textId="77777777">
      <w:pPr>
        <w:pStyle w:val="ListParagraph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Pr="00DD7C24" w:rsidR="00DD7C24" w:rsidP="00997994" w:rsidRDefault="00481117" w14:paraId="64CCBCEF" wp14:textId="77777777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LEAD OFFICER GROUP </w:t>
      </w:r>
      <w:r w:rsidR="00520CDC">
        <w:rPr>
          <w:rFonts w:ascii="Arial" w:hAnsi="Arial" w:cs="Arial"/>
          <w:b/>
        </w:rPr>
        <w:t xml:space="preserve">CHAIR AND </w:t>
      </w:r>
      <w:r w:rsidRPr="00DD7C24" w:rsidR="00DD7C24">
        <w:rPr>
          <w:rFonts w:ascii="Arial" w:hAnsi="Arial" w:cs="Arial"/>
          <w:b/>
        </w:rPr>
        <w:t>MEMBERSHIP</w:t>
      </w:r>
      <w:r w:rsidR="00DD7C24">
        <w:rPr>
          <w:rFonts w:ascii="Arial" w:hAnsi="Arial" w:cs="Arial"/>
          <w:b/>
        </w:rPr>
        <w:t>:</w:t>
      </w:r>
    </w:p>
    <w:p xmlns:wp14="http://schemas.microsoft.com/office/word/2010/wordml" w:rsidR="00DD7C24" w:rsidP="00DD7C24" w:rsidRDefault="00DD7C24" w14:paraId="4B99056E" wp14:textId="77777777">
      <w:pPr>
        <w:pStyle w:val="ListParagraph"/>
        <w:ind w:left="0"/>
        <w:jc w:val="both"/>
        <w:rPr>
          <w:rFonts w:ascii="Arial" w:hAnsi="Arial" w:cs="Arial"/>
        </w:rPr>
      </w:pPr>
    </w:p>
    <w:p xmlns:wp14="http://schemas.microsoft.com/office/word/2010/wordml" w:rsidR="00520CDC" w:rsidRDefault="001B5C2A" w14:paraId="628C1256" wp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481117">
        <w:rPr>
          <w:rFonts w:ascii="Arial" w:hAnsi="Arial" w:cs="Arial"/>
        </w:rPr>
        <w:t xml:space="preserve">The </w:t>
      </w:r>
      <w:r w:rsidRPr="00481117" w:rsidR="00520CDC">
        <w:rPr>
          <w:rFonts w:ascii="Arial" w:hAnsi="Arial" w:cs="Arial"/>
        </w:rPr>
        <w:t>Group will be chaired by the Service Manager for Workforce Development</w:t>
      </w:r>
      <w:r w:rsidR="00481117">
        <w:rPr>
          <w:rFonts w:ascii="Arial" w:hAnsi="Arial" w:cs="Arial"/>
        </w:rPr>
        <w:t>.</w:t>
      </w:r>
    </w:p>
    <w:p xmlns:wp14="http://schemas.microsoft.com/office/word/2010/wordml" w:rsidRPr="00481117" w:rsidR="00481117" w:rsidP="00481117" w:rsidRDefault="00481117" w14:paraId="1299C43A" wp14:textId="77777777">
      <w:pPr>
        <w:pStyle w:val="ListParagraph"/>
        <w:jc w:val="both"/>
        <w:rPr>
          <w:rFonts w:ascii="Arial" w:hAnsi="Arial" w:cs="Arial"/>
        </w:rPr>
      </w:pPr>
    </w:p>
    <w:p xmlns:wp14="http://schemas.microsoft.com/office/word/2010/wordml" w:rsidR="00FD6CC3" w:rsidP="00DD7C24" w:rsidRDefault="00520CDC" w14:paraId="4AD254E8" wp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group </w:t>
      </w:r>
      <w:r w:rsidR="00FD6CC3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include a</w:t>
      </w:r>
      <w:r w:rsidR="00FD6C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Lead Officer</w:t>
      </w:r>
      <w:r w:rsidR="00FD6CC3">
        <w:rPr>
          <w:rFonts w:ascii="Arial" w:hAnsi="Arial" w:cs="Arial"/>
        </w:rPr>
        <w:t xml:space="preserve"> from each of the following </w:t>
      </w:r>
      <w:r>
        <w:rPr>
          <w:rFonts w:ascii="Arial" w:hAnsi="Arial" w:cs="Arial"/>
        </w:rPr>
        <w:t>Committee</w:t>
      </w:r>
      <w:r w:rsidR="00C97408">
        <w:rPr>
          <w:rFonts w:ascii="Arial" w:hAnsi="Arial" w:cs="Arial"/>
        </w:rPr>
        <w:t>s</w:t>
      </w:r>
      <w:r>
        <w:rPr>
          <w:rFonts w:ascii="Arial" w:hAnsi="Arial" w:cs="Arial"/>
        </w:rPr>
        <w:t>/Partnerships</w:t>
      </w:r>
      <w:r w:rsidR="00C97408">
        <w:rPr>
          <w:rFonts w:ascii="Arial" w:hAnsi="Arial" w:cs="Arial"/>
        </w:rPr>
        <w:t>/Groups</w:t>
      </w:r>
      <w:r>
        <w:rPr>
          <w:rFonts w:ascii="Arial" w:hAnsi="Arial" w:cs="Arial"/>
        </w:rPr>
        <w:t>:</w:t>
      </w:r>
    </w:p>
    <w:p xmlns:wp14="http://schemas.microsoft.com/office/word/2010/wordml" w:rsidR="00FD6CC3" w:rsidP="00FD6CC3" w:rsidRDefault="00997994" w14:paraId="543FDB49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Falkirk </w:t>
      </w:r>
      <w:r w:rsidR="00520CDC">
        <w:rPr>
          <w:rFonts w:ascii="Arial" w:hAnsi="Arial" w:cs="Arial"/>
          <w:b/>
          <w:sz w:val="22"/>
          <w:szCs w:val="22"/>
        </w:rPr>
        <w:t>Adult Support and Protection Committee</w:t>
      </w:r>
    </w:p>
    <w:p xmlns:wp14="http://schemas.microsoft.com/office/word/2010/wordml" w:rsidRPr="00DD7C24" w:rsidR="00DD7C24" w:rsidP="00FD6CC3" w:rsidRDefault="00997994" w14:paraId="7936F434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Falkirk </w:t>
      </w:r>
      <w:r w:rsidRPr="00DD7C24" w:rsidR="00DD7C24">
        <w:rPr>
          <w:rFonts w:ascii="Arial" w:hAnsi="Arial" w:cs="Arial"/>
          <w:b/>
          <w:sz w:val="22"/>
          <w:szCs w:val="22"/>
        </w:rPr>
        <w:t>Alcohol and Drugs Partnership</w:t>
      </w:r>
      <w:r w:rsidRPr="00DD7C24" w:rsidR="00DD7C24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520CDC" w:rsidR="00FD6CC3" w:rsidP="00FD6CC3" w:rsidRDefault="00997994" w14:paraId="69F787CF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Falkirk </w:t>
      </w:r>
      <w:r w:rsidRPr="008E0F48" w:rsidR="00B11078">
        <w:rPr>
          <w:rFonts w:ascii="Arial" w:hAnsi="Arial" w:cs="Arial"/>
          <w:b/>
          <w:sz w:val="22"/>
          <w:szCs w:val="22"/>
        </w:rPr>
        <w:t xml:space="preserve">Community </w:t>
      </w:r>
      <w:r w:rsidR="00520CDC">
        <w:rPr>
          <w:rFonts w:ascii="Arial" w:hAnsi="Arial" w:cs="Arial"/>
          <w:b/>
          <w:sz w:val="22"/>
          <w:szCs w:val="22"/>
        </w:rPr>
        <w:t>Justice Partnership</w:t>
      </w:r>
    </w:p>
    <w:p xmlns:wp14="http://schemas.microsoft.com/office/word/2010/wordml" w:rsidRPr="00520CDC" w:rsidR="00520CDC" w:rsidRDefault="00520CDC" w14:paraId="4A3C197E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20CDC">
        <w:rPr>
          <w:rFonts w:ascii="Arial" w:hAnsi="Arial" w:cs="Arial"/>
          <w:b/>
          <w:sz w:val="22"/>
          <w:szCs w:val="22"/>
        </w:rPr>
        <w:t xml:space="preserve">Falkirk Child Protection </w:t>
      </w:r>
      <w:r>
        <w:rPr>
          <w:rFonts w:ascii="Arial" w:hAnsi="Arial" w:cs="Arial"/>
          <w:b/>
          <w:sz w:val="22"/>
          <w:szCs w:val="22"/>
        </w:rPr>
        <w:t>Committee</w:t>
      </w:r>
    </w:p>
    <w:p xmlns:wp14="http://schemas.microsoft.com/office/word/2010/wordml" w:rsidRPr="00520CDC" w:rsidR="00520CDC" w:rsidP="00520CDC" w:rsidRDefault="00997994" w14:paraId="5C009D9A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Falkirk </w:t>
      </w:r>
      <w:r w:rsidRPr="00520CDC" w:rsidR="00520CDC">
        <w:rPr>
          <w:rFonts w:ascii="Arial" w:hAnsi="Arial" w:cs="Arial"/>
          <w:b/>
          <w:sz w:val="22"/>
          <w:szCs w:val="22"/>
        </w:rPr>
        <w:t xml:space="preserve">Gender Based Violence </w:t>
      </w:r>
      <w:r w:rsidR="00520CDC">
        <w:rPr>
          <w:rFonts w:ascii="Arial" w:hAnsi="Arial" w:cs="Arial"/>
          <w:b/>
          <w:sz w:val="22"/>
          <w:szCs w:val="22"/>
        </w:rPr>
        <w:t>Partnership</w:t>
      </w:r>
    </w:p>
    <w:p xmlns:wp14="http://schemas.microsoft.com/office/word/2010/wordml" w:rsidRPr="00C97408" w:rsidR="00FD6CC3" w:rsidP="00FD6CC3" w:rsidRDefault="00C97408" w14:paraId="077630A3" wp14:textId="60C6B69B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bookmarkStart w:name="_Int_r8ozZOjK" w:id="58987968"/>
      <w:r w:rsidRPr="38520911" w:rsidR="00C97408">
        <w:rPr>
          <w:rFonts w:ascii="Arial" w:hAnsi="Arial" w:cs="Arial"/>
          <w:b w:val="1"/>
          <w:bCs w:val="1"/>
          <w:sz w:val="22"/>
          <w:szCs w:val="22"/>
        </w:rPr>
        <w:t>F</w:t>
      </w:r>
      <w:r w:rsidRPr="38520911" w:rsidR="00997994">
        <w:rPr>
          <w:rFonts w:ascii="Arial" w:hAnsi="Arial" w:cs="Arial"/>
          <w:b w:val="1"/>
          <w:bCs w:val="1"/>
          <w:sz w:val="22"/>
          <w:szCs w:val="22"/>
        </w:rPr>
        <w:t>orth</w:t>
      </w:r>
      <w:bookmarkEnd w:id="58987968"/>
      <w:r w:rsidRPr="38520911" w:rsidR="00997994">
        <w:rPr>
          <w:rFonts w:ascii="Arial" w:hAnsi="Arial" w:cs="Arial"/>
          <w:b w:val="1"/>
          <w:bCs w:val="1"/>
          <w:sz w:val="22"/>
          <w:szCs w:val="22"/>
        </w:rPr>
        <w:t xml:space="preserve"> Valley</w:t>
      </w:r>
      <w:r w:rsidRPr="38520911" w:rsidR="00C97408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8520911" w:rsidR="00FD6CC3">
        <w:rPr>
          <w:rFonts w:ascii="Arial" w:hAnsi="Arial" w:cs="Arial"/>
          <w:b w:val="1"/>
          <w:bCs w:val="1"/>
          <w:sz w:val="22"/>
          <w:szCs w:val="22"/>
        </w:rPr>
        <w:t xml:space="preserve">MAPPA </w:t>
      </w:r>
      <w:r w:rsidRPr="38520911" w:rsidR="00520CDC">
        <w:rPr>
          <w:rFonts w:ascii="Arial" w:hAnsi="Arial" w:cs="Arial"/>
          <w:b w:val="1"/>
          <w:bCs w:val="1"/>
          <w:sz w:val="22"/>
          <w:szCs w:val="22"/>
        </w:rPr>
        <w:t>S</w:t>
      </w:r>
      <w:r w:rsidRPr="38520911" w:rsidR="00C97408">
        <w:rPr>
          <w:rFonts w:ascii="Arial" w:hAnsi="Arial" w:cs="Arial"/>
          <w:b w:val="1"/>
          <w:bCs w:val="1"/>
          <w:sz w:val="22"/>
          <w:szCs w:val="22"/>
        </w:rPr>
        <w:t>trategic Oversight Group</w:t>
      </w:r>
      <w:r w:rsidRPr="38520911" w:rsidR="00520CD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8520911" w:rsidR="6960AAFB">
        <w:rPr>
          <w:rFonts w:ascii="Arial" w:hAnsi="Arial" w:cs="Arial"/>
          <w:b w:val="1"/>
          <w:bCs w:val="1"/>
          <w:sz w:val="22"/>
          <w:szCs w:val="22"/>
        </w:rPr>
        <w:t>*</w:t>
      </w:r>
    </w:p>
    <w:p xmlns:wp14="http://schemas.microsoft.com/office/word/2010/wordml" w:rsidRPr="00C97408" w:rsidR="00C97408" w:rsidP="00FD6CC3" w:rsidRDefault="00997994" w14:paraId="0E0877BB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Falkirk </w:t>
      </w:r>
      <w:r w:rsidR="00C97408">
        <w:rPr>
          <w:rFonts w:ascii="Arial" w:hAnsi="Arial" w:cs="Arial"/>
          <w:b/>
          <w:sz w:val="22"/>
          <w:szCs w:val="22"/>
        </w:rPr>
        <w:t>HSCP Equalities and Human Rights Group</w:t>
      </w:r>
    </w:p>
    <w:p xmlns:wp14="http://schemas.microsoft.com/office/word/2010/wordml" w:rsidRPr="00C97408" w:rsidR="00C97408" w:rsidP="00FD6CC3" w:rsidRDefault="00C97408" w14:paraId="00A64158" wp14:textId="77777777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77935C5D" w:rsidR="00C97408">
        <w:rPr>
          <w:rFonts w:ascii="Arial" w:hAnsi="Arial" w:cs="Arial"/>
          <w:b w:val="1"/>
          <w:bCs w:val="1"/>
          <w:sz w:val="22"/>
          <w:szCs w:val="22"/>
        </w:rPr>
        <w:t>Falkirk Council Equalities and Human Rights group</w:t>
      </w:r>
    </w:p>
    <w:p w:rsidR="77935C5D" w:rsidP="77935C5D" w:rsidRDefault="77935C5D" w14:paraId="2CB2B1DE" w14:textId="18278B30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36FF2F18" w:rsidP="77935C5D" w:rsidRDefault="36FF2F18" w14:paraId="6F8574BA" w14:textId="59279BD5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01194E4" w:rsidR="36FF2F18">
        <w:rPr>
          <w:rFonts w:ascii="Arial" w:hAnsi="Arial" w:cs="Arial"/>
          <w:sz w:val="22"/>
          <w:szCs w:val="22"/>
        </w:rPr>
        <w:t xml:space="preserve">      *  </w:t>
      </w:r>
      <w:r w:rsidRPr="601194E4" w:rsidR="2FED1CC9">
        <w:rPr>
          <w:rFonts w:ascii="Arial" w:hAnsi="Arial" w:eastAsia="Arial" w:cs="Arial"/>
          <w:sz w:val="22"/>
          <w:szCs w:val="22"/>
        </w:rPr>
        <w:t>I</w:t>
      </w:r>
      <w:r w:rsidRPr="601194E4" w:rsidR="2FED1CC9">
        <w:rPr>
          <w:rFonts w:ascii="Arial" w:hAnsi="Arial" w:eastAsia="Arial" w:cs="Arial"/>
          <w:noProof w:val="0"/>
          <w:sz w:val="22"/>
          <w:szCs w:val="22"/>
          <w:lang w:val="en-GB"/>
        </w:rPr>
        <w:t>nput and attend on an “as required” basis.</w:t>
      </w:r>
    </w:p>
    <w:p w:rsidR="77935C5D" w:rsidP="77935C5D" w:rsidRDefault="77935C5D" w14:paraId="4B71EB5D" w14:textId="68AC7008">
      <w:pPr>
        <w:pStyle w:val="BodyText"/>
        <w:ind w:left="0"/>
        <w:rPr>
          <w:rFonts w:ascii="Arial" w:hAnsi="Arial" w:cs="Arial"/>
          <w:sz w:val="22"/>
          <w:szCs w:val="22"/>
        </w:rPr>
      </w:pPr>
    </w:p>
    <w:p xmlns:wp14="http://schemas.microsoft.com/office/word/2010/wordml" w:rsidRPr="008E0F48" w:rsidR="00C97408" w:rsidP="00C97408" w:rsidRDefault="00C97408" w14:paraId="4DDBEF00" wp14:textId="77777777">
      <w:pPr>
        <w:pStyle w:val="BodyText"/>
        <w:ind w:left="720"/>
        <w:rPr>
          <w:rFonts w:ascii="Arial" w:hAnsi="Arial" w:cs="Arial"/>
          <w:sz w:val="22"/>
          <w:szCs w:val="22"/>
        </w:rPr>
      </w:pPr>
    </w:p>
    <w:p xmlns:wp14="http://schemas.microsoft.com/office/word/2010/wordml" w:rsidR="00C97408" w:rsidP="00DD7C24" w:rsidRDefault="00C97408" w14:paraId="0F688215" wp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group will include Inter-Agency Learning and Development leads with responsibility for the delivery of Public Protection training, learning and development:</w:t>
      </w:r>
    </w:p>
    <w:p xmlns:wp14="http://schemas.microsoft.com/office/word/2010/wordml" w:rsidR="00C97408" w:rsidP="00C97408" w:rsidRDefault="00C97408" w14:paraId="3461D779" wp14:textId="77777777">
      <w:pPr>
        <w:pStyle w:val="ListParagraph"/>
        <w:jc w:val="both"/>
        <w:rPr>
          <w:rFonts w:ascii="Arial" w:hAnsi="Arial" w:cs="Arial"/>
        </w:rPr>
      </w:pPr>
    </w:p>
    <w:p xmlns:wp14="http://schemas.microsoft.com/office/word/2010/wordml" w:rsidRPr="00C97408" w:rsidR="00C97408" w:rsidP="00C97408" w:rsidRDefault="00C97408" w14:paraId="29BE68AB" wp14:textId="77777777">
      <w:pPr>
        <w:pStyle w:val="ListParagraph"/>
        <w:numPr>
          <w:ilvl w:val="0"/>
          <w:numId w:val="23"/>
        </w:numPr>
        <w:ind w:hanging="654"/>
        <w:jc w:val="both"/>
        <w:rPr>
          <w:rFonts w:ascii="Arial" w:hAnsi="Arial" w:cs="Arial"/>
          <w:b/>
          <w:bCs/>
        </w:rPr>
      </w:pPr>
      <w:r w:rsidRPr="00C97408">
        <w:rPr>
          <w:rFonts w:ascii="Arial" w:hAnsi="Arial" w:cs="Arial"/>
          <w:b/>
          <w:bCs/>
        </w:rPr>
        <w:t>ASP Training Coordinator</w:t>
      </w:r>
    </w:p>
    <w:p xmlns:wp14="http://schemas.microsoft.com/office/word/2010/wordml" w:rsidR="00C97408" w:rsidP="00C97408" w:rsidRDefault="00C97408" w14:paraId="0B2459CF" wp14:textId="77777777">
      <w:pPr>
        <w:pStyle w:val="ListParagraph"/>
        <w:numPr>
          <w:ilvl w:val="0"/>
          <w:numId w:val="23"/>
        </w:numPr>
        <w:ind w:hanging="654"/>
        <w:jc w:val="both"/>
        <w:rPr>
          <w:rFonts w:ascii="Arial" w:hAnsi="Arial" w:cs="Arial"/>
          <w:b/>
          <w:bCs/>
        </w:rPr>
      </w:pPr>
      <w:r w:rsidRPr="00C97408">
        <w:rPr>
          <w:rFonts w:ascii="Arial" w:hAnsi="Arial" w:cs="Arial"/>
          <w:b/>
          <w:bCs/>
        </w:rPr>
        <w:t>Inter-Agency Training Coordinator</w:t>
      </w:r>
      <w:r>
        <w:rPr>
          <w:rFonts w:ascii="Arial" w:hAnsi="Arial" w:cs="Arial"/>
          <w:b/>
          <w:bCs/>
        </w:rPr>
        <w:t xml:space="preserve"> (Children and Adult Services)</w:t>
      </w:r>
    </w:p>
    <w:p xmlns:wp14="http://schemas.microsoft.com/office/word/2010/wordml" w:rsidR="00481117" w:rsidP="00481117" w:rsidRDefault="00481117" w14:paraId="3CF2D8B6" wp14:textId="77777777">
      <w:pPr>
        <w:pStyle w:val="ListParagraph"/>
        <w:ind w:left="1080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481117" w:rsidP="00C97408" w:rsidRDefault="00481117" w14:paraId="0FB78278" wp14:textId="77777777">
      <w:pPr>
        <w:pStyle w:val="ListParagraph"/>
        <w:jc w:val="both"/>
        <w:rPr>
          <w:rFonts w:ascii="Arial" w:hAnsi="Arial" w:cs="Arial"/>
        </w:rPr>
      </w:pPr>
    </w:p>
    <w:p xmlns:wp14="http://schemas.microsoft.com/office/word/2010/wordml" w:rsidR="00481117" w:rsidRDefault="00481117" w14:paraId="1E50EA25" wp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group will be supported administratively by a Customer and Business Support Officer.</w:t>
      </w:r>
    </w:p>
    <w:p xmlns:wp14="http://schemas.microsoft.com/office/word/2010/wordml" w:rsidR="002E1DD4" w:rsidP="002E1DD4" w:rsidRDefault="002E1DD4" w14:paraId="1FC39945" wp14:textId="77777777">
      <w:pPr>
        <w:pStyle w:val="ListParagraph"/>
        <w:jc w:val="both"/>
        <w:rPr>
          <w:rFonts w:ascii="Arial" w:hAnsi="Arial" w:cs="Arial"/>
        </w:rPr>
      </w:pPr>
    </w:p>
    <w:p xmlns:wp14="http://schemas.microsoft.com/office/word/2010/wordml" w:rsidR="002E1DD4" w:rsidRDefault="002E1DD4" w14:paraId="19CDB8D5" wp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 meetings will follow an agreed agenda, provided in advance, and be recorded in the form of a minute with a list of actions and action owners.</w:t>
      </w:r>
    </w:p>
    <w:p xmlns:wp14="http://schemas.microsoft.com/office/word/2010/wordml" w:rsidR="00481117" w:rsidP="00481117" w:rsidRDefault="00481117" w14:paraId="0562CB0E" wp14:textId="77777777">
      <w:pPr>
        <w:pStyle w:val="ListParagraph"/>
        <w:jc w:val="both"/>
        <w:rPr>
          <w:rFonts w:ascii="Arial" w:hAnsi="Arial" w:cs="Arial"/>
        </w:rPr>
      </w:pPr>
    </w:p>
    <w:p xmlns:wp14="http://schemas.microsoft.com/office/word/2010/wordml" w:rsidR="00481117" w:rsidRDefault="00481117" w14:paraId="34CAF543" wp14:textId="77777777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481117">
        <w:rPr>
          <w:rFonts w:ascii="Arial" w:hAnsi="Arial" w:cs="Arial"/>
        </w:rPr>
        <w:t xml:space="preserve">Other individuals will be invited to </w:t>
      </w:r>
      <w:r>
        <w:rPr>
          <w:rFonts w:ascii="Arial" w:hAnsi="Arial" w:cs="Arial"/>
        </w:rPr>
        <w:t xml:space="preserve">specifically contribute to the </w:t>
      </w:r>
      <w:r w:rsidRPr="00481117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agenda and workplan</w:t>
      </w:r>
      <w:r w:rsidRPr="00481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where and when appropriate.</w:t>
      </w:r>
    </w:p>
    <w:p xmlns:wp14="http://schemas.microsoft.com/office/word/2010/wordml" w:rsidRPr="00481117" w:rsidR="00481117" w:rsidP="00481117" w:rsidRDefault="00481117" w14:paraId="34CE0A41" wp14:textId="77777777">
      <w:pPr>
        <w:pStyle w:val="ListParagraph"/>
        <w:jc w:val="both"/>
        <w:rPr>
          <w:rFonts w:ascii="Arial" w:hAnsi="Arial" w:cs="Arial"/>
        </w:rPr>
      </w:pPr>
    </w:p>
    <w:p xmlns:wp14="http://schemas.microsoft.com/office/word/2010/wordml" w:rsidRPr="00FD6CC3" w:rsidR="00E6353E" w:rsidP="00DD7C24" w:rsidRDefault="00C97408" w14:paraId="6C285FF7" wp14:textId="1C6E70C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601194E4" w:rsidR="00C97408">
        <w:rPr>
          <w:rFonts w:ascii="Arial" w:hAnsi="Arial" w:cs="Arial"/>
        </w:rPr>
        <w:t>M</w:t>
      </w:r>
      <w:r w:rsidRPr="601194E4" w:rsidR="008E0F48">
        <w:rPr>
          <w:rFonts w:ascii="Arial" w:hAnsi="Arial" w:cs="Arial"/>
        </w:rPr>
        <w:t>embers</w:t>
      </w:r>
      <w:r w:rsidRPr="601194E4" w:rsidR="00E6353E">
        <w:rPr>
          <w:rFonts w:ascii="Arial" w:hAnsi="Arial" w:cs="Arial"/>
        </w:rPr>
        <w:t xml:space="preserve"> will have the authority </w:t>
      </w:r>
      <w:r w:rsidRPr="601194E4" w:rsidR="1FDD485D">
        <w:rPr>
          <w:rFonts w:ascii="Arial" w:hAnsi="Arial" w:cs="Arial"/>
        </w:rPr>
        <w:t>to</w:t>
      </w:r>
      <w:r w:rsidRPr="601194E4" w:rsidR="1EA1EE32">
        <w:rPr>
          <w:rFonts w:ascii="Arial" w:hAnsi="Arial" w:cs="Arial"/>
        </w:rPr>
        <w:t xml:space="preserve"> </w:t>
      </w:r>
      <w:r w:rsidRPr="601194E4" w:rsidR="21EC08C2">
        <w:rPr>
          <w:rFonts w:ascii="Arial" w:hAnsi="Arial" w:cs="Arial"/>
        </w:rPr>
        <w:t xml:space="preserve">actively </w:t>
      </w:r>
      <w:r w:rsidRPr="601194E4" w:rsidR="1EA1EE32">
        <w:rPr>
          <w:rFonts w:ascii="Arial" w:hAnsi="Arial" w:cs="Arial"/>
        </w:rPr>
        <w:t>co</w:t>
      </w:r>
      <w:r w:rsidRPr="601194E4" w:rsidR="1FDD485D">
        <w:rPr>
          <w:rFonts w:ascii="Arial" w:hAnsi="Arial" w:cs="Arial"/>
        </w:rPr>
        <w:t>ntribute on behalf of</w:t>
      </w:r>
      <w:r w:rsidRPr="601194E4" w:rsidR="3759C674">
        <w:rPr>
          <w:rFonts w:ascii="Arial" w:hAnsi="Arial" w:cs="Arial"/>
        </w:rPr>
        <w:t xml:space="preserve"> </w:t>
      </w:r>
      <w:r w:rsidRPr="601194E4" w:rsidR="1DB565A6">
        <w:rPr>
          <w:rFonts w:ascii="Arial" w:hAnsi="Arial" w:cs="Arial"/>
        </w:rPr>
        <w:t xml:space="preserve">and to the advantage of </w:t>
      </w:r>
      <w:r w:rsidRPr="601194E4" w:rsidR="3759C674">
        <w:rPr>
          <w:rFonts w:ascii="Arial" w:hAnsi="Arial" w:cs="Arial"/>
        </w:rPr>
        <w:t xml:space="preserve">their </w:t>
      </w:r>
      <w:r w:rsidRPr="601194E4" w:rsidR="35F76AC9">
        <w:rPr>
          <w:rFonts w:ascii="Arial" w:hAnsi="Arial" w:cs="Arial"/>
        </w:rPr>
        <w:t>Committee</w:t>
      </w:r>
      <w:r w:rsidRPr="601194E4" w:rsidR="11F9531B">
        <w:rPr>
          <w:rFonts w:ascii="Arial" w:hAnsi="Arial" w:cs="Arial"/>
        </w:rPr>
        <w:t>/Partnership/Group</w:t>
      </w:r>
      <w:r w:rsidRPr="601194E4" w:rsidR="03E0EFE9">
        <w:rPr>
          <w:rFonts w:ascii="Arial" w:hAnsi="Arial" w:cs="Arial"/>
        </w:rPr>
        <w:t>.</w:t>
      </w:r>
    </w:p>
    <w:p xmlns:wp14="http://schemas.microsoft.com/office/word/2010/wordml" w:rsidR="00DD7C24" w:rsidP="00DD7C24" w:rsidRDefault="00DD7C24" w14:paraId="62EBF3C5" wp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xmlns:wp14="http://schemas.microsoft.com/office/word/2010/wordml" w:rsidR="008E0F48" w:rsidP="00DD7C24" w:rsidRDefault="00E6353E" w14:paraId="32DE0E80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E3140C">
        <w:rPr>
          <w:rFonts w:ascii="Arial" w:hAnsi="Arial" w:cs="Arial"/>
        </w:rPr>
        <w:t xml:space="preserve">The </w:t>
      </w:r>
      <w:r w:rsidR="00C97408">
        <w:rPr>
          <w:rFonts w:ascii="Arial" w:hAnsi="Arial" w:cs="Arial"/>
        </w:rPr>
        <w:t xml:space="preserve">group </w:t>
      </w:r>
      <w:r w:rsidR="008E0F48">
        <w:rPr>
          <w:rFonts w:ascii="Arial" w:hAnsi="Arial" w:cs="Arial"/>
        </w:rPr>
        <w:t>will meet</w:t>
      </w:r>
      <w:r w:rsidRPr="00E3140C">
        <w:rPr>
          <w:rFonts w:ascii="Arial" w:hAnsi="Arial" w:cs="Arial"/>
        </w:rPr>
        <w:t xml:space="preserve"> a minimum of 4 times a year </w:t>
      </w:r>
      <w:r w:rsidR="008E0F48">
        <w:rPr>
          <w:rFonts w:ascii="Arial" w:hAnsi="Arial" w:cs="Arial"/>
        </w:rPr>
        <w:t>and will hold meetings prior to the meetings and timetable of the Chief Officers group</w:t>
      </w:r>
      <w:r w:rsidR="00997994">
        <w:rPr>
          <w:rFonts w:ascii="Arial" w:hAnsi="Arial" w:cs="Arial"/>
        </w:rPr>
        <w:t>.</w:t>
      </w:r>
    </w:p>
    <w:p xmlns:wp14="http://schemas.microsoft.com/office/word/2010/wordml" w:rsidR="002E1DD4" w:rsidP="002E1DD4" w:rsidRDefault="002E1DD4" w14:paraId="6D98A12B" wp14:textId="77777777">
      <w:pPr>
        <w:pStyle w:val="ListParagraph"/>
        <w:rPr>
          <w:rFonts w:ascii="Arial" w:hAnsi="Arial" w:cs="Arial"/>
        </w:rPr>
      </w:pPr>
    </w:p>
    <w:p xmlns:wp14="http://schemas.microsoft.com/office/word/2010/wordml" w:rsidR="002E1DD4" w:rsidP="00DD7C24" w:rsidRDefault="002E1DD4" w14:paraId="12A460F1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Meetings will take place in person, however where infrastructure allows, hybrid meetings will be offered to allow members and others to take part in meetings that could not attend otherwise.</w:t>
      </w:r>
    </w:p>
    <w:p xmlns:wp14="http://schemas.microsoft.com/office/word/2010/wordml" w:rsidR="00997994" w:rsidP="00997994" w:rsidRDefault="00997994" w14:paraId="2946DB82" wp14:textId="77777777">
      <w:pPr>
        <w:pStyle w:val="ListParagraph"/>
        <w:rPr>
          <w:rFonts w:ascii="Arial" w:hAnsi="Arial" w:cs="Arial"/>
        </w:rPr>
      </w:pPr>
    </w:p>
    <w:p xmlns:wp14="http://schemas.microsoft.com/office/word/2010/wordml" w:rsidR="00997994" w:rsidP="00DD7C24" w:rsidRDefault="00997994" w14:paraId="56E4EF5E" wp14:textId="43CC236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601194E4" w:rsidR="1BA5D66D">
        <w:rPr>
          <w:rFonts w:ascii="Arial" w:hAnsi="Arial" w:cs="Arial"/>
        </w:rPr>
        <w:t xml:space="preserve">Working </w:t>
      </w:r>
      <w:r w:rsidRPr="601194E4" w:rsidR="00997994">
        <w:rPr>
          <w:rFonts w:ascii="Arial" w:hAnsi="Arial" w:cs="Arial"/>
        </w:rPr>
        <w:t xml:space="preserve">groups will be </w:t>
      </w:r>
      <w:r w:rsidRPr="601194E4" w:rsidR="00997994">
        <w:rPr>
          <w:rFonts w:ascii="Arial" w:hAnsi="Arial" w:cs="Arial"/>
        </w:rPr>
        <w:t>c</w:t>
      </w:r>
      <w:r w:rsidRPr="601194E4" w:rsidR="00997994">
        <w:rPr>
          <w:rFonts w:ascii="Arial" w:hAnsi="Arial" w:cs="Arial"/>
        </w:rPr>
        <w:t>onvened</w:t>
      </w:r>
      <w:r w:rsidRPr="601194E4" w:rsidR="00997994">
        <w:rPr>
          <w:rFonts w:ascii="Arial" w:hAnsi="Arial" w:cs="Arial"/>
        </w:rPr>
        <w:t xml:space="preserve"> </w:t>
      </w:r>
      <w:r w:rsidRPr="601194E4" w:rsidR="00997994">
        <w:rPr>
          <w:rFonts w:ascii="Arial" w:hAnsi="Arial" w:cs="Arial"/>
        </w:rPr>
        <w:t>to undertake work related to group priorities</w:t>
      </w:r>
      <w:r w:rsidRPr="601194E4" w:rsidR="441C06FD">
        <w:rPr>
          <w:rFonts w:ascii="Arial" w:hAnsi="Arial" w:cs="Arial"/>
        </w:rPr>
        <w:t xml:space="preserve"> where and when required.</w:t>
      </w:r>
    </w:p>
    <w:p xmlns:wp14="http://schemas.microsoft.com/office/word/2010/wordml" w:rsidR="002E1DD4" w:rsidP="002E1DD4" w:rsidRDefault="002E1DD4" w14:paraId="5997CC1D" wp14:textId="77777777">
      <w:pPr>
        <w:pStyle w:val="ListParagraph"/>
        <w:rPr>
          <w:rFonts w:ascii="Arial" w:hAnsi="Arial" w:cs="Arial"/>
        </w:rPr>
      </w:pPr>
    </w:p>
    <w:p xmlns:wp14="http://schemas.microsoft.com/office/word/2010/wordml" w:rsidR="002E1DD4" w:rsidP="00DD7C24" w:rsidRDefault="002E1DD4" w14:paraId="0010BFE7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minimum of 60% of members, comprising of representation from at least 5 partnerships is required for the Lead Officers meeting to legitimately take place.</w:t>
      </w:r>
    </w:p>
    <w:p xmlns:wp14="http://schemas.microsoft.com/office/word/2010/wordml" w:rsidRPr="00E3140C" w:rsidR="00E6353E" w:rsidP="38520911" w:rsidRDefault="00E6353E" w14:paraId="6B699379" wp14:textId="4FEA1D63">
      <w:pPr>
        <w:pStyle w:val="Normal"/>
        <w:ind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E6353E" w:rsidP="00E6353E" w:rsidRDefault="00E6353E" w14:paraId="3FE9F23F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1B5C2A" w:rsidR="00E6353E" w:rsidP="00E6353E" w:rsidRDefault="001B5C2A" w14:paraId="36826A2A" wp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5C2A">
        <w:rPr>
          <w:rFonts w:ascii="Arial" w:hAnsi="Arial" w:cs="Arial"/>
          <w:b/>
          <w:sz w:val="22"/>
          <w:szCs w:val="22"/>
          <w:u w:val="single"/>
        </w:rPr>
        <w:t>REPORTING:</w:t>
      </w:r>
    </w:p>
    <w:p xmlns:wp14="http://schemas.microsoft.com/office/word/2010/wordml" w:rsidRPr="001B5C2A" w:rsidR="00E6353E" w:rsidP="00E6353E" w:rsidRDefault="00E6353E" w14:paraId="1F72F64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640668" w:rsidP="00640668" w:rsidRDefault="00E6353E" w14:paraId="61932C47" wp14:textId="77777777">
      <w:pPr>
        <w:pStyle w:val="Body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B5C2A">
        <w:rPr>
          <w:rFonts w:ascii="Arial" w:hAnsi="Arial" w:cs="Arial"/>
          <w:sz w:val="22"/>
          <w:szCs w:val="22"/>
        </w:rPr>
        <w:t>The</w:t>
      </w:r>
      <w:r w:rsidRPr="001B5C2A" w:rsidR="00EE4AE7">
        <w:rPr>
          <w:rFonts w:ascii="Arial" w:hAnsi="Arial" w:cs="Arial"/>
          <w:sz w:val="22"/>
          <w:szCs w:val="22"/>
        </w:rPr>
        <w:t xml:space="preserve"> </w:t>
      </w:r>
      <w:r w:rsidR="00481117">
        <w:rPr>
          <w:rFonts w:ascii="Arial" w:hAnsi="Arial" w:cs="Arial"/>
          <w:sz w:val="22"/>
          <w:szCs w:val="22"/>
        </w:rPr>
        <w:t>Chair of the group will</w:t>
      </w:r>
      <w:r w:rsidRPr="001B5C2A" w:rsidR="001B5C2A">
        <w:rPr>
          <w:rFonts w:ascii="Arial" w:hAnsi="Arial" w:cs="Arial"/>
          <w:sz w:val="22"/>
          <w:szCs w:val="22"/>
        </w:rPr>
        <w:t xml:space="preserve"> report to the Falkirk Public Protection Chief Officers </w:t>
      </w:r>
      <w:r w:rsidR="001B5C2A">
        <w:rPr>
          <w:rFonts w:ascii="Arial" w:hAnsi="Arial" w:cs="Arial"/>
          <w:sz w:val="22"/>
          <w:szCs w:val="22"/>
        </w:rPr>
        <w:t>Group</w:t>
      </w:r>
      <w:r w:rsidR="00481117">
        <w:rPr>
          <w:rFonts w:ascii="Arial" w:hAnsi="Arial" w:cs="Arial"/>
          <w:sz w:val="22"/>
          <w:szCs w:val="22"/>
        </w:rPr>
        <w:t xml:space="preserve"> on a quarterly basis and will submit reports</w:t>
      </w:r>
      <w:r w:rsidR="00194C06">
        <w:rPr>
          <w:rFonts w:ascii="Arial" w:hAnsi="Arial" w:cs="Arial"/>
          <w:sz w:val="22"/>
          <w:szCs w:val="22"/>
        </w:rPr>
        <w:t xml:space="preserve"> when required.</w:t>
      </w:r>
    </w:p>
    <w:p xmlns:wp14="http://schemas.microsoft.com/office/word/2010/wordml" w:rsidR="00640668" w:rsidP="00640668" w:rsidRDefault="00640668" w14:paraId="29D6B04F" wp14:textId="77777777">
      <w:pPr>
        <w:pStyle w:val="BodyTex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640668" w:rsidR="001B5C2A" w:rsidP="00DD7C24" w:rsidRDefault="00481117" w14:paraId="1FC89709" wp14:textId="77777777">
      <w:pPr>
        <w:pStyle w:val="Body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38520911" w:rsidR="00481117">
        <w:rPr>
          <w:rFonts w:ascii="Arial" w:hAnsi="Arial" w:cs="Arial"/>
          <w:sz w:val="22"/>
          <w:szCs w:val="22"/>
        </w:rPr>
        <w:t xml:space="preserve">Members will </w:t>
      </w:r>
      <w:r w:rsidRPr="38520911" w:rsidR="00640668">
        <w:rPr>
          <w:rFonts w:ascii="Arial" w:hAnsi="Arial" w:cs="Arial"/>
          <w:sz w:val="22"/>
          <w:szCs w:val="22"/>
        </w:rPr>
        <w:t>report</w:t>
      </w:r>
      <w:r w:rsidRPr="38520911" w:rsidR="001B5C2A">
        <w:rPr>
          <w:rFonts w:ascii="Arial" w:hAnsi="Arial" w:cs="Arial"/>
          <w:sz w:val="22"/>
          <w:szCs w:val="22"/>
        </w:rPr>
        <w:t xml:space="preserve"> relevant information to</w:t>
      </w:r>
      <w:r w:rsidRPr="38520911" w:rsidR="00640668">
        <w:rPr>
          <w:rFonts w:ascii="Arial" w:hAnsi="Arial" w:cs="Arial"/>
          <w:sz w:val="22"/>
          <w:szCs w:val="22"/>
        </w:rPr>
        <w:t xml:space="preserve"> </w:t>
      </w:r>
      <w:r w:rsidRPr="38520911" w:rsidR="002E1DD4">
        <w:rPr>
          <w:rFonts w:ascii="Arial" w:hAnsi="Arial" w:cs="Arial"/>
          <w:sz w:val="22"/>
          <w:szCs w:val="22"/>
        </w:rPr>
        <w:t>P</w:t>
      </w:r>
      <w:r w:rsidRPr="38520911" w:rsidR="00640668">
        <w:rPr>
          <w:rFonts w:ascii="Arial" w:hAnsi="Arial" w:cs="Arial"/>
          <w:sz w:val="22"/>
          <w:szCs w:val="22"/>
        </w:rPr>
        <w:t xml:space="preserve">ublic </w:t>
      </w:r>
      <w:r w:rsidRPr="38520911" w:rsidR="002E1DD4">
        <w:rPr>
          <w:rFonts w:ascii="Arial" w:hAnsi="Arial" w:cs="Arial"/>
          <w:sz w:val="22"/>
          <w:szCs w:val="22"/>
        </w:rPr>
        <w:t>P</w:t>
      </w:r>
      <w:r w:rsidRPr="38520911" w:rsidR="00640668">
        <w:rPr>
          <w:rFonts w:ascii="Arial" w:hAnsi="Arial" w:cs="Arial"/>
          <w:sz w:val="22"/>
          <w:szCs w:val="22"/>
        </w:rPr>
        <w:t>rotectio</w:t>
      </w:r>
      <w:r w:rsidRPr="38520911" w:rsidR="00481117">
        <w:rPr>
          <w:rFonts w:ascii="Arial" w:hAnsi="Arial" w:cs="Arial"/>
          <w:sz w:val="22"/>
          <w:szCs w:val="22"/>
        </w:rPr>
        <w:t>n Committees/Partnerships/Groups</w:t>
      </w:r>
      <w:r w:rsidRPr="38520911" w:rsidR="001B5C2A">
        <w:rPr>
          <w:rFonts w:ascii="Arial" w:hAnsi="Arial" w:cs="Arial"/>
          <w:sz w:val="22"/>
          <w:szCs w:val="22"/>
        </w:rPr>
        <w:t xml:space="preserve"> </w:t>
      </w:r>
    </w:p>
    <w:p w:rsidR="4E9BF7D9" w:rsidP="38520911" w:rsidRDefault="4E9BF7D9" w14:paraId="3654CA2B" w14:textId="17AA34E6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u w:val="single"/>
          <w:lang w:val="en-GB"/>
        </w:rPr>
      </w:pPr>
      <w:r w:rsidRPr="38520911" w:rsidR="4E9BF7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u w:val="single"/>
          <w:lang w:val="en-GB"/>
        </w:rPr>
        <w:t>REVIEW:</w:t>
      </w:r>
    </w:p>
    <w:p w:rsidR="4E9BF7D9" w:rsidP="38520911" w:rsidRDefault="4E9BF7D9" w14:paraId="5AD41AF1" w14:textId="799641A9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u w:val="none"/>
          <w:lang w:val="en-GB"/>
        </w:rPr>
      </w:pPr>
      <w:r w:rsidRPr="38520911" w:rsidR="4E9BF7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u w:val="none"/>
          <w:lang w:val="en-GB"/>
        </w:rPr>
        <w:t>Terms of Reference will be reviewed on an annual basis.</w:t>
      </w:r>
    </w:p>
    <w:p w:rsidR="393A57DC" w:rsidP="38520911" w:rsidRDefault="393A57DC" w14:paraId="7AE514B2" w14:textId="46F8E35C">
      <w:pPr>
        <w:pStyle w:val="BodyText"/>
        <w:ind w:left="0"/>
        <w:rPr>
          <w:rFonts w:ascii="Arial" w:hAnsi="Arial" w:cs="Arial"/>
          <w:sz w:val="22"/>
          <w:szCs w:val="22"/>
        </w:rPr>
      </w:pPr>
      <w:r w:rsidRPr="38520911" w:rsidR="393A57DC">
        <w:rPr>
          <w:rFonts w:ascii="Arial" w:hAnsi="Arial" w:cs="Arial"/>
          <w:sz w:val="22"/>
          <w:szCs w:val="22"/>
        </w:rPr>
        <w:t xml:space="preserve">Date: </w:t>
      </w:r>
      <w:r w:rsidRPr="38520911" w:rsidR="28F5FA66">
        <w:rPr>
          <w:rFonts w:ascii="Arial" w:hAnsi="Arial" w:cs="Arial"/>
          <w:sz w:val="22"/>
          <w:szCs w:val="22"/>
        </w:rPr>
        <w:t>18</w:t>
      </w:r>
      <w:r w:rsidRPr="38520911" w:rsidR="28F5FA66">
        <w:rPr>
          <w:rFonts w:ascii="Arial" w:hAnsi="Arial" w:cs="Arial"/>
          <w:sz w:val="22"/>
          <w:szCs w:val="22"/>
          <w:vertAlign w:val="superscript"/>
        </w:rPr>
        <w:t>th</w:t>
      </w:r>
      <w:r w:rsidRPr="38520911" w:rsidR="28F5FA66">
        <w:rPr>
          <w:rFonts w:ascii="Arial" w:hAnsi="Arial" w:cs="Arial"/>
          <w:sz w:val="22"/>
          <w:szCs w:val="22"/>
        </w:rPr>
        <w:t xml:space="preserve"> December </w:t>
      </w:r>
      <w:r w:rsidRPr="38520911" w:rsidR="393A57D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38520911" w:rsidR="393A57DC">
        <w:rPr>
          <w:rFonts w:ascii="Arial" w:hAnsi="Arial" w:cs="Arial"/>
          <w:sz w:val="22"/>
          <w:szCs w:val="22"/>
        </w:rPr>
        <w:t>2024</w:t>
      </w:r>
    </w:p>
    <w:sectPr w:rsidRPr="00640668" w:rsidR="001B5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112A0" w:rsidP="004A3B83" w:rsidRDefault="003112A0" w14:paraId="08CE6F91" wp14:textId="77777777">
      <w:r>
        <w:separator/>
      </w:r>
    </w:p>
  </w:endnote>
  <w:endnote w:type="continuationSeparator" w:id="0">
    <w:p xmlns:wp14="http://schemas.microsoft.com/office/word/2010/wordml" w:rsidR="003112A0" w:rsidP="004A3B83" w:rsidRDefault="003112A0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40668" w:rsidRDefault="00640668" w14:paraId="5043CB0F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E524D" w:rsidP="00FD6CC3" w:rsidRDefault="006E524D" w14:paraId="065C2B4C" wp14:textId="77777777">
    <w:pPr>
      <w:pStyle w:val="Footer"/>
      <w:pBdr>
        <w:top w:val="single" w:color="D9D9D9" w:sz="4" w:space="1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3979">
      <w:rPr>
        <w:noProof/>
      </w:rPr>
      <w:t>2</w:t>
    </w:r>
    <w:r>
      <w:rPr>
        <w:noProof/>
      </w:rPr>
      <w:fldChar w:fldCharType="end"/>
    </w:r>
    <w:r>
      <w:t xml:space="preserve"> | </w:t>
    </w:r>
    <w:r w:rsidRPr="00FD6CC3">
      <w:rPr>
        <w:color w:val="808080"/>
        <w:spacing w:val="60"/>
      </w:rPr>
      <w:t>Page</w:t>
    </w:r>
  </w:p>
  <w:p xmlns:wp14="http://schemas.microsoft.com/office/word/2010/wordml" w:rsidR="006E524D" w:rsidRDefault="006E524D" w14:paraId="07547A01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40668" w:rsidRDefault="00640668" w14:paraId="6DFB9E20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112A0" w:rsidP="004A3B83" w:rsidRDefault="003112A0" w14:paraId="23DE523C" wp14:textId="77777777">
      <w:r>
        <w:separator/>
      </w:r>
    </w:p>
  </w:footnote>
  <w:footnote w:type="continuationSeparator" w:id="0">
    <w:p xmlns:wp14="http://schemas.microsoft.com/office/word/2010/wordml" w:rsidR="003112A0" w:rsidP="004A3B83" w:rsidRDefault="003112A0" w14:paraId="52E562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40668" w:rsidRDefault="00640668" w14:paraId="6537F28F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40668" w:rsidRDefault="00640668" w14:paraId="07459315" wp14:textId="77777777">
    <w:pPr>
      <w:pStyle w:val="Header"/>
    </w:pPr>
    <w:r>
      <w:rPr>
        <w:noProof/>
        <w:lang w:val="en-US" w:eastAsia="zh-TW"/>
      </w:rPr>
      <w:pict w14:anchorId="386E5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40668" w:rsidRDefault="00640668" w14:paraId="6BB9E253" wp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XQjnTXf" int2:invalidationBookmarkName="" int2:hashCode="EqswqYdo93sDx2" int2:id="8mMsXvig">
      <int2:state int2:type="AugLoop_Text_Critique" int2:value="Rejected"/>
    </int2:bookmark>
    <int2:bookmark int2:bookmarkName="_Int_ZFKPG8jP" int2:invalidationBookmarkName="" int2:hashCode="EqswqYdo93sDx2" int2:id="kLsBS9UK">
      <int2:state int2:type="AugLoop_Text_Critique" int2:value="Rejected"/>
    </int2:bookmark>
    <int2:bookmark int2:bookmarkName="_Int_1yF10gMa" int2:invalidationBookmarkName="" int2:hashCode="r9JD0N+L3yj3g/" int2:id="i9odohy1">
      <int2:state int2:type="AugLoop_Text_Critique" int2:value="Rejected"/>
    </int2:bookmark>
    <int2:bookmark int2:bookmarkName="_Int_6gLifTjI" int2:invalidationBookmarkName="" int2:hashCode="G4giicBI6FMr8T" int2:id="IwJZqmVN">
      <int2:state int2:type="AugLoop_Text_Critique" int2:value="Rejected"/>
    </int2:bookmark>
    <int2:bookmark int2:bookmarkName="_Int_r8ozZOjK" int2:invalidationBookmarkName="" int2:hashCode="GYt8mILd0MEEtA" int2:id="Vsx3RrT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5C7E"/>
    <w:multiLevelType w:val="hybridMultilevel"/>
    <w:tmpl w:val="14D221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E65D89"/>
    <w:multiLevelType w:val="hybridMultilevel"/>
    <w:tmpl w:val="135CF6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2709"/>
    <w:multiLevelType w:val="hybridMultilevel"/>
    <w:tmpl w:val="85CAF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7AE1"/>
    <w:multiLevelType w:val="hybridMultilevel"/>
    <w:tmpl w:val="9610764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9F2171"/>
    <w:multiLevelType w:val="hybridMultilevel"/>
    <w:tmpl w:val="6DDCEEA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B43D14"/>
    <w:multiLevelType w:val="multilevel"/>
    <w:tmpl w:val="B80E7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19772A54"/>
    <w:multiLevelType w:val="hybridMultilevel"/>
    <w:tmpl w:val="6104473A"/>
    <w:lvl w:ilvl="0" w:tplc="7E089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0D1E"/>
    <w:multiLevelType w:val="hybridMultilevel"/>
    <w:tmpl w:val="C10EA9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F2E561F"/>
    <w:multiLevelType w:val="hybridMultilevel"/>
    <w:tmpl w:val="77045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4275B"/>
    <w:multiLevelType w:val="hybridMultilevel"/>
    <w:tmpl w:val="DC322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C430A6"/>
    <w:multiLevelType w:val="multilevel"/>
    <w:tmpl w:val="3460CB3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40" w:hanging="360"/>
      </w:pPr>
    </w:lvl>
    <w:lvl w:ilvl="2">
      <w:start w:val="1"/>
      <w:numFmt w:val="decimal"/>
      <w:lvlText w:val="%1.%2.%3"/>
      <w:lvlJc w:val="left"/>
      <w:pPr>
        <w:ind w:left="480" w:hanging="720"/>
      </w:pPr>
    </w:lvl>
    <w:lvl w:ilvl="3">
      <w:start w:val="1"/>
      <w:numFmt w:val="decimal"/>
      <w:lvlText w:val="%1.%2.%3.%4"/>
      <w:lvlJc w:val="left"/>
      <w:pPr>
        <w:ind w:left="360" w:hanging="720"/>
      </w:pPr>
    </w:lvl>
    <w:lvl w:ilvl="4">
      <w:start w:val="1"/>
      <w:numFmt w:val="decimal"/>
      <w:lvlText w:val="%1.%2.%3.%4.%5"/>
      <w:lvlJc w:val="left"/>
      <w:pPr>
        <w:ind w:left="600" w:hanging="1080"/>
      </w:pPr>
    </w:lvl>
    <w:lvl w:ilvl="5">
      <w:start w:val="1"/>
      <w:numFmt w:val="decimal"/>
      <w:lvlText w:val="%1.%2.%3.%4.%5.%6"/>
      <w:lvlJc w:val="left"/>
      <w:pPr>
        <w:ind w:left="480" w:hanging="1080"/>
      </w:pPr>
    </w:lvl>
    <w:lvl w:ilvl="6">
      <w:start w:val="1"/>
      <w:numFmt w:val="decimal"/>
      <w:lvlText w:val="%1.%2.%3.%4.%5.%6.%7"/>
      <w:lvlJc w:val="left"/>
      <w:pPr>
        <w:ind w:left="720" w:hanging="1440"/>
      </w:pPr>
    </w:lvl>
    <w:lvl w:ilvl="7">
      <w:start w:val="1"/>
      <w:numFmt w:val="decimal"/>
      <w:lvlText w:val="%1.%2.%3.%4.%5.%6.%7.%8"/>
      <w:lvlJc w:val="left"/>
      <w:pPr>
        <w:ind w:left="600" w:hanging="1440"/>
      </w:pPr>
    </w:lvl>
    <w:lvl w:ilvl="8">
      <w:start w:val="1"/>
      <w:numFmt w:val="decimal"/>
      <w:lvlText w:val="%1.%2.%3.%4.%5.%6.%7.%8.%9"/>
      <w:lvlJc w:val="left"/>
      <w:pPr>
        <w:ind w:left="480" w:hanging="1440"/>
      </w:pPr>
    </w:lvl>
  </w:abstractNum>
  <w:abstractNum w:abstractNumId="11" w15:restartNumberingAfterBreak="0">
    <w:nsid w:val="2C2076E4"/>
    <w:multiLevelType w:val="hybridMultilevel"/>
    <w:tmpl w:val="78805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95E6C"/>
    <w:multiLevelType w:val="hybridMultilevel"/>
    <w:tmpl w:val="205AA6B4"/>
    <w:lvl w:ilvl="0" w:tplc="D23E4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180D57"/>
    <w:multiLevelType w:val="hybridMultilevel"/>
    <w:tmpl w:val="75C697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0023BE"/>
    <w:multiLevelType w:val="hybridMultilevel"/>
    <w:tmpl w:val="C24C70C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3C3926F6"/>
    <w:multiLevelType w:val="hybridMultilevel"/>
    <w:tmpl w:val="B2C80E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3E59B7"/>
    <w:multiLevelType w:val="hybridMultilevel"/>
    <w:tmpl w:val="8F46F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F508B"/>
    <w:multiLevelType w:val="multilevel"/>
    <w:tmpl w:val="7B46B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" w:hanging="1800"/>
      </w:pPr>
      <w:rPr>
        <w:rFonts w:hint="default"/>
      </w:rPr>
    </w:lvl>
  </w:abstractNum>
  <w:abstractNum w:abstractNumId="18" w15:restartNumberingAfterBreak="0">
    <w:nsid w:val="43123C88"/>
    <w:multiLevelType w:val="hybridMultilevel"/>
    <w:tmpl w:val="EBAE1A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EA796">
      <w:numFmt w:val="bullet"/>
      <w:lvlText w:val="-"/>
      <w:lvlJc w:val="left"/>
      <w:pPr>
        <w:ind w:left="1440" w:hanging="360"/>
      </w:pPr>
      <w:rPr>
        <w:rFonts w:hint="default" w:ascii="Calibri" w:hAnsi="Calibri" w:eastAsia="Aptos" w:cs="Calibri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562248"/>
    <w:multiLevelType w:val="hybridMultilevel"/>
    <w:tmpl w:val="5B369DE0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 w15:restartNumberingAfterBreak="0">
    <w:nsid w:val="597774A8"/>
    <w:multiLevelType w:val="multilevel"/>
    <w:tmpl w:val="B80E7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59EB539D"/>
    <w:multiLevelType w:val="hybridMultilevel"/>
    <w:tmpl w:val="FB4ACB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4C2BB2"/>
    <w:multiLevelType w:val="hybridMultilevel"/>
    <w:tmpl w:val="1472CF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307E0"/>
    <w:multiLevelType w:val="hybridMultilevel"/>
    <w:tmpl w:val="876EE8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941B4"/>
    <w:multiLevelType w:val="hybridMultilevel"/>
    <w:tmpl w:val="0A8CEC1C"/>
    <w:lvl w:ilvl="0" w:tplc="F53A5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54B66"/>
    <w:multiLevelType w:val="hybridMultilevel"/>
    <w:tmpl w:val="09962B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8E7B7C"/>
    <w:multiLevelType w:val="hybridMultilevel"/>
    <w:tmpl w:val="58483D88"/>
    <w:lvl w:ilvl="0" w:tplc="7A7C5842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E1677EC"/>
    <w:multiLevelType w:val="hybridMultilevel"/>
    <w:tmpl w:val="1908B0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18425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604817">
    <w:abstractNumId w:val="19"/>
  </w:num>
  <w:num w:numId="3" w16cid:durableId="993096740">
    <w:abstractNumId w:val="7"/>
  </w:num>
  <w:num w:numId="4" w16cid:durableId="1786843648">
    <w:abstractNumId w:val="4"/>
  </w:num>
  <w:num w:numId="5" w16cid:durableId="1112746603">
    <w:abstractNumId w:val="5"/>
  </w:num>
  <w:num w:numId="6" w16cid:durableId="176845118">
    <w:abstractNumId w:val="20"/>
  </w:num>
  <w:num w:numId="7" w16cid:durableId="569583424">
    <w:abstractNumId w:val="17"/>
  </w:num>
  <w:num w:numId="8" w16cid:durableId="194002590">
    <w:abstractNumId w:val="26"/>
  </w:num>
  <w:num w:numId="9" w16cid:durableId="1666206428">
    <w:abstractNumId w:val="12"/>
  </w:num>
  <w:num w:numId="10" w16cid:durableId="303316827">
    <w:abstractNumId w:val="21"/>
  </w:num>
  <w:num w:numId="11" w16cid:durableId="1282767843">
    <w:abstractNumId w:val="15"/>
  </w:num>
  <w:num w:numId="12" w16cid:durableId="72969419">
    <w:abstractNumId w:val="22"/>
  </w:num>
  <w:num w:numId="13" w16cid:durableId="1740710300">
    <w:abstractNumId w:val="8"/>
  </w:num>
  <w:num w:numId="14" w16cid:durableId="497042700">
    <w:abstractNumId w:val="23"/>
  </w:num>
  <w:num w:numId="15" w16cid:durableId="523373496">
    <w:abstractNumId w:val="24"/>
  </w:num>
  <w:num w:numId="16" w16cid:durableId="1038353099">
    <w:abstractNumId w:val="6"/>
  </w:num>
  <w:num w:numId="17" w16cid:durableId="1110466668">
    <w:abstractNumId w:val="1"/>
  </w:num>
  <w:num w:numId="18" w16cid:durableId="1267156962">
    <w:abstractNumId w:val="27"/>
  </w:num>
  <w:num w:numId="19" w16cid:durableId="2017001738">
    <w:abstractNumId w:val="11"/>
  </w:num>
  <w:num w:numId="20" w16cid:durableId="2051804459">
    <w:abstractNumId w:val="18"/>
  </w:num>
  <w:num w:numId="21" w16cid:durableId="1619138844">
    <w:abstractNumId w:val="9"/>
  </w:num>
  <w:num w:numId="22" w16cid:durableId="1942494653">
    <w:abstractNumId w:val="14"/>
  </w:num>
  <w:num w:numId="23" w16cid:durableId="486409424">
    <w:abstractNumId w:val="3"/>
  </w:num>
  <w:num w:numId="24" w16cid:durableId="1184246086">
    <w:abstractNumId w:val="13"/>
  </w:num>
  <w:num w:numId="25" w16cid:durableId="594628635">
    <w:abstractNumId w:val="25"/>
  </w:num>
  <w:num w:numId="26" w16cid:durableId="1380669984">
    <w:abstractNumId w:val="16"/>
  </w:num>
  <w:num w:numId="27" w16cid:durableId="1177189193">
    <w:abstractNumId w:val="0"/>
  </w:num>
  <w:num w:numId="28" w16cid:durableId="171862992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E"/>
    <w:rsid w:val="0002212E"/>
    <w:rsid w:val="000D68D8"/>
    <w:rsid w:val="000E2F57"/>
    <w:rsid w:val="000E68A9"/>
    <w:rsid w:val="001206AA"/>
    <w:rsid w:val="0014679C"/>
    <w:rsid w:val="00194C06"/>
    <w:rsid w:val="001A4635"/>
    <w:rsid w:val="001B5C2A"/>
    <w:rsid w:val="00224AFA"/>
    <w:rsid w:val="00224C58"/>
    <w:rsid w:val="002E1DD4"/>
    <w:rsid w:val="003112A0"/>
    <w:rsid w:val="00343255"/>
    <w:rsid w:val="003B02F7"/>
    <w:rsid w:val="00481117"/>
    <w:rsid w:val="004909CB"/>
    <w:rsid w:val="004A2AFD"/>
    <w:rsid w:val="004A3B83"/>
    <w:rsid w:val="004E793D"/>
    <w:rsid w:val="004F4D98"/>
    <w:rsid w:val="00520CDC"/>
    <w:rsid w:val="00531CAA"/>
    <w:rsid w:val="00640668"/>
    <w:rsid w:val="00670F77"/>
    <w:rsid w:val="00685290"/>
    <w:rsid w:val="006E524D"/>
    <w:rsid w:val="008A22AC"/>
    <w:rsid w:val="008D7CB7"/>
    <w:rsid w:val="008E0F48"/>
    <w:rsid w:val="0092020C"/>
    <w:rsid w:val="00950676"/>
    <w:rsid w:val="00997994"/>
    <w:rsid w:val="009A55DC"/>
    <w:rsid w:val="009B0739"/>
    <w:rsid w:val="009F6C0C"/>
    <w:rsid w:val="00A0651E"/>
    <w:rsid w:val="00A2094A"/>
    <w:rsid w:val="00A82D12"/>
    <w:rsid w:val="00A83883"/>
    <w:rsid w:val="00A854DE"/>
    <w:rsid w:val="00AC3979"/>
    <w:rsid w:val="00B11078"/>
    <w:rsid w:val="00C30411"/>
    <w:rsid w:val="00C97408"/>
    <w:rsid w:val="00D04537"/>
    <w:rsid w:val="00DD7C24"/>
    <w:rsid w:val="00E1565D"/>
    <w:rsid w:val="00E27CC6"/>
    <w:rsid w:val="00E3140C"/>
    <w:rsid w:val="00E6158F"/>
    <w:rsid w:val="00E6353E"/>
    <w:rsid w:val="00E9127D"/>
    <w:rsid w:val="00EC12E5"/>
    <w:rsid w:val="00EE4AE7"/>
    <w:rsid w:val="00EF2634"/>
    <w:rsid w:val="00F7002E"/>
    <w:rsid w:val="00FB18D2"/>
    <w:rsid w:val="00FD6CC3"/>
    <w:rsid w:val="00FF10FB"/>
    <w:rsid w:val="01616B8B"/>
    <w:rsid w:val="03491709"/>
    <w:rsid w:val="03E0EFE9"/>
    <w:rsid w:val="050B7952"/>
    <w:rsid w:val="071099F5"/>
    <w:rsid w:val="080C3FE4"/>
    <w:rsid w:val="091B3CF7"/>
    <w:rsid w:val="09EE4573"/>
    <w:rsid w:val="0A0EB86D"/>
    <w:rsid w:val="0A4E868C"/>
    <w:rsid w:val="0B6C89EC"/>
    <w:rsid w:val="0CA34060"/>
    <w:rsid w:val="0DDFD5D2"/>
    <w:rsid w:val="0E2C9B0B"/>
    <w:rsid w:val="1143D580"/>
    <w:rsid w:val="11F9531B"/>
    <w:rsid w:val="15D44EF8"/>
    <w:rsid w:val="171D9CB8"/>
    <w:rsid w:val="175F5B05"/>
    <w:rsid w:val="187CEC2C"/>
    <w:rsid w:val="192698DF"/>
    <w:rsid w:val="1A094F18"/>
    <w:rsid w:val="1A2F58D9"/>
    <w:rsid w:val="1BA5D66D"/>
    <w:rsid w:val="1CFED326"/>
    <w:rsid w:val="1DB565A6"/>
    <w:rsid w:val="1EA1EE32"/>
    <w:rsid w:val="1F79172E"/>
    <w:rsid w:val="1FDD485D"/>
    <w:rsid w:val="21EC08C2"/>
    <w:rsid w:val="225D7778"/>
    <w:rsid w:val="23A6C05B"/>
    <w:rsid w:val="24374907"/>
    <w:rsid w:val="2696D33E"/>
    <w:rsid w:val="284FAC43"/>
    <w:rsid w:val="28510E5B"/>
    <w:rsid w:val="28F5FA66"/>
    <w:rsid w:val="293B89C4"/>
    <w:rsid w:val="2CC37127"/>
    <w:rsid w:val="2CE62364"/>
    <w:rsid w:val="2DE221BD"/>
    <w:rsid w:val="2F19E755"/>
    <w:rsid w:val="2FC320AA"/>
    <w:rsid w:val="2FED1CC9"/>
    <w:rsid w:val="328DF87F"/>
    <w:rsid w:val="3295C3DD"/>
    <w:rsid w:val="32DE7EBC"/>
    <w:rsid w:val="35F76AC9"/>
    <w:rsid w:val="362A0EF4"/>
    <w:rsid w:val="3678B167"/>
    <w:rsid w:val="36FF2F18"/>
    <w:rsid w:val="3759C674"/>
    <w:rsid w:val="37A84A5F"/>
    <w:rsid w:val="38479E28"/>
    <w:rsid w:val="38520911"/>
    <w:rsid w:val="393A57DC"/>
    <w:rsid w:val="394DA457"/>
    <w:rsid w:val="39874086"/>
    <w:rsid w:val="39DB77F3"/>
    <w:rsid w:val="3A171FD8"/>
    <w:rsid w:val="41737AA1"/>
    <w:rsid w:val="4379C39F"/>
    <w:rsid w:val="441C06FD"/>
    <w:rsid w:val="44485D1E"/>
    <w:rsid w:val="44CB2A11"/>
    <w:rsid w:val="456153DC"/>
    <w:rsid w:val="45C2E17A"/>
    <w:rsid w:val="474D389F"/>
    <w:rsid w:val="47A8C5E5"/>
    <w:rsid w:val="485B3830"/>
    <w:rsid w:val="4B44A639"/>
    <w:rsid w:val="4B757328"/>
    <w:rsid w:val="4CD1F188"/>
    <w:rsid w:val="4E9BF7D9"/>
    <w:rsid w:val="4EBBC51B"/>
    <w:rsid w:val="501078D3"/>
    <w:rsid w:val="50EA2CB0"/>
    <w:rsid w:val="51851212"/>
    <w:rsid w:val="52515B2C"/>
    <w:rsid w:val="541CC712"/>
    <w:rsid w:val="547E3FE1"/>
    <w:rsid w:val="55FB1860"/>
    <w:rsid w:val="56A62051"/>
    <w:rsid w:val="59720D5D"/>
    <w:rsid w:val="5C03A130"/>
    <w:rsid w:val="5E07A154"/>
    <w:rsid w:val="5EFDF4FC"/>
    <w:rsid w:val="601194E4"/>
    <w:rsid w:val="6165746F"/>
    <w:rsid w:val="642ABEA6"/>
    <w:rsid w:val="6570CA32"/>
    <w:rsid w:val="66780E39"/>
    <w:rsid w:val="670EF6CA"/>
    <w:rsid w:val="67D71EBC"/>
    <w:rsid w:val="688A99A1"/>
    <w:rsid w:val="6960AAFB"/>
    <w:rsid w:val="69A953B2"/>
    <w:rsid w:val="6AB291E1"/>
    <w:rsid w:val="6BA136EC"/>
    <w:rsid w:val="6C1570BE"/>
    <w:rsid w:val="6C23D38A"/>
    <w:rsid w:val="6C2A279A"/>
    <w:rsid w:val="6D3EAF15"/>
    <w:rsid w:val="6EDA1721"/>
    <w:rsid w:val="6F6F28C8"/>
    <w:rsid w:val="704E82BF"/>
    <w:rsid w:val="70710647"/>
    <w:rsid w:val="712E92A4"/>
    <w:rsid w:val="71FAF642"/>
    <w:rsid w:val="74C36981"/>
    <w:rsid w:val="76327484"/>
    <w:rsid w:val="7758649C"/>
    <w:rsid w:val="77935C5D"/>
    <w:rsid w:val="77E24EC6"/>
    <w:rsid w:val="7A9B12A7"/>
    <w:rsid w:val="7B21878F"/>
    <w:rsid w:val="7B6F1CB8"/>
    <w:rsid w:val="7C1E1E77"/>
    <w:rsid w:val="7DA40B80"/>
    <w:rsid w:val="7F51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6A2420"/>
  <w15:chartTrackingRefBased/>
  <w15:docId w15:val="{3D332828-C41E-4502-9DF7-228F8BC173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BodyText"/>
    <w:qFormat/>
    <w:rsid w:val="00E6353E"/>
    <w:rPr>
      <w:rFonts w:ascii="Gill Sans MT" w:hAnsi="Gill Sans MT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353E"/>
    <w:pPr>
      <w:spacing w:after="120"/>
    </w:pPr>
  </w:style>
  <w:style w:type="character" w:styleId="BodyTextChar" w:customStyle="1">
    <w:name w:val="Body Text Char"/>
    <w:link w:val="BodyText"/>
    <w:rsid w:val="00E6353E"/>
    <w:rPr>
      <w:rFonts w:ascii="Gill Sans MT" w:hAnsi="Gill Sans MT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5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3B8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A3B83"/>
    <w:rPr>
      <w:rFonts w:ascii="Gill Sans MT" w:hAnsi="Gill Sans MT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B8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A3B83"/>
    <w:rPr>
      <w:rFonts w:ascii="Gill Sans MT" w:hAnsi="Gill Sans MT"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A55D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679C"/>
    <w:rPr>
      <w:rFonts w:ascii="Calibri" w:hAnsi="Calibri"/>
      <w:kern w:val="2"/>
      <w:sz w:val="22"/>
      <w:szCs w:val="21"/>
    </w:rPr>
  </w:style>
  <w:style w:type="character" w:styleId="PlainTextChar" w:customStyle="1">
    <w:name w:val="Plain Text Char"/>
    <w:link w:val="PlainText"/>
    <w:uiPriority w:val="99"/>
    <w:semiHidden/>
    <w:rsid w:val="0014679C"/>
    <w:rPr>
      <w:rFonts w:eastAsia="Times New Roman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20/10/relationships/intelligence" Target="intelligence2.xml" Id="R2b3f8d1505d54a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B154147354046BCACFF702AA84E24" ma:contentTypeVersion="4" ma:contentTypeDescription="Create a new document." ma:contentTypeScope="" ma:versionID="549e5436b7c8bbca996aeb03aea4f53f">
  <xsd:schema xmlns:xsd="http://www.w3.org/2001/XMLSchema" xmlns:xs="http://www.w3.org/2001/XMLSchema" xmlns:p="http://schemas.microsoft.com/office/2006/metadata/properties" xmlns:ns2="a4a5ba41-ef6b-4209-ac61-fa882e11ddbc" targetNamespace="http://schemas.microsoft.com/office/2006/metadata/properties" ma:root="true" ma:fieldsID="18a7a8e905fc443f5fd9c3936c5324dc" ns2:_="">
    <xsd:import namespace="a4a5ba41-ef6b-4209-ac61-fa882e11d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ba41-ef6b-4209-ac61-fa882e11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AE58F-8F34-4EC1-8BC5-72AF8CAC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ba41-ef6b-4209-ac61-fa882e11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AA3E0-6283-4F29-95B1-BBE189939D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Falkirk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 Gillespie</dc:creator>
  <keywords/>
  <lastModifiedBy>Evelyn Kennedy</lastModifiedBy>
  <revision>12</revision>
  <dcterms:created xsi:type="dcterms:W3CDTF">2025-01-29T12:43:00.0000000Z</dcterms:created>
  <dcterms:modified xsi:type="dcterms:W3CDTF">2025-02-18T20:20:46.0097420Z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