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AA" w:rsidRDefault="00A072AA"/>
    <w:p w:rsidR="00A072AA" w:rsidRDefault="00A072AA"/>
    <w:p w:rsidR="00A072AA" w:rsidRDefault="00A072AA"/>
    <w:p w:rsidR="00A072AA" w:rsidRDefault="00622060">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12768" w:rsidRDefault="00812768">
                            <w:r>
                              <w:rPr>
                                <w:noProof/>
                                <w:lang w:eastAsia="en-GB"/>
                              </w:rPr>
                              <w:drawing>
                                <wp:inline distT="0" distB="0" distL="0" distR="0" wp14:anchorId="61C6BB2C" wp14:editId="2007653F">
                                  <wp:extent cx="3336290" cy="1610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kirk CPC Logo -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290" cy="16109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" stroked="f">
                <v:textbox style="mso-fit-shape-to-text:t">
                  <w:txbxContent>
                    <w:p w:rsidR="00812768" w:rsidRDefault="00812768">
                      <w:r>
                        <w:rPr>
                          <w:noProof/>
                          <w:lang w:eastAsia="en-GB"/>
                        </w:rPr>
                        <w:drawing>
                          <wp:inline distT="0" distB="0" distL="0" distR="0" wp14:anchorId="61C6BB2C" wp14:editId="2007653F">
                            <wp:extent cx="3336290" cy="1610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kirk CPC Logo -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290" cy="1610995"/>
                                    </a:xfrm>
                                    <a:prstGeom prst="rect">
                                      <a:avLst/>
                                    </a:prstGeom>
                                  </pic:spPr>
                                </pic:pic>
                              </a:graphicData>
                            </a:graphic>
                          </wp:inline>
                        </w:drawing>
                      </w:r>
                    </w:p>
                  </w:txbxContent>
                </v:textbox>
              </v:shape>
            </w:pict>
          </mc:Fallback>
        </mc:AlternateContent>
      </w:r>
    </w:p>
    <w:p w:rsidR="00A072AA" w:rsidRDefault="00A072AA"/>
    <w:p w:rsidR="00A072AA" w:rsidRDefault="00A072AA"/>
    <w:p w:rsidR="00A072AA" w:rsidRDefault="00A072AA"/>
    <w:p w:rsidR="00A072AA" w:rsidRDefault="00A072AA"/>
    <w:p w:rsidR="00622060" w:rsidRDefault="00622060" w:rsidP="00A072AA">
      <w:pPr>
        <w:jc w:val="center"/>
        <w:rPr>
          <w:b/>
          <w:sz w:val="40"/>
          <w:szCs w:val="40"/>
        </w:rPr>
      </w:pPr>
    </w:p>
    <w:p w:rsidR="00622060" w:rsidRDefault="00622060" w:rsidP="00A072AA">
      <w:pPr>
        <w:jc w:val="center"/>
        <w:rPr>
          <w:b/>
          <w:sz w:val="40"/>
          <w:szCs w:val="40"/>
        </w:rPr>
      </w:pPr>
    </w:p>
    <w:p w:rsidR="00622060" w:rsidRDefault="00622060" w:rsidP="00A072AA">
      <w:pPr>
        <w:jc w:val="center"/>
        <w:rPr>
          <w:b/>
          <w:sz w:val="40"/>
          <w:szCs w:val="40"/>
        </w:rPr>
      </w:pPr>
    </w:p>
    <w:p w:rsidR="00622060" w:rsidRDefault="00622060" w:rsidP="00A072AA">
      <w:pPr>
        <w:jc w:val="center"/>
        <w:rPr>
          <w:b/>
          <w:sz w:val="40"/>
          <w:szCs w:val="40"/>
        </w:rPr>
      </w:pPr>
    </w:p>
    <w:p w:rsidR="00622060" w:rsidRDefault="00A072AA" w:rsidP="00A072AA">
      <w:pPr>
        <w:jc w:val="center"/>
        <w:rPr>
          <w:rFonts w:ascii="Arial" w:hAnsi="Arial" w:cs="Arial"/>
          <w:b/>
          <w:sz w:val="40"/>
          <w:szCs w:val="40"/>
        </w:rPr>
      </w:pPr>
      <w:r w:rsidRPr="00622060">
        <w:rPr>
          <w:rFonts w:ascii="Arial" w:hAnsi="Arial" w:cs="Arial"/>
          <w:b/>
          <w:sz w:val="40"/>
          <w:szCs w:val="40"/>
        </w:rPr>
        <w:t xml:space="preserve">FALKIRK CHILD PROTECTION COMMITTEEE </w:t>
      </w:r>
    </w:p>
    <w:p w:rsidR="00A072AA" w:rsidRPr="00622060" w:rsidRDefault="00A072AA" w:rsidP="00A072AA">
      <w:pPr>
        <w:jc w:val="center"/>
        <w:rPr>
          <w:rFonts w:ascii="Arial" w:hAnsi="Arial" w:cs="Arial"/>
          <w:b/>
          <w:sz w:val="40"/>
          <w:szCs w:val="40"/>
        </w:rPr>
      </w:pPr>
      <w:r w:rsidRPr="00622060">
        <w:rPr>
          <w:rFonts w:ascii="Arial" w:hAnsi="Arial" w:cs="Arial"/>
          <w:b/>
          <w:sz w:val="40"/>
          <w:szCs w:val="40"/>
        </w:rPr>
        <w:t xml:space="preserve">IMPROVEMENT PLAN 2018 </w:t>
      </w:r>
      <w:r w:rsidR="00622060" w:rsidRPr="00622060">
        <w:rPr>
          <w:rFonts w:ascii="Arial" w:hAnsi="Arial" w:cs="Arial"/>
          <w:b/>
          <w:sz w:val="40"/>
          <w:szCs w:val="40"/>
        </w:rPr>
        <w:t>–</w:t>
      </w:r>
      <w:r w:rsidRPr="00622060">
        <w:rPr>
          <w:rFonts w:ascii="Arial" w:hAnsi="Arial" w:cs="Arial"/>
          <w:b/>
          <w:sz w:val="40"/>
          <w:szCs w:val="40"/>
        </w:rPr>
        <w:t xml:space="preserve"> 20</w:t>
      </w:r>
    </w:p>
    <w:p w:rsidR="00622060" w:rsidRDefault="00622060" w:rsidP="00622060">
      <w:pPr>
        <w:jc w:val="right"/>
        <w:rPr>
          <w:rFonts w:ascii="Arial" w:hAnsi="Arial" w:cs="Arial"/>
          <w:b/>
          <w:sz w:val="40"/>
          <w:szCs w:val="40"/>
        </w:rPr>
      </w:pPr>
    </w:p>
    <w:p w:rsidR="00622060" w:rsidRPr="00622060" w:rsidRDefault="00622060" w:rsidP="00622060">
      <w:pPr>
        <w:jc w:val="right"/>
        <w:rPr>
          <w:rFonts w:ascii="Arial" w:hAnsi="Arial" w:cs="Arial"/>
          <w:b/>
          <w:sz w:val="40"/>
          <w:szCs w:val="40"/>
        </w:rPr>
      </w:pPr>
      <w:r w:rsidRPr="00622060">
        <w:rPr>
          <w:rFonts w:ascii="Arial" w:hAnsi="Arial" w:cs="Arial"/>
          <w:b/>
          <w:sz w:val="40"/>
          <w:szCs w:val="40"/>
        </w:rPr>
        <w:t>September 2018</w:t>
      </w:r>
    </w:p>
    <w:p w:rsidR="00622060" w:rsidRPr="005448AA" w:rsidRDefault="005448AA" w:rsidP="005448AA">
      <w:pPr>
        <w:pStyle w:val="NoSpacing"/>
        <w:rPr>
          <w:rFonts w:ascii="Arial" w:eastAsia="Times New Roman" w:hAnsi="Arial"/>
          <w:b/>
          <w:sz w:val="28"/>
          <w:szCs w:val="28"/>
        </w:rPr>
      </w:pPr>
      <w:r w:rsidRPr="005448AA">
        <w:rPr>
          <w:rFonts w:ascii="Arial" w:eastAsia="Times New Roman" w:hAnsi="Arial"/>
          <w:b/>
          <w:sz w:val="28"/>
          <w:szCs w:val="28"/>
        </w:rPr>
        <w:lastRenderedPageBreak/>
        <w:t>Introduction</w:t>
      </w:r>
    </w:p>
    <w:p w:rsidR="005448AA" w:rsidRDefault="005448AA" w:rsidP="005448AA">
      <w:pPr>
        <w:pStyle w:val="NoSpacing"/>
        <w:rPr>
          <w:rFonts w:ascii="Arial" w:eastAsia="Times New Roman" w:hAnsi="Arial"/>
          <w:b/>
          <w:sz w:val="24"/>
          <w:szCs w:val="24"/>
        </w:rPr>
      </w:pPr>
    </w:p>
    <w:p w:rsidR="00622060" w:rsidRDefault="00622060" w:rsidP="005448AA">
      <w:pPr>
        <w:pStyle w:val="NoSpacing"/>
        <w:rPr>
          <w:rFonts w:ascii="Arial" w:eastAsia="Times New Roman" w:hAnsi="Arial"/>
          <w:sz w:val="24"/>
          <w:szCs w:val="24"/>
        </w:rPr>
      </w:pPr>
      <w:r>
        <w:rPr>
          <w:rFonts w:ascii="Arial" w:eastAsia="Times New Roman" w:hAnsi="Arial"/>
          <w:sz w:val="24"/>
          <w:szCs w:val="24"/>
        </w:rPr>
        <w:t>Welcome to the Falkirk Child Protection Committee (CPC) Improvement Plan 2018-2020.</w:t>
      </w:r>
    </w:p>
    <w:p w:rsidR="00622060" w:rsidRDefault="00622060" w:rsidP="005448AA">
      <w:pPr>
        <w:pStyle w:val="NoSpacing"/>
        <w:rPr>
          <w:rFonts w:ascii="Arial" w:eastAsia="Times New Roman" w:hAnsi="Arial"/>
          <w:sz w:val="24"/>
          <w:szCs w:val="24"/>
        </w:rPr>
      </w:pPr>
      <w:r>
        <w:rPr>
          <w:rFonts w:ascii="Arial" w:eastAsia="Times New Roman" w:hAnsi="Arial"/>
          <w:sz w:val="24"/>
          <w:szCs w:val="24"/>
        </w:rPr>
        <w:t>Children in need of protection are at the heart of our work and over the next 2 years we will be striving ambitiously to improve outcomes for children, young people and families using our services. We are committed to enhancing professional practice to improve the lives and experiences of vulnerable children and young people in our community.</w:t>
      </w:r>
    </w:p>
    <w:p w:rsidR="00622060" w:rsidRPr="005448AA" w:rsidRDefault="00622060" w:rsidP="005448AA">
      <w:pPr>
        <w:pStyle w:val="NoSpacing"/>
        <w:rPr>
          <w:rFonts w:ascii="Arial" w:eastAsia="Times New Roman" w:hAnsi="Arial"/>
          <w:sz w:val="28"/>
          <w:szCs w:val="28"/>
        </w:rPr>
      </w:pPr>
    </w:p>
    <w:p w:rsidR="00622060" w:rsidRPr="005448AA" w:rsidRDefault="005448AA" w:rsidP="005448AA">
      <w:pPr>
        <w:pStyle w:val="NoSpacing"/>
        <w:rPr>
          <w:rFonts w:ascii="Arial" w:eastAsia="Times New Roman" w:hAnsi="Arial"/>
          <w:b/>
          <w:sz w:val="28"/>
          <w:szCs w:val="28"/>
        </w:rPr>
      </w:pPr>
      <w:r w:rsidRPr="005448AA">
        <w:rPr>
          <w:rFonts w:ascii="Arial" w:eastAsia="Times New Roman" w:hAnsi="Arial"/>
          <w:b/>
          <w:sz w:val="28"/>
          <w:szCs w:val="28"/>
        </w:rPr>
        <w:t>National Context</w:t>
      </w:r>
    </w:p>
    <w:p w:rsidR="005448AA" w:rsidRDefault="005448AA" w:rsidP="005448AA">
      <w:pPr>
        <w:pStyle w:val="NoSpacing"/>
        <w:rPr>
          <w:rFonts w:ascii="Arial" w:eastAsia="Times New Roman" w:hAnsi="Arial"/>
          <w:sz w:val="24"/>
          <w:szCs w:val="24"/>
        </w:rPr>
      </w:pPr>
    </w:p>
    <w:p w:rsidR="00622060" w:rsidRDefault="00622060" w:rsidP="005448AA">
      <w:pPr>
        <w:pStyle w:val="NoSpacing"/>
        <w:rPr>
          <w:rFonts w:ascii="Arial" w:eastAsia="Times New Roman" w:hAnsi="Arial"/>
          <w:sz w:val="24"/>
          <w:szCs w:val="24"/>
        </w:rPr>
      </w:pPr>
      <w:r>
        <w:rPr>
          <w:rFonts w:ascii="Arial" w:eastAsia="Times New Roman" w:hAnsi="Arial"/>
          <w:sz w:val="24"/>
          <w:szCs w:val="24"/>
        </w:rPr>
        <w:t xml:space="preserve">The Scottish Government is responsible for child protection in Scotland. It sets out policy, legislation and guidance for an effective child protection system. Getting it right for every child (GIRFEC) forms the over aching approach to making a positive difference for all children and young people in Scotland. It aims to make sure agencies work together to take action when a child is at risk or needs support. GIRFEC intends children should be safe, healthy, achieving, nurtured, active, respected, responsible and included. In 2017, the Scottish Government’s child protection improvement </w:t>
      </w:r>
      <w:proofErr w:type="spellStart"/>
      <w:r>
        <w:rPr>
          <w:rFonts w:ascii="Arial" w:eastAsia="Times New Roman" w:hAnsi="Arial"/>
          <w:sz w:val="24"/>
          <w:szCs w:val="24"/>
        </w:rPr>
        <w:t>programme</w:t>
      </w:r>
      <w:proofErr w:type="spellEnd"/>
      <w:r>
        <w:rPr>
          <w:rFonts w:ascii="Arial" w:eastAsia="Times New Roman" w:hAnsi="Arial"/>
          <w:sz w:val="24"/>
          <w:szCs w:val="24"/>
        </w:rPr>
        <w:t xml:space="preserve"> (CPIP) included work to develop a revised model of inspection to take a more focused look at vulnerable children and young people. As a result the Care Inspectorate will seek to answer questions:</w:t>
      </w:r>
    </w:p>
    <w:p w:rsidR="00622060" w:rsidRDefault="00622060" w:rsidP="005448AA">
      <w:pPr>
        <w:pStyle w:val="NoSpacing"/>
        <w:rPr>
          <w:rFonts w:ascii="Arial" w:eastAsia="Times New Roman" w:hAnsi="Arial"/>
          <w:sz w:val="24"/>
          <w:szCs w:val="24"/>
        </w:rPr>
      </w:pPr>
    </w:p>
    <w:p w:rsidR="00622060" w:rsidRDefault="00622060" w:rsidP="005448AA">
      <w:pPr>
        <w:pStyle w:val="NoSpacing"/>
        <w:numPr>
          <w:ilvl w:val="0"/>
          <w:numId w:val="1"/>
        </w:numPr>
        <w:rPr>
          <w:rFonts w:ascii="Arial" w:eastAsia="Times New Roman" w:hAnsi="Arial"/>
          <w:sz w:val="24"/>
          <w:szCs w:val="24"/>
        </w:rPr>
      </w:pPr>
      <w:r>
        <w:rPr>
          <w:rFonts w:ascii="Arial" w:eastAsia="Times New Roman" w:hAnsi="Arial"/>
          <w:sz w:val="24"/>
          <w:szCs w:val="24"/>
        </w:rPr>
        <w:t xml:space="preserve">How good is the partnership at </w:t>
      </w:r>
      <w:proofErr w:type="spellStart"/>
      <w:r>
        <w:rPr>
          <w:rFonts w:ascii="Arial" w:eastAsia="Times New Roman" w:hAnsi="Arial"/>
          <w:sz w:val="24"/>
          <w:szCs w:val="24"/>
        </w:rPr>
        <w:t>recognising</w:t>
      </w:r>
      <w:proofErr w:type="spellEnd"/>
      <w:r>
        <w:rPr>
          <w:rFonts w:ascii="Arial" w:eastAsia="Times New Roman" w:hAnsi="Arial"/>
          <w:sz w:val="24"/>
          <w:szCs w:val="24"/>
        </w:rPr>
        <w:t xml:space="preserve"> and responding when children and young people need protection?</w:t>
      </w:r>
    </w:p>
    <w:p w:rsidR="00622060" w:rsidRDefault="00622060" w:rsidP="005448AA">
      <w:pPr>
        <w:pStyle w:val="NoSpacing"/>
        <w:numPr>
          <w:ilvl w:val="0"/>
          <w:numId w:val="1"/>
        </w:numPr>
        <w:rPr>
          <w:rFonts w:ascii="Arial" w:eastAsia="Times New Roman" w:hAnsi="Arial"/>
          <w:sz w:val="24"/>
          <w:szCs w:val="24"/>
        </w:rPr>
      </w:pPr>
      <w:r>
        <w:rPr>
          <w:rFonts w:ascii="Arial" w:eastAsia="Times New Roman" w:hAnsi="Arial"/>
          <w:sz w:val="24"/>
          <w:szCs w:val="24"/>
        </w:rPr>
        <w:t>How good is the partnership at helping children and young people who have experienced abuse and neglect stay safe, healthy and well and recover from their experiences?</w:t>
      </w:r>
    </w:p>
    <w:p w:rsidR="00622060" w:rsidRDefault="00622060" w:rsidP="005448AA">
      <w:pPr>
        <w:pStyle w:val="NoSpacing"/>
        <w:numPr>
          <w:ilvl w:val="0"/>
          <w:numId w:val="1"/>
        </w:numPr>
        <w:rPr>
          <w:rFonts w:ascii="Arial" w:eastAsia="Times New Roman" w:hAnsi="Arial"/>
          <w:sz w:val="24"/>
          <w:szCs w:val="24"/>
        </w:rPr>
      </w:pPr>
      <w:r>
        <w:rPr>
          <w:rFonts w:ascii="Arial" w:eastAsia="Times New Roman" w:hAnsi="Arial"/>
          <w:sz w:val="24"/>
          <w:szCs w:val="24"/>
        </w:rPr>
        <w:t xml:space="preserve">How good is the partnership at </w:t>
      </w:r>
      <w:proofErr w:type="spellStart"/>
      <w:r>
        <w:rPr>
          <w:rFonts w:ascii="Arial" w:eastAsia="Times New Roman" w:hAnsi="Arial"/>
          <w:sz w:val="24"/>
          <w:szCs w:val="24"/>
        </w:rPr>
        <w:t>maximising</w:t>
      </w:r>
      <w:proofErr w:type="spellEnd"/>
      <w:r>
        <w:rPr>
          <w:rFonts w:ascii="Arial" w:eastAsia="Times New Roman" w:hAnsi="Arial"/>
          <w:sz w:val="24"/>
          <w:szCs w:val="24"/>
        </w:rPr>
        <w:t xml:space="preserve"> the wellbeing of children and young people who are looked after?</w:t>
      </w:r>
    </w:p>
    <w:p w:rsidR="00622060" w:rsidRDefault="00622060" w:rsidP="005448AA">
      <w:pPr>
        <w:pStyle w:val="NoSpacing"/>
        <w:numPr>
          <w:ilvl w:val="0"/>
          <w:numId w:val="1"/>
        </w:numPr>
        <w:rPr>
          <w:rFonts w:ascii="Arial" w:eastAsia="Times New Roman" w:hAnsi="Arial"/>
          <w:sz w:val="24"/>
          <w:szCs w:val="24"/>
        </w:rPr>
      </w:pPr>
      <w:r>
        <w:rPr>
          <w:rFonts w:ascii="Arial" w:eastAsia="Times New Roman" w:hAnsi="Arial"/>
          <w:sz w:val="24"/>
          <w:szCs w:val="24"/>
        </w:rPr>
        <w:t>How good is the partnership at enabling care experienced young people to succeed in their transition to adulthood?</w:t>
      </w:r>
    </w:p>
    <w:p w:rsidR="00622060" w:rsidRDefault="00622060" w:rsidP="005448AA">
      <w:pPr>
        <w:pStyle w:val="NoSpacing"/>
        <w:numPr>
          <w:ilvl w:val="0"/>
          <w:numId w:val="1"/>
        </w:numPr>
        <w:rPr>
          <w:rFonts w:ascii="Arial" w:eastAsia="Times New Roman" w:hAnsi="Arial"/>
          <w:sz w:val="24"/>
          <w:szCs w:val="24"/>
        </w:rPr>
      </w:pPr>
      <w:r>
        <w:rPr>
          <w:rFonts w:ascii="Arial" w:eastAsia="Times New Roman" w:hAnsi="Arial"/>
          <w:sz w:val="24"/>
          <w:szCs w:val="24"/>
        </w:rPr>
        <w:t xml:space="preserve">How good is collaborative leadership? </w:t>
      </w:r>
    </w:p>
    <w:p w:rsidR="00622060" w:rsidRPr="005448AA" w:rsidRDefault="00622060" w:rsidP="005448AA">
      <w:pPr>
        <w:pStyle w:val="NoSpacing"/>
        <w:rPr>
          <w:rFonts w:ascii="Arial" w:eastAsia="Times New Roman" w:hAnsi="Arial"/>
          <w:sz w:val="28"/>
          <w:szCs w:val="28"/>
        </w:rPr>
      </w:pPr>
    </w:p>
    <w:p w:rsidR="00622060" w:rsidRPr="005448AA" w:rsidRDefault="005448AA" w:rsidP="005448AA">
      <w:pPr>
        <w:pStyle w:val="NoSpacing"/>
        <w:rPr>
          <w:rFonts w:ascii="Arial" w:eastAsia="Times New Roman" w:hAnsi="Arial"/>
          <w:b/>
          <w:sz w:val="28"/>
          <w:szCs w:val="28"/>
        </w:rPr>
      </w:pPr>
      <w:r w:rsidRPr="005448AA">
        <w:rPr>
          <w:rFonts w:ascii="Arial" w:eastAsia="Times New Roman" w:hAnsi="Arial"/>
          <w:b/>
          <w:sz w:val="28"/>
          <w:szCs w:val="28"/>
        </w:rPr>
        <w:t>Local Context</w:t>
      </w:r>
    </w:p>
    <w:p w:rsidR="005448AA" w:rsidRDefault="005448AA" w:rsidP="005448AA">
      <w:pPr>
        <w:pStyle w:val="NoSpacing"/>
        <w:rPr>
          <w:rFonts w:ascii="Arial" w:eastAsia="Times New Roman" w:hAnsi="Arial"/>
          <w:b/>
          <w:sz w:val="24"/>
          <w:szCs w:val="24"/>
        </w:rPr>
      </w:pPr>
    </w:p>
    <w:p w:rsidR="00622060" w:rsidRDefault="00622060" w:rsidP="005448AA">
      <w:pPr>
        <w:pStyle w:val="NoSpacing"/>
        <w:rPr>
          <w:rFonts w:ascii="Arial" w:eastAsia="Times New Roman" w:hAnsi="Arial"/>
          <w:sz w:val="24"/>
          <w:szCs w:val="24"/>
        </w:rPr>
      </w:pPr>
      <w:r>
        <w:rPr>
          <w:rFonts w:ascii="Arial" w:eastAsia="Times New Roman" w:hAnsi="Arial"/>
          <w:sz w:val="24"/>
          <w:szCs w:val="24"/>
        </w:rPr>
        <w:t>Child Protection Committee’s (CPC’s) are responsible for child protection at the local authority level.  Part 2 of the National Guidance for child Protection in Scotland 2014 describes the functions of Child Protection Committees as continuous improvement, strategic planning and public information and communication.</w:t>
      </w:r>
    </w:p>
    <w:p w:rsidR="00622060" w:rsidRDefault="00622060" w:rsidP="005448AA">
      <w:pPr>
        <w:pStyle w:val="NoSpacing"/>
        <w:rPr>
          <w:rFonts w:ascii="Arial" w:eastAsia="Times New Roman" w:hAnsi="Arial"/>
          <w:sz w:val="24"/>
          <w:szCs w:val="24"/>
        </w:rPr>
      </w:pPr>
    </w:p>
    <w:p w:rsidR="00622060" w:rsidRDefault="00622060" w:rsidP="005448AA">
      <w:pPr>
        <w:pStyle w:val="NoSpacing"/>
        <w:rPr>
          <w:rFonts w:ascii="Arial" w:eastAsia="Times New Roman" w:hAnsi="Arial"/>
          <w:b/>
          <w:sz w:val="24"/>
          <w:szCs w:val="24"/>
        </w:rPr>
      </w:pPr>
      <w:r>
        <w:rPr>
          <w:rFonts w:ascii="Arial" w:eastAsia="Times New Roman" w:hAnsi="Arial"/>
          <w:sz w:val="24"/>
          <w:szCs w:val="24"/>
        </w:rPr>
        <w:t xml:space="preserve">Within Falkirk, the Strategic Outcomes and Local Delivery Plan 2016-2020 clearly articulates efforts to make Falkirk </w:t>
      </w:r>
      <w:r>
        <w:rPr>
          <w:rFonts w:ascii="Arial" w:eastAsia="Times New Roman" w:hAnsi="Arial"/>
          <w:b/>
          <w:sz w:val="24"/>
          <w:szCs w:val="24"/>
        </w:rPr>
        <w:t>‘The place to be’.</w:t>
      </w:r>
      <w:r>
        <w:rPr>
          <w:rFonts w:ascii="Arial" w:eastAsia="Times New Roman" w:hAnsi="Arial"/>
          <w:sz w:val="24"/>
          <w:szCs w:val="24"/>
        </w:rPr>
        <w:t xml:space="preserve"> Local outcome six describes how </w:t>
      </w:r>
      <w:r>
        <w:rPr>
          <w:rFonts w:ascii="Arial" w:eastAsia="Times New Roman" w:hAnsi="Arial"/>
          <w:b/>
          <w:sz w:val="24"/>
          <w:szCs w:val="24"/>
        </w:rPr>
        <w:t xml:space="preserve">‘Our area will be a safer place to live’ </w:t>
      </w:r>
      <w:r>
        <w:rPr>
          <w:rFonts w:ascii="Arial" w:eastAsia="Times New Roman" w:hAnsi="Arial"/>
          <w:sz w:val="24"/>
          <w:szCs w:val="24"/>
        </w:rPr>
        <w:t>and outcome three,</w:t>
      </w:r>
      <w:r>
        <w:rPr>
          <w:rFonts w:ascii="Arial" w:eastAsia="Times New Roman" w:hAnsi="Arial"/>
          <w:b/>
          <w:sz w:val="24"/>
          <w:szCs w:val="24"/>
        </w:rPr>
        <w:t xml:space="preserve"> ‘Our Children will develop into resilient, confident and successful adults’.</w:t>
      </w:r>
    </w:p>
    <w:p w:rsidR="00622060" w:rsidRDefault="00622060" w:rsidP="005448AA">
      <w:pPr>
        <w:pStyle w:val="NoSpacing"/>
        <w:rPr>
          <w:rFonts w:ascii="Arial" w:eastAsia="Times New Roman" w:hAnsi="Arial"/>
          <w:b/>
          <w:sz w:val="24"/>
          <w:szCs w:val="24"/>
        </w:rPr>
      </w:pPr>
    </w:p>
    <w:p w:rsidR="00622060" w:rsidRDefault="00622060" w:rsidP="005448AA">
      <w:pPr>
        <w:pStyle w:val="NoSpacing"/>
        <w:rPr>
          <w:rFonts w:ascii="Arial" w:eastAsia="Times New Roman" w:hAnsi="Arial"/>
          <w:b/>
          <w:sz w:val="24"/>
          <w:szCs w:val="24"/>
        </w:rPr>
      </w:pPr>
      <w:r>
        <w:rPr>
          <w:rFonts w:ascii="Arial" w:eastAsia="Times New Roman" w:hAnsi="Arial"/>
          <w:sz w:val="24"/>
          <w:szCs w:val="24"/>
        </w:rPr>
        <w:t>Falkirk’s Children’s Commission Integrated Children’s Services plan 2017-2020 drives the multi agency work of everyone working with children and families in Falkirk and is a statutory requirement of Part 3 of the Children and Young People (Scotland) Act 2014.</w:t>
      </w:r>
    </w:p>
    <w:p w:rsidR="005448AA" w:rsidRPr="005448AA" w:rsidRDefault="005448AA" w:rsidP="005448AA">
      <w:pPr>
        <w:pStyle w:val="NoSpacing"/>
        <w:rPr>
          <w:rFonts w:ascii="Arial" w:eastAsia="Times New Roman" w:hAnsi="Arial"/>
          <w:b/>
          <w:sz w:val="28"/>
          <w:szCs w:val="28"/>
        </w:rPr>
      </w:pPr>
      <w:r w:rsidRPr="005448AA">
        <w:rPr>
          <w:rFonts w:ascii="Arial" w:eastAsia="Times New Roman" w:hAnsi="Arial"/>
          <w:b/>
          <w:sz w:val="28"/>
          <w:szCs w:val="28"/>
        </w:rPr>
        <w:lastRenderedPageBreak/>
        <w:t>What are we doing?</w:t>
      </w:r>
    </w:p>
    <w:p w:rsidR="005448AA" w:rsidRDefault="005448AA" w:rsidP="005448AA">
      <w:pPr>
        <w:pStyle w:val="NoSpacing"/>
        <w:rPr>
          <w:rFonts w:ascii="Arial" w:eastAsia="Times New Roman" w:hAnsi="Arial"/>
          <w:b/>
          <w:sz w:val="24"/>
          <w:szCs w:val="24"/>
        </w:rPr>
      </w:pPr>
    </w:p>
    <w:p w:rsidR="005448AA" w:rsidRPr="005448AA" w:rsidRDefault="005448AA" w:rsidP="005448AA">
      <w:pPr>
        <w:pStyle w:val="NoSpacing"/>
        <w:rPr>
          <w:rFonts w:ascii="Arial" w:eastAsia="Times New Roman" w:hAnsi="Arial"/>
          <w:b/>
          <w:sz w:val="24"/>
          <w:szCs w:val="24"/>
        </w:rPr>
      </w:pPr>
      <w:r w:rsidRPr="005448AA">
        <w:rPr>
          <w:rFonts w:ascii="Arial" w:eastAsia="Times New Roman" w:hAnsi="Arial"/>
          <w:sz w:val="24"/>
          <w:szCs w:val="24"/>
        </w:rPr>
        <w:t xml:space="preserve">Our shared vision and purpose is </w:t>
      </w:r>
      <w:r w:rsidRPr="005448AA">
        <w:rPr>
          <w:rFonts w:ascii="Arial" w:eastAsia="Times New Roman" w:hAnsi="Arial"/>
          <w:b/>
          <w:sz w:val="24"/>
          <w:szCs w:val="24"/>
        </w:rPr>
        <w:t>‘To ensure children in Falkirk are protected from abuse and neglect and that all agencies work together and with our communities to keep children safe.’</w:t>
      </w:r>
    </w:p>
    <w:p w:rsidR="005448AA" w:rsidRPr="005448AA" w:rsidRDefault="005448AA" w:rsidP="005448AA">
      <w:pPr>
        <w:pStyle w:val="NoSpacing"/>
        <w:rPr>
          <w:rFonts w:ascii="Arial" w:eastAsia="Times New Roman" w:hAnsi="Arial"/>
          <w:b/>
          <w:sz w:val="24"/>
          <w:szCs w:val="24"/>
        </w:rPr>
      </w:pPr>
    </w:p>
    <w:p w:rsidR="005448AA" w:rsidRPr="005448AA" w:rsidRDefault="005448AA" w:rsidP="005448AA">
      <w:pPr>
        <w:spacing w:after="0" w:line="240" w:lineRule="auto"/>
        <w:rPr>
          <w:rFonts w:ascii="Arial" w:hAnsi="Arial" w:cs="Arial"/>
          <w:sz w:val="24"/>
          <w:szCs w:val="24"/>
          <w:lang w:eastAsia="en-GB"/>
        </w:rPr>
      </w:pPr>
      <w:r w:rsidRPr="005448AA">
        <w:rPr>
          <w:rFonts w:ascii="Arial" w:hAnsi="Arial" w:cs="Arial"/>
          <w:sz w:val="24"/>
          <w:szCs w:val="24"/>
          <w:lang w:eastAsia="en-GB"/>
        </w:rPr>
        <w:t xml:space="preserve">The following tables outline the improvement activity that will be undertaken under the leadership of Falkirk CPC over the coming 2 years. </w:t>
      </w:r>
    </w:p>
    <w:p w:rsidR="005448AA" w:rsidRDefault="005448AA" w:rsidP="005448AA">
      <w:pPr>
        <w:spacing w:after="0" w:line="240" w:lineRule="auto"/>
        <w:rPr>
          <w:rFonts w:ascii="Arial" w:hAnsi="Arial" w:cs="Arial"/>
          <w:sz w:val="24"/>
          <w:szCs w:val="24"/>
          <w:lang w:eastAsia="en-GB"/>
        </w:rPr>
      </w:pPr>
      <w:r w:rsidRPr="005448AA">
        <w:rPr>
          <w:rFonts w:ascii="Arial" w:hAnsi="Arial" w:cs="Arial"/>
          <w:sz w:val="24"/>
          <w:szCs w:val="24"/>
          <w:lang w:eastAsia="en-GB"/>
        </w:rPr>
        <w:t>In developing this plan, we have taken cognisance of our previous plan and have retained 3 outcomes:</w:t>
      </w:r>
    </w:p>
    <w:p w:rsidR="005448AA" w:rsidRDefault="005448AA" w:rsidP="005448AA">
      <w:pPr>
        <w:spacing w:after="0" w:line="240" w:lineRule="auto"/>
        <w:rPr>
          <w:rFonts w:ascii="Arial" w:hAnsi="Arial" w:cs="Arial"/>
          <w:sz w:val="24"/>
          <w:szCs w:val="24"/>
          <w:lang w:eastAsia="en-GB"/>
        </w:rPr>
      </w:pPr>
    </w:p>
    <w:p w:rsidR="0028624D" w:rsidRPr="0028624D" w:rsidRDefault="005448AA" w:rsidP="0028624D">
      <w:pPr>
        <w:pStyle w:val="ListParagraph"/>
        <w:numPr>
          <w:ilvl w:val="0"/>
          <w:numId w:val="2"/>
        </w:numPr>
        <w:spacing w:after="0" w:line="240" w:lineRule="auto"/>
        <w:rPr>
          <w:rFonts w:ascii="Arial" w:hAnsi="Arial" w:cs="Arial"/>
          <w:b/>
          <w:sz w:val="24"/>
          <w:szCs w:val="24"/>
        </w:rPr>
      </w:pPr>
      <w:r w:rsidRPr="0028624D">
        <w:rPr>
          <w:rFonts w:ascii="Arial" w:hAnsi="Arial" w:cs="Arial"/>
          <w:b/>
          <w:sz w:val="24"/>
          <w:szCs w:val="24"/>
        </w:rPr>
        <w:t>Our communities and partner agencies have a clear understanding of child protection and wellbeing which improves outcomes for children</w:t>
      </w:r>
    </w:p>
    <w:p w:rsidR="005448AA" w:rsidRDefault="005448AA" w:rsidP="0028624D">
      <w:pPr>
        <w:pStyle w:val="ListParagraph"/>
        <w:numPr>
          <w:ilvl w:val="0"/>
          <w:numId w:val="2"/>
        </w:numPr>
        <w:spacing w:after="0" w:line="240" w:lineRule="auto"/>
        <w:rPr>
          <w:rFonts w:ascii="Arial" w:hAnsi="Arial" w:cs="Arial"/>
          <w:b/>
          <w:sz w:val="24"/>
          <w:szCs w:val="24"/>
        </w:rPr>
      </w:pPr>
      <w:r w:rsidRPr="00110ADB">
        <w:rPr>
          <w:rFonts w:ascii="Arial" w:hAnsi="Arial" w:cs="Arial"/>
          <w:b/>
          <w:sz w:val="24"/>
          <w:szCs w:val="24"/>
        </w:rPr>
        <w:t>Our delivery of serv</w:t>
      </w:r>
      <w:r>
        <w:rPr>
          <w:rFonts w:ascii="Arial" w:hAnsi="Arial" w:cs="Arial"/>
          <w:b/>
          <w:sz w:val="24"/>
          <w:szCs w:val="24"/>
        </w:rPr>
        <w:t xml:space="preserve">ices is improved and guided </w:t>
      </w:r>
      <w:r w:rsidRPr="00110ADB">
        <w:rPr>
          <w:rFonts w:ascii="Arial" w:hAnsi="Arial" w:cs="Arial"/>
          <w:b/>
          <w:sz w:val="24"/>
          <w:szCs w:val="24"/>
        </w:rPr>
        <w:t>by data, information and self evaluation</w:t>
      </w:r>
      <w:r>
        <w:rPr>
          <w:rFonts w:ascii="Arial" w:hAnsi="Arial" w:cs="Arial"/>
          <w:b/>
          <w:sz w:val="24"/>
          <w:szCs w:val="24"/>
        </w:rPr>
        <w:t xml:space="preserve"> which improves outcomes for children</w:t>
      </w:r>
    </w:p>
    <w:p w:rsidR="005448AA" w:rsidRPr="005448AA" w:rsidRDefault="005448AA" w:rsidP="0028624D">
      <w:pPr>
        <w:pStyle w:val="ListParagraph"/>
        <w:numPr>
          <w:ilvl w:val="0"/>
          <w:numId w:val="2"/>
        </w:numPr>
        <w:spacing w:after="0" w:line="240" w:lineRule="auto"/>
        <w:rPr>
          <w:rFonts w:ascii="Arial" w:hAnsi="Arial" w:cs="Arial"/>
          <w:sz w:val="24"/>
          <w:szCs w:val="24"/>
        </w:rPr>
      </w:pPr>
      <w:r w:rsidRPr="005448AA">
        <w:rPr>
          <w:rFonts w:ascii="Arial" w:hAnsi="Arial" w:cs="Arial"/>
          <w:b/>
          <w:sz w:val="24"/>
          <w:szCs w:val="24"/>
        </w:rPr>
        <w:t>Our workforce has the skills, confidence and  competence to produce effective assessments, analysis and  planning which improves outcomes for children</w:t>
      </w:r>
    </w:p>
    <w:p w:rsidR="005448AA" w:rsidRPr="005448AA" w:rsidRDefault="005448AA" w:rsidP="005448AA">
      <w:pPr>
        <w:pStyle w:val="ListParagraph"/>
        <w:spacing w:after="0" w:line="240" w:lineRule="auto"/>
        <w:rPr>
          <w:rFonts w:ascii="Arial" w:hAnsi="Arial" w:cs="Arial"/>
          <w:sz w:val="24"/>
          <w:szCs w:val="24"/>
        </w:rPr>
      </w:pPr>
    </w:p>
    <w:p w:rsidR="005448AA" w:rsidRDefault="005448AA" w:rsidP="005448AA">
      <w:pPr>
        <w:spacing w:after="0" w:line="240" w:lineRule="auto"/>
        <w:rPr>
          <w:rFonts w:ascii="Arial" w:hAnsi="Arial" w:cs="Arial"/>
          <w:sz w:val="24"/>
          <w:szCs w:val="24"/>
          <w:lang w:eastAsia="en-GB"/>
        </w:rPr>
      </w:pPr>
      <w:r w:rsidRPr="005448AA">
        <w:rPr>
          <w:rFonts w:ascii="Arial" w:hAnsi="Arial" w:cs="Arial"/>
          <w:sz w:val="24"/>
          <w:szCs w:val="24"/>
          <w:lang w:eastAsia="en-GB"/>
        </w:rPr>
        <w:t>The following tables will be used to provide a framework for monitoring improvement over the period 2018-20. The plan is a dynamic resource and further areas for improvement or development will be added as and when required. The CPC has made informed decisions about priority actions which will be collectively owned and supported to the benefit of children and young people who need protection. The actions are presented in a way which is intended to be SMART: specific, measurable, achievable, realistic and time- limited. The Improvement plan will be monitored, evaluated and reviewed regularly by the CPC, which will in turn provide reports to the Public Protection Chief Officer Group (PPCOG) and the Community Planning Strategic Board.</w:t>
      </w:r>
    </w:p>
    <w:p w:rsidR="005448AA" w:rsidRDefault="005448AA" w:rsidP="005448AA">
      <w:pPr>
        <w:spacing w:after="0" w:line="240" w:lineRule="auto"/>
        <w:rPr>
          <w:rFonts w:ascii="Arial" w:hAnsi="Arial" w:cs="Arial"/>
          <w:sz w:val="24"/>
          <w:szCs w:val="24"/>
          <w:lang w:eastAsia="en-GB"/>
        </w:rPr>
      </w:pPr>
    </w:p>
    <w:p w:rsidR="005448AA" w:rsidRDefault="005448AA" w:rsidP="00771380">
      <w:pPr>
        <w:spacing w:after="0" w:line="240" w:lineRule="auto"/>
        <w:rPr>
          <w:rFonts w:ascii="Arial" w:eastAsia="Times New Roman" w:hAnsi="Arial" w:cs="Times New Roman"/>
          <w:b/>
          <w:bCs/>
          <w:kern w:val="32"/>
          <w:sz w:val="24"/>
          <w:szCs w:val="24"/>
          <w:lang w:eastAsia="en-GB"/>
        </w:rPr>
      </w:pPr>
      <w:r w:rsidRPr="005448AA">
        <w:rPr>
          <w:rFonts w:ascii="Arial" w:eastAsia="Times New Roman" w:hAnsi="Arial" w:cs="Times New Roman"/>
          <w:b/>
          <w:bCs/>
          <w:kern w:val="32"/>
          <w:sz w:val="24"/>
          <w:szCs w:val="24"/>
          <w:lang w:eastAsia="en-GB"/>
        </w:rPr>
        <w:t>RAG Legend – Red Amber Green</w:t>
      </w:r>
    </w:p>
    <w:p w:rsidR="0028624D" w:rsidRPr="005448AA" w:rsidRDefault="0028624D" w:rsidP="00771380">
      <w:pPr>
        <w:spacing w:after="0" w:line="240" w:lineRule="auto"/>
        <w:rPr>
          <w:rFonts w:ascii="Arial" w:eastAsia="Times New Roman" w:hAnsi="Arial" w:cs="Times New Roman"/>
          <w:b/>
          <w:bCs/>
          <w:kern w:val="32"/>
          <w:sz w:val="24"/>
          <w:szCs w:val="24"/>
          <w:lang w:eastAsia="en-GB"/>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459"/>
      </w:tblGrid>
      <w:tr w:rsidR="005448AA" w:rsidRPr="009C6A4E" w:rsidTr="005448AA">
        <w:trPr>
          <w:trHeight w:val="619"/>
        </w:trPr>
        <w:tc>
          <w:tcPr>
            <w:tcW w:w="851" w:type="dxa"/>
            <w:shd w:val="clear" w:color="auto" w:fill="FF0000"/>
            <w:vAlign w:val="center"/>
          </w:tcPr>
          <w:p w:rsidR="006957D6" w:rsidRDefault="006957D6" w:rsidP="00771380">
            <w:pPr>
              <w:keepNext/>
              <w:spacing w:after="0" w:line="240" w:lineRule="auto"/>
              <w:jc w:val="center"/>
              <w:outlineLvl w:val="0"/>
              <w:rPr>
                <w:rFonts w:ascii="Arial" w:eastAsia="Times New Roman" w:hAnsi="Arial" w:cs="Arial"/>
                <w:b/>
                <w:bCs/>
                <w:color w:val="FFFFFF"/>
                <w:kern w:val="32"/>
                <w:sz w:val="28"/>
                <w:szCs w:val="28"/>
                <w:lang w:eastAsia="en-GB"/>
              </w:rPr>
            </w:pPr>
            <w:bookmarkStart w:id="0" w:name="_Toc426968407"/>
            <w:bookmarkStart w:id="1" w:name="_Toc427044691"/>
            <w:bookmarkStart w:id="2" w:name="_Toc427153244"/>
            <w:bookmarkStart w:id="3" w:name="_Toc427240475"/>
            <w:bookmarkStart w:id="4" w:name="_Toc427243297"/>
            <w:bookmarkStart w:id="5" w:name="_Toc427680401"/>
            <w:bookmarkStart w:id="6" w:name="_Toc427685597"/>
          </w:p>
          <w:p w:rsidR="005448AA" w:rsidRPr="009C6A4E" w:rsidRDefault="005448AA" w:rsidP="00771380">
            <w:pPr>
              <w:keepNext/>
              <w:spacing w:after="0" w:line="240" w:lineRule="auto"/>
              <w:jc w:val="center"/>
              <w:outlineLvl w:val="0"/>
              <w:rPr>
                <w:rFonts w:ascii="Arial" w:eastAsia="Times New Roman" w:hAnsi="Arial" w:cs="Arial"/>
                <w:b/>
                <w:bCs/>
                <w:color w:val="FFFFFF"/>
                <w:kern w:val="32"/>
                <w:sz w:val="24"/>
                <w:szCs w:val="24"/>
                <w:lang w:eastAsia="en-GB"/>
              </w:rPr>
            </w:pPr>
            <w:r w:rsidRPr="009C6A4E">
              <w:rPr>
                <w:rFonts w:ascii="Arial" w:eastAsia="Times New Roman" w:hAnsi="Arial" w:cs="Arial"/>
                <w:b/>
                <w:bCs/>
                <w:color w:val="FFFFFF"/>
                <w:kern w:val="32"/>
                <w:sz w:val="28"/>
                <w:szCs w:val="28"/>
                <w:lang w:eastAsia="en-GB"/>
              </w:rPr>
              <w:t>R</w:t>
            </w:r>
            <w:bookmarkEnd w:id="0"/>
            <w:bookmarkEnd w:id="1"/>
            <w:bookmarkEnd w:id="2"/>
            <w:bookmarkEnd w:id="3"/>
            <w:bookmarkEnd w:id="4"/>
            <w:bookmarkEnd w:id="5"/>
            <w:bookmarkEnd w:id="6"/>
          </w:p>
          <w:p w:rsidR="005448AA" w:rsidRPr="009C6A4E" w:rsidRDefault="005448AA" w:rsidP="00771380">
            <w:pPr>
              <w:spacing w:after="0" w:line="240" w:lineRule="auto"/>
              <w:rPr>
                <w:rFonts w:ascii="Arial" w:eastAsia="Times New Roman" w:hAnsi="Arial" w:cs="Times New Roman"/>
                <w:sz w:val="24"/>
                <w:szCs w:val="24"/>
                <w:lang w:eastAsia="en-GB"/>
              </w:rPr>
            </w:pPr>
          </w:p>
        </w:tc>
        <w:tc>
          <w:tcPr>
            <w:tcW w:w="14459" w:type="dxa"/>
            <w:vAlign w:val="center"/>
          </w:tcPr>
          <w:p w:rsidR="005448AA" w:rsidRPr="009C6A4E" w:rsidRDefault="005448AA" w:rsidP="00771380">
            <w:pPr>
              <w:shd w:val="clear" w:color="auto" w:fill="FFFFFF"/>
              <w:spacing w:after="0" w:line="240" w:lineRule="auto"/>
              <w:rPr>
                <w:rFonts w:ascii="Arial" w:eastAsia="Times New Roman" w:hAnsi="Arial" w:cs="Arial"/>
                <w:lang w:eastAsia="en-GB"/>
              </w:rPr>
            </w:pPr>
            <w:r w:rsidRPr="009C6A4E">
              <w:rPr>
                <w:rFonts w:ascii="Arial" w:eastAsia="Times New Roman" w:hAnsi="Arial" w:cs="Arial"/>
                <w:b/>
                <w:bCs/>
                <w:color w:val="FF0000"/>
                <w:lang w:eastAsia="en-GB"/>
              </w:rPr>
              <w:t>RED</w:t>
            </w:r>
            <w:r w:rsidRPr="009C6A4E">
              <w:rPr>
                <w:rFonts w:ascii="Arial" w:eastAsia="Times New Roman" w:hAnsi="Arial" w:cs="Arial"/>
                <w:color w:val="FF0000"/>
                <w:lang w:eastAsia="en-GB"/>
              </w:rPr>
              <w:t xml:space="preserve">: </w:t>
            </w:r>
            <w:r w:rsidRPr="009C6A4E">
              <w:rPr>
                <w:rFonts w:ascii="Arial" w:eastAsia="Times New Roman" w:hAnsi="Arial" w:cs="Arial"/>
                <w:i/>
                <w:lang w:eastAsia="en-GB"/>
              </w:rPr>
              <w:t xml:space="preserve">There are </w:t>
            </w:r>
            <w:r w:rsidRPr="009C6A4E">
              <w:rPr>
                <w:rFonts w:ascii="Arial" w:eastAsia="Times New Roman" w:hAnsi="Arial" w:cs="Arial"/>
                <w:b/>
                <w:i/>
                <w:lang w:eastAsia="en-GB"/>
              </w:rPr>
              <w:t xml:space="preserve">significant </w:t>
            </w:r>
            <w:r w:rsidRPr="009C6A4E">
              <w:rPr>
                <w:rFonts w:ascii="Arial" w:eastAsia="Times New Roman" w:hAnsi="Arial" w:cs="Arial"/>
                <w:i/>
                <w:lang w:eastAsia="en-GB"/>
              </w:rPr>
              <w:t xml:space="preserve">issues and / or risks that are impacting on the action / task right now = we are not delivering the action / task on time / scope </w:t>
            </w:r>
          </w:p>
        </w:tc>
      </w:tr>
      <w:tr w:rsidR="005448AA" w:rsidRPr="009C6A4E" w:rsidTr="005448AA">
        <w:trPr>
          <w:trHeight w:val="687"/>
        </w:trPr>
        <w:tc>
          <w:tcPr>
            <w:tcW w:w="851" w:type="dxa"/>
            <w:shd w:val="clear" w:color="auto" w:fill="FF6600"/>
            <w:vAlign w:val="center"/>
          </w:tcPr>
          <w:p w:rsidR="006957D6" w:rsidRDefault="006957D6" w:rsidP="00771380">
            <w:pPr>
              <w:keepNext/>
              <w:spacing w:after="0" w:line="240" w:lineRule="auto"/>
              <w:jc w:val="center"/>
              <w:outlineLvl w:val="0"/>
              <w:rPr>
                <w:rFonts w:ascii="Arial" w:eastAsia="Times New Roman" w:hAnsi="Arial" w:cs="Arial"/>
                <w:b/>
                <w:bCs/>
                <w:color w:val="FFFFFF"/>
                <w:kern w:val="32"/>
                <w:sz w:val="28"/>
                <w:szCs w:val="28"/>
                <w:lang w:eastAsia="en-GB"/>
              </w:rPr>
            </w:pPr>
            <w:bookmarkStart w:id="7" w:name="_Toc426968408"/>
            <w:bookmarkStart w:id="8" w:name="_Toc427044692"/>
            <w:bookmarkStart w:id="9" w:name="_Toc427153245"/>
            <w:bookmarkStart w:id="10" w:name="_Toc427240476"/>
            <w:bookmarkStart w:id="11" w:name="_Toc427243298"/>
            <w:bookmarkStart w:id="12" w:name="_Toc427680402"/>
            <w:bookmarkStart w:id="13" w:name="_Toc427685598"/>
          </w:p>
          <w:p w:rsidR="005448AA" w:rsidRPr="009C6A4E" w:rsidRDefault="005448AA" w:rsidP="00771380">
            <w:pPr>
              <w:keepNext/>
              <w:spacing w:after="0" w:line="240" w:lineRule="auto"/>
              <w:jc w:val="center"/>
              <w:outlineLvl w:val="0"/>
              <w:rPr>
                <w:rFonts w:ascii="Arial" w:eastAsia="Times New Roman" w:hAnsi="Arial" w:cs="Arial"/>
                <w:b/>
                <w:bCs/>
                <w:color w:val="FFFFFF"/>
                <w:kern w:val="32"/>
                <w:sz w:val="28"/>
                <w:szCs w:val="28"/>
                <w:lang w:eastAsia="en-GB"/>
              </w:rPr>
            </w:pPr>
            <w:r w:rsidRPr="009C6A4E">
              <w:rPr>
                <w:rFonts w:ascii="Arial" w:eastAsia="Times New Roman" w:hAnsi="Arial" w:cs="Arial"/>
                <w:b/>
                <w:bCs/>
                <w:color w:val="FFFFFF"/>
                <w:kern w:val="32"/>
                <w:sz w:val="28"/>
                <w:szCs w:val="28"/>
                <w:lang w:eastAsia="en-GB"/>
              </w:rPr>
              <w:t>A</w:t>
            </w:r>
            <w:bookmarkEnd w:id="7"/>
            <w:bookmarkEnd w:id="8"/>
            <w:bookmarkEnd w:id="9"/>
            <w:bookmarkEnd w:id="10"/>
            <w:bookmarkEnd w:id="11"/>
            <w:bookmarkEnd w:id="12"/>
            <w:bookmarkEnd w:id="13"/>
          </w:p>
          <w:p w:rsidR="005448AA" w:rsidRPr="009C6A4E" w:rsidRDefault="005448AA" w:rsidP="00771380">
            <w:pPr>
              <w:spacing w:after="0" w:line="240" w:lineRule="auto"/>
              <w:rPr>
                <w:rFonts w:ascii="Arial" w:eastAsia="Times New Roman" w:hAnsi="Arial" w:cs="Times New Roman"/>
                <w:sz w:val="24"/>
                <w:szCs w:val="24"/>
                <w:lang w:eastAsia="en-GB"/>
              </w:rPr>
            </w:pPr>
          </w:p>
        </w:tc>
        <w:tc>
          <w:tcPr>
            <w:tcW w:w="14459" w:type="dxa"/>
            <w:vAlign w:val="center"/>
          </w:tcPr>
          <w:p w:rsidR="005448AA" w:rsidRPr="009C6A4E" w:rsidRDefault="005448AA" w:rsidP="00771380">
            <w:pPr>
              <w:shd w:val="clear" w:color="auto" w:fill="FFFFFF"/>
              <w:spacing w:after="0" w:line="240" w:lineRule="auto"/>
              <w:rPr>
                <w:rFonts w:ascii="Arial" w:eastAsia="Times New Roman" w:hAnsi="Arial" w:cs="Arial"/>
                <w:lang w:eastAsia="en-GB"/>
              </w:rPr>
            </w:pPr>
            <w:r w:rsidRPr="009C6A4E">
              <w:rPr>
                <w:rFonts w:ascii="Arial" w:eastAsia="Times New Roman" w:hAnsi="Arial" w:cs="Arial"/>
                <w:b/>
                <w:bCs/>
                <w:color w:val="FF6600"/>
                <w:lang w:eastAsia="en-GB"/>
              </w:rPr>
              <w:t>AMBER</w:t>
            </w:r>
            <w:r w:rsidRPr="009C6A4E">
              <w:rPr>
                <w:rFonts w:ascii="Arial" w:eastAsia="Times New Roman" w:hAnsi="Arial" w:cs="Arial"/>
                <w:color w:val="FF6600"/>
                <w:lang w:eastAsia="en-GB"/>
              </w:rPr>
              <w:t xml:space="preserve">: </w:t>
            </w:r>
            <w:r w:rsidRPr="009C6A4E">
              <w:rPr>
                <w:rFonts w:ascii="Arial" w:eastAsia="Times New Roman" w:hAnsi="Arial" w:cs="Arial"/>
                <w:i/>
                <w:lang w:eastAsia="en-GB"/>
              </w:rPr>
              <w:t xml:space="preserve">There are </w:t>
            </w:r>
            <w:r w:rsidRPr="009C6A4E">
              <w:rPr>
                <w:rFonts w:ascii="Arial" w:eastAsia="Times New Roman" w:hAnsi="Arial" w:cs="Arial"/>
                <w:b/>
                <w:i/>
                <w:lang w:eastAsia="en-GB"/>
              </w:rPr>
              <w:t>some</w:t>
            </w:r>
            <w:r w:rsidRPr="009C6A4E">
              <w:rPr>
                <w:rFonts w:ascii="Arial" w:eastAsia="Times New Roman" w:hAnsi="Arial" w:cs="Arial"/>
                <w:i/>
                <w:lang w:eastAsia="en-GB"/>
              </w:rPr>
              <w:t xml:space="preserve"> issues and / or risks that are impacting on the action / task if not fixed = we are at risk of not delivering the action / task on time / scope </w:t>
            </w:r>
          </w:p>
        </w:tc>
      </w:tr>
      <w:tr w:rsidR="005448AA" w:rsidRPr="009C6A4E" w:rsidTr="005448AA">
        <w:trPr>
          <w:trHeight w:val="795"/>
        </w:trPr>
        <w:tc>
          <w:tcPr>
            <w:tcW w:w="851" w:type="dxa"/>
            <w:shd w:val="clear" w:color="auto" w:fill="009900"/>
            <w:vAlign w:val="center"/>
          </w:tcPr>
          <w:p w:rsidR="006957D6" w:rsidRDefault="006957D6" w:rsidP="00771380">
            <w:pPr>
              <w:keepNext/>
              <w:spacing w:after="0" w:line="240" w:lineRule="auto"/>
              <w:jc w:val="center"/>
              <w:outlineLvl w:val="0"/>
              <w:rPr>
                <w:rFonts w:ascii="Arial" w:eastAsia="Times New Roman" w:hAnsi="Arial" w:cs="Arial"/>
                <w:b/>
                <w:bCs/>
                <w:color w:val="FFFFFF"/>
                <w:kern w:val="32"/>
                <w:sz w:val="28"/>
                <w:szCs w:val="28"/>
                <w:lang w:eastAsia="en-GB"/>
              </w:rPr>
            </w:pPr>
            <w:bookmarkStart w:id="14" w:name="_Toc426968409"/>
            <w:bookmarkStart w:id="15" w:name="_Toc427044693"/>
            <w:bookmarkStart w:id="16" w:name="_Toc427153246"/>
            <w:bookmarkStart w:id="17" w:name="_Toc427240477"/>
            <w:bookmarkStart w:id="18" w:name="_Toc427243299"/>
            <w:bookmarkStart w:id="19" w:name="_Toc427680403"/>
            <w:bookmarkStart w:id="20" w:name="_Toc427685599"/>
          </w:p>
          <w:p w:rsidR="005448AA" w:rsidRPr="009C6A4E" w:rsidRDefault="005448AA" w:rsidP="00771380">
            <w:pPr>
              <w:keepNext/>
              <w:spacing w:after="0" w:line="240" w:lineRule="auto"/>
              <w:jc w:val="center"/>
              <w:outlineLvl w:val="0"/>
              <w:rPr>
                <w:rFonts w:ascii="Arial" w:eastAsia="Times New Roman" w:hAnsi="Arial" w:cs="Arial"/>
                <w:b/>
                <w:bCs/>
                <w:color w:val="FFFFFF"/>
                <w:kern w:val="32"/>
                <w:sz w:val="28"/>
                <w:szCs w:val="28"/>
                <w:lang w:eastAsia="en-GB"/>
              </w:rPr>
            </w:pPr>
            <w:r w:rsidRPr="009C6A4E">
              <w:rPr>
                <w:rFonts w:ascii="Arial" w:eastAsia="Times New Roman" w:hAnsi="Arial" w:cs="Arial"/>
                <w:b/>
                <w:bCs/>
                <w:color w:val="FFFFFF"/>
                <w:kern w:val="32"/>
                <w:sz w:val="28"/>
                <w:szCs w:val="28"/>
                <w:lang w:eastAsia="en-GB"/>
              </w:rPr>
              <w:t>G</w:t>
            </w:r>
            <w:bookmarkEnd w:id="14"/>
            <w:bookmarkEnd w:id="15"/>
            <w:bookmarkEnd w:id="16"/>
            <w:bookmarkEnd w:id="17"/>
            <w:bookmarkEnd w:id="18"/>
            <w:bookmarkEnd w:id="19"/>
            <w:bookmarkEnd w:id="20"/>
          </w:p>
          <w:p w:rsidR="005448AA" w:rsidRPr="009C6A4E" w:rsidRDefault="005448AA" w:rsidP="00771380">
            <w:pPr>
              <w:spacing w:after="0" w:line="240" w:lineRule="auto"/>
              <w:rPr>
                <w:rFonts w:ascii="Arial" w:eastAsia="Times New Roman" w:hAnsi="Arial" w:cs="Times New Roman"/>
                <w:sz w:val="24"/>
                <w:szCs w:val="24"/>
                <w:lang w:eastAsia="en-GB"/>
              </w:rPr>
            </w:pPr>
          </w:p>
        </w:tc>
        <w:tc>
          <w:tcPr>
            <w:tcW w:w="14459" w:type="dxa"/>
            <w:vAlign w:val="center"/>
          </w:tcPr>
          <w:p w:rsidR="005448AA" w:rsidRPr="009C6A4E" w:rsidRDefault="005448AA" w:rsidP="00771380">
            <w:pPr>
              <w:shd w:val="clear" w:color="auto" w:fill="FFFFFF"/>
              <w:spacing w:after="0" w:line="240" w:lineRule="auto"/>
              <w:rPr>
                <w:rFonts w:ascii="Arial" w:eastAsia="Times New Roman" w:hAnsi="Arial" w:cs="Arial"/>
                <w:lang w:eastAsia="en-GB"/>
              </w:rPr>
            </w:pPr>
            <w:r w:rsidRPr="009C6A4E">
              <w:rPr>
                <w:rFonts w:ascii="Arial" w:eastAsia="Times New Roman" w:hAnsi="Arial" w:cs="Arial"/>
                <w:b/>
                <w:bCs/>
                <w:color w:val="008000"/>
                <w:lang w:eastAsia="en-GB"/>
              </w:rPr>
              <w:t>GREEN</w:t>
            </w:r>
            <w:r w:rsidRPr="009C6A4E">
              <w:rPr>
                <w:rFonts w:ascii="Arial" w:eastAsia="Times New Roman" w:hAnsi="Arial" w:cs="Arial"/>
                <w:color w:val="008000"/>
                <w:lang w:eastAsia="en-GB"/>
              </w:rPr>
              <w:t xml:space="preserve">: </w:t>
            </w:r>
            <w:r w:rsidRPr="009C6A4E">
              <w:rPr>
                <w:rFonts w:ascii="Arial" w:eastAsia="Times New Roman" w:hAnsi="Arial" w:cs="Arial"/>
                <w:i/>
                <w:lang w:eastAsia="en-GB"/>
              </w:rPr>
              <w:t xml:space="preserve">There are </w:t>
            </w:r>
            <w:r w:rsidRPr="009C6A4E">
              <w:rPr>
                <w:rFonts w:ascii="Arial" w:eastAsia="Times New Roman" w:hAnsi="Arial" w:cs="Arial"/>
                <w:b/>
                <w:i/>
                <w:lang w:eastAsia="en-GB"/>
              </w:rPr>
              <w:t>no</w:t>
            </w:r>
            <w:r w:rsidRPr="009C6A4E">
              <w:rPr>
                <w:rFonts w:ascii="Arial" w:eastAsia="Times New Roman" w:hAnsi="Arial" w:cs="Arial"/>
                <w:i/>
                <w:lang w:eastAsia="en-GB"/>
              </w:rPr>
              <w:t xml:space="preserve"> issues and / or risks impacting on the action / task which is progressing according to plan = we are delivering the action / task on time / scope </w:t>
            </w:r>
          </w:p>
        </w:tc>
      </w:tr>
    </w:tbl>
    <w:p w:rsidR="00622060" w:rsidRDefault="00622060" w:rsidP="00622060">
      <w:pPr>
        <w:rPr>
          <w:rFonts w:ascii="Arial" w:hAnsi="Arial" w:cs="Arial"/>
          <w:b/>
        </w:rPr>
      </w:pPr>
    </w:p>
    <w:tbl>
      <w:tblPr>
        <w:tblStyle w:val="TableGrid"/>
        <w:tblW w:w="16146" w:type="dxa"/>
        <w:jc w:val="center"/>
        <w:tblLook w:val="04A0" w:firstRow="1" w:lastRow="0" w:firstColumn="1" w:lastColumn="0" w:noHBand="0" w:noVBand="1"/>
      </w:tblPr>
      <w:tblGrid>
        <w:gridCol w:w="3851"/>
        <w:gridCol w:w="4390"/>
        <w:gridCol w:w="2603"/>
        <w:gridCol w:w="1377"/>
        <w:gridCol w:w="2890"/>
        <w:gridCol w:w="1035"/>
      </w:tblGrid>
      <w:tr w:rsidR="00766C85" w:rsidTr="00923E8D">
        <w:trPr>
          <w:jc w:val="center"/>
        </w:trPr>
        <w:tc>
          <w:tcPr>
            <w:tcW w:w="16146" w:type="dxa"/>
            <w:gridSpan w:val="6"/>
            <w:shd w:val="clear" w:color="auto" w:fill="8DB3E2" w:themeFill="text2" w:themeFillTint="66"/>
          </w:tcPr>
          <w:p w:rsidR="00766C85" w:rsidRPr="00766C85" w:rsidRDefault="00766C85" w:rsidP="0028624D">
            <w:pPr>
              <w:jc w:val="center"/>
              <w:rPr>
                <w:rFonts w:ascii="Arial" w:hAnsi="Arial" w:cs="Arial"/>
                <w:b/>
                <w:sz w:val="28"/>
                <w:szCs w:val="28"/>
              </w:rPr>
            </w:pPr>
            <w:r w:rsidRPr="00766C85">
              <w:rPr>
                <w:rFonts w:ascii="Arial" w:hAnsi="Arial" w:cs="Arial"/>
                <w:b/>
                <w:sz w:val="28"/>
                <w:szCs w:val="28"/>
              </w:rPr>
              <w:lastRenderedPageBreak/>
              <w:t>Outcome 1</w:t>
            </w:r>
          </w:p>
          <w:p w:rsidR="00766C85" w:rsidRPr="00766C85" w:rsidRDefault="00766C85" w:rsidP="0028624D">
            <w:pPr>
              <w:jc w:val="center"/>
              <w:rPr>
                <w:rFonts w:ascii="Arial" w:hAnsi="Arial" w:cs="Arial"/>
                <w:b/>
                <w:sz w:val="28"/>
                <w:szCs w:val="28"/>
              </w:rPr>
            </w:pPr>
          </w:p>
          <w:p w:rsidR="00766C85" w:rsidRPr="00766C85" w:rsidRDefault="00766C85" w:rsidP="0028624D">
            <w:pPr>
              <w:jc w:val="center"/>
              <w:rPr>
                <w:rFonts w:ascii="Arial" w:hAnsi="Arial" w:cs="Arial"/>
                <w:b/>
              </w:rPr>
            </w:pPr>
            <w:r w:rsidRPr="00766C85">
              <w:rPr>
                <w:rFonts w:ascii="Arial" w:hAnsi="Arial" w:cs="Arial"/>
                <w:b/>
                <w:sz w:val="28"/>
                <w:szCs w:val="28"/>
              </w:rPr>
              <w:t>Our communities and partner agencies have a clear understanding of child protection and wellbeing which improves outcomes for children</w:t>
            </w:r>
          </w:p>
          <w:p w:rsidR="00766C85" w:rsidRPr="000C1C94" w:rsidRDefault="00766C85" w:rsidP="000E799C">
            <w:pPr>
              <w:jc w:val="center"/>
              <w:rPr>
                <w:rFonts w:ascii="Arial" w:hAnsi="Arial" w:cs="Arial"/>
                <w:b/>
                <w:color w:val="FFFFFF" w:themeColor="background1"/>
              </w:rPr>
            </w:pPr>
          </w:p>
        </w:tc>
      </w:tr>
      <w:tr w:rsidR="000C1C94" w:rsidTr="00923E8D">
        <w:trPr>
          <w:jc w:val="center"/>
        </w:trPr>
        <w:tc>
          <w:tcPr>
            <w:tcW w:w="3855" w:type="dxa"/>
            <w:shd w:val="clear" w:color="auto" w:fill="8DB3E2" w:themeFill="text2" w:themeFillTint="66"/>
          </w:tcPr>
          <w:p w:rsidR="00225EE4" w:rsidRPr="00CF5A8D" w:rsidRDefault="0028624D" w:rsidP="0028624D">
            <w:pPr>
              <w:jc w:val="center"/>
              <w:rPr>
                <w:rFonts w:ascii="Arial" w:hAnsi="Arial" w:cs="Arial"/>
                <w:b/>
                <w:color w:val="FFFFFF" w:themeColor="background1"/>
                <w:sz w:val="24"/>
              </w:rPr>
            </w:pPr>
            <w:r w:rsidRPr="00CF5A8D">
              <w:rPr>
                <w:rFonts w:ascii="Arial" w:hAnsi="Arial" w:cs="Arial"/>
                <w:b/>
                <w:color w:val="FFFFFF" w:themeColor="background1"/>
                <w:sz w:val="24"/>
              </w:rPr>
              <w:t>Key Action</w:t>
            </w:r>
          </w:p>
          <w:p w:rsidR="000E799C" w:rsidRPr="00CF5A8D" w:rsidRDefault="000E799C" w:rsidP="0028624D">
            <w:pPr>
              <w:rPr>
                <w:rFonts w:ascii="Arial" w:hAnsi="Arial" w:cs="Arial"/>
                <w:b/>
                <w:color w:val="FFFFFF" w:themeColor="background1"/>
                <w:sz w:val="24"/>
              </w:rPr>
            </w:pPr>
          </w:p>
          <w:p w:rsidR="0028624D" w:rsidRPr="00CF5A8D" w:rsidRDefault="0028624D" w:rsidP="0028624D">
            <w:pPr>
              <w:rPr>
                <w:rFonts w:ascii="Arial" w:hAnsi="Arial" w:cs="Arial"/>
                <w:b/>
                <w:color w:val="FFFFFF" w:themeColor="background1"/>
                <w:sz w:val="24"/>
              </w:rPr>
            </w:pPr>
            <w:r w:rsidRPr="00CF5A8D">
              <w:rPr>
                <w:rFonts w:ascii="Arial" w:hAnsi="Arial" w:cs="Arial"/>
                <w:b/>
                <w:color w:val="FFFFFF" w:themeColor="background1"/>
                <w:sz w:val="24"/>
              </w:rPr>
              <w:t>We will:</w:t>
            </w:r>
          </w:p>
        </w:tc>
        <w:tc>
          <w:tcPr>
            <w:tcW w:w="4394" w:type="dxa"/>
            <w:shd w:val="clear" w:color="auto" w:fill="8DB3E2" w:themeFill="text2" w:themeFillTint="66"/>
          </w:tcPr>
          <w:p w:rsidR="00225EE4" w:rsidRPr="00CF5A8D" w:rsidRDefault="0028624D" w:rsidP="0028624D">
            <w:pPr>
              <w:jc w:val="center"/>
              <w:rPr>
                <w:rFonts w:ascii="Arial" w:hAnsi="Arial" w:cs="Arial"/>
                <w:b/>
                <w:color w:val="FFFFFF" w:themeColor="background1"/>
                <w:sz w:val="24"/>
              </w:rPr>
            </w:pPr>
            <w:r w:rsidRPr="00CF5A8D">
              <w:rPr>
                <w:rFonts w:ascii="Arial" w:hAnsi="Arial" w:cs="Arial"/>
                <w:b/>
                <w:color w:val="FFFFFF" w:themeColor="background1"/>
                <w:sz w:val="24"/>
              </w:rPr>
              <w:t>Sub Actions</w:t>
            </w:r>
          </w:p>
          <w:p w:rsidR="000E799C" w:rsidRPr="00CF5A8D" w:rsidRDefault="000E799C" w:rsidP="0028624D">
            <w:pPr>
              <w:rPr>
                <w:rFonts w:ascii="Arial" w:hAnsi="Arial" w:cs="Arial"/>
                <w:b/>
                <w:color w:val="FFFFFF" w:themeColor="background1"/>
                <w:sz w:val="24"/>
              </w:rPr>
            </w:pPr>
          </w:p>
          <w:p w:rsidR="0028624D" w:rsidRPr="00CF5A8D" w:rsidRDefault="0028624D" w:rsidP="0028624D">
            <w:pPr>
              <w:rPr>
                <w:rFonts w:ascii="Arial" w:hAnsi="Arial" w:cs="Arial"/>
                <w:b/>
                <w:color w:val="FFFFFF" w:themeColor="background1"/>
                <w:sz w:val="24"/>
              </w:rPr>
            </w:pPr>
            <w:r w:rsidRPr="00CF5A8D">
              <w:rPr>
                <w:rFonts w:ascii="Arial" w:hAnsi="Arial" w:cs="Arial"/>
                <w:b/>
                <w:color w:val="FFFFFF" w:themeColor="background1"/>
                <w:sz w:val="24"/>
              </w:rPr>
              <w:t>We will:</w:t>
            </w:r>
          </w:p>
        </w:tc>
        <w:tc>
          <w:tcPr>
            <w:tcW w:w="2605" w:type="dxa"/>
            <w:shd w:val="clear" w:color="auto" w:fill="8DB3E2" w:themeFill="text2" w:themeFillTint="66"/>
          </w:tcPr>
          <w:p w:rsidR="00225EE4" w:rsidRPr="00CF5A8D" w:rsidRDefault="0028624D" w:rsidP="0028624D">
            <w:pPr>
              <w:jc w:val="center"/>
              <w:rPr>
                <w:rFonts w:ascii="Arial" w:hAnsi="Arial" w:cs="Arial"/>
                <w:b/>
                <w:color w:val="FFFFFF" w:themeColor="background1"/>
                <w:sz w:val="24"/>
              </w:rPr>
            </w:pPr>
            <w:r w:rsidRPr="00CF5A8D">
              <w:rPr>
                <w:rFonts w:ascii="Arial" w:hAnsi="Arial" w:cs="Arial"/>
                <w:b/>
                <w:color w:val="FFFFFF" w:themeColor="background1"/>
                <w:sz w:val="24"/>
              </w:rPr>
              <w:t>Strategic Lead</w:t>
            </w:r>
          </w:p>
        </w:tc>
        <w:tc>
          <w:tcPr>
            <w:tcW w:w="1363" w:type="dxa"/>
            <w:shd w:val="clear" w:color="auto" w:fill="8DB3E2" w:themeFill="text2" w:themeFillTint="66"/>
          </w:tcPr>
          <w:p w:rsidR="00225EE4" w:rsidRPr="00CF5A8D" w:rsidRDefault="0028624D" w:rsidP="0028624D">
            <w:pPr>
              <w:jc w:val="center"/>
              <w:rPr>
                <w:rFonts w:ascii="Arial" w:hAnsi="Arial" w:cs="Arial"/>
                <w:b/>
                <w:color w:val="FFFFFF" w:themeColor="background1"/>
                <w:sz w:val="24"/>
              </w:rPr>
            </w:pPr>
            <w:r w:rsidRPr="00CF5A8D">
              <w:rPr>
                <w:rFonts w:ascii="Arial" w:hAnsi="Arial" w:cs="Arial"/>
                <w:b/>
                <w:color w:val="FFFFFF" w:themeColor="background1"/>
                <w:sz w:val="24"/>
              </w:rPr>
              <w:t>Timescale</w:t>
            </w:r>
          </w:p>
        </w:tc>
        <w:tc>
          <w:tcPr>
            <w:tcW w:w="2893" w:type="dxa"/>
            <w:shd w:val="clear" w:color="auto" w:fill="8DB3E2" w:themeFill="text2" w:themeFillTint="66"/>
          </w:tcPr>
          <w:p w:rsidR="00225EE4" w:rsidRDefault="0028624D" w:rsidP="00622060">
            <w:pPr>
              <w:rPr>
                <w:rFonts w:ascii="Arial" w:hAnsi="Arial" w:cs="Arial"/>
                <w:b/>
                <w:color w:val="FFFFFF" w:themeColor="background1"/>
                <w:sz w:val="24"/>
              </w:rPr>
            </w:pPr>
            <w:r w:rsidRPr="00CF5A8D">
              <w:rPr>
                <w:rFonts w:ascii="Arial" w:hAnsi="Arial" w:cs="Arial"/>
                <w:b/>
                <w:color w:val="FFFFFF" w:themeColor="background1"/>
                <w:sz w:val="24"/>
              </w:rPr>
              <w:t>Suggested success measures</w:t>
            </w:r>
          </w:p>
          <w:p w:rsidR="0028624D" w:rsidRPr="00CF5A8D" w:rsidRDefault="0028624D" w:rsidP="00622060">
            <w:pPr>
              <w:rPr>
                <w:rFonts w:ascii="Arial" w:hAnsi="Arial" w:cs="Arial"/>
                <w:b/>
                <w:color w:val="FFFFFF" w:themeColor="background1"/>
                <w:sz w:val="24"/>
              </w:rPr>
            </w:pPr>
            <w:r w:rsidRPr="00CF5A8D">
              <w:rPr>
                <w:rFonts w:ascii="Arial" w:hAnsi="Arial" w:cs="Arial"/>
                <w:b/>
                <w:color w:val="FFFFFF" w:themeColor="background1"/>
                <w:sz w:val="24"/>
              </w:rPr>
              <w:t>We find:</w:t>
            </w:r>
          </w:p>
        </w:tc>
        <w:tc>
          <w:tcPr>
            <w:tcW w:w="1036" w:type="dxa"/>
            <w:shd w:val="clear" w:color="auto" w:fill="8DB3E2" w:themeFill="text2" w:themeFillTint="66"/>
          </w:tcPr>
          <w:p w:rsidR="000E799C" w:rsidRPr="00923E8D" w:rsidRDefault="000E799C" w:rsidP="000E799C">
            <w:pPr>
              <w:jc w:val="center"/>
              <w:rPr>
                <w:rFonts w:ascii="Arial" w:hAnsi="Arial" w:cs="Arial"/>
                <w:b/>
                <w:color w:val="FFFFFF" w:themeColor="background1"/>
              </w:rPr>
            </w:pPr>
          </w:p>
          <w:p w:rsidR="00225EE4" w:rsidRPr="00923E8D" w:rsidRDefault="000E799C" w:rsidP="00FC75B1">
            <w:pPr>
              <w:jc w:val="center"/>
              <w:rPr>
                <w:rFonts w:ascii="Arial" w:hAnsi="Arial" w:cs="Arial"/>
                <w:b/>
                <w:color w:val="FFFFFF" w:themeColor="background1"/>
                <w:sz w:val="28"/>
                <w:szCs w:val="28"/>
              </w:rPr>
            </w:pPr>
            <w:r w:rsidRPr="00FC75B1">
              <w:rPr>
                <w:rFonts w:ascii="Arial" w:hAnsi="Arial" w:cs="Arial"/>
                <w:b/>
                <w:color w:val="FFFFFF" w:themeColor="background1"/>
                <w:sz w:val="28"/>
                <w:szCs w:val="28"/>
              </w:rPr>
              <w:t>R A G</w:t>
            </w:r>
          </w:p>
        </w:tc>
      </w:tr>
      <w:tr w:rsidR="00D8102F" w:rsidTr="000E799C">
        <w:trPr>
          <w:jc w:val="center"/>
        </w:trPr>
        <w:tc>
          <w:tcPr>
            <w:tcW w:w="3855" w:type="dxa"/>
          </w:tcPr>
          <w:p w:rsidR="00D8102F" w:rsidRPr="00580A5D" w:rsidRDefault="00D8102F" w:rsidP="00580A5D">
            <w:pPr>
              <w:rPr>
                <w:rFonts w:ascii="Arial" w:hAnsi="Arial" w:cs="Arial"/>
              </w:rPr>
            </w:pPr>
            <w:r w:rsidRPr="00580A5D">
              <w:rPr>
                <w:rFonts w:ascii="Arial" w:hAnsi="Arial" w:cs="Arial"/>
              </w:rPr>
              <w:t>1.1 Develop an approach which promotes child protection and wellbeing messages throughout Falkirk and its agencies</w:t>
            </w:r>
          </w:p>
        </w:tc>
        <w:tc>
          <w:tcPr>
            <w:tcW w:w="4394" w:type="dxa"/>
          </w:tcPr>
          <w:p w:rsidR="00D8102F" w:rsidRPr="00580A5D" w:rsidRDefault="00D8102F" w:rsidP="00580A5D">
            <w:pPr>
              <w:autoSpaceDE w:val="0"/>
              <w:autoSpaceDN w:val="0"/>
              <w:adjustRightInd w:val="0"/>
              <w:rPr>
                <w:rFonts w:ascii="Arial" w:hAnsi="Arial" w:cs="Arial"/>
              </w:rPr>
            </w:pPr>
            <w:r w:rsidRPr="00580A5D">
              <w:rPr>
                <w:rFonts w:ascii="Arial" w:hAnsi="Arial" w:cs="Arial"/>
              </w:rPr>
              <w:t>1.11 Establish a communication subgroup with an agreed chair, terms of reference and membership to:</w:t>
            </w:r>
          </w:p>
          <w:p w:rsidR="00D8102F" w:rsidRPr="00580A5D" w:rsidRDefault="00D8102F" w:rsidP="00580A5D">
            <w:pPr>
              <w:autoSpaceDE w:val="0"/>
              <w:autoSpaceDN w:val="0"/>
              <w:adjustRightInd w:val="0"/>
              <w:rPr>
                <w:rFonts w:ascii="Arial" w:hAnsi="Arial" w:cs="Arial"/>
              </w:rPr>
            </w:pPr>
          </w:p>
          <w:p w:rsidR="00D8102F" w:rsidRPr="00580A5D"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Identify priorities for 2018-20 including cross cutting themes and produce an implementation plan</w:t>
            </w:r>
          </w:p>
          <w:p w:rsidR="00D8102F" w:rsidRPr="00580A5D"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Review and update child protection and wellbeing public information</w:t>
            </w:r>
          </w:p>
          <w:p w:rsidR="00D8102F" w:rsidRPr="00580A5D"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Update the Practitioner Pages website</w:t>
            </w:r>
          </w:p>
          <w:p w:rsidR="00D8102F" w:rsidRPr="00580A5D"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Deliver a programme of local engagement with key groups</w:t>
            </w:r>
          </w:p>
          <w:p w:rsidR="00D8102F" w:rsidRPr="00580A5D"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Develop a communications strategy</w:t>
            </w:r>
          </w:p>
          <w:p w:rsidR="00D8102F" w:rsidRPr="00580A5D"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 xml:space="preserve">Agree an evaluation framework </w:t>
            </w:r>
          </w:p>
          <w:p w:rsidR="00D8102F" w:rsidRDefault="00D8102F" w:rsidP="00580A5D">
            <w:pPr>
              <w:pStyle w:val="ListParagraph"/>
              <w:numPr>
                <w:ilvl w:val="0"/>
                <w:numId w:val="5"/>
              </w:numPr>
              <w:autoSpaceDE w:val="0"/>
              <w:autoSpaceDN w:val="0"/>
              <w:adjustRightInd w:val="0"/>
              <w:rPr>
                <w:rFonts w:ascii="Arial" w:hAnsi="Arial" w:cs="Arial"/>
              </w:rPr>
            </w:pPr>
            <w:r w:rsidRPr="00580A5D">
              <w:rPr>
                <w:rFonts w:ascii="Arial" w:hAnsi="Arial" w:cs="Arial"/>
              </w:rPr>
              <w:t>Consider ways to promote national child protection campaigns in line with our identified needs</w:t>
            </w:r>
          </w:p>
          <w:p w:rsidR="000A301A" w:rsidRPr="000A301A" w:rsidRDefault="000A301A" w:rsidP="000A301A">
            <w:pPr>
              <w:autoSpaceDE w:val="0"/>
              <w:autoSpaceDN w:val="0"/>
              <w:adjustRightInd w:val="0"/>
              <w:rPr>
                <w:rFonts w:ascii="Arial" w:hAnsi="Arial" w:cs="Arial"/>
              </w:rPr>
            </w:pPr>
          </w:p>
          <w:p w:rsidR="000A301A" w:rsidRPr="000A301A" w:rsidRDefault="000A301A" w:rsidP="000A301A">
            <w:pPr>
              <w:autoSpaceDE w:val="0"/>
              <w:autoSpaceDN w:val="0"/>
              <w:adjustRightInd w:val="0"/>
              <w:rPr>
                <w:rFonts w:ascii="Arial" w:hAnsi="Arial" w:cs="Arial"/>
              </w:rPr>
            </w:pPr>
            <w:r>
              <w:rPr>
                <w:rFonts w:ascii="Arial" w:hAnsi="Arial" w:cs="Arial"/>
              </w:rPr>
              <w:t>1.12 Arrange and deliver a Forth Valley Public Protection event</w:t>
            </w:r>
          </w:p>
          <w:p w:rsidR="002517D8" w:rsidRPr="00580A5D" w:rsidRDefault="002517D8" w:rsidP="002517D8">
            <w:pPr>
              <w:pStyle w:val="ListParagraph"/>
              <w:autoSpaceDE w:val="0"/>
              <w:autoSpaceDN w:val="0"/>
              <w:adjustRightInd w:val="0"/>
              <w:rPr>
                <w:rFonts w:ascii="Arial" w:hAnsi="Arial" w:cs="Arial"/>
              </w:rPr>
            </w:pPr>
          </w:p>
        </w:tc>
        <w:tc>
          <w:tcPr>
            <w:tcW w:w="2605" w:type="dxa"/>
          </w:tcPr>
          <w:p w:rsidR="00580A5D" w:rsidRPr="00580A5D" w:rsidRDefault="00D8102F" w:rsidP="00580A5D">
            <w:pPr>
              <w:rPr>
                <w:rFonts w:ascii="Arial" w:hAnsi="Arial" w:cs="Arial"/>
              </w:rPr>
            </w:pPr>
            <w:r w:rsidRPr="00580A5D">
              <w:rPr>
                <w:rFonts w:ascii="Arial" w:hAnsi="Arial" w:cs="Arial"/>
              </w:rPr>
              <w:t>Chair of communication group</w:t>
            </w:r>
          </w:p>
          <w:p w:rsidR="00580A5D" w:rsidRPr="00580A5D" w:rsidRDefault="00D8102F" w:rsidP="00580A5D">
            <w:pPr>
              <w:rPr>
                <w:rFonts w:ascii="Arial" w:hAnsi="Arial" w:cs="Arial"/>
              </w:rPr>
            </w:pPr>
            <w:r w:rsidRPr="00580A5D">
              <w:rPr>
                <w:rFonts w:ascii="Arial" w:hAnsi="Arial" w:cs="Arial"/>
              </w:rPr>
              <w:t>CPC Lead Officer</w:t>
            </w:r>
          </w:p>
          <w:p w:rsidR="00D8102F" w:rsidRDefault="00D8102F" w:rsidP="00580A5D">
            <w:pPr>
              <w:rPr>
                <w:rFonts w:ascii="Arial" w:hAnsi="Arial" w:cs="Arial"/>
              </w:rPr>
            </w:pPr>
            <w:r w:rsidRPr="00580A5D">
              <w:rPr>
                <w:rFonts w:ascii="Arial" w:hAnsi="Arial" w:cs="Arial"/>
              </w:rPr>
              <w:t>CPC Leads -Education, Housing, NHS, Police Scotland, Social Work, 3</w:t>
            </w:r>
            <w:r w:rsidRPr="00580A5D">
              <w:rPr>
                <w:rFonts w:ascii="Arial" w:hAnsi="Arial" w:cs="Arial"/>
                <w:vertAlign w:val="superscript"/>
              </w:rPr>
              <w:t>rd</w:t>
            </w:r>
            <w:r w:rsidRPr="00580A5D">
              <w:rPr>
                <w:rFonts w:ascii="Arial" w:hAnsi="Arial" w:cs="Arial"/>
              </w:rPr>
              <w:t xml:space="preserve"> Sector</w:t>
            </w: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Pr="00580A5D" w:rsidRDefault="000A301A" w:rsidP="00580A5D">
            <w:pPr>
              <w:rPr>
                <w:rFonts w:ascii="Arial" w:hAnsi="Arial" w:cs="Arial"/>
              </w:rPr>
            </w:pPr>
            <w:r>
              <w:rPr>
                <w:rFonts w:ascii="Arial" w:hAnsi="Arial" w:cs="Arial"/>
              </w:rPr>
              <w:t>Public Protection Lead Officers</w:t>
            </w:r>
          </w:p>
        </w:tc>
        <w:tc>
          <w:tcPr>
            <w:tcW w:w="1363" w:type="dxa"/>
          </w:tcPr>
          <w:p w:rsidR="00D8102F" w:rsidRPr="00580A5D" w:rsidRDefault="00D8102F" w:rsidP="00580A5D">
            <w:pPr>
              <w:rPr>
                <w:rFonts w:ascii="Arial" w:hAnsi="Arial" w:cs="Arial"/>
              </w:rPr>
            </w:pPr>
            <w:r w:rsidRPr="00580A5D">
              <w:rPr>
                <w:rFonts w:ascii="Arial" w:hAnsi="Arial" w:cs="Arial"/>
              </w:rPr>
              <w:t>Outcome- Sept 2020</w:t>
            </w:r>
          </w:p>
          <w:p w:rsidR="00D8102F" w:rsidRPr="00580A5D" w:rsidRDefault="00D8102F" w:rsidP="00580A5D">
            <w:pPr>
              <w:rPr>
                <w:rFonts w:ascii="Arial" w:hAnsi="Arial" w:cs="Arial"/>
              </w:rPr>
            </w:pPr>
          </w:p>
          <w:p w:rsidR="00D8102F" w:rsidRDefault="00D8102F" w:rsidP="00580A5D">
            <w:pPr>
              <w:rPr>
                <w:rFonts w:ascii="Arial" w:hAnsi="Arial" w:cs="Arial"/>
              </w:rPr>
            </w:pPr>
            <w:r w:rsidRPr="00580A5D">
              <w:rPr>
                <w:rFonts w:ascii="Arial" w:hAnsi="Arial" w:cs="Arial"/>
              </w:rPr>
              <w:t>1.11 Progress reported to CPC 6 monthly</w:t>
            </w: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Pr="00580A5D" w:rsidRDefault="000A301A" w:rsidP="00580A5D">
            <w:pPr>
              <w:rPr>
                <w:rFonts w:ascii="Arial" w:hAnsi="Arial" w:cs="Arial"/>
              </w:rPr>
            </w:pPr>
            <w:r>
              <w:rPr>
                <w:rFonts w:ascii="Arial" w:hAnsi="Arial" w:cs="Arial"/>
              </w:rPr>
              <w:t>April 2019</w:t>
            </w:r>
          </w:p>
        </w:tc>
        <w:tc>
          <w:tcPr>
            <w:tcW w:w="2893" w:type="dxa"/>
          </w:tcPr>
          <w:p w:rsidR="00D8102F" w:rsidRPr="00580A5D" w:rsidRDefault="00D8102F" w:rsidP="00580A5D">
            <w:pPr>
              <w:rPr>
                <w:rFonts w:ascii="Arial" w:hAnsi="Arial" w:cs="Arial"/>
              </w:rPr>
            </w:pPr>
            <w:r w:rsidRPr="00580A5D">
              <w:rPr>
                <w:rFonts w:ascii="Arial" w:hAnsi="Arial" w:cs="Arial"/>
              </w:rPr>
              <w:t>Number of awareness raising messages communicated using range of media.</w:t>
            </w:r>
          </w:p>
          <w:p w:rsidR="00D8102F" w:rsidRPr="00580A5D" w:rsidRDefault="00D8102F" w:rsidP="00580A5D">
            <w:pPr>
              <w:rPr>
                <w:rFonts w:ascii="Arial" w:hAnsi="Arial" w:cs="Arial"/>
              </w:rPr>
            </w:pPr>
          </w:p>
          <w:p w:rsidR="00D8102F" w:rsidRPr="00580A5D" w:rsidRDefault="00D8102F" w:rsidP="00580A5D">
            <w:pPr>
              <w:rPr>
                <w:rFonts w:ascii="Arial" w:hAnsi="Arial" w:cs="Arial"/>
              </w:rPr>
            </w:pPr>
            <w:r w:rsidRPr="00580A5D">
              <w:rPr>
                <w:rFonts w:ascii="Arial" w:hAnsi="Arial" w:cs="Arial"/>
              </w:rPr>
              <w:t xml:space="preserve">Members of the public report </w:t>
            </w:r>
            <w:r w:rsidR="000A301A" w:rsidRPr="00580A5D">
              <w:rPr>
                <w:rFonts w:ascii="Arial" w:hAnsi="Arial" w:cs="Arial"/>
              </w:rPr>
              <w:t>being alert</w:t>
            </w:r>
            <w:r w:rsidRPr="00580A5D">
              <w:rPr>
                <w:rFonts w:ascii="Arial" w:hAnsi="Arial" w:cs="Arial"/>
              </w:rPr>
              <w:t xml:space="preserve"> to signs of risk and are confident sharing their concerns.</w:t>
            </w:r>
          </w:p>
          <w:p w:rsidR="00D8102F" w:rsidRPr="00580A5D" w:rsidRDefault="00D8102F" w:rsidP="00580A5D">
            <w:pPr>
              <w:rPr>
                <w:rFonts w:ascii="Arial" w:hAnsi="Arial" w:cs="Arial"/>
              </w:rPr>
            </w:pPr>
          </w:p>
          <w:p w:rsidR="00D8102F" w:rsidRDefault="00D8102F" w:rsidP="00580A5D">
            <w:pPr>
              <w:rPr>
                <w:rFonts w:ascii="Arial" w:hAnsi="Arial" w:cs="Arial"/>
              </w:rPr>
            </w:pPr>
            <w:r w:rsidRPr="00580A5D">
              <w:rPr>
                <w:rFonts w:ascii="Arial" w:hAnsi="Arial" w:cs="Arial"/>
              </w:rPr>
              <w:t>Citizens surveys, focus meetings are developed and their impact assessed</w:t>
            </w: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Default="000A301A" w:rsidP="00580A5D">
            <w:pPr>
              <w:rPr>
                <w:rFonts w:ascii="Arial" w:hAnsi="Arial" w:cs="Arial"/>
              </w:rPr>
            </w:pPr>
          </w:p>
          <w:p w:rsidR="000A301A" w:rsidRPr="00580A5D" w:rsidRDefault="000A301A" w:rsidP="00580A5D">
            <w:pPr>
              <w:rPr>
                <w:rFonts w:ascii="Arial" w:hAnsi="Arial" w:cs="Arial"/>
              </w:rPr>
            </w:pPr>
            <w:r>
              <w:rPr>
                <w:rFonts w:ascii="Arial" w:hAnsi="Arial" w:cs="Arial"/>
              </w:rPr>
              <w:t>% staff report high level awareness</w:t>
            </w:r>
          </w:p>
        </w:tc>
        <w:tc>
          <w:tcPr>
            <w:tcW w:w="1036" w:type="dxa"/>
          </w:tcPr>
          <w:p w:rsidR="00D8102F" w:rsidRDefault="00D8102F" w:rsidP="00622060">
            <w:pPr>
              <w:rPr>
                <w:rFonts w:ascii="Arial" w:hAnsi="Arial" w:cs="Arial"/>
                <w:b/>
              </w:rPr>
            </w:pPr>
          </w:p>
        </w:tc>
      </w:tr>
      <w:tr w:rsidR="00580A5D" w:rsidTr="000E799C">
        <w:trPr>
          <w:jc w:val="center"/>
        </w:trPr>
        <w:tc>
          <w:tcPr>
            <w:tcW w:w="3855" w:type="dxa"/>
          </w:tcPr>
          <w:p w:rsidR="00580A5D" w:rsidRPr="00580A5D" w:rsidRDefault="00580A5D" w:rsidP="00580A5D">
            <w:pPr>
              <w:rPr>
                <w:rFonts w:ascii="Arial" w:hAnsi="Arial" w:cs="Arial"/>
              </w:rPr>
            </w:pPr>
            <w:r w:rsidRPr="00580A5D">
              <w:rPr>
                <w:rFonts w:ascii="Arial" w:hAnsi="Arial" w:cs="Arial"/>
              </w:rPr>
              <w:t>1.2 Develop self evaluation systems to identify child protection and child wellbeing concerns raised by the public and by partner agencies and evaluate the response</w:t>
            </w:r>
          </w:p>
        </w:tc>
        <w:tc>
          <w:tcPr>
            <w:tcW w:w="4394" w:type="dxa"/>
          </w:tcPr>
          <w:p w:rsidR="00580A5D" w:rsidRPr="00580A5D" w:rsidRDefault="00580A5D" w:rsidP="00580A5D">
            <w:pPr>
              <w:rPr>
                <w:rFonts w:ascii="Arial" w:hAnsi="Arial" w:cs="Arial"/>
              </w:rPr>
            </w:pPr>
            <w:r w:rsidRPr="00580A5D">
              <w:rPr>
                <w:rFonts w:ascii="Arial" w:hAnsi="Arial" w:cs="Arial"/>
              </w:rPr>
              <w:t>1.21 Strengthen communication lines to ensure it is easy and quick to raise a concern</w:t>
            </w: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1.22 Audit and evaluate our responses to child protection concerns  raised by partner agencies and the public</w:t>
            </w: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1.23 Develop the Liquid Logic system to easily identify and monitor where concerns come from and consider whether this can be captured in the interim by SWIS</w:t>
            </w: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1.24 Ensure agencies are aware of the need to share information effectively where a child protection or wellbeing concern is identified and provide staff training  through events involving the Practitioner Forum to reinforce the importance of information sharing</w:t>
            </w:r>
          </w:p>
          <w:p w:rsidR="00580A5D" w:rsidRPr="00580A5D" w:rsidRDefault="00580A5D" w:rsidP="00580A5D">
            <w:pPr>
              <w:pStyle w:val="ListParagraph"/>
              <w:rPr>
                <w:rFonts w:ascii="Arial" w:hAnsi="Arial" w:cs="Arial"/>
              </w:rPr>
            </w:pPr>
          </w:p>
        </w:tc>
        <w:tc>
          <w:tcPr>
            <w:tcW w:w="2605" w:type="dxa"/>
          </w:tcPr>
          <w:p w:rsidR="00580A5D" w:rsidRPr="00580A5D" w:rsidRDefault="00580A5D" w:rsidP="00580A5D">
            <w:pPr>
              <w:rPr>
                <w:rFonts w:ascii="Arial" w:hAnsi="Arial" w:cs="Arial"/>
              </w:rPr>
            </w:pPr>
            <w:r w:rsidRPr="00580A5D">
              <w:rPr>
                <w:rFonts w:ascii="Arial" w:hAnsi="Arial" w:cs="Arial"/>
              </w:rPr>
              <w:lastRenderedPageBreak/>
              <w:t>CPC Lead</w:t>
            </w:r>
            <w:r w:rsidR="00093115">
              <w:rPr>
                <w:rFonts w:ascii="Arial" w:hAnsi="Arial" w:cs="Arial"/>
              </w:rPr>
              <w:t>s</w:t>
            </w:r>
            <w:r w:rsidRPr="00580A5D">
              <w:rPr>
                <w:rFonts w:ascii="Arial" w:hAnsi="Arial" w:cs="Arial"/>
              </w:rPr>
              <w:t>- Education, Housing, NHS , Police Scotland, Social Work, 3</w:t>
            </w:r>
            <w:r w:rsidRPr="00580A5D">
              <w:rPr>
                <w:rFonts w:ascii="Arial" w:hAnsi="Arial" w:cs="Arial"/>
                <w:vertAlign w:val="superscript"/>
              </w:rPr>
              <w:t>rd</w:t>
            </w:r>
            <w:r w:rsidRPr="00580A5D">
              <w:rPr>
                <w:rFonts w:ascii="Arial" w:hAnsi="Arial" w:cs="Arial"/>
              </w:rPr>
              <w:t xml:space="preserve"> Sector</w:t>
            </w:r>
          </w:p>
        </w:tc>
        <w:tc>
          <w:tcPr>
            <w:tcW w:w="1363" w:type="dxa"/>
          </w:tcPr>
          <w:p w:rsidR="00580A5D" w:rsidRPr="00580A5D" w:rsidRDefault="00580A5D" w:rsidP="00580A5D">
            <w:pPr>
              <w:rPr>
                <w:rFonts w:ascii="Arial" w:hAnsi="Arial" w:cs="Arial"/>
              </w:rPr>
            </w:pPr>
            <w:r w:rsidRPr="00580A5D">
              <w:rPr>
                <w:rFonts w:ascii="Arial" w:hAnsi="Arial" w:cs="Arial"/>
              </w:rPr>
              <w:t>Outcome- Sept 2020</w:t>
            </w:r>
          </w:p>
          <w:p w:rsidR="00580A5D" w:rsidRPr="00580A5D" w:rsidRDefault="00580A5D" w:rsidP="00580A5D">
            <w:pPr>
              <w:rPr>
                <w:rFonts w:ascii="Arial" w:hAnsi="Arial" w:cs="Arial"/>
              </w:rPr>
            </w:pPr>
            <w:r w:rsidRPr="00580A5D">
              <w:rPr>
                <w:rFonts w:ascii="Arial" w:hAnsi="Arial" w:cs="Arial"/>
              </w:rPr>
              <w:t>1.21 March 2019</w:t>
            </w:r>
          </w:p>
          <w:p w:rsidR="00580A5D" w:rsidRPr="00580A5D" w:rsidRDefault="00580A5D" w:rsidP="00580A5D">
            <w:pPr>
              <w:rPr>
                <w:rFonts w:ascii="Arial" w:hAnsi="Arial" w:cs="Arial"/>
              </w:rPr>
            </w:pPr>
            <w:r w:rsidRPr="00580A5D">
              <w:rPr>
                <w:rFonts w:ascii="Arial" w:hAnsi="Arial" w:cs="Arial"/>
              </w:rPr>
              <w:t xml:space="preserve">1.22 Reported to CPC 6 </w:t>
            </w:r>
            <w:r w:rsidRPr="00580A5D">
              <w:rPr>
                <w:rFonts w:ascii="Arial" w:hAnsi="Arial" w:cs="Arial"/>
              </w:rPr>
              <w:lastRenderedPageBreak/>
              <w:t>monthly</w:t>
            </w: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1.23 Dec 2019</w:t>
            </w:r>
          </w:p>
          <w:p w:rsidR="00580A5D" w:rsidRPr="00580A5D" w:rsidRDefault="00580A5D" w:rsidP="00580A5D">
            <w:pPr>
              <w:rPr>
                <w:rFonts w:ascii="Arial" w:hAnsi="Arial" w:cs="Arial"/>
              </w:rPr>
            </w:pPr>
          </w:p>
          <w:p w:rsidR="00580A5D" w:rsidRPr="00580A5D" w:rsidRDefault="00580A5D" w:rsidP="00580A5D">
            <w:pPr>
              <w:rPr>
                <w:rFonts w:ascii="Arial" w:hAnsi="Arial" w:cs="Arial"/>
              </w:rPr>
            </w:pP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1.24 March 2019</w:t>
            </w:r>
          </w:p>
        </w:tc>
        <w:tc>
          <w:tcPr>
            <w:tcW w:w="2893" w:type="dxa"/>
          </w:tcPr>
          <w:p w:rsidR="00580A5D" w:rsidRPr="00580A5D" w:rsidRDefault="00580A5D" w:rsidP="00580A5D">
            <w:pPr>
              <w:rPr>
                <w:rFonts w:ascii="Arial" w:hAnsi="Arial" w:cs="Arial"/>
              </w:rPr>
            </w:pPr>
            <w:r w:rsidRPr="00580A5D">
              <w:rPr>
                <w:rFonts w:ascii="Arial" w:hAnsi="Arial" w:cs="Arial"/>
              </w:rPr>
              <w:lastRenderedPageBreak/>
              <w:t>Falkirk Council ‘Report it’ includes child protection</w:t>
            </w:r>
          </w:p>
          <w:p w:rsidR="00580A5D" w:rsidRPr="00580A5D" w:rsidRDefault="00580A5D" w:rsidP="00580A5D">
            <w:pPr>
              <w:rPr>
                <w:rFonts w:ascii="Arial" w:hAnsi="Arial" w:cs="Arial"/>
              </w:rPr>
            </w:pPr>
            <w:r w:rsidRPr="00580A5D">
              <w:rPr>
                <w:rFonts w:ascii="Arial" w:hAnsi="Arial" w:cs="Arial"/>
              </w:rPr>
              <w:t xml:space="preserve">Positive experience evidenced when testing concern raising pathways </w:t>
            </w:r>
          </w:p>
          <w:p w:rsidR="00580A5D" w:rsidRPr="00580A5D" w:rsidRDefault="00580A5D" w:rsidP="00580A5D">
            <w:pPr>
              <w:rPr>
                <w:rFonts w:ascii="Arial" w:hAnsi="Arial" w:cs="Arial"/>
              </w:rPr>
            </w:pPr>
            <w:r w:rsidRPr="00580A5D">
              <w:rPr>
                <w:rFonts w:ascii="Arial" w:hAnsi="Arial" w:cs="Arial"/>
              </w:rPr>
              <w:t>Raising Concern audit</w:t>
            </w: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lastRenderedPageBreak/>
              <w:t>Information system identifies ‘source’ of concern</w:t>
            </w:r>
          </w:p>
          <w:p w:rsidR="00580A5D" w:rsidRPr="00580A5D" w:rsidRDefault="00580A5D" w:rsidP="00580A5D">
            <w:pPr>
              <w:rPr>
                <w:rFonts w:ascii="Arial" w:hAnsi="Arial" w:cs="Arial"/>
              </w:rPr>
            </w:pPr>
            <w:r w:rsidRPr="00580A5D">
              <w:rPr>
                <w:rFonts w:ascii="Arial" w:hAnsi="Arial" w:cs="Arial"/>
              </w:rPr>
              <w:t>% staff received briefing</w:t>
            </w:r>
          </w:p>
          <w:p w:rsidR="00580A5D" w:rsidRPr="00580A5D" w:rsidRDefault="00580A5D" w:rsidP="00580A5D">
            <w:pPr>
              <w:rPr>
                <w:rFonts w:ascii="Arial" w:hAnsi="Arial" w:cs="Arial"/>
              </w:rPr>
            </w:pPr>
            <w:r w:rsidRPr="00580A5D">
              <w:rPr>
                <w:rFonts w:ascii="Arial" w:hAnsi="Arial" w:cs="Arial"/>
              </w:rPr>
              <w:t>% staff report positive impact on practice ( 6 months post from evaluation)</w:t>
            </w:r>
          </w:p>
          <w:p w:rsidR="00580A5D" w:rsidRPr="00580A5D" w:rsidRDefault="00580A5D" w:rsidP="00580A5D">
            <w:pPr>
              <w:rPr>
                <w:rFonts w:ascii="Arial" w:hAnsi="Arial" w:cs="Arial"/>
              </w:rPr>
            </w:pPr>
            <w:r w:rsidRPr="00580A5D">
              <w:rPr>
                <w:rFonts w:ascii="Arial" w:hAnsi="Arial" w:cs="Arial"/>
              </w:rPr>
              <w:t>Number of  audited cases   identifying good practice</w:t>
            </w:r>
          </w:p>
          <w:p w:rsidR="00580A5D" w:rsidRPr="00580A5D" w:rsidRDefault="00580A5D" w:rsidP="00580A5D">
            <w:pPr>
              <w:rPr>
                <w:rFonts w:ascii="Arial" w:hAnsi="Arial" w:cs="Arial"/>
              </w:rPr>
            </w:pPr>
          </w:p>
        </w:tc>
        <w:tc>
          <w:tcPr>
            <w:tcW w:w="1036" w:type="dxa"/>
          </w:tcPr>
          <w:p w:rsidR="00580A5D" w:rsidRDefault="00580A5D" w:rsidP="00622060">
            <w:pPr>
              <w:rPr>
                <w:rFonts w:ascii="Arial" w:hAnsi="Arial" w:cs="Arial"/>
                <w:b/>
              </w:rPr>
            </w:pPr>
          </w:p>
        </w:tc>
      </w:tr>
      <w:tr w:rsidR="00580A5D" w:rsidTr="000E799C">
        <w:trPr>
          <w:jc w:val="center"/>
        </w:trPr>
        <w:tc>
          <w:tcPr>
            <w:tcW w:w="3855" w:type="dxa"/>
          </w:tcPr>
          <w:p w:rsidR="00580A5D" w:rsidRPr="00580A5D" w:rsidRDefault="00580A5D" w:rsidP="00580A5D">
            <w:pPr>
              <w:rPr>
                <w:rFonts w:ascii="Arial" w:hAnsi="Arial" w:cs="Arial"/>
              </w:rPr>
            </w:pPr>
            <w:r w:rsidRPr="00580A5D">
              <w:rPr>
                <w:rFonts w:ascii="Arial" w:hAnsi="Arial" w:cs="Arial"/>
              </w:rPr>
              <w:lastRenderedPageBreak/>
              <w:t>1.3 Listen and take into account the views and expectations of children and families</w:t>
            </w:r>
          </w:p>
        </w:tc>
        <w:tc>
          <w:tcPr>
            <w:tcW w:w="4394" w:type="dxa"/>
          </w:tcPr>
          <w:p w:rsidR="00580A5D" w:rsidRPr="00580A5D" w:rsidRDefault="00580A5D" w:rsidP="00580A5D">
            <w:pPr>
              <w:rPr>
                <w:rFonts w:ascii="Arial" w:hAnsi="Arial" w:cs="Arial"/>
              </w:rPr>
            </w:pPr>
            <w:r w:rsidRPr="00580A5D">
              <w:rPr>
                <w:rFonts w:ascii="Arial" w:hAnsi="Arial" w:cs="Arial"/>
              </w:rPr>
              <w:t xml:space="preserve">1.31 Develop systems of feedback through Viewpoint </w:t>
            </w:r>
          </w:p>
          <w:p w:rsidR="00580A5D" w:rsidRPr="00580A5D" w:rsidRDefault="00580A5D"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 xml:space="preserve">1.32 Review the format </w:t>
            </w:r>
            <w:r w:rsidR="00307C7D">
              <w:rPr>
                <w:rFonts w:ascii="Arial" w:hAnsi="Arial" w:cs="Arial"/>
              </w:rPr>
              <w:t xml:space="preserve">and guidance for </w:t>
            </w:r>
            <w:r w:rsidRPr="00580A5D">
              <w:rPr>
                <w:rFonts w:ascii="Arial" w:hAnsi="Arial" w:cs="Arial"/>
              </w:rPr>
              <w:t xml:space="preserve"> assessments to ensure a clear focus is given to </w:t>
            </w:r>
            <w:r w:rsidR="00307C7D">
              <w:rPr>
                <w:rFonts w:ascii="Arial" w:hAnsi="Arial" w:cs="Arial"/>
              </w:rPr>
              <w:t>direct engagement with children and their families and the meaning of their views</w:t>
            </w:r>
          </w:p>
          <w:p w:rsidR="00580A5D" w:rsidRPr="00580A5D" w:rsidRDefault="00580A5D" w:rsidP="00580A5D">
            <w:pPr>
              <w:rPr>
                <w:rFonts w:ascii="Arial" w:hAnsi="Arial" w:cs="Arial"/>
              </w:rPr>
            </w:pPr>
          </w:p>
          <w:p w:rsidR="00580A5D" w:rsidRDefault="00580A5D" w:rsidP="00580A5D">
            <w:pPr>
              <w:rPr>
                <w:rFonts w:ascii="Arial" w:hAnsi="Arial" w:cs="Arial"/>
              </w:rPr>
            </w:pPr>
            <w:r w:rsidRPr="00580A5D">
              <w:rPr>
                <w:rFonts w:ascii="Arial" w:hAnsi="Arial" w:cs="Arial"/>
              </w:rPr>
              <w:t>1.32 Review and refresh ‘Outcome Measures’ to include all looked after children aged 5+ to ensure good conversations about children’s lived experience and how services impact on children’s lives</w:t>
            </w:r>
          </w:p>
          <w:p w:rsidR="002517D8" w:rsidRPr="00580A5D" w:rsidRDefault="002517D8" w:rsidP="00580A5D">
            <w:pPr>
              <w:rPr>
                <w:rFonts w:ascii="Arial" w:hAnsi="Arial" w:cs="Arial"/>
              </w:rPr>
            </w:pPr>
          </w:p>
        </w:tc>
        <w:tc>
          <w:tcPr>
            <w:tcW w:w="2605" w:type="dxa"/>
          </w:tcPr>
          <w:p w:rsidR="00093115" w:rsidRDefault="00580A5D" w:rsidP="00093115">
            <w:pPr>
              <w:rPr>
                <w:rFonts w:ascii="Arial" w:hAnsi="Arial" w:cs="Arial"/>
              </w:rPr>
            </w:pPr>
            <w:r w:rsidRPr="00580A5D">
              <w:rPr>
                <w:rFonts w:ascii="Arial" w:hAnsi="Arial" w:cs="Arial"/>
              </w:rPr>
              <w:t>CPC Lead</w:t>
            </w:r>
            <w:r w:rsidR="00093115">
              <w:rPr>
                <w:rFonts w:ascii="Arial" w:hAnsi="Arial" w:cs="Arial"/>
              </w:rPr>
              <w:t xml:space="preserve"> Officer, </w:t>
            </w:r>
            <w:r w:rsidR="00D55CE8">
              <w:rPr>
                <w:rFonts w:ascii="Arial" w:hAnsi="Arial" w:cs="Arial"/>
              </w:rPr>
              <w:t>S</w:t>
            </w:r>
            <w:r w:rsidR="00766F71">
              <w:rPr>
                <w:rFonts w:ascii="Arial" w:hAnsi="Arial" w:cs="Arial"/>
              </w:rPr>
              <w:t>ocial work</w:t>
            </w:r>
            <w:r w:rsidRPr="00580A5D">
              <w:rPr>
                <w:rFonts w:ascii="Arial" w:hAnsi="Arial" w:cs="Arial"/>
              </w:rPr>
              <w:t xml:space="preserve"> service manager</w:t>
            </w:r>
            <w:r w:rsidR="00093115">
              <w:rPr>
                <w:rFonts w:ascii="Arial" w:hAnsi="Arial" w:cs="Arial"/>
              </w:rPr>
              <w:t>, CP co-ordinator</w:t>
            </w:r>
          </w:p>
          <w:p w:rsidR="00093115" w:rsidRDefault="00093115" w:rsidP="00093115">
            <w:pPr>
              <w:rPr>
                <w:rFonts w:ascii="Arial" w:hAnsi="Arial" w:cs="Arial"/>
              </w:rPr>
            </w:pPr>
          </w:p>
          <w:p w:rsidR="00093115" w:rsidRDefault="00766F71" w:rsidP="00093115">
            <w:pPr>
              <w:rPr>
                <w:rFonts w:ascii="Arial" w:hAnsi="Arial" w:cs="Arial"/>
              </w:rPr>
            </w:pPr>
            <w:r>
              <w:rPr>
                <w:rFonts w:ascii="Arial" w:hAnsi="Arial" w:cs="Arial"/>
              </w:rPr>
              <w:t>Social work</w:t>
            </w:r>
            <w:r w:rsidR="00093115">
              <w:rPr>
                <w:rFonts w:ascii="Arial" w:hAnsi="Arial" w:cs="Arial"/>
              </w:rPr>
              <w:t xml:space="preserve"> service manager and CPC Leads</w:t>
            </w:r>
          </w:p>
          <w:p w:rsidR="00093115" w:rsidRDefault="00093115" w:rsidP="00093115">
            <w:pPr>
              <w:rPr>
                <w:rFonts w:ascii="Arial" w:hAnsi="Arial" w:cs="Arial"/>
              </w:rPr>
            </w:pPr>
          </w:p>
          <w:p w:rsidR="00093115" w:rsidRDefault="00093115" w:rsidP="00093115">
            <w:pPr>
              <w:rPr>
                <w:rFonts w:ascii="Arial" w:hAnsi="Arial" w:cs="Arial"/>
              </w:rPr>
            </w:pPr>
          </w:p>
          <w:p w:rsidR="00093115" w:rsidRDefault="00093115" w:rsidP="00093115">
            <w:pPr>
              <w:rPr>
                <w:rFonts w:ascii="Arial" w:hAnsi="Arial" w:cs="Arial"/>
              </w:rPr>
            </w:pPr>
          </w:p>
          <w:p w:rsidR="00580A5D" w:rsidRPr="00580A5D" w:rsidRDefault="00580A5D" w:rsidP="00093115">
            <w:pPr>
              <w:rPr>
                <w:rFonts w:ascii="Arial" w:hAnsi="Arial" w:cs="Arial"/>
              </w:rPr>
            </w:pPr>
            <w:r w:rsidRPr="00580A5D">
              <w:rPr>
                <w:rFonts w:ascii="Arial" w:hAnsi="Arial" w:cs="Arial"/>
              </w:rPr>
              <w:t xml:space="preserve">CPC </w:t>
            </w:r>
            <w:r w:rsidR="00766F71">
              <w:rPr>
                <w:rFonts w:ascii="Arial" w:hAnsi="Arial" w:cs="Arial"/>
              </w:rPr>
              <w:t>Social Work service manager, Social work t</w:t>
            </w:r>
            <w:r w:rsidR="00093115">
              <w:rPr>
                <w:rFonts w:ascii="Arial" w:hAnsi="Arial" w:cs="Arial"/>
              </w:rPr>
              <w:t>raining manager</w:t>
            </w:r>
          </w:p>
        </w:tc>
        <w:tc>
          <w:tcPr>
            <w:tcW w:w="1363" w:type="dxa"/>
          </w:tcPr>
          <w:p w:rsidR="00580A5D" w:rsidRPr="00580A5D" w:rsidRDefault="00580A5D" w:rsidP="00580A5D">
            <w:pPr>
              <w:rPr>
                <w:rFonts w:ascii="Arial" w:hAnsi="Arial" w:cs="Arial"/>
              </w:rPr>
            </w:pPr>
            <w:r w:rsidRPr="00580A5D">
              <w:rPr>
                <w:rFonts w:ascii="Arial" w:hAnsi="Arial" w:cs="Arial"/>
              </w:rPr>
              <w:t>Outcome- Sept 2020</w:t>
            </w:r>
          </w:p>
          <w:p w:rsidR="00580A5D" w:rsidRPr="00580A5D" w:rsidRDefault="00580A5D" w:rsidP="00580A5D">
            <w:pPr>
              <w:rPr>
                <w:rFonts w:ascii="Arial" w:hAnsi="Arial" w:cs="Arial"/>
              </w:rPr>
            </w:pPr>
          </w:p>
          <w:p w:rsidR="00580A5D" w:rsidRDefault="00580A5D" w:rsidP="00580A5D">
            <w:pPr>
              <w:rPr>
                <w:rFonts w:ascii="Arial" w:hAnsi="Arial" w:cs="Arial"/>
              </w:rPr>
            </w:pPr>
            <w:r w:rsidRPr="00580A5D">
              <w:rPr>
                <w:rFonts w:ascii="Arial" w:hAnsi="Arial" w:cs="Arial"/>
              </w:rPr>
              <w:t>1.31 Sept 2019</w:t>
            </w:r>
          </w:p>
          <w:p w:rsidR="00580A5D" w:rsidRPr="00580A5D" w:rsidRDefault="00580A5D" w:rsidP="00580A5D">
            <w:pPr>
              <w:rPr>
                <w:rFonts w:ascii="Arial" w:hAnsi="Arial" w:cs="Arial"/>
              </w:rPr>
            </w:pPr>
          </w:p>
          <w:p w:rsidR="00580A5D" w:rsidRDefault="00580A5D" w:rsidP="00580A5D">
            <w:pPr>
              <w:rPr>
                <w:rFonts w:ascii="Arial" w:hAnsi="Arial" w:cs="Arial"/>
              </w:rPr>
            </w:pPr>
            <w:r w:rsidRPr="00580A5D">
              <w:rPr>
                <w:rFonts w:ascii="Arial" w:hAnsi="Arial" w:cs="Arial"/>
              </w:rPr>
              <w:t>1.32 March 2019</w:t>
            </w:r>
          </w:p>
          <w:p w:rsidR="00580A5D" w:rsidRPr="00580A5D" w:rsidRDefault="00580A5D" w:rsidP="00580A5D">
            <w:pPr>
              <w:rPr>
                <w:rFonts w:ascii="Arial" w:hAnsi="Arial" w:cs="Arial"/>
              </w:rPr>
            </w:pPr>
          </w:p>
          <w:p w:rsidR="00580A5D" w:rsidRPr="00580A5D" w:rsidRDefault="00580A5D" w:rsidP="00580A5D">
            <w:pPr>
              <w:rPr>
                <w:rFonts w:ascii="Arial" w:hAnsi="Arial" w:cs="Arial"/>
              </w:rPr>
            </w:pPr>
          </w:p>
        </w:tc>
        <w:tc>
          <w:tcPr>
            <w:tcW w:w="2893" w:type="dxa"/>
          </w:tcPr>
          <w:p w:rsidR="00AE67BE" w:rsidRDefault="00AE67BE" w:rsidP="00580A5D">
            <w:pPr>
              <w:rPr>
                <w:rFonts w:ascii="Arial" w:hAnsi="Arial" w:cs="Arial"/>
              </w:rPr>
            </w:pPr>
            <w:r>
              <w:rPr>
                <w:rFonts w:ascii="Arial" w:hAnsi="Arial" w:cs="Arial"/>
              </w:rPr>
              <w:t>Impact of feedback evaluated</w:t>
            </w:r>
          </w:p>
          <w:p w:rsidR="00AE67BE" w:rsidRDefault="00AE67BE" w:rsidP="00580A5D">
            <w:pPr>
              <w:rPr>
                <w:rFonts w:ascii="Arial" w:hAnsi="Arial" w:cs="Arial"/>
              </w:rPr>
            </w:pPr>
          </w:p>
          <w:p w:rsidR="00580A5D" w:rsidRPr="00580A5D" w:rsidRDefault="00580A5D" w:rsidP="00580A5D">
            <w:pPr>
              <w:rPr>
                <w:rFonts w:ascii="Arial" w:hAnsi="Arial" w:cs="Arial"/>
              </w:rPr>
            </w:pPr>
            <w:r w:rsidRPr="00580A5D">
              <w:rPr>
                <w:rFonts w:ascii="Arial" w:hAnsi="Arial" w:cs="Arial"/>
              </w:rPr>
              <w:t>Number (%) of cases ass</w:t>
            </w:r>
            <w:r w:rsidR="00AE67BE">
              <w:rPr>
                <w:rFonts w:ascii="Arial" w:hAnsi="Arial" w:cs="Arial"/>
              </w:rPr>
              <w:t>essed as very good or excellent</w:t>
            </w:r>
          </w:p>
          <w:p w:rsidR="00580A5D" w:rsidRPr="00580A5D" w:rsidRDefault="00580A5D" w:rsidP="00580A5D">
            <w:pPr>
              <w:rPr>
                <w:rFonts w:ascii="Arial" w:hAnsi="Arial" w:cs="Arial"/>
              </w:rPr>
            </w:pPr>
            <w:r w:rsidRPr="00580A5D">
              <w:rPr>
                <w:rFonts w:ascii="Arial" w:hAnsi="Arial" w:cs="Arial"/>
              </w:rPr>
              <w:t>Focus meetings are developed and the impact evaluated</w:t>
            </w:r>
          </w:p>
        </w:tc>
        <w:tc>
          <w:tcPr>
            <w:tcW w:w="1036" w:type="dxa"/>
          </w:tcPr>
          <w:p w:rsidR="00580A5D" w:rsidRDefault="00580A5D" w:rsidP="00622060">
            <w:pPr>
              <w:rPr>
                <w:rFonts w:ascii="Arial" w:hAnsi="Arial" w:cs="Arial"/>
                <w:b/>
              </w:rPr>
            </w:pPr>
          </w:p>
        </w:tc>
      </w:tr>
      <w:tr w:rsidR="00766C85" w:rsidTr="00923E8D">
        <w:trPr>
          <w:jc w:val="center"/>
        </w:trPr>
        <w:tc>
          <w:tcPr>
            <w:tcW w:w="16146" w:type="dxa"/>
            <w:gridSpan w:val="6"/>
            <w:shd w:val="clear" w:color="auto" w:fill="8DB3E2" w:themeFill="text2" w:themeFillTint="66"/>
          </w:tcPr>
          <w:p w:rsidR="00766C85" w:rsidRPr="00766C85" w:rsidRDefault="00766C85" w:rsidP="00766C85">
            <w:pPr>
              <w:jc w:val="center"/>
              <w:rPr>
                <w:rFonts w:ascii="Arial" w:hAnsi="Arial" w:cs="Arial"/>
                <w:b/>
                <w:sz w:val="28"/>
                <w:szCs w:val="28"/>
              </w:rPr>
            </w:pPr>
            <w:r>
              <w:rPr>
                <w:rFonts w:ascii="Arial" w:hAnsi="Arial" w:cs="Arial"/>
                <w:b/>
                <w:sz w:val="28"/>
                <w:szCs w:val="28"/>
              </w:rPr>
              <w:t>Outcome 2</w:t>
            </w:r>
          </w:p>
          <w:p w:rsidR="00766C85" w:rsidRPr="00766C85" w:rsidRDefault="00766C85" w:rsidP="00766C85">
            <w:pPr>
              <w:jc w:val="center"/>
              <w:rPr>
                <w:rFonts w:ascii="Arial" w:hAnsi="Arial" w:cs="Arial"/>
                <w:b/>
                <w:sz w:val="28"/>
                <w:szCs w:val="28"/>
              </w:rPr>
            </w:pPr>
          </w:p>
          <w:p w:rsidR="00766C85" w:rsidRDefault="00766C85" w:rsidP="00766C85">
            <w:pPr>
              <w:jc w:val="center"/>
              <w:rPr>
                <w:rFonts w:ascii="Arial" w:hAnsi="Arial" w:cs="Arial"/>
                <w:b/>
                <w:sz w:val="32"/>
                <w:szCs w:val="32"/>
              </w:rPr>
            </w:pPr>
            <w:r>
              <w:rPr>
                <w:rFonts w:ascii="Arial" w:hAnsi="Arial" w:cs="Arial"/>
                <w:b/>
                <w:sz w:val="32"/>
                <w:szCs w:val="32"/>
              </w:rPr>
              <w:t>Our delivery of services is improved and guided by data, information and self evaluation which improves outcomes for children</w:t>
            </w:r>
          </w:p>
          <w:p w:rsidR="00766C85" w:rsidRPr="00766C85" w:rsidRDefault="00766C85" w:rsidP="00766C85">
            <w:pPr>
              <w:jc w:val="center"/>
              <w:rPr>
                <w:rFonts w:ascii="Arial" w:hAnsi="Arial" w:cs="Arial"/>
                <w:b/>
                <w:sz w:val="32"/>
                <w:szCs w:val="32"/>
              </w:rPr>
            </w:pPr>
          </w:p>
        </w:tc>
      </w:tr>
      <w:tr w:rsidR="00580A5D" w:rsidTr="000E799C">
        <w:trPr>
          <w:jc w:val="center"/>
        </w:trPr>
        <w:tc>
          <w:tcPr>
            <w:tcW w:w="3855" w:type="dxa"/>
          </w:tcPr>
          <w:p w:rsidR="00580A5D" w:rsidRPr="00580A5D" w:rsidRDefault="00580A5D" w:rsidP="00580A5D">
            <w:pPr>
              <w:autoSpaceDE w:val="0"/>
              <w:autoSpaceDN w:val="0"/>
              <w:adjustRightInd w:val="0"/>
              <w:rPr>
                <w:rFonts w:ascii="Arial" w:hAnsi="Arial" w:cs="Arial"/>
                <w:lang w:eastAsia="en-GB"/>
              </w:rPr>
            </w:pPr>
            <w:r w:rsidRPr="00580A5D">
              <w:rPr>
                <w:rFonts w:ascii="Arial" w:hAnsi="Arial" w:cs="Arial"/>
                <w:lang w:eastAsia="en-GB"/>
              </w:rPr>
              <w:t>2.1 Use local and national data to deliver improved child protection services</w:t>
            </w:r>
          </w:p>
          <w:p w:rsidR="00580A5D" w:rsidRPr="00580A5D" w:rsidRDefault="00580A5D" w:rsidP="00580A5D">
            <w:pPr>
              <w:autoSpaceDE w:val="0"/>
              <w:autoSpaceDN w:val="0"/>
              <w:adjustRightInd w:val="0"/>
              <w:rPr>
                <w:rFonts w:ascii="Arial" w:hAnsi="Arial" w:cs="Arial"/>
                <w:b/>
                <w:lang w:eastAsia="en-GB"/>
              </w:rPr>
            </w:pPr>
          </w:p>
        </w:tc>
        <w:tc>
          <w:tcPr>
            <w:tcW w:w="4394" w:type="dxa"/>
          </w:tcPr>
          <w:p w:rsidR="00580A5D" w:rsidRPr="00580A5D" w:rsidRDefault="00580A5D" w:rsidP="00580A5D">
            <w:pPr>
              <w:autoSpaceDE w:val="0"/>
              <w:autoSpaceDN w:val="0"/>
              <w:adjustRightInd w:val="0"/>
              <w:rPr>
                <w:rFonts w:ascii="Arial" w:hAnsi="Arial" w:cs="Arial"/>
              </w:rPr>
            </w:pPr>
            <w:r w:rsidRPr="00580A5D">
              <w:rPr>
                <w:rFonts w:ascii="Arial" w:hAnsi="Arial" w:cs="Arial"/>
              </w:rPr>
              <w:lastRenderedPageBreak/>
              <w:t xml:space="preserve">2.11 Review and improve the CPC sub group structure which supports child protection self evaluation </w:t>
            </w:r>
          </w:p>
          <w:p w:rsidR="00580A5D" w:rsidRPr="00580A5D" w:rsidRDefault="00580A5D" w:rsidP="00580A5D">
            <w:pPr>
              <w:autoSpaceDE w:val="0"/>
              <w:autoSpaceDN w:val="0"/>
              <w:adjustRightInd w:val="0"/>
              <w:rPr>
                <w:rFonts w:ascii="Arial" w:hAnsi="Arial" w:cs="Arial"/>
              </w:rPr>
            </w:pPr>
          </w:p>
          <w:p w:rsidR="00580A5D" w:rsidRPr="00580A5D" w:rsidRDefault="00580A5D" w:rsidP="00580A5D">
            <w:pPr>
              <w:autoSpaceDE w:val="0"/>
              <w:autoSpaceDN w:val="0"/>
              <w:adjustRightInd w:val="0"/>
              <w:rPr>
                <w:rFonts w:ascii="Arial" w:hAnsi="Arial" w:cs="Arial"/>
              </w:rPr>
            </w:pPr>
            <w:r w:rsidRPr="00580A5D">
              <w:rPr>
                <w:rFonts w:ascii="Arial" w:hAnsi="Arial" w:cs="Arial"/>
              </w:rPr>
              <w:t>2.12 Develop and implement in collaboration with CELCIS, Scottish Government and Care Inspectorate ,a minimum shared dataset to include key processes to provide improved performance monitoring and decision making.</w:t>
            </w:r>
          </w:p>
          <w:p w:rsidR="00580A5D" w:rsidRPr="00580A5D" w:rsidRDefault="00580A5D" w:rsidP="00580A5D">
            <w:pPr>
              <w:autoSpaceDE w:val="0"/>
              <w:autoSpaceDN w:val="0"/>
              <w:adjustRightInd w:val="0"/>
              <w:rPr>
                <w:rFonts w:ascii="Arial" w:hAnsi="Arial" w:cs="Arial"/>
              </w:rPr>
            </w:pPr>
            <w:r w:rsidRPr="00580A5D">
              <w:rPr>
                <w:rFonts w:ascii="Arial" w:hAnsi="Arial" w:cs="Arial"/>
              </w:rPr>
              <w:t xml:space="preserve">The effectiveness will be reviewed.    </w:t>
            </w:r>
          </w:p>
          <w:p w:rsidR="00580A5D" w:rsidRPr="00580A5D" w:rsidRDefault="00580A5D" w:rsidP="00580A5D">
            <w:pPr>
              <w:autoSpaceDE w:val="0"/>
              <w:autoSpaceDN w:val="0"/>
              <w:adjustRightInd w:val="0"/>
              <w:rPr>
                <w:rFonts w:ascii="Arial" w:hAnsi="Arial" w:cs="Arial"/>
              </w:rPr>
            </w:pPr>
          </w:p>
          <w:p w:rsidR="002517D8" w:rsidRPr="00580A5D" w:rsidRDefault="00580A5D" w:rsidP="00580A5D">
            <w:pPr>
              <w:autoSpaceDE w:val="0"/>
              <w:autoSpaceDN w:val="0"/>
              <w:adjustRightInd w:val="0"/>
              <w:rPr>
                <w:rFonts w:ascii="Arial" w:hAnsi="Arial" w:cs="Arial"/>
              </w:rPr>
            </w:pPr>
            <w:r w:rsidRPr="00580A5D">
              <w:rPr>
                <w:rFonts w:ascii="Arial" w:hAnsi="Arial" w:cs="Arial"/>
              </w:rPr>
              <w:t>2.13 Continue to mon</w:t>
            </w:r>
            <w:r w:rsidR="00766F71">
              <w:rPr>
                <w:rFonts w:ascii="Arial" w:hAnsi="Arial" w:cs="Arial"/>
              </w:rPr>
              <w:t>itor and improve the timescales</w:t>
            </w:r>
            <w:r w:rsidRPr="00580A5D">
              <w:rPr>
                <w:rFonts w:ascii="Arial" w:hAnsi="Arial" w:cs="Arial"/>
              </w:rPr>
              <w:t xml:space="preserve"> for all child protec</w:t>
            </w:r>
            <w:r w:rsidR="002517D8">
              <w:rPr>
                <w:rFonts w:ascii="Arial" w:hAnsi="Arial" w:cs="Arial"/>
              </w:rPr>
              <w:t>tion case conferences</w:t>
            </w:r>
            <w:r w:rsidR="00766F71">
              <w:rPr>
                <w:rFonts w:ascii="Arial" w:hAnsi="Arial" w:cs="Arial"/>
              </w:rPr>
              <w:t xml:space="preserve"> and core groups</w:t>
            </w:r>
            <w:r w:rsidR="002517D8">
              <w:rPr>
                <w:rFonts w:ascii="Arial" w:hAnsi="Arial" w:cs="Arial"/>
              </w:rPr>
              <w:t xml:space="preserve"> being held</w:t>
            </w:r>
          </w:p>
        </w:tc>
        <w:tc>
          <w:tcPr>
            <w:tcW w:w="2605" w:type="dxa"/>
          </w:tcPr>
          <w:p w:rsidR="00580A5D" w:rsidRPr="00580A5D" w:rsidRDefault="00580A5D" w:rsidP="00580A5D">
            <w:pPr>
              <w:pStyle w:val="ListParagraph"/>
              <w:ind w:left="0"/>
              <w:rPr>
                <w:rFonts w:ascii="Arial" w:hAnsi="Arial" w:cs="Arial"/>
              </w:rPr>
            </w:pPr>
            <w:r w:rsidRPr="00580A5D">
              <w:rPr>
                <w:rFonts w:ascii="Arial" w:hAnsi="Arial" w:cs="Arial"/>
              </w:rPr>
              <w:lastRenderedPageBreak/>
              <w:t>CPC Leads for Education and Social Work</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CPC Leads for, Education, NHS, Police Scotland, Social Work</w:t>
            </w:r>
          </w:p>
          <w:p w:rsidR="00580A5D" w:rsidRPr="00580A5D" w:rsidRDefault="00580A5D" w:rsidP="00580A5D">
            <w:pPr>
              <w:pStyle w:val="ListParagraph"/>
              <w:ind w:left="0"/>
              <w:rPr>
                <w:rFonts w:ascii="Arial" w:hAnsi="Arial" w:cs="Arial"/>
              </w:rPr>
            </w:pPr>
            <w:r w:rsidRPr="00580A5D">
              <w:rPr>
                <w:rFonts w:ascii="Arial" w:hAnsi="Arial" w:cs="Arial"/>
              </w:rPr>
              <w:t>Lead Officer</w:t>
            </w:r>
          </w:p>
          <w:p w:rsidR="00580A5D" w:rsidRPr="00580A5D" w:rsidRDefault="00580A5D" w:rsidP="00580A5D">
            <w:pPr>
              <w:pStyle w:val="ListParagraph"/>
              <w:ind w:left="0"/>
              <w:rPr>
                <w:rFonts w:ascii="Arial" w:hAnsi="Arial" w:cs="Arial"/>
              </w:rPr>
            </w:pPr>
          </w:p>
          <w:p w:rsidR="00580A5D" w:rsidRDefault="00580A5D" w:rsidP="00580A5D">
            <w:pPr>
              <w:pStyle w:val="ListParagraph"/>
              <w:ind w:left="0"/>
              <w:rPr>
                <w:rFonts w:ascii="Arial" w:hAnsi="Arial" w:cs="Arial"/>
              </w:rPr>
            </w:pPr>
          </w:p>
          <w:p w:rsidR="00766F71" w:rsidRDefault="00766F71" w:rsidP="00580A5D">
            <w:pPr>
              <w:pStyle w:val="ListParagraph"/>
              <w:ind w:left="0"/>
              <w:rPr>
                <w:rFonts w:ascii="Arial" w:hAnsi="Arial" w:cs="Arial"/>
              </w:rPr>
            </w:pPr>
          </w:p>
          <w:p w:rsidR="00766F71" w:rsidRPr="00580A5D" w:rsidRDefault="00766F71"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CPC Lead Social Work</w:t>
            </w:r>
          </w:p>
        </w:tc>
        <w:tc>
          <w:tcPr>
            <w:tcW w:w="1363" w:type="dxa"/>
          </w:tcPr>
          <w:p w:rsidR="00580A5D" w:rsidRPr="00580A5D" w:rsidRDefault="00580A5D" w:rsidP="00580A5D">
            <w:pPr>
              <w:pStyle w:val="ListParagraph"/>
              <w:ind w:left="0"/>
              <w:rPr>
                <w:rFonts w:ascii="Arial" w:hAnsi="Arial" w:cs="Arial"/>
              </w:rPr>
            </w:pPr>
            <w:r w:rsidRPr="00580A5D">
              <w:rPr>
                <w:rFonts w:ascii="Arial" w:hAnsi="Arial" w:cs="Arial"/>
              </w:rPr>
              <w:lastRenderedPageBreak/>
              <w:t>Outcome-Sept  2020</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lastRenderedPageBreak/>
              <w:t>2.11 March 2019</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2.12 April 2019</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2.13 Reported to CPC 6 monthly</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tc>
        <w:tc>
          <w:tcPr>
            <w:tcW w:w="2893" w:type="dxa"/>
          </w:tcPr>
          <w:p w:rsidR="00580A5D" w:rsidRPr="00580A5D" w:rsidRDefault="00580A5D" w:rsidP="00580A5D">
            <w:pPr>
              <w:pStyle w:val="ListParagraph"/>
              <w:ind w:left="0"/>
              <w:rPr>
                <w:rFonts w:ascii="Arial" w:hAnsi="Arial" w:cs="Arial"/>
              </w:rPr>
            </w:pPr>
            <w:r w:rsidRPr="00580A5D">
              <w:rPr>
                <w:rFonts w:ascii="Arial" w:hAnsi="Arial" w:cs="Arial"/>
              </w:rPr>
              <w:lastRenderedPageBreak/>
              <w:t>Agreed structure in place</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lastRenderedPageBreak/>
              <w:t>6 monthly performance reporting using the most critical, relevant measures</w:t>
            </w:r>
          </w:p>
          <w:p w:rsidR="00580A5D" w:rsidRPr="00580A5D" w:rsidRDefault="00580A5D" w:rsidP="00580A5D">
            <w:pPr>
              <w:pStyle w:val="ListParagraph"/>
              <w:ind w:left="0"/>
              <w:rPr>
                <w:rFonts w:ascii="Arial" w:hAnsi="Arial" w:cs="Arial"/>
              </w:rPr>
            </w:pPr>
            <w:r w:rsidRPr="00580A5D">
              <w:rPr>
                <w:rFonts w:ascii="Arial" w:hAnsi="Arial" w:cs="Arial"/>
              </w:rPr>
              <w:t>Positive, sustained trends increasing being safe</w:t>
            </w:r>
          </w:p>
          <w:p w:rsidR="00580A5D" w:rsidRPr="00580A5D" w:rsidRDefault="00580A5D" w:rsidP="00580A5D">
            <w:pPr>
              <w:pStyle w:val="ListParagraph"/>
              <w:ind w:left="0"/>
              <w:rPr>
                <w:rFonts w:ascii="Arial" w:hAnsi="Arial" w:cs="Arial"/>
              </w:rPr>
            </w:pPr>
            <w:r w:rsidRPr="00580A5D">
              <w:rPr>
                <w:rFonts w:ascii="Arial" w:hAnsi="Arial" w:cs="Arial"/>
              </w:rPr>
              <w:t>Benchmarking against comparators</w:t>
            </w:r>
          </w:p>
          <w:p w:rsidR="00580A5D" w:rsidRDefault="00580A5D" w:rsidP="00580A5D">
            <w:pPr>
              <w:pStyle w:val="ListParagraph"/>
              <w:ind w:left="0"/>
              <w:rPr>
                <w:rFonts w:ascii="Arial" w:hAnsi="Arial" w:cs="Arial"/>
              </w:rPr>
            </w:pPr>
          </w:p>
          <w:p w:rsidR="00766F71" w:rsidRDefault="00766F71" w:rsidP="00580A5D">
            <w:pPr>
              <w:pStyle w:val="ListParagraph"/>
              <w:ind w:left="0"/>
              <w:rPr>
                <w:rFonts w:ascii="Arial" w:hAnsi="Arial" w:cs="Arial"/>
              </w:rPr>
            </w:pPr>
          </w:p>
          <w:p w:rsidR="00766F71" w:rsidRPr="00580A5D" w:rsidRDefault="00766F71"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 xml:space="preserve">% case conferences </w:t>
            </w:r>
            <w:r w:rsidR="00766F71">
              <w:rPr>
                <w:rFonts w:ascii="Arial" w:hAnsi="Arial" w:cs="Arial"/>
              </w:rPr>
              <w:t xml:space="preserve">, core groups </w:t>
            </w:r>
            <w:r w:rsidRPr="00580A5D">
              <w:rPr>
                <w:rFonts w:ascii="Arial" w:hAnsi="Arial" w:cs="Arial"/>
              </w:rPr>
              <w:t>held in timescale</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tc>
        <w:tc>
          <w:tcPr>
            <w:tcW w:w="1036" w:type="dxa"/>
          </w:tcPr>
          <w:p w:rsidR="00580A5D" w:rsidRDefault="00580A5D" w:rsidP="00580A5D">
            <w:pPr>
              <w:rPr>
                <w:rFonts w:ascii="Arial" w:hAnsi="Arial" w:cs="Arial"/>
                <w:b/>
              </w:rPr>
            </w:pPr>
          </w:p>
        </w:tc>
      </w:tr>
      <w:tr w:rsidR="00580A5D" w:rsidTr="000E799C">
        <w:trPr>
          <w:jc w:val="center"/>
        </w:trPr>
        <w:tc>
          <w:tcPr>
            <w:tcW w:w="3855" w:type="dxa"/>
          </w:tcPr>
          <w:p w:rsidR="00580A5D" w:rsidRPr="00580A5D" w:rsidRDefault="00E61AC2" w:rsidP="00580A5D">
            <w:pPr>
              <w:autoSpaceDE w:val="0"/>
              <w:autoSpaceDN w:val="0"/>
              <w:adjustRightInd w:val="0"/>
              <w:rPr>
                <w:rFonts w:ascii="Arial" w:hAnsi="Arial" w:cs="Arial"/>
                <w:lang w:eastAsia="en-GB"/>
              </w:rPr>
            </w:pPr>
            <w:r>
              <w:rPr>
                <w:rFonts w:ascii="Arial" w:hAnsi="Arial" w:cs="Arial"/>
                <w:lang w:eastAsia="en-GB"/>
              </w:rPr>
              <w:lastRenderedPageBreak/>
              <w:t>2.2</w:t>
            </w:r>
            <w:r w:rsidR="00580A5D" w:rsidRPr="00580A5D">
              <w:rPr>
                <w:rFonts w:ascii="Arial" w:hAnsi="Arial" w:cs="Arial"/>
                <w:lang w:eastAsia="en-GB"/>
              </w:rPr>
              <w:t xml:space="preserve"> Provide a comprehensive programme of self evaluation</w:t>
            </w:r>
          </w:p>
          <w:p w:rsidR="00580A5D" w:rsidRPr="00580A5D" w:rsidRDefault="00580A5D" w:rsidP="00580A5D">
            <w:pPr>
              <w:autoSpaceDE w:val="0"/>
              <w:autoSpaceDN w:val="0"/>
              <w:adjustRightInd w:val="0"/>
              <w:rPr>
                <w:rFonts w:ascii="Arial" w:hAnsi="Arial" w:cs="Arial"/>
                <w:lang w:eastAsia="en-GB"/>
              </w:rPr>
            </w:pPr>
          </w:p>
          <w:p w:rsidR="00580A5D" w:rsidRPr="00580A5D" w:rsidRDefault="00580A5D" w:rsidP="00580A5D">
            <w:pPr>
              <w:autoSpaceDE w:val="0"/>
              <w:autoSpaceDN w:val="0"/>
              <w:adjustRightInd w:val="0"/>
              <w:rPr>
                <w:rFonts w:ascii="Arial" w:hAnsi="Arial" w:cs="Arial"/>
                <w:b/>
                <w:lang w:eastAsia="en-GB"/>
              </w:rPr>
            </w:pPr>
          </w:p>
        </w:tc>
        <w:tc>
          <w:tcPr>
            <w:tcW w:w="4394" w:type="dxa"/>
          </w:tcPr>
          <w:p w:rsidR="00580A5D" w:rsidRPr="00580A5D" w:rsidRDefault="00E61AC2" w:rsidP="00580A5D">
            <w:pPr>
              <w:autoSpaceDE w:val="0"/>
              <w:autoSpaceDN w:val="0"/>
              <w:adjustRightInd w:val="0"/>
              <w:rPr>
                <w:rFonts w:ascii="Arial" w:hAnsi="Arial" w:cs="Arial"/>
              </w:rPr>
            </w:pPr>
            <w:r>
              <w:rPr>
                <w:rFonts w:ascii="Arial" w:hAnsi="Arial" w:cs="Arial"/>
              </w:rPr>
              <w:t>2.2</w:t>
            </w:r>
            <w:r w:rsidR="00580A5D" w:rsidRPr="00580A5D">
              <w:rPr>
                <w:rFonts w:ascii="Arial" w:hAnsi="Arial" w:cs="Arial"/>
              </w:rPr>
              <w:t>1 Develop a joint  programme of quality assurance with a framework of standards  based on the Care Inspectorate approach to focus on the following;</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 xml:space="preserve">child protection investigations </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IRD decisions</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 xml:space="preserve">child protection case conference decisions </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 xml:space="preserve">SMART child protection plans </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core groups</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 xml:space="preserve">Pre-birth meetings and  assessments  </w:t>
            </w:r>
          </w:p>
          <w:p w:rsidR="00580A5D" w:rsidRPr="00580A5D" w:rsidRDefault="00D55CE8" w:rsidP="00580A5D">
            <w:pPr>
              <w:pStyle w:val="ListParagraph"/>
              <w:numPr>
                <w:ilvl w:val="0"/>
                <w:numId w:val="7"/>
              </w:numPr>
              <w:autoSpaceDE w:val="0"/>
              <w:autoSpaceDN w:val="0"/>
              <w:adjustRightInd w:val="0"/>
              <w:rPr>
                <w:rFonts w:ascii="Arial" w:hAnsi="Arial" w:cs="Arial"/>
              </w:rPr>
            </w:pPr>
            <w:r>
              <w:rPr>
                <w:rFonts w:ascii="Arial" w:hAnsi="Arial" w:cs="Arial"/>
              </w:rPr>
              <w:t>S</w:t>
            </w:r>
            <w:r w:rsidR="00580A5D" w:rsidRPr="00580A5D">
              <w:rPr>
                <w:rFonts w:ascii="Arial" w:hAnsi="Arial" w:cs="Arial"/>
              </w:rPr>
              <w:t>ampling of children de-registered within a three month period</w:t>
            </w:r>
          </w:p>
          <w:p w:rsidR="00580A5D" w:rsidRPr="00580A5D" w:rsidRDefault="00D55CE8" w:rsidP="00580A5D">
            <w:pPr>
              <w:pStyle w:val="ListParagraph"/>
              <w:numPr>
                <w:ilvl w:val="0"/>
                <w:numId w:val="7"/>
              </w:numPr>
              <w:autoSpaceDE w:val="0"/>
              <w:autoSpaceDN w:val="0"/>
              <w:adjustRightInd w:val="0"/>
              <w:rPr>
                <w:rFonts w:ascii="Arial" w:hAnsi="Arial" w:cs="Arial"/>
              </w:rPr>
            </w:pPr>
            <w:r>
              <w:rPr>
                <w:rFonts w:ascii="Arial" w:hAnsi="Arial" w:cs="Arial"/>
              </w:rPr>
              <w:t>S</w:t>
            </w:r>
            <w:r w:rsidR="00580A5D" w:rsidRPr="00580A5D">
              <w:rPr>
                <w:rFonts w:ascii="Arial" w:hAnsi="Arial" w:cs="Arial"/>
              </w:rPr>
              <w:t>ampling of chi</w:t>
            </w:r>
            <w:r>
              <w:rPr>
                <w:rFonts w:ascii="Arial" w:hAnsi="Arial" w:cs="Arial"/>
              </w:rPr>
              <w:t>ldren re-registered within a twelve</w:t>
            </w:r>
            <w:r w:rsidR="00580A5D" w:rsidRPr="00580A5D">
              <w:rPr>
                <w:rFonts w:ascii="Arial" w:hAnsi="Arial" w:cs="Arial"/>
              </w:rPr>
              <w:t xml:space="preserve"> month period</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Audit the use of tools including the national risk framework to support assessment</w:t>
            </w:r>
          </w:p>
          <w:p w:rsidR="00580A5D" w:rsidRPr="00580A5D"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Sample  the quality of decision making  team around  the child (TAC) meetings for  vulnerable children</w:t>
            </w:r>
          </w:p>
          <w:p w:rsidR="00580A5D" w:rsidRPr="00D55CE8" w:rsidRDefault="00580A5D" w:rsidP="00580A5D">
            <w:pPr>
              <w:pStyle w:val="ListParagraph"/>
              <w:numPr>
                <w:ilvl w:val="0"/>
                <w:numId w:val="7"/>
              </w:numPr>
              <w:autoSpaceDE w:val="0"/>
              <w:autoSpaceDN w:val="0"/>
              <w:adjustRightInd w:val="0"/>
              <w:rPr>
                <w:rFonts w:ascii="Arial" w:hAnsi="Arial" w:cs="Arial"/>
              </w:rPr>
            </w:pPr>
            <w:r w:rsidRPr="00580A5D">
              <w:rPr>
                <w:rFonts w:ascii="Arial" w:hAnsi="Arial" w:cs="Arial"/>
              </w:rPr>
              <w:t>Implementing learning from ICRs and SCRs</w:t>
            </w:r>
          </w:p>
          <w:p w:rsidR="002517D8" w:rsidRPr="00580A5D" w:rsidRDefault="002517D8" w:rsidP="00580A5D">
            <w:pPr>
              <w:autoSpaceDE w:val="0"/>
              <w:autoSpaceDN w:val="0"/>
              <w:adjustRightInd w:val="0"/>
              <w:rPr>
                <w:rFonts w:ascii="Arial" w:hAnsi="Arial" w:cs="Arial"/>
              </w:rPr>
            </w:pPr>
          </w:p>
          <w:p w:rsidR="00580A5D" w:rsidRPr="00580A5D" w:rsidRDefault="00E61AC2" w:rsidP="00580A5D">
            <w:pPr>
              <w:autoSpaceDE w:val="0"/>
              <w:autoSpaceDN w:val="0"/>
              <w:adjustRightInd w:val="0"/>
              <w:rPr>
                <w:rFonts w:ascii="Arial" w:hAnsi="Arial" w:cs="Arial"/>
              </w:rPr>
            </w:pPr>
            <w:r>
              <w:rPr>
                <w:rFonts w:ascii="Arial" w:hAnsi="Arial" w:cs="Arial"/>
              </w:rPr>
              <w:t>2.2</w:t>
            </w:r>
            <w:r w:rsidR="00580A5D" w:rsidRPr="00580A5D">
              <w:rPr>
                <w:rFonts w:ascii="Arial" w:hAnsi="Arial" w:cs="Arial"/>
              </w:rPr>
              <w:t>2 Develop arrangements for quarterly and annual reports</w:t>
            </w:r>
          </w:p>
          <w:p w:rsidR="00580A5D" w:rsidRPr="00580A5D" w:rsidRDefault="00580A5D" w:rsidP="00580A5D">
            <w:pPr>
              <w:autoSpaceDE w:val="0"/>
              <w:autoSpaceDN w:val="0"/>
              <w:adjustRightInd w:val="0"/>
              <w:rPr>
                <w:rFonts w:ascii="Arial" w:hAnsi="Arial" w:cs="Arial"/>
              </w:rPr>
            </w:pPr>
          </w:p>
          <w:p w:rsidR="00580A5D" w:rsidRPr="00580A5D" w:rsidRDefault="00580A5D" w:rsidP="00580A5D">
            <w:pPr>
              <w:autoSpaceDE w:val="0"/>
              <w:autoSpaceDN w:val="0"/>
              <w:adjustRightInd w:val="0"/>
              <w:rPr>
                <w:rFonts w:ascii="Arial" w:hAnsi="Arial" w:cs="Arial"/>
              </w:rPr>
            </w:pPr>
          </w:p>
          <w:p w:rsidR="00580A5D" w:rsidRPr="00580A5D" w:rsidRDefault="00E61AC2" w:rsidP="00580A5D">
            <w:pPr>
              <w:autoSpaceDE w:val="0"/>
              <w:autoSpaceDN w:val="0"/>
              <w:adjustRightInd w:val="0"/>
              <w:rPr>
                <w:rFonts w:ascii="Arial" w:hAnsi="Arial" w:cs="Arial"/>
                <w:lang w:eastAsia="en-GB"/>
              </w:rPr>
            </w:pPr>
            <w:r>
              <w:rPr>
                <w:rFonts w:ascii="Arial" w:hAnsi="Arial" w:cs="Arial"/>
              </w:rPr>
              <w:t>2.2</w:t>
            </w:r>
            <w:r w:rsidR="00D55CE8">
              <w:rPr>
                <w:rFonts w:ascii="Arial" w:hAnsi="Arial" w:cs="Arial"/>
              </w:rPr>
              <w:t>3</w:t>
            </w:r>
            <w:r w:rsidR="00580A5D" w:rsidRPr="00580A5D">
              <w:rPr>
                <w:rFonts w:ascii="Arial" w:hAnsi="Arial" w:cs="Arial"/>
              </w:rPr>
              <w:t xml:space="preserve"> Implement recommendations from the Public Protection (Children and Adults) Governance Internal Audit  for the CPC and its members to act as a high performing effective partnership</w:t>
            </w:r>
          </w:p>
          <w:p w:rsidR="00580A5D" w:rsidRPr="00580A5D" w:rsidRDefault="00580A5D" w:rsidP="00580A5D">
            <w:pPr>
              <w:autoSpaceDE w:val="0"/>
              <w:autoSpaceDN w:val="0"/>
              <w:adjustRightInd w:val="0"/>
              <w:rPr>
                <w:rFonts w:ascii="Arial" w:hAnsi="Arial" w:cs="Arial"/>
                <w:lang w:eastAsia="en-GB"/>
              </w:rPr>
            </w:pPr>
            <w:r w:rsidRPr="00580A5D">
              <w:rPr>
                <w:rFonts w:ascii="Arial" w:hAnsi="Arial" w:cs="Arial"/>
                <w:lang w:eastAsia="en-GB"/>
              </w:rPr>
              <w:t xml:space="preserve"> </w:t>
            </w:r>
          </w:p>
        </w:tc>
        <w:tc>
          <w:tcPr>
            <w:tcW w:w="2605" w:type="dxa"/>
          </w:tcPr>
          <w:p w:rsidR="00580A5D" w:rsidRPr="00580A5D" w:rsidRDefault="00580A5D" w:rsidP="00580A5D">
            <w:pPr>
              <w:pStyle w:val="ListParagraph"/>
              <w:ind w:left="0"/>
              <w:rPr>
                <w:rFonts w:ascii="Arial" w:hAnsi="Arial" w:cs="Arial"/>
              </w:rPr>
            </w:pPr>
            <w:r w:rsidRPr="00580A5D">
              <w:rPr>
                <w:rFonts w:ascii="Arial" w:hAnsi="Arial" w:cs="Arial"/>
              </w:rPr>
              <w:lastRenderedPageBreak/>
              <w:t xml:space="preserve">CPC Leads for  Education, </w:t>
            </w:r>
            <w:r w:rsidR="00766F71">
              <w:rPr>
                <w:rFonts w:ascii="Arial" w:hAnsi="Arial" w:cs="Arial"/>
              </w:rPr>
              <w:t>Housing,</w:t>
            </w:r>
            <w:r w:rsidR="00D55CE8">
              <w:rPr>
                <w:rFonts w:ascii="Arial" w:hAnsi="Arial" w:cs="Arial"/>
              </w:rPr>
              <w:t xml:space="preserve"> </w:t>
            </w:r>
            <w:r w:rsidRPr="00580A5D">
              <w:rPr>
                <w:rFonts w:ascii="Arial" w:hAnsi="Arial" w:cs="Arial"/>
              </w:rPr>
              <w:t>NHS, Police Scotland,</w:t>
            </w:r>
            <w:r w:rsidR="00766F71">
              <w:rPr>
                <w:rFonts w:ascii="Arial" w:hAnsi="Arial" w:cs="Arial"/>
              </w:rPr>
              <w:t>3</w:t>
            </w:r>
            <w:r w:rsidR="00766F71" w:rsidRPr="00766F71">
              <w:rPr>
                <w:rFonts w:ascii="Arial" w:hAnsi="Arial" w:cs="Arial"/>
                <w:vertAlign w:val="superscript"/>
              </w:rPr>
              <w:t>rd</w:t>
            </w:r>
            <w:r w:rsidR="00766F71">
              <w:rPr>
                <w:rFonts w:ascii="Arial" w:hAnsi="Arial" w:cs="Arial"/>
              </w:rPr>
              <w:t xml:space="preserve"> sector and  Social Work</w:t>
            </w:r>
            <w:r w:rsidRPr="00580A5D">
              <w:rPr>
                <w:rFonts w:ascii="Arial" w:hAnsi="Arial" w:cs="Arial"/>
              </w:rPr>
              <w:t>- currently through CCIG</w:t>
            </w:r>
          </w:p>
          <w:p w:rsidR="00580A5D" w:rsidRPr="00580A5D" w:rsidRDefault="00580A5D" w:rsidP="00580A5D">
            <w:pPr>
              <w:pStyle w:val="ListParagraph"/>
              <w:ind w:left="0"/>
              <w:rPr>
                <w:rFonts w:ascii="Arial" w:hAnsi="Arial" w:cs="Arial"/>
              </w:rPr>
            </w:pPr>
            <w:r w:rsidRPr="00580A5D">
              <w:rPr>
                <w:rFonts w:ascii="Arial" w:hAnsi="Arial" w:cs="Arial"/>
              </w:rPr>
              <w:t>Lead Officer</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tc>
        <w:tc>
          <w:tcPr>
            <w:tcW w:w="1363" w:type="dxa"/>
          </w:tcPr>
          <w:p w:rsidR="00580A5D" w:rsidRPr="00580A5D" w:rsidRDefault="00580A5D" w:rsidP="00580A5D">
            <w:pPr>
              <w:pStyle w:val="ListParagraph"/>
              <w:ind w:left="0"/>
              <w:rPr>
                <w:rFonts w:ascii="Arial" w:hAnsi="Arial" w:cs="Arial"/>
              </w:rPr>
            </w:pPr>
            <w:r w:rsidRPr="00580A5D">
              <w:rPr>
                <w:rFonts w:ascii="Arial" w:hAnsi="Arial" w:cs="Arial"/>
              </w:rPr>
              <w:t>Outcome- June 2020</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2.</w:t>
            </w:r>
            <w:r w:rsidR="00420693">
              <w:rPr>
                <w:rFonts w:ascii="Arial" w:hAnsi="Arial" w:cs="Arial"/>
              </w:rPr>
              <w:t>2</w:t>
            </w:r>
            <w:r w:rsidRPr="00580A5D">
              <w:rPr>
                <w:rFonts w:ascii="Arial" w:hAnsi="Arial" w:cs="Arial"/>
              </w:rPr>
              <w:t>1 Reported to CPC quarterly and annually</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bookmarkStart w:id="21" w:name="_GoBack"/>
            <w:bookmarkEnd w:id="21"/>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2517D8" w:rsidRDefault="002517D8" w:rsidP="00580A5D">
            <w:pPr>
              <w:pStyle w:val="ListParagraph"/>
              <w:ind w:left="0"/>
              <w:rPr>
                <w:rFonts w:ascii="Arial" w:hAnsi="Arial" w:cs="Arial"/>
              </w:rPr>
            </w:pPr>
          </w:p>
          <w:p w:rsidR="002517D8" w:rsidRDefault="002517D8" w:rsidP="00580A5D">
            <w:pPr>
              <w:pStyle w:val="ListParagraph"/>
              <w:ind w:left="0"/>
              <w:rPr>
                <w:rFonts w:ascii="Arial" w:hAnsi="Arial" w:cs="Arial"/>
              </w:rPr>
            </w:pPr>
          </w:p>
          <w:p w:rsidR="002517D8" w:rsidRDefault="002517D8" w:rsidP="00580A5D">
            <w:pPr>
              <w:pStyle w:val="ListParagraph"/>
              <w:ind w:left="0"/>
              <w:rPr>
                <w:rFonts w:ascii="Arial" w:hAnsi="Arial" w:cs="Arial"/>
              </w:rPr>
            </w:pPr>
          </w:p>
          <w:p w:rsidR="00580A5D" w:rsidRDefault="00580A5D" w:rsidP="00580A5D">
            <w:pPr>
              <w:pStyle w:val="ListParagraph"/>
              <w:ind w:left="0"/>
              <w:rPr>
                <w:rFonts w:ascii="Arial" w:hAnsi="Arial" w:cs="Arial"/>
              </w:rPr>
            </w:pPr>
            <w:r w:rsidRPr="00580A5D">
              <w:rPr>
                <w:rFonts w:ascii="Arial" w:hAnsi="Arial" w:cs="Arial"/>
              </w:rPr>
              <w:t>2.</w:t>
            </w:r>
            <w:r w:rsidR="00420693">
              <w:rPr>
                <w:rFonts w:ascii="Arial" w:hAnsi="Arial" w:cs="Arial"/>
              </w:rPr>
              <w:t>2</w:t>
            </w:r>
            <w:r w:rsidRPr="00580A5D">
              <w:rPr>
                <w:rFonts w:ascii="Arial" w:hAnsi="Arial" w:cs="Arial"/>
              </w:rPr>
              <w:t>2 April 2019</w:t>
            </w:r>
          </w:p>
          <w:p w:rsidR="00D55CE8" w:rsidRPr="00580A5D" w:rsidRDefault="00D55CE8"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D55CE8" w:rsidP="00420693">
            <w:pPr>
              <w:pStyle w:val="ListParagraph"/>
              <w:ind w:left="0"/>
              <w:rPr>
                <w:rFonts w:ascii="Arial" w:hAnsi="Arial" w:cs="Arial"/>
              </w:rPr>
            </w:pPr>
            <w:r>
              <w:rPr>
                <w:rFonts w:ascii="Arial" w:hAnsi="Arial" w:cs="Arial"/>
              </w:rPr>
              <w:t>2.</w:t>
            </w:r>
            <w:r w:rsidR="00420693">
              <w:rPr>
                <w:rFonts w:ascii="Arial" w:hAnsi="Arial" w:cs="Arial"/>
              </w:rPr>
              <w:t>2</w:t>
            </w:r>
            <w:r>
              <w:rPr>
                <w:rFonts w:ascii="Arial" w:hAnsi="Arial" w:cs="Arial"/>
              </w:rPr>
              <w:t>3</w:t>
            </w:r>
            <w:r w:rsidR="00580A5D" w:rsidRPr="00580A5D">
              <w:rPr>
                <w:rFonts w:ascii="Arial" w:hAnsi="Arial" w:cs="Arial"/>
              </w:rPr>
              <w:t xml:space="preserve"> October 2018</w:t>
            </w:r>
          </w:p>
        </w:tc>
        <w:tc>
          <w:tcPr>
            <w:tcW w:w="2893" w:type="dxa"/>
          </w:tcPr>
          <w:p w:rsidR="00580A5D" w:rsidRPr="00580A5D" w:rsidRDefault="00580A5D" w:rsidP="00580A5D">
            <w:pPr>
              <w:pStyle w:val="ListParagraph"/>
              <w:ind w:left="0"/>
              <w:rPr>
                <w:rFonts w:ascii="Arial" w:hAnsi="Arial" w:cs="Arial"/>
              </w:rPr>
            </w:pPr>
            <w:r w:rsidRPr="00580A5D">
              <w:rPr>
                <w:rFonts w:ascii="Arial" w:hAnsi="Arial" w:cs="Arial"/>
              </w:rPr>
              <w:lastRenderedPageBreak/>
              <w:t>Number (%) of case files assessed as very good or excellent</w:t>
            </w:r>
          </w:p>
          <w:p w:rsidR="00580A5D" w:rsidRPr="00580A5D" w:rsidRDefault="00580A5D" w:rsidP="00580A5D">
            <w:pPr>
              <w:pStyle w:val="ListParagraph"/>
              <w:ind w:left="0"/>
              <w:rPr>
                <w:rFonts w:ascii="Arial" w:hAnsi="Arial" w:cs="Arial"/>
              </w:rPr>
            </w:pPr>
            <w:r w:rsidRPr="00580A5D">
              <w:rPr>
                <w:rFonts w:ascii="Arial" w:hAnsi="Arial" w:cs="Arial"/>
              </w:rPr>
              <w:t>Multi agency and single agency case audits evidence good or improving practice</w:t>
            </w:r>
          </w:p>
          <w:p w:rsidR="00580A5D" w:rsidRPr="00580A5D" w:rsidRDefault="00580A5D" w:rsidP="00580A5D">
            <w:pPr>
              <w:pStyle w:val="ListParagraph"/>
              <w:ind w:left="0"/>
              <w:rPr>
                <w:rFonts w:ascii="Arial" w:hAnsi="Arial" w:cs="Arial"/>
              </w:rPr>
            </w:pPr>
            <w:r w:rsidRPr="00580A5D">
              <w:rPr>
                <w:rFonts w:ascii="Arial" w:hAnsi="Arial" w:cs="Arial"/>
              </w:rPr>
              <w:t>% staff received briefings and report high level awareness of agreed standards</w:t>
            </w:r>
          </w:p>
          <w:p w:rsidR="00580A5D" w:rsidRPr="00580A5D" w:rsidRDefault="00580A5D" w:rsidP="00580A5D">
            <w:pPr>
              <w:pStyle w:val="ListParagraph"/>
              <w:ind w:left="0"/>
              <w:rPr>
                <w:rFonts w:ascii="Arial" w:hAnsi="Arial" w:cs="Arial"/>
              </w:rPr>
            </w:pPr>
            <w:r w:rsidRPr="00580A5D">
              <w:rPr>
                <w:rFonts w:ascii="Arial" w:hAnsi="Arial" w:cs="Arial"/>
              </w:rPr>
              <w:t>Practice briefing prepared and learning/ actions points understood</w:t>
            </w: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p>
          <w:p w:rsidR="00580A5D" w:rsidRPr="00580A5D" w:rsidRDefault="00580A5D" w:rsidP="00580A5D">
            <w:pPr>
              <w:pStyle w:val="ListParagraph"/>
              <w:ind w:left="0"/>
              <w:rPr>
                <w:rFonts w:ascii="Arial" w:hAnsi="Arial" w:cs="Arial"/>
              </w:rPr>
            </w:pPr>
            <w:r w:rsidRPr="00580A5D">
              <w:rPr>
                <w:rFonts w:ascii="Arial" w:hAnsi="Arial" w:cs="Arial"/>
              </w:rPr>
              <w:t>Evaluated action plan indicates improvement</w:t>
            </w:r>
          </w:p>
        </w:tc>
        <w:tc>
          <w:tcPr>
            <w:tcW w:w="1036" w:type="dxa"/>
          </w:tcPr>
          <w:p w:rsidR="00580A5D" w:rsidRDefault="00580A5D" w:rsidP="00580A5D">
            <w:pPr>
              <w:rPr>
                <w:rFonts w:ascii="Arial" w:hAnsi="Arial" w:cs="Arial"/>
                <w:b/>
              </w:rPr>
            </w:pPr>
          </w:p>
        </w:tc>
      </w:tr>
      <w:tr w:rsidR="00F24CF5" w:rsidTr="000E799C">
        <w:trPr>
          <w:jc w:val="center"/>
        </w:trPr>
        <w:tc>
          <w:tcPr>
            <w:tcW w:w="3855" w:type="dxa"/>
          </w:tcPr>
          <w:p w:rsidR="00F24CF5" w:rsidRPr="00F24CF5" w:rsidRDefault="00E61AC2" w:rsidP="00F24CF5">
            <w:pPr>
              <w:autoSpaceDE w:val="0"/>
              <w:autoSpaceDN w:val="0"/>
              <w:adjustRightInd w:val="0"/>
              <w:rPr>
                <w:rFonts w:ascii="Arial" w:hAnsi="Arial" w:cs="Arial"/>
                <w:lang w:eastAsia="en-GB"/>
              </w:rPr>
            </w:pPr>
            <w:r>
              <w:rPr>
                <w:rFonts w:ascii="Arial" w:hAnsi="Arial" w:cs="Arial"/>
                <w:lang w:eastAsia="en-GB"/>
              </w:rPr>
              <w:lastRenderedPageBreak/>
              <w:t>2.3</w:t>
            </w:r>
            <w:r w:rsidR="00F24CF5" w:rsidRPr="00F24CF5">
              <w:rPr>
                <w:rFonts w:ascii="Arial" w:hAnsi="Arial" w:cs="Arial"/>
                <w:lang w:eastAsia="en-GB"/>
              </w:rPr>
              <w:t xml:space="preserve"> Effectively help protect children and young people living in neglectful situations</w:t>
            </w:r>
          </w:p>
        </w:tc>
        <w:tc>
          <w:tcPr>
            <w:tcW w:w="4394" w:type="dxa"/>
          </w:tcPr>
          <w:p w:rsidR="00F24CF5" w:rsidRDefault="00E61AC2" w:rsidP="00F24CF5">
            <w:pPr>
              <w:autoSpaceDE w:val="0"/>
              <w:autoSpaceDN w:val="0"/>
              <w:adjustRightInd w:val="0"/>
              <w:rPr>
                <w:rFonts w:ascii="Arial" w:hAnsi="Arial" w:cs="Arial"/>
              </w:rPr>
            </w:pPr>
            <w:r>
              <w:rPr>
                <w:rFonts w:ascii="Arial" w:hAnsi="Arial" w:cs="Arial"/>
              </w:rPr>
              <w:t>2.3</w:t>
            </w:r>
            <w:r w:rsidR="00F24CF5" w:rsidRPr="00F24CF5">
              <w:rPr>
                <w:rFonts w:ascii="Arial" w:hAnsi="Arial" w:cs="Arial"/>
              </w:rPr>
              <w:t>1 Deliver a tiered programme of training on the neglect toolkit for 2018/19</w:t>
            </w:r>
          </w:p>
          <w:p w:rsidR="006C39F4" w:rsidRPr="00F24CF5" w:rsidRDefault="006C39F4" w:rsidP="00F24CF5">
            <w:pPr>
              <w:autoSpaceDE w:val="0"/>
              <w:autoSpaceDN w:val="0"/>
              <w:adjustRightInd w:val="0"/>
              <w:rPr>
                <w:rFonts w:ascii="Arial" w:hAnsi="Arial" w:cs="Arial"/>
              </w:rPr>
            </w:pPr>
          </w:p>
          <w:p w:rsidR="00F24CF5" w:rsidRPr="00F24CF5" w:rsidRDefault="00E61AC2" w:rsidP="00F24CF5">
            <w:pPr>
              <w:autoSpaceDE w:val="0"/>
              <w:autoSpaceDN w:val="0"/>
              <w:adjustRightInd w:val="0"/>
              <w:rPr>
                <w:rFonts w:ascii="Arial" w:hAnsi="Arial" w:cs="Arial"/>
              </w:rPr>
            </w:pPr>
            <w:r>
              <w:rPr>
                <w:rFonts w:ascii="Arial" w:hAnsi="Arial" w:cs="Arial"/>
              </w:rPr>
              <w:t>2.3</w:t>
            </w:r>
            <w:r w:rsidR="00F24CF5" w:rsidRPr="00F24CF5">
              <w:rPr>
                <w:rFonts w:ascii="Arial" w:hAnsi="Arial" w:cs="Arial"/>
              </w:rPr>
              <w:t>2 Ensure all relevant  practitioners and managers are</w:t>
            </w:r>
            <w:r w:rsidR="006C39F4">
              <w:rPr>
                <w:rFonts w:ascii="Arial" w:hAnsi="Arial" w:cs="Arial"/>
              </w:rPr>
              <w:t xml:space="preserve"> identified and attend training</w:t>
            </w:r>
          </w:p>
          <w:p w:rsidR="00F24CF5" w:rsidRPr="00F24CF5" w:rsidRDefault="00F24CF5" w:rsidP="00F24CF5">
            <w:pPr>
              <w:autoSpaceDE w:val="0"/>
              <w:autoSpaceDN w:val="0"/>
              <w:adjustRightInd w:val="0"/>
              <w:rPr>
                <w:rFonts w:ascii="Arial" w:hAnsi="Arial" w:cs="Arial"/>
              </w:rPr>
            </w:pPr>
          </w:p>
          <w:p w:rsidR="00F24CF5" w:rsidRPr="00F24CF5" w:rsidRDefault="00E61AC2" w:rsidP="00F24CF5">
            <w:pPr>
              <w:autoSpaceDE w:val="0"/>
              <w:autoSpaceDN w:val="0"/>
              <w:adjustRightInd w:val="0"/>
              <w:rPr>
                <w:rFonts w:ascii="Arial" w:hAnsi="Arial" w:cs="Arial"/>
              </w:rPr>
            </w:pPr>
            <w:r>
              <w:rPr>
                <w:rFonts w:ascii="Arial" w:hAnsi="Arial" w:cs="Arial"/>
              </w:rPr>
              <w:t>2.3</w:t>
            </w:r>
            <w:r w:rsidR="00F24CF5" w:rsidRPr="00F24CF5">
              <w:rPr>
                <w:rFonts w:ascii="Arial" w:hAnsi="Arial" w:cs="Arial"/>
              </w:rPr>
              <w:t>3 Obtain feedback from those who have been trained to secure views on the effectiveness of the toolkit</w:t>
            </w:r>
          </w:p>
          <w:p w:rsidR="00F24CF5" w:rsidRPr="00F24CF5" w:rsidRDefault="00F24CF5" w:rsidP="00F24CF5">
            <w:pPr>
              <w:autoSpaceDE w:val="0"/>
              <w:autoSpaceDN w:val="0"/>
              <w:adjustRightInd w:val="0"/>
              <w:rPr>
                <w:rFonts w:ascii="Arial" w:hAnsi="Arial" w:cs="Arial"/>
              </w:rPr>
            </w:pPr>
          </w:p>
          <w:p w:rsidR="00F24CF5" w:rsidRPr="00F24CF5" w:rsidRDefault="00E61AC2" w:rsidP="00F24CF5">
            <w:pPr>
              <w:autoSpaceDE w:val="0"/>
              <w:autoSpaceDN w:val="0"/>
              <w:adjustRightInd w:val="0"/>
              <w:rPr>
                <w:rFonts w:ascii="Arial" w:hAnsi="Arial" w:cs="Arial"/>
              </w:rPr>
            </w:pPr>
            <w:r>
              <w:rPr>
                <w:rFonts w:ascii="Arial" w:hAnsi="Arial" w:cs="Arial"/>
              </w:rPr>
              <w:t>2.3</w:t>
            </w:r>
            <w:r w:rsidR="00F24CF5" w:rsidRPr="00F24CF5">
              <w:rPr>
                <w:rFonts w:ascii="Arial" w:hAnsi="Arial" w:cs="Arial"/>
              </w:rPr>
              <w:t>4 Review and improve the standards supporting application of the toolkit</w:t>
            </w:r>
          </w:p>
          <w:p w:rsidR="00F24CF5" w:rsidRPr="00F24CF5" w:rsidRDefault="00F24CF5" w:rsidP="00F24CF5">
            <w:pPr>
              <w:autoSpaceDE w:val="0"/>
              <w:autoSpaceDN w:val="0"/>
              <w:adjustRightInd w:val="0"/>
              <w:rPr>
                <w:rFonts w:ascii="Arial" w:hAnsi="Arial" w:cs="Arial"/>
              </w:rPr>
            </w:pPr>
          </w:p>
          <w:p w:rsidR="00F24CF5" w:rsidRPr="00F24CF5" w:rsidRDefault="00E61AC2" w:rsidP="00F24CF5">
            <w:pPr>
              <w:autoSpaceDE w:val="0"/>
              <w:autoSpaceDN w:val="0"/>
              <w:adjustRightInd w:val="0"/>
              <w:rPr>
                <w:rFonts w:ascii="Arial" w:hAnsi="Arial" w:cs="Arial"/>
              </w:rPr>
            </w:pPr>
            <w:r>
              <w:rPr>
                <w:rFonts w:ascii="Arial" w:hAnsi="Arial" w:cs="Arial"/>
              </w:rPr>
              <w:t>2.3</w:t>
            </w:r>
            <w:r w:rsidR="00F24CF5" w:rsidRPr="00F24CF5">
              <w:rPr>
                <w:rFonts w:ascii="Arial" w:hAnsi="Arial" w:cs="Arial"/>
              </w:rPr>
              <w:t>5 Sample records of case conferences to ensure the neglect toolkit’s effective use in assessments and the impact on children</w:t>
            </w:r>
          </w:p>
          <w:p w:rsidR="00F24CF5" w:rsidRPr="00F24CF5" w:rsidRDefault="00F24CF5" w:rsidP="00F24CF5">
            <w:pPr>
              <w:autoSpaceDE w:val="0"/>
              <w:autoSpaceDN w:val="0"/>
              <w:adjustRightInd w:val="0"/>
              <w:rPr>
                <w:rFonts w:ascii="Arial" w:hAnsi="Arial" w:cs="Arial"/>
                <w:lang w:eastAsia="en-GB"/>
              </w:rPr>
            </w:pPr>
          </w:p>
          <w:p w:rsidR="00F24CF5" w:rsidRDefault="00F24CF5"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Default="00C84833" w:rsidP="00F24CF5">
            <w:pPr>
              <w:autoSpaceDE w:val="0"/>
              <w:autoSpaceDN w:val="0"/>
              <w:adjustRightInd w:val="0"/>
              <w:rPr>
                <w:rFonts w:ascii="Arial" w:hAnsi="Arial" w:cs="Arial"/>
                <w:lang w:eastAsia="en-GB"/>
              </w:rPr>
            </w:pPr>
          </w:p>
          <w:p w:rsidR="00C84833" w:rsidRPr="00F24CF5" w:rsidRDefault="00C84833" w:rsidP="00F24CF5">
            <w:pPr>
              <w:autoSpaceDE w:val="0"/>
              <w:autoSpaceDN w:val="0"/>
              <w:adjustRightInd w:val="0"/>
              <w:rPr>
                <w:rFonts w:ascii="Arial" w:hAnsi="Arial" w:cs="Arial"/>
                <w:lang w:eastAsia="en-GB"/>
              </w:rPr>
            </w:pPr>
          </w:p>
        </w:tc>
        <w:tc>
          <w:tcPr>
            <w:tcW w:w="2605" w:type="dxa"/>
          </w:tcPr>
          <w:p w:rsidR="00F24CF5" w:rsidRPr="00F24CF5" w:rsidRDefault="00F24CF5" w:rsidP="00F24CF5">
            <w:pPr>
              <w:pStyle w:val="ListParagraph"/>
              <w:ind w:left="0"/>
              <w:rPr>
                <w:rFonts w:ascii="Arial" w:hAnsi="Arial" w:cs="Arial"/>
              </w:rPr>
            </w:pPr>
            <w:r w:rsidRPr="00F24CF5">
              <w:rPr>
                <w:rFonts w:ascii="Arial" w:hAnsi="Arial" w:cs="Arial"/>
              </w:rPr>
              <w:t>CCL&amp;D group</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CPC Leads- NHS, Social Work, SCRA-</w:t>
            </w:r>
          </w:p>
          <w:p w:rsidR="00F24CF5" w:rsidRPr="00F24CF5" w:rsidRDefault="00F24CF5" w:rsidP="00F24CF5">
            <w:pPr>
              <w:pStyle w:val="ListParagraph"/>
              <w:ind w:left="0"/>
              <w:rPr>
                <w:rFonts w:ascii="Arial" w:hAnsi="Arial" w:cs="Arial"/>
              </w:rPr>
            </w:pPr>
            <w:r w:rsidRPr="00F24CF5">
              <w:rPr>
                <w:rFonts w:ascii="Arial" w:hAnsi="Arial" w:cs="Arial"/>
              </w:rPr>
              <w:t>currently through CCIG</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tc>
        <w:tc>
          <w:tcPr>
            <w:tcW w:w="1363" w:type="dxa"/>
          </w:tcPr>
          <w:p w:rsidR="00F24CF5" w:rsidRPr="00F24CF5" w:rsidRDefault="00420693" w:rsidP="00F24CF5">
            <w:pPr>
              <w:pStyle w:val="ListParagraph"/>
              <w:ind w:left="0"/>
              <w:rPr>
                <w:rFonts w:ascii="Arial" w:hAnsi="Arial" w:cs="Arial"/>
              </w:rPr>
            </w:pPr>
            <w:r>
              <w:rPr>
                <w:rFonts w:ascii="Arial" w:hAnsi="Arial" w:cs="Arial"/>
              </w:rPr>
              <w:t>2.3</w:t>
            </w:r>
            <w:r w:rsidR="00F24CF5" w:rsidRPr="00F24CF5">
              <w:rPr>
                <w:rFonts w:ascii="Arial" w:hAnsi="Arial" w:cs="Arial"/>
              </w:rPr>
              <w:t>1&amp; 2.</w:t>
            </w:r>
            <w:r>
              <w:rPr>
                <w:rFonts w:ascii="Arial" w:hAnsi="Arial" w:cs="Arial"/>
              </w:rPr>
              <w:t>3</w:t>
            </w:r>
            <w:r w:rsidR="00F24CF5" w:rsidRPr="00F24CF5">
              <w:rPr>
                <w:rFonts w:ascii="Arial" w:hAnsi="Arial" w:cs="Arial"/>
              </w:rPr>
              <w:t>2 &amp;</w:t>
            </w:r>
          </w:p>
          <w:p w:rsidR="00F24CF5" w:rsidRPr="00F24CF5" w:rsidRDefault="00F24CF5" w:rsidP="00F24CF5">
            <w:pPr>
              <w:pStyle w:val="ListParagraph"/>
              <w:ind w:left="0"/>
              <w:rPr>
                <w:rFonts w:ascii="Arial" w:hAnsi="Arial" w:cs="Arial"/>
              </w:rPr>
            </w:pPr>
            <w:r w:rsidRPr="00F24CF5">
              <w:rPr>
                <w:rFonts w:ascii="Arial" w:hAnsi="Arial" w:cs="Arial"/>
              </w:rPr>
              <w:t>2.</w:t>
            </w:r>
            <w:r w:rsidR="00420693">
              <w:rPr>
                <w:rFonts w:ascii="Arial" w:hAnsi="Arial" w:cs="Arial"/>
              </w:rPr>
              <w:t>3</w:t>
            </w:r>
            <w:r w:rsidRPr="00F24CF5">
              <w:rPr>
                <w:rFonts w:ascii="Arial" w:hAnsi="Arial" w:cs="Arial"/>
              </w:rPr>
              <w:t>3 By December 2019</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6C39F4" w:rsidP="00F24CF5">
            <w:pPr>
              <w:pStyle w:val="ListParagraph"/>
              <w:ind w:left="0"/>
              <w:rPr>
                <w:rFonts w:ascii="Arial" w:hAnsi="Arial" w:cs="Arial"/>
              </w:rPr>
            </w:pPr>
            <w:r>
              <w:rPr>
                <w:rFonts w:ascii="Arial" w:hAnsi="Arial" w:cs="Arial"/>
              </w:rPr>
              <w:t xml:space="preserve"> </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2.</w:t>
            </w:r>
            <w:r w:rsidR="00420693">
              <w:rPr>
                <w:rFonts w:ascii="Arial" w:hAnsi="Arial" w:cs="Arial"/>
              </w:rPr>
              <w:t>3</w:t>
            </w:r>
            <w:r w:rsidRPr="00F24CF5">
              <w:rPr>
                <w:rFonts w:ascii="Arial" w:hAnsi="Arial" w:cs="Arial"/>
              </w:rPr>
              <w:t>4 December 2019</w:t>
            </w:r>
          </w:p>
          <w:p w:rsidR="00F24CF5" w:rsidRPr="00F24CF5" w:rsidRDefault="00F24CF5" w:rsidP="00F24CF5">
            <w:pPr>
              <w:pStyle w:val="ListParagraph"/>
              <w:ind w:left="0"/>
              <w:rPr>
                <w:rFonts w:ascii="Arial" w:hAnsi="Arial" w:cs="Arial"/>
              </w:rPr>
            </w:pPr>
          </w:p>
          <w:p w:rsidR="00F24CF5" w:rsidRDefault="00420693" w:rsidP="00F24CF5">
            <w:pPr>
              <w:pStyle w:val="ListParagraph"/>
              <w:ind w:left="0"/>
              <w:rPr>
                <w:rFonts w:ascii="Arial" w:hAnsi="Arial" w:cs="Arial"/>
              </w:rPr>
            </w:pPr>
            <w:r>
              <w:rPr>
                <w:rFonts w:ascii="Arial" w:hAnsi="Arial" w:cs="Arial"/>
              </w:rPr>
              <w:t>2.3</w:t>
            </w:r>
            <w:r w:rsidR="00F24CF5" w:rsidRPr="00F24CF5">
              <w:rPr>
                <w:rFonts w:ascii="Arial" w:hAnsi="Arial" w:cs="Arial"/>
              </w:rPr>
              <w:t>5 Progress reported to CPC 6 monthly</w:t>
            </w:r>
          </w:p>
          <w:p w:rsidR="002517D8" w:rsidRDefault="002517D8" w:rsidP="00F24CF5">
            <w:pPr>
              <w:pStyle w:val="ListParagraph"/>
              <w:ind w:left="0"/>
              <w:rPr>
                <w:rFonts w:ascii="Arial" w:hAnsi="Arial" w:cs="Arial"/>
              </w:rPr>
            </w:pPr>
          </w:p>
          <w:p w:rsidR="002517D8" w:rsidRDefault="002517D8" w:rsidP="00F24CF5">
            <w:pPr>
              <w:pStyle w:val="ListParagraph"/>
              <w:ind w:left="0"/>
              <w:rPr>
                <w:rFonts w:ascii="Arial" w:hAnsi="Arial" w:cs="Arial"/>
              </w:rPr>
            </w:pPr>
          </w:p>
          <w:p w:rsidR="002517D8" w:rsidRDefault="002517D8" w:rsidP="00F24CF5">
            <w:pPr>
              <w:pStyle w:val="ListParagraph"/>
              <w:ind w:left="0"/>
              <w:rPr>
                <w:rFonts w:ascii="Arial" w:hAnsi="Arial" w:cs="Arial"/>
              </w:rPr>
            </w:pPr>
          </w:p>
          <w:p w:rsidR="002517D8" w:rsidRDefault="002517D8" w:rsidP="00F24CF5">
            <w:pPr>
              <w:pStyle w:val="ListParagraph"/>
              <w:ind w:left="0"/>
              <w:rPr>
                <w:rFonts w:ascii="Arial" w:hAnsi="Arial" w:cs="Arial"/>
              </w:rPr>
            </w:pPr>
          </w:p>
          <w:p w:rsidR="002517D8" w:rsidRPr="00F24CF5" w:rsidRDefault="002517D8" w:rsidP="00F24CF5">
            <w:pPr>
              <w:pStyle w:val="ListParagraph"/>
              <w:ind w:left="0"/>
              <w:rPr>
                <w:rFonts w:ascii="Arial" w:hAnsi="Arial" w:cs="Arial"/>
              </w:rPr>
            </w:pPr>
          </w:p>
        </w:tc>
        <w:tc>
          <w:tcPr>
            <w:tcW w:w="2893" w:type="dxa"/>
          </w:tcPr>
          <w:p w:rsidR="00F24CF5" w:rsidRPr="00F24CF5" w:rsidRDefault="00F24CF5" w:rsidP="00F24CF5">
            <w:pPr>
              <w:pStyle w:val="ListParagraph"/>
              <w:ind w:left="0"/>
              <w:rPr>
                <w:rFonts w:ascii="Arial" w:hAnsi="Arial" w:cs="Arial"/>
              </w:rPr>
            </w:pPr>
            <w:r w:rsidRPr="00F24CF5">
              <w:rPr>
                <w:rFonts w:ascii="Arial" w:hAnsi="Arial" w:cs="Arial"/>
              </w:rPr>
              <w:t>Neglect toolkit standards of use are adhered to as evidenced in case file sampling</w:t>
            </w:r>
          </w:p>
          <w:p w:rsidR="00F24CF5" w:rsidRPr="00F24CF5" w:rsidRDefault="00F24CF5" w:rsidP="00F24CF5">
            <w:pPr>
              <w:pStyle w:val="ListParagraph"/>
              <w:ind w:left="0"/>
              <w:rPr>
                <w:rFonts w:ascii="Arial" w:hAnsi="Arial" w:cs="Arial"/>
              </w:rPr>
            </w:pPr>
            <w:r w:rsidRPr="00F24CF5">
              <w:rPr>
                <w:rFonts w:ascii="Arial" w:hAnsi="Arial" w:cs="Arial"/>
              </w:rPr>
              <w:t>Focus group feedback on parenting assessments</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Number (%) of case files assessed as very good or excellent</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Outcome measures evaluated for children experiencing neglect</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Default="00F24CF5"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Default="00E61AC2" w:rsidP="00F24CF5">
            <w:pPr>
              <w:pStyle w:val="ListParagraph"/>
              <w:ind w:left="0"/>
              <w:rPr>
                <w:rFonts w:ascii="Arial" w:hAnsi="Arial" w:cs="Arial"/>
              </w:rPr>
            </w:pPr>
          </w:p>
          <w:p w:rsidR="00E61AC2" w:rsidRPr="00F24CF5" w:rsidRDefault="00E61AC2" w:rsidP="00F24CF5">
            <w:pPr>
              <w:pStyle w:val="ListParagraph"/>
              <w:ind w:left="0"/>
              <w:rPr>
                <w:rFonts w:ascii="Arial" w:hAnsi="Arial" w:cs="Arial"/>
              </w:rPr>
            </w:pPr>
          </w:p>
        </w:tc>
        <w:tc>
          <w:tcPr>
            <w:tcW w:w="1036" w:type="dxa"/>
          </w:tcPr>
          <w:p w:rsidR="00F24CF5" w:rsidRDefault="00F24CF5" w:rsidP="00F24CF5">
            <w:pPr>
              <w:rPr>
                <w:rFonts w:ascii="Arial" w:hAnsi="Arial" w:cs="Arial"/>
                <w:b/>
              </w:rPr>
            </w:pPr>
          </w:p>
        </w:tc>
      </w:tr>
      <w:tr w:rsidR="002517D8" w:rsidTr="00923E8D">
        <w:trPr>
          <w:jc w:val="center"/>
        </w:trPr>
        <w:tc>
          <w:tcPr>
            <w:tcW w:w="16146" w:type="dxa"/>
            <w:gridSpan w:val="6"/>
            <w:shd w:val="clear" w:color="auto" w:fill="8DB3E2" w:themeFill="text2" w:themeFillTint="66"/>
          </w:tcPr>
          <w:p w:rsidR="002517D8" w:rsidRPr="00766C85" w:rsidRDefault="002517D8" w:rsidP="002517D8">
            <w:pPr>
              <w:jc w:val="center"/>
              <w:rPr>
                <w:rFonts w:ascii="Arial" w:hAnsi="Arial" w:cs="Arial"/>
                <w:b/>
                <w:sz w:val="28"/>
                <w:szCs w:val="28"/>
              </w:rPr>
            </w:pPr>
            <w:r>
              <w:rPr>
                <w:rFonts w:ascii="Arial" w:hAnsi="Arial" w:cs="Arial"/>
                <w:b/>
                <w:sz w:val="28"/>
                <w:szCs w:val="28"/>
              </w:rPr>
              <w:lastRenderedPageBreak/>
              <w:t>Outcome 3</w:t>
            </w:r>
          </w:p>
          <w:p w:rsidR="002517D8" w:rsidRPr="00766C85" w:rsidRDefault="002517D8" w:rsidP="002517D8">
            <w:pPr>
              <w:jc w:val="center"/>
              <w:rPr>
                <w:rFonts w:ascii="Arial" w:hAnsi="Arial" w:cs="Arial"/>
                <w:b/>
                <w:sz w:val="28"/>
                <w:szCs w:val="28"/>
              </w:rPr>
            </w:pPr>
          </w:p>
          <w:p w:rsidR="002517D8" w:rsidRDefault="002517D8" w:rsidP="002517D8">
            <w:pPr>
              <w:jc w:val="center"/>
              <w:rPr>
                <w:rFonts w:ascii="Arial" w:hAnsi="Arial" w:cs="Arial"/>
                <w:b/>
                <w:sz w:val="32"/>
                <w:szCs w:val="32"/>
              </w:rPr>
            </w:pPr>
            <w:r>
              <w:rPr>
                <w:rFonts w:ascii="Arial" w:hAnsi="Arial" w:cs="Arial"/>
                <w:b/>
                <w:sz w:val="32"/>
                <w:szCs w:val="32"/>
              </w:rPr>
              <w:t>Our workforce has the skills, confidence and competence to produce effective assessments, analysis and planning which improves outcomes for children</w:t>
            </w:r>
          </w:p>
          <w:p w:rsidR="002517D8" w:rsidRDefault="002517D8" w:rsidP="00F24CF5">
            <w:pPr>
              <w:rPr>
                <w:rFonts w:ascii="Arial" w:hAnsi="Arial" w:cs="Arial"/>
                <w:b/>
              </w:rPr>
            </w:pPr>
          </w:p>
        </w:tc>
      </w:tr>
      <w:tr w:rsidR="00F24CF5" w:rsidTr="000E799C">
        <w:trPr>
          <w:jc w:val="center"/>
        </w:trPr>
        <w:tc>
          <w:tcPr>
            <w:tcW w:w="3855" w:type="dxa"/>
          </w:tcPr>
          <w:p w:rsidR="00F24CF5" w:rsidRPr="00F24CF5" w:rsidRDefault="00F24CF5" w:rsidP="00F24CF5">
            <w:pPr>
              <w:autoSpaceDE w:val="0"/>
              <w:autoSpaceDN w:val="0"/>
              <w:adjustRightInd w:val="0"/>
              <w:rPr>
                <w:rFonts w:ascii="Arial" w:hAnsi="Arial" w:cs="Arial"/>
                <w:lang w:eastAsia="en-GB"/>
              </w:rPr>
            </w:pPr>
            <w:r w:rsidRPr="00F24CF5">
              <w:rPr>
                <w:rFonts w:ascii="Arial" w:hAnsi="Arial" w:cs="Arial"/>
                <w:lang w:eastAsia="en-GB"/>
              </w:rPr>
              <w:t>3.1 Bring increased focus on  pregnant women and their families ensuring earlier intervention enhances the wellbeing of infants in their first year of life</w:t>
            </w:r>
          </w:p>
          <w:p w:rsidR="00F24CF5" w:rsidRPr="00F24CF5" w:rsidRDefault="00F24CF5" w:rsidP="00F24CF5">
            <w:pPr>
              <w:autoSpaceDE w:val="0"/>
              <w:autoSpaceDN w:val="0"/>
              <w:adjustRightInd w:val="0"/>
              <w:rPr>
                <w:rFonts w:ascii="Arial" w:hAnsi="Arial" w:cs="Arial"/>
                <w:lang w:eastAsia="en-GB"/>
              </w:rPr>
            </w:pPr>
          </w:p>
          <w:p w:rsidR="00F24CF5" w:rsidRPr="00F24CF5" w:rsidRDefault="00F24CF5" w:rsidP="00F24CF5">
            <w:pPr>
              <w:autoSpaceDE w:val="0"/>
              <w:autoSpaceDN w:val="0"/>
              <w:adjustRightInd w:val="0"/>
              <w:rPr>
                <w:rFonts w:ascii="Arial" w:hAnsi="Arial" w:cs="Arial"/>
                <w:lang w:eastAsia="en-GB"/>
              </w:rPr>
            </w:pPr>
          </w:p>
        </w:tc>
        <w:tc>
          <w:tcPr>
            <w:tcW w:w="4394" w:type="dxa"/>
          </w:tcPr>
          <w:p w:rsidR="00F24CF5" w:rsidRPr="00F24CF5" w:rsidRDefault="00F24CF5" w:rsidP="00F24CF5">
            <w:pPr>
              <w:autoSpaceDE w:val="0"/>
              <w:autoSpaceDN w:val="0"/>
              <w:adjustRightInd w:val="0"/>
              <w:rPr>
                <w:rFonts w:ascii="Arial" w:hAnsi="Arial" w:cs="Arial"/>
              </w:rPr>
            </w:pPr>
            <w:r w:rsidRPr="00F24CF5">
              <w:rPr>
                <w:rFonts w:ascii="Arial" w:hAnsi="Arial" w:cs="Arial"/>
              </w:rPr>
              <w:t>3.11 Develop a joint programme of work to improve pre-birth planning assessments to focus on the following:</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pStyle w:val="ListParagraph"/>
              <w:numPr>
                <w:ilvl w:val="0"/>
                <w:numId w:val="3"/>
              </w:numPr>
              <w:autoSpaceDE w:val="0"/>
              <w:autoSpaceDN w:val="0"/>
              <w:adjustRightInd w:val="0"/>
              <w:rPr>
                <w:rFonts w:ascii="Arial" w:hAnsi="Arial" w:cs="Arial"/>
              </w:rPr>
            </w:pPr>
            <w:r w:rsidRPr="00F24CF5">
              <w:rPr>
                <w:rFonts w:ascii="Arial" w:hAnsi="Arial" w:cs="Arial"/>
              </w:rPr>
              <w:t>The pathway to support pregnant women who are vulnerable enables the identification, assessment and management of concerns and risks for their unborn babies</w:t>
            </w:r>
          </w:p>
          <w:p w:rsidR="00F24CF5" w:rsidRPr="00F24CF5" w:rsidRDefault="00F24CF5" w:rsidP="00F24CF5">
            <w:pPr>
              <w:pStyle w:val="ListParagraph"/>
              <w:autoSpaceDE w:val="0"/>
              <w:autoSpaceDN w:val="0"/>
              <w:adjustRightInd w:val="0"/>
              <w:rPr>
                <w:rFonts w:ascii="Arial" w:hAnsi="Arial" w:cs="Arial"/>
              </w:rPr>
            </w:pPr>
          </w:p>
          <w:p w:rsidR="00F24CF5" w:rsidRPr="00F24CF5" w:rsidRDefault="00F24CF5" w:rsidP="00F24CF5">
            <w:pPr>
              <w:pStyle w:val="ListParagraph"/>
              <w:numPr>
                <w:ilvl w:val="0"/>
                <w:numId w:val="3"/>
              </w:numPr>
              <w:autoSpaceDE w:val="0"/>
              <w:autoSpaceDN w:val="0"/>
              <w:adjustRightInd w:val="0"/>
              <w:rPr>
                <w:rFonts w:ascii="Arial" w:hAnsi="Arial" w:cs="Arial"/>
              </w:rPr>
            </w:pPr>
            <w:r w:rsidRPr="00F24CF5">
              <w:rPr>
                <w:rFonts w:ascii="Arial" w:hAnsi="Arial" w:cs="Arial"/>
              </w:rPr>
              <w:t>The refresh of Forth Valley Getting Our Priorities Right Guidance and Practice is produced and accompanied by staff training to support understanding and early identification of risk and need</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pStyle w:val="ListParagraph"/>
              <w:numPr>
                <w:ilvl w:val="0"/>
                <w:numId w:val="3"/>
              </w:numPr>
              <w:autoSpaceDE w:val="0"/>
              <w:autoSpaceDN w:val="0"/>
              <w:adjustRightInd w:val="0"/>
              <w:rPr>
                <w:rFonts w:ascii="Arial" w:hAnsi="Arial" w:cs="Arial"/>
              </w:rPr>
            </w:pPr>
            <w:r w:rsidRPr="00F24CF5">
              <w:rPr>
                <w:rFonts w:ascii="Arial" w:hAnsi="Arial" w:cs="Arial"/>
              </w:rPr>
              <w:t>Establishing oversight of  practice and monitoring  effectiveness of new arrangements</w:t>
            </w:r>
          </w:p>
          <w:p w:rsidR="00F24CF5" w:rsidRPr="00F24CF5" w:rsidRDefault="00F24CF5" w:rsidP="00F24CF5">
            <w:pPr>
              <w:pStyle w:val="ListParagraph"/>
              <w:numPr>
                <w:ilvl w:val="0"/>
                <w:numId w:val="3"/>
              </w:numPr>
              <w:autoSpaceDE w:val="0"/>
              <w:autoSpaceDN w:val="0"/>
              <w:adjustRightInd w:val="0"/>
              <w:rPr>
                <w:rFonts w:ascii="Arial" w:hAnsi="Arial" w:cs="Arial"/>
              </w:rPr>
            </w:pPr>
            <w:r w:rsidRPr="00F24CF5">
              <w:rPr>
                <w:rFonts w:ascii="Arial" w:hAnsi="Arial" w:cs="Arial"/>
              </w:rPr>
              <w:t>Establishing the role for an independent  review officer</w:t>
            </w:r>
          </w:p>
          <w:p w:rsidR="00F24CF5" w:rsidRPr="00F24CF5" w:rsidRDefault="00F24CF5" w:rsidP="00F24CF5">
            <w:pPr>
              <w:autoSpaceDE w:val="0"/>
              <w:autoSpaceDN w:val="0"/>
              <w:adjustRightInd w:val="0"/>
              <w:rPr>
                <w:rFonts w:ascii="Arial" w:hAnsi="Arial" w:cs="Arial"/>
              </w:rPr>
            </w:pPr>
          </w:p>
        </w:tc>
        <w:tc>
          <w:tcPr>
            <w:tcW w:w="2605" w:type="dxa"/>
          </w:tcPr>
          <w:p w:rsidR="00F24CF5" w:rsidRPr="00F24CF5" w:rsidRDefault="00F24CF5" w:rsidP="00F24CF5">
            <w:pPr>
              <w:pStyle w:val="ListParagraph"/>
              <w:ind w:left="0"/>
              <w:rPr>
                <w:rFonts w:ascii="Arial" w:hAnsi="Arial" w:cs="Arial"/>
              </w:rPr>
            </w:pPr>
            <w:r w:rsidRPr="00F24CF5">
              <w:rPr>
                <w:rFonts w:ascii="Arial" w:hAnsi="Arial" w:cs="Arial"/>
              </w:rPr>
              <w:t>CPC Leads- Housing, NHS, Police Scotland, Social Work, 3</w:t>
            </w:r>
            <w:r w:rsidRPr="00F24CF5">
              <w:rPr>
                <w:rFonts w:ascii="Arial" w:hAnsi="Arial" w:cs="Arial"/>
                <w:vertAlign w:val="superscript"/>
              </w:rPr>
              <w:t>rd</w:t>
            </w:r>
            <w:r w:rsidRPr="00F24CF5">
              <w:rPr>
                <w:rFonts w:ascii="Arial" w:hAnsi="Arial" w:cs="Arial"/>
              </w:rPr>
              <w:t xml:space="preserve"> sector</w:t>
            </w:r>
          </w:p>
          <w:p w:rsidR="00F24CF5" w:rsidRPr="00F24CF5" w:rsidRDefault="00F24CF5" w:rsidP="00F24CF5">
            <w:pPr>
              <w:pStyle w:val="ListParagraph"/>
              <w:ind w:left="0"/>
              <w:rPr>
                <w:rFonts w:ascii="Arial" w:hAnsi="Arial" w:cs="Arial"/>
              </w:rPr>
            </w:pPr>
            <w:r w:rsidRPr="00F24CF5">
              <w:rPr>
                <w:rFonts w:ascii="Arial" w:hAnsi="Arial" w:cs="Arial"/>
              </w:rPr>
              <w:t>Alcohol &amp; Drug Partnership</w:t>
            </w:r>
          </w:p>
        </w:tc>
        <w:tc>
          <w:tcPr>
            <w:tcW w:w="1363" w:type="dxa"/>
          </w:tcPr>
          <w:p w:rsidR="00F24CF5" w:rsidRPr="00F24CF5" w:rsidRDefault="00F24CF5" w:rsidP="00F24CF5">
            <w:pPr>
              <w:pStyle w:val="ListParagraph"/>
              <w:ind w:left="0"/>
              <w:rPr>
                <w:rFonts w:ascii="Arial" w:hAnsi="Arial" w:cs="Arial"/>
              </w:rPr>
            </w:pPr>
            <w:r w:rsidRPr="00F24CF5">
              <w:rPr>
                <w:rFonts w:ascii="Arial" w:hAnsi="Arial" w:cs="Arial"/>
              </w:rPr>
              <w:t>Outcome- Sept 2010</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3.11 March 2019</w:t>
            </w:r>
          </w:p>
        </w:tc>
        <w:tc>
          <w:tcPr>
            <w:tcW w:w="2893" w:type="dxa"/>
          </w:tcPr>
          <w:p w:rsidR="00F24CF5" w:rsidRPr="00F24CF5" w:rsidRDefault="00F24CF5" w:rsidP="00F24CF5">
            <w:pPr>
              <w:pStyle w:val="ListParagraph"/>
              <w:ind w:left="0"/>
              <w:rPr>
                <w:rFonts w:ascii="Arial" w:hAnsi="Arial" w:cs="Arial"/>
              </w:rPr>
            </w:pPr>
            <w:r w:rsidRPr="00F24CF5">
              <w:rPr>
                <w:rFonts w:ascii="Arial" w:hAnsi="Arial" w:cs="Arial"/>
              </w:rPr>
              <w:t>Multi agency and single agency case audits evidence good or improving practice</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tc>
        <w:tc>
          <w:tcPr>
            <w:tcW w:w="1036" w:type="dxa"/>
          </w:tcPr>
          <w:p w:rsidR="00F24CF5" w:rsidRDefault="00F24CF5" w:rsidP="00F24CF5">
            <w:pPr>
              <w:rPr>
                <w:rFonts w:ascii="Arial" w:hAnsi="Arial" w:cs="Arial"/>
                <w:b/>
              </w:rPr>
            </w:pPr>
          </w:p>
        </w:tc>
      </w:tr>
      <w:tr w:rsidR="00F24CF5" w:rsidTr="000E799C">
        <w:trPr>
          <w:jc w:val="center"/>
        </w:trPr>
        <w:tc>
          <w:tcPr>
            <w:tcW w:w="3855" w:type="dxa"/>
          </w:tcPr>
          <w:p w:rsidR="00F24CF5" w:rsidRPr="00F24CF5" w:rsidRDefault="00F24CF5" w:rsidP="00F24CF5">
            <w:pPr>
              <w:autoSpaceDE w:val="0"/>
              <w:autoSpaceDN w:val="0"/>
              <w:adjustRightInd w:val="0"/>
              <w:rPr>
                <w:rFonts w:ascii="Arial" w:hAnsi="Arial" w:cs="Arial"/>
                <w:lang w:eastAsia="en-GB"/>
              </w:rPr>
            </w:pPr>
            <w:r w:rsidRPr="00F24CF5">
              <w:rPr>
                <w:rFonts w:ascii="Arial" w:hAnsi="Arial" w:cs="Arial"/>
                <w:lang w:eastAsia="en-GB"/>
              </w:rPr>
              <w:t>3.2  Improve the early identification and response to risk</w:t>
            </w:r>
          </w:p>
        </w:tc>
        <w:tc>
          <w:tcPr>
            <w:tcW w:w="4394" w:type="dxa"/>
          </w:tcPr>
          <w:p w:rsidR="00F24CF5" w:rsidRPr="00F24CF5" w:rsidRDefault="00F24CF5" w:rsidP="00F24CF5">
            <w:pPr>
              <w:autoSpaceDE w:val="0"/>
              <w:autoSpaceDN w:val="0"/>
              <w:adjustRightInd w:val="0"/>
              <w:rPr>
                <w:rFonts w:ascii="Arial" w:hAnsi="Arial" w:cs="Arial"/>
              </w:rPr>
            </w:pPr>
            <w:r w:rsidRPr="00F24CF5">
              <w:rPr>
                <w:rFonts w:ascii="Arial" w:hAnsi="Arial" w:cs="Arial"/>
              </w:rPr>
              <w:t>3.21 Review and improve the quality of supervision to ensure structures that promote reflection, and constructive challenge  evidenced across all agencies</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t>3.22 Develop and implement a process for escalation of concerns/ disagreement and produce guidance</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lastRenderedPageBreak/>
              <w:t xml:space="preserve">3.23 Review </w:t>
            </w:r>
            <w:r w:rsidR="00D55CE8">
              <w:rPr>
                <w:rFonts w:ascii="Arial" w:hAnsi="Arial" w:cs="Arial"/>
              </w:rPr>
              <w:t>the quality of TAC meetings including the understanding an</w:t>
            </w:r>
            <w:r w:rsidR="00E100DA">
              <w:rPr>
                <w:rFonts w:ascii="Arial" w:hAnsi="Arial" w:cs="Arial"/>
              </w:rPr>
              <w:t>d effectiveness of the role of L</w:t>
            </w:r>
            <w:r w:rsidR="00D55CE8">
              <w:rPr>
                <w:rFonts w:ascii="Arial" w:hAnsi="Arial" w:cs="Arial"/>
              </w:rPr>
              <w:t>ead Professional</w:t>
            </w:r>
            <w:r w:rsidR="00E100DA">
              <w:rPr>
                <w:rFonts w:ascii="Arial" w:hAnsi="Arial" w:cs="Arial"/>
              </w:rPr>
              <w:t xml:space="preserve"> to ensure that all agencies and services  are able to timeously address risks and needs</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t>3.24 Develop focused shad</w:t>
            </w:r>
            <w:r w:rsidR="00E100DA">
              <w:rPr>
                <w:rFonts w:ascii="Arial" w:hAnsi="Arial" w:cs="Arial"/>
              </w:rPr>
              <w:t xml:space="preserve">owing activity between housing </w:t>
            </w:r>
            <w:r w:rsidRPr="00F24CF5">
              <w:rPr>
                <w:rFonts w:ascii="Arial" w:hAnsi="Arial" w:cs="Arial"/>
              </w:rPr>
              <w:t>and Children &amp; Families Social Work</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t xml:space="preserve">3.25  Continue to implement </w:t>
            </w:r>
            <w:r w:rsidR="00E100DA">
              <w:rPr>
                <w:rFonts w:ascii="Arial" w:hAnsi="Arial" w:cs="Arial"/>
              </w:rPr>
              <w:t>children’s services ‘ closer to home strategy’ to drive</w:t>
            </w:r>
            <w:r w:rsidRPr="00F24CF5">
              <w:rPr>
                <w:rFonts w:ascii="Arial" w:hAnsi="Arial" w:cs="Arial"/>
              </w:rPr>
              <w:t xml:space="preserve"> high quality </w:t>
            </w:r>
            <w:r w:rsidR="00E100DA">
              <w:rPr>
                <w:rFonts w:ascii="Arial" w:hAnsi="Arial" w:cs="Arial"/>
              </w:rPr>
              <w:t>multi agency assessments,</w:t>
            </w:r>
            <w:r w:rsidRPr="00F24CF5">
              <w:rPr>
                <w:rFonts w:ascii="Arial" w:hAnsi="Arial" w:cs="Arial"/>
              </w:rPr>
              <w:t xml:space="preserve"> relationship based practice</w:t>
            </w:r>
            <w:r w:rsidR="00E100DA">
              <w:rPr>
                <w:rFonts w:ascii="Arial" w:hAnsi="Arial" w:cs="Arial"/>
              </w:rPr>
              <w:t xml:space="preserve"> and strengthen key systems and processes for child protection</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t xml:space="preserve"> </w:t>
            </w:r>
          </w:p>
        </w:tc>
        <w:tc>
          <w:tcPr>
            <w:tcW w:w="2605" w:type="dxa"/>
          </w:tcPr>
          <w:p w:rsidR="00F24CF5" w:rsidRDefault="00F24CF5" w:rsidP="00F24CF5">
            <w:pPr>
              <w:pStyle w:val="ListParagraph"/>
              <w:ind w:left="0"/>
              <w:rPr>
                <w:rFonts w:ascii="Arial" w:hAnsi="Arial" w:cs="Arial"/>
              </w:rPr>
            </w:pPr>
            <w:r w:rsidRPr="00F24CF5">
              <w:rPr>
                <w:rFonts w:ascii="Arial" w:hAnsi="Arial" w:cs="Arial"/>
              </w:rPr>
              <w:lastRenderedPageBreak/>
              <w:t>CPC Leads- Education, Housing, Police Scotland, Social work, 3</w:t>
            </w:r>
            <w:r w:rsidRPr="00F24CF5">
              <w:rPr>
                <w:rFonts w:ascii="Arial" w:hAnsi="Arial" w:cs="Arial"/>
                <w:vertAlign w:val="superscript"/>
              </w:rPr>
              <w:t>rd</w:t>
            </w:r>
            <w:r w:rsidRPr="00F24CF5">
              <w:rPr>
                <w:rFonts w:ascii="Arial" w:hAnsi="Arial" w:cs="Arial"/>
              </w:rPr>
              <w:t xml:space="preserve"> Sector</w:t>
            </w:r>
          </w:p>
          <w:p w:rsidR="00D55CE8" w:rsidRPr="00F24CF5" w:rsidRDefault="00D55CE8" w:rsidP="00F24CF5">
            <w:pPr>
              <w:pStyle w:val="ListParagraph"/>
              <w:ind w:left="0"/>
              <w:rPr>
                <w:rFonts w:ascii="Arial" w:hAnsi="Arial" w:cs="Arial"/>
              </w:rPr>
            </w:pPr>
          </w:p>
          <w:p w:rsidR="00F24CF5" w:rsidRDefault="00F24CF5" w:rsidP="00F24CF5">
            <w:pPr>
              <w:pStyle w:val="ListParagraph"/>
              <w:ind w:left="0"/>
              <w:rPr>
                <w:rFonts w:ascii="Arial" w:hAnsi="Arial" w:cs="Arial"/>
              </w:rPr>
            </w:pPr>
            <w:r w:rsidRPr="00F24CF5">
              <w:rPr>
                <w:rFonts w:ascii="Arial" w:hAnsi="Arial" w:cs="Arial"/>
              </w:rPr>
              <w:t>Policy Procedures Protocol group</w:t>
            </w:r>
          </w:p>
          <w:p w:rsidR="00D55CE8" w:rsidRDefault="00D55CE8" w:rsidP="00F24CF5">
            <w:pPr>
              <w:pStyle w:val="ListParagraph"/>
              <w:ind w:left="0"/>
              <w:rPr>
                <w:rFonts w:ascii="Arial" w:hAnsi="Arial" w:cs="Arial"/>
              </w:rPr>
            </w:pPr>
          </w:p>
          <w:p w:rsidR="00D55CE8" w:rsidRPr="00F24CF5" w:rsidRDefault="00D55CE8" w:rsidP="00F24CF5">
            <w:pPr>
              <w:pStyle w:val="ListParagraph"/>
              <w:ind w:left="0"/>
              <w:rPr>
                <w:rFonts w:ascii="Arial" w:hAnsi="Arial" w:cs="Arial"/>
              </w:rPr>
            </w:pPr>
          </w:p>
          <w:p w:rsidR="00F24CF5" w:rsidRDefault="00F24CF5" w:rsidP="00F24CF5">
            <w:pPr>
              <w:pStyle w:val="ListParagraph"/>
              <w:ind w:left="0"/>
              <w:rPr>
                <w:rFonts w:ascii="Arial" w:hAnsi="Arial" w:cs="Arial"/>
              </w:rPr>
            </w:pPr>
            <w:r w:rsidRPr="00F24CF5">
              <w:rPr>
                <w:rFonts w:ascii="Arial" w:hAnsi="Arial" w:cs="Arial"/>
              </w:rPr>
              <w:lastRenderedPageBreak/>
              <w:t>CPC Leads- CPC Leads-Education, NHS, Police Scotland, Social Work , 3</w:t>
            </w:r>
            <w:r w:rsidRPr="00F24CF5">
              <w:rPr>
                <w:rFonts w:ascii="Arial" w:hAnsi="Arial" w:cs="Arial"/>
                <w:vertAlign w:val="superscript"/>
              </w:rPr>
              <w:t>rd</w:t>
            </w:r>
            <w:r w:rsidRPr="00F24CF5">
              <w:rPr>
                <w:rFonts w:ascii="Arial" w:hAnsi="Arial" w:cs="Arial"/>
              </w:rPr>
              <w:t xml:space="preserve"> Sector</w:t>
            </w:r>
          </w:p>
          <w:p w:rsidR="00E100DA" w:rsidRDefault="00E100DA" w:rsidP="00F24CF5">
            <w:pPr>
              <w:pStyle w:val="ListParagraph"/>
              <w:ind w:left="0"/>
              <w:rPr>
                <w:rFonts w:ascii="Arial" w:hAnsi="Arial" w:cs="Arial"/>
              </w:rPr>
            </w:pPr>
          </w:p>
          <w:p w:rsidR="00E100DA" w:rsidRDefault="00E100DA" w:rsidP="00F24CF5">
            <w:pPr>
              <w:pStyle w:val="ListParagraph"/>
              <w:ind w:left="0"/>
              <w:rPr>
                <w:rFonts w:ascii="Arial" w:hAnsi="Arial" w:cs="Arial"/>
              </w:rPr>
            </w:pPr>
          </w:p>
          <w:p w:rsidR="00E100DA" w:rsidRPr="00F24CF5" w:rsidRDefault="00E100DA"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Service managers- Housing, Social Work</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E100DA" w:rsidP="00F24CF5">
            <w:pPr>
              <w:pStyle w:val="ListParagraph"/>
              <w:ind w:left="0"/>
              <w:rPr>
                <w:rFonts w:ascii="Arial" w:hAnsi="Arial" w:cs="Arial"/>
              </w:rPr>
            </w:pPr>
            <w:r>
              <w:rPr>
                <w:rFonts w:ascii="Arial" w:hAnsi="Arial" w:cs="Arial"/>
              </w:rPr>
              <w:t xml:space="preserve">CPC Lead- social work </w:t>
            </w:r>
          </w:p>
        </w:tc>
        <w:tc>
          <w:tcPr>
            <w:tcW w:w="1363" w:type="dxa"/>
          </w:tcPr>
          <w:p w:rsidR="00F24CF5" w:rsidRPr="00F24CF5" w:rsidRDefault="00F24CF5" w:rsidP="00F24CF5">
            <w:pPr>
              <w:pStyle w:val="ListParagraph"/>
              <w:ind w:left="0"/>
              <w:rPr>
                <w:rFonts w:ascii="Arial" w:hAnsi="Arial" w:cs="Arial"/>
              </w:rPr>
            </w:pPr>
            <w:r w:rsidRPr="00F24CF5">
              <w:rPr>
                <w:rFonts w:ascii="Arial" w:hAnsi="Arial" w:cs="Arial"/>
              </w:rPr>
              <w:lastRenderedPageBreak/>
              <w:t>Outcome- Sept 2020</w:t>
            </w:r>
          </w:p>
          <w:p w:rsidR="00F24CF5" w:rsidRPr="00F24CF5" w:rsidRDefault="00E100DA" w:rsidP="00F24CF5">
            <w:pPr>
              <w:pStyle w:val="ListParagraph"/>
              <w:ind w:left="0"/>
              <w:rPr>
                <w:rFonts w:ascii="Arial" w:hAnsi="Arial" w:cs="Arial"/>
              </w:rPr>
            </w:pPr>
            <w:r>
              <w:rPr>
                <w:rFonts w:ascii="Arial" w:hAnsi="Arial" w:cs="Arial"/>
              </w:rPr>
              <w:t>3.21 Sept 2019</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3.22 June 2019</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3.23 Sep 2019</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Default="00F24CF5" w:rsidP="00F24CF5">
            <w:pPr>
              <w:pStyle w:val="ListParagraph"/>
              <w:ind w:left="0"/>
              <w:rPr>
                <w:rFonts w:ascii="Arial" w:hAnsi="Arial" w:cs="Arial"/>
              </w:rPr>
            </w:pPr>
            <w:r w:rsidRPr="00F24CF5">
              <w:rPr>
                <w:rFonts w:ascii="Arial" w:hAnsi="Arial" w:cs="Arial"/>
              </w:rPr>
              <w:t>3</w:t>
            </w:r>
            <w:r w:rsidR="00E100DA">
              <w:rPr>
                <w:rFonts w:ascii="Arial" w:hAnsi="Arial" w:cs="Arial"/>
              </w:rPr>
              <w:t>.24 January 2019</w:t>
            </w:r>
          </w:p>
          <w:p w:rsidR="00E100DA" w:rsidRDefault="00E100DA" w:rsidP="00F24CF5">
            <w:pPr>
              <w:pStyle w:val="ListParagraph"/>
              <w:ind w:left="0"/>
              <w:rPr>
                <w:rFonts w:ascii="Arial" w:hAnsi="Arial" w:cs="Arial"/>
              </w:rPr>
            </w:pPr>
          </w:p>
          <w:p w:rsidR="00E100DA" w:rsidRPr="00F24CF5" w:rsidRDefault="00E100DA"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3.25 Sep 2020</w:t>
            </w:r>
          </w:p>
        </w:tc>
        <w:tc>
          <w:tcPr>
            <w:tcW w:w="2893" w:type="dxa"/>
          </w:tcPr>
          <w:p w:rsidR="00F24CF5" w:rsidRPr="00F24CF5" w:rsidRDefault="00F24CF5" w:rsidP="00F24CF5">
            <w:pPr>
              <w:pStyle w:val="ListParagraph"/>
              <w:ind w:left="0"/>
              <w:rPr>
                <w:rFonts w:ascii="Arial" w:hAnsi="Arial" w:cs="Arial"/>
              </w:rPr>
            </w:pPr>
            <w:r w:rsidRPr="00F24CF5">
              <w:rPr>
                <w:rFonts w:ascii="Arial" w:hAnsi="Arial" w:cs="Arial"/>
              </w:rPr>
              <w:lastRenderedPageBreak/>
              <w:t>% staff report positive supervision practice</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Number  of escalations and staff reporting good awareness of guidance</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Multi agency and single agency case audits evidence good or improving practice</w:t>
            </w:r>
          </w:p>
          <w:p w:rsidR="00F24CF5" w:rsidRPr="00F24CF5" w:rsidRDefault="00F24CF5" w:rsidP="00F24CF5">
            <w:pPr>
              <w:pStyle w:val="ListParagraph"/>
              <w:ind w:left="0"/>
              <w:rPr>
                <w:rFonts w:ascii="Arial" w:hAnsi="Arial" w:cs="Arial"/>
              </w:rPr>
            </w:pPr>
            <w:r w:rsidRPr="00F24CF5">
              <w:rPr>
                <w:rFonts w:ascii="Arial" w:hAnsi="Arial" w:cs="Arial"/>
              </w:rPr>
              <w:t>% staff report good practice</w:t>
            </w:r>
          </w:p>
          <w:p w:rsidR="00F24CF5" w:rsidRPr="00F24CF5" w:rsidRDefault="00F24CF5" w:rsidP="00F24CF5">
            <w:pPr>
              <w:pStyle w:val="ListParagraph"/>
              <w:ind w:left="0"/>
              <w:rPr>
                <w:rFonts w:ascii="Arial" w:hAnsi="Arial" w:cs="Arial"/>
              </w:rPr>
            </w:pPr>
          </w:p>
          <w:p w:rsidR="00F24CF5" w:rsidRDefault="00F24CF5" w:rsidP="00F24CF5">
            <w:pPr>
              <w:pStyle w:val="ListParagraph"/>
              <w:ind w:left="0"/>
              <w:rPr>
                <w:rFonts w:ascii="Arial" w:hAnsi="Arial" w:cs="Arial"/>
              </w:rPr>
            </w:pPr>
          </w:p>
          <w:p w:rsidR="00E100DA" w:rsidRDefault="00E100DA" w:rsidP="00F24CF5">
            <w:pPr>
              <w:pStyle w:val="ListParagraph"/>
              <w:ind w:left="0"/>
              <w:rPr>
                <w:rFonts w:ascii="Arial" w:hAnsi="Arial" w:cs="Arial"/>
              </w:rPr>
            </w:pPr>
          </w:p>
          <w:p w:rsidR="00E100DA" w:rsidRDefault="00E100DA" w:rsidP="00F24CF5">
            <w:pPr>
              <w:pStyle w:val="ListParagraph"/>
              <w:ind w:left="0"/>
              <w:rPr>
                <w:rFonts w:ascii="Arial" w:hAnsi="Arial" w:cs="Arial"/>
              </w:rPr>
            </w:pPr>
          </w:p>
          <w:p w:rsidR="00F24CF5" w:rsidRPr="00F24CF5" w:rsidRDefault="00E100DA" w:rsidP="00F24CF5">
            <w:pPr>
              <w:pStyle w:val="ListParagraph"/>
              <w:ind w:left="0"/>
              <w:rPr>
                <w:rFonts w:ascii="Arial" w:hAnsi="Arial" w:cs="Arial"/>
              </w:rPr>
            </w:pPr>
            <w:r>
              <w:rPr>
                <w:rFonts w:ascii="Arial" w:hAnsi="Arial" w:cs="Arial"/>
              </w:rPr>
              <w:t>Audits evidence good or improving practice</w:t>
            </w:r>
          </w:p>
          <w:p w:rsidR="00F24CF5" w:rsidRPr="00F24CF5" w:rsidRDefault="00F24CF5" w:rsidP="00F24CF5">
            <w:pPr>
              <w:pStyle w:val="ListParagraph"/>
              <w:ind w:left="0"/>
              <w:rPr>
                <w:rFonts w:ascii="Arial" w:hAnsi="Arial" w:cs="Arial"/>
              </w:rPr>
            </w:pPr>
            <w:r w:rsidRPr="00F24CF5">
              <w:rPr>
                <w:rFonts w:ascii="Arial" w:hAnsi="Arial" w:cs="Arial"/>
              </w:rPr>
              <w:t>% children looked after in residential care</w:t>
            </w:r>
          </w:p>
          <w:p w:rsidR="00F24CF5" w:rsidRPr="00F24CF5" w:rsidRDefault="00F24CF5" w:rsidP="00F24CF5">
            <w:pPr>
              <w:pStyle w:val="ListParagraph"/>
              <w:ind w:left="0"/>
              <w:rPr>
                <w:rFonts w:ascii="Arial" w:hAnsi="Arial" w:cs="Arial"/>
              </w:rPr>
            </w:pPr>
            <w:r w:rsidRPr="00F24CF5">
              <w:rPr>
                <w:rFonts w:ascii="Arial" w:hAnsi="Arial" w:cs="Arial"/>
              </w:rPr>
              <w:t xml:space="preserve">Increased number of foster </w:t>
            </w:r>
            <w:r w:rsidR="006C39F4">
              <w:rPr>
                <w:rFonts w:ascii="Arial" w:hAnsi="Arial" w:cs="Arial"/>
              </w:rPr>
              <w:t xml:space="preserve">carers recruited </w:t>
            </w:r>
          </w:p>
        </w:tc>
        <w:tc>
          <w:tcPr>
            <w:tcW w:w="1036" w:type="dxa"/>
          </w:tcPr>
          <w:p w:rsidR="00F24CF5" w:rsidRDefault="00F24CF5" w:rsidP="00F24CF5">
            <w:pPr>
              <w:rPr>
                <w:rFonts w:ascii="Arial" w:hAnsi="Arial" w:cs="Arial"/>
                <w:b/>
              </w:rPr>
            </w:pPr>
          </w:p>
        </w:tc>
      </w:tr>
      <w:tr w:rsidR="00F24CF5" w:rsidTr="000E799C">
        <w:trPr>
          <w:jc w:val="center"/>
        </w:trPr>
        <w:tc>
          <w:tcPr>
            <w:tcW w:w="3855" w:type="dxa"/>
          </w:tcPr>
          <w:p w:rsidR="00F24CF5" w:rsidRPr="00F24CF5" w:rsidRDefault="00F24CF5" w:rsidP="00F24CF5">
            <w:pPr>
              <w:autoSpaceDE w:val="0"/>
              <w:autoSpaceDN w:val="0"/>
              <w:adjustRightInd w:val="0"/>
              <w:rPr>
                <w:rFonts w:ascii="Arial" w:hAnsi="Arial" w:cs="Arial"/>
                <w:lang w:eastAsia="en-GB"/>
              </w:rPr>
            </w:pPr>
            <w:r w:rsidRPr="00F24CF5">
              <w:rPr>
                <w:rFonts w:ascii="Arial" w:hAnsi="Arial" w:cs="Arial"/>
                <w:lang w:eastAsia="en-GB"/>
              </w:rPr>
              <w:lastRenderedPageBreak/>
              <w:t>3.3 Ensure assessments are evidence based and provide a clear analysis of risk and need</w:t>
            </w:r>
          </w:p>
        </w:tc>
        <w:tc>
          <w:tcPr>
            <w:tcW w:w="4394" w:type="dxa"/>
          </w:tcPr>
          <w:p w:rsidR="00F24CF5" w:rsidRPr="00F24CF5" w:rsidRDefault="00F24CF5" w:rsidP="00F24CF5">
            <w:pPr>
              <w:autoSpaceDE w:val="0"/>
              <w:autoSpaceDN w:val="0"/>
              <w:adjustRightInd w:val="0"/>
              <w:rPr>
                <w:rFonts w:ascii="Arial" w:hAnsi="Arial" w:cs="Arial"/>
              </w:rPr>
            </w:pPr>
            <w:r w:rsidRPr="00F24CF5">
              <w:rPr>
                <w:rFonts w:ascii="Arial" w:hAnsi="Arial" w:cs="Arial"/>
              </w:rPr>
              <w:t>3.31  Review and improve the quality and timing of single/multi-agency chronologies ensuring that they promote engagement for families to be central to decision making and planning for their children</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t xml:space="preserve">3.32 </w:t>
            </w:r>
            <w:r w:rsidR="006C39F4">
              <w:rPr>
                <w:rFonts w:ascii="Arial" w:hAnsi="Arial" w:cs="Arial"/>
              </w:rPr>
              <w:t>Continue to implement ‘ Safe and Together’ and evaluate the impact on children and their families</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r w:rsidRPr="00F24CF5">
              <w:rPr>
                <w:rFonts w:ascii="Arial" w:hAnsi="Arial" w:cs="Arial"/>
              </w:rPr>
              <w:t>3.33 Continue development of raising awareness of the risks of CSE</w:t>
            </w:r>
          </w:p>
          <w:p w:rsidR="00F24CF5" w:rsidRPr="00F24CF5" w:rsidRDefault="00F24CF5" w:rsidP="00F24CF5">
            <w:pPr>
              <w:autoSpaceDE w:val="0"/>
              <w:autoSpaceDN w:val="0"/>
              <w:adjustRightInd w:val="0"/>
              <w:rPr>
                <w:rFonts w:ascii="Arial" w:hAnsi="Arial" w:cs="Arial"/>
              </w:rPr>
            </w:pPr>
          </w:p>
          <w:p w:rsidR="00F24CF5" w:rsidRPr="00F24CF5" w:rsidRDefault="00F24CF5" w:rsidP="00F24CF5">
            <w:pPr>
              <w:autoSpaceDE w:val="0"/>
              <w:autoSpaceDN w:val="0"/>
              <w:adjustRightInd w:val="0"/>
              <w:rPr>
                <w:rFonts w:ascii="Arial" w:hAnsi="Arial" w:cs="Arial"/>
              </w:rPr>
            </w:pPr>
          </w:p>
          <w:p w:rsidR="00F24CF5" w:rsidRDefault="00F24CF5" w:rsidP="00F24CF5">
            <w:pPr>
              <w:autoSpaceDE w:val="0"/>
              <w:autoSpaceDN w:val="0"/>
              <w:adjustRightInd w:val="0"/>
              <w:rPr>
                <w:rFonts w:ascii="Arial" w:hAnsi="Arial" w:cs="Arial"/>
              </w:rPr>
            </w:pPr>
            <w:r w:rsidRPr="00F24CF5">
              <w:rPr>
                <w:rFonts w:ascii="Arial" w:hAnsi="Arial" w:cs="Arial"/>
              </w:rPr>
              <w:t>3.34 Use an approach to multi agency training and developmen</w:t>
            </w:r>
            <w:r w:rsidR="00C84833">
              <w:rPr>
                <w:rFonts w:ascii="Arial" w:hAnsi="Arial" w:cs="Arial"/>
              </w:rPr>
              <w:t>t that is responsive to Committee</w:t>
            </w:r>
            <w:r w:rsidRPr="00F24CF5">
              <w:rPr>
                <w:rFonts w:ascii="Arial" w:hAnsi="Arial" w:cs="Arial"/>
              </w:rPr>
              <w:t xml:space="preserve">’s identified needs which addresses themes of Child Protection, Corporate Parenting and Core Components. Produce and disseminate multi agency practice briefings based on </w:t>
            </w:r>
            <w:r w:rsidRPr="00F24CF5">
              <w:rPr>
                <w:rFonts w:ascii="Arial" w:hAnsi="Arial" w:cs="Arial"/>
              </w:rPr>
              <w:lastRenderedPageBreak/>
              <w:t>the lessons learned from self evaluation including case reviews</w:t>
            </w:r>
          </w:p>
          <w:p w:rsidR="00812768" w:rsidRDefault="00812768" w:rsidP="00F24CF5">
            <w:pPr>
              <w:autoSpaceDE w:val="0"/>
              <w:autoSpaceDN w:val="0"/>
              <w:adjustRightInd w:val="0"/>
              <w:rPr>
                <w:rFonts w:ascii="Arial" w:hAnsi="Arial" w:cs="Arial"/>
              </w:rPr>
            </w:pPr>
          </w:p>
          <w:p w:rsidR="00812768" w:rsidRPr="00F24CF5" w:rsidRDefault="00812768" w:rsidP="00F24CF5">
            <w:pPr>
              <w:autoSpaceDE w:val="0"/>
              <w:autoSpaceDN w:val="0"/>
              <w:adjustRightInd w:val="0"/>
              <w:rPr>
                <w:rFonts w:ascii="Arial" w:hAnsi="Arial" w:cs="Arial"/>
              </w:rPr>
            </w:pPr>
            <w:r>
              <w:rPr>
                <w:rFonts w:ascii="Arial" w:hAnsi="Arial" w:cs="Arial"/>
              </w:rPr>
              <w:t xml:space="preserve">3.35 Produce suitable training for staff involved in chairing child protection </w:t>
            </w:r>
            <w:r w:rsidR="00557084">
              <w:rPr>
                <w:rFonts w:ascii="Arial" w:hAnsi="Arial" w:cs="Arial"/>
              </w:rPr>
              <w:t>case conferences and core groups and training specifically arising from learning reviews</w:t>
            </w:r>
          </w:p>
        </w:tc>
        <w:tc>
          <w:tcPr>
            <w:tcW w:w="2605" w:type="dxa"/>
          </w:tcPr>
          <w:p w:rsidR="00F24CF5" w:rsidRPr="00F24CF5" w:rsidRDefault="00F24CF5" w:rsidP="00F24CF5">
            <w:pPr>
              <w:pStyle w:val="ListParagraph"/>
              <w:ind w:left="0"/>
              <w:rPr>
                <w:rFonts w:ascii="Arial" w:hAnsi="Arial" w:cs="Arial"/>
              </w:rPr>
            </w:pPr>
            <w:r w:rsidRPr="00F24CF5">
              <w:rPr>
                <w:rFonts w:ascii="Arial" w:hAnsi="Arial" w:cs="Arial"/>
              </w:rPr>
              <w:lastRenderedPageBreak/>
              <w:t>CPC Leads-  Education, Housing, Police Scotland, Social work, 3</w:t>
            </w:r>
            <w:r w:rsidRPr="00F24CF5">
              <w:rPr>
                <w:rFonts w:ascii="Arial" w:hAnsi="Arial" w:cs="Arial"/>
                <w:vertAlign w:val="superscript"/>
              </w:rPr>
              <w:t>rd</w:t>
            </w:r>
            <w:r w:rsidRPr="00F24CF5">
              <w:rPr>
                <w:rFonts w:ascii="Arial" w:hAnsi="Arial" w:cs="Arial"/>
              </w:rPr>
              <w:t xml:space="preserve"> Sector</w:t>
            </w:r>
          </w:p>
          <w:p w:rsidR="00F24CF5" w:rsidRPr="00F24CF5" w:rsidRDefault="00F24CF5" w:rsidP="00F24CF5">
            <w:pPr>
              <w:pStyle w:val="ListParagraph"/>
              <w:ind w:left="0"/>
              <w:rPr>
                <w:rFonts w:ascii="Arial" w:hAnsi="Arial" w:cs="Arial"/>
              </w:rPr>
            </w:pPr>
          </w:p>
          <w:p w:rsidR="00F24CF5" w:rsidRDefault="00F24CF5" w:rsidP="00F24CF5">
            <w:pPr>
              <w:pStyle w:val="ListParagraph"/>
              <w:ind w:left="0"/>
              <w:rPr>
                <w:rFonts w:ascii="Arial" w:hAnsi="Arial" w:cs="Arial"/>
              </w:rPr>
            </w:pPr>
          </w:p>
          <w:p w:rsidR="006C39F4" w:rsidRDefault="006C39F4" w:rsidP="00F24CF5">
            <w:pPr>
              <w:pStyle w:val="ListParagraph"/>
              <w:ind w:left="0"/>
              <w:rPr>
                <w:rFonts w:ascii="Arial" w:hAnsi="Arial" w:cs="Arial"/>
              </w:rPr>
            </w:pPr>
            <w:r>
              <w:rPr>
                <w:rFonts w:ascii="Arial" w:hAnsi="Arial" w:cs="Arial"/>
              </w:rPr>
              <w:t xml:space="preserve">CPC Lead- Social Work Workforce Development Manager, </w:t>
            </w:r>
          </w:p>
          <w:p w:rsidR="006C39F4" w:rsidRPr="00F24CF5" w:rsidRDefault="006C39F4"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FV CSE Project Board</w:t>
            </w:r>
          </w:p>
          <w:p w:rsidR="00F24CF5" w:rsidRDefault="00F24CF5" w:rsidP="00F24CF5">
            <w:pPr>
              <w:pStyle w:val="ListParagraph"/>
              <w:ind w:left="0"/>
              <w:rPr>
                <w:rFonts w:ascii="Arial" w:hAnsi="Arial" w:cs="Arial"/>
              </w:rPr>
            </w:pPr>
          </w:p>
          <w:p w:rsidR="006C39F4" w:rsidRPr="00F24CF5" w:rsidRDefault="006C39F4"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Default="00F24CF5" w:rsidP="00F24CF5">
            <w:pPr>
              <w:pStyle w:val="ListParagraph"/>
              <w:ind w:left="0"/>
              <w:rPr>
                <w:rFonts w:ascii="Arial" w:hAnsi="Arial" w:cs="Arial"/>
              </w:rPr>
            </w:pPr>
            <w:r w:rsidRPr="00F24CF5">
              <w:rPr>
                <w:rFonts w:ascii="Arial" w:hAnsi="Arial" w:cs="Arial"/>
              </w:rPr>
              <w:t>CCL&amp;D group</w:t>
            </w: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Pr="00F24CF5" w:rsidRDefault="00557084" w:rsidP="00F24CF5">
            <w:pPr>
              <w:pStyle w:val="ListParagraph"/>
              <w:ind w:left="0"/>
              <w:rPr>
                <w:rFonts w:ascii="Arial" w:hAnsi="Arial" w:cs="Arial"/>
              </w:rPr>
            </w:pPr>
            <w:r>
              <w:rPr>
                <w:rFonts w:ascii="Arial" w:hAnsi="Arial" w:cs="Arial"/>
              </w:rPr>
              <w:t>CCL&amp;D group</w:t>
            </w:r>
          </w:p>
        </w:tc>
        <w:tc>
          <w:tcPr>
            <w:tcW w:w="1363" w:type="dxa"/>
          </w:tcPr>
          <w:p w:rsidR="00F24CF5" w:rsidRPr="00F24CF5" w:rsidRDefault="00F24CF5" w:rsidP="00F24CF5">
            <w:pPr>
              <w:pStyle w:val="ListParagraph"/>
              <w:ind w:left="0"/>
              <w:rPr>
                <w:rFonts w:ascii="Arial" w:hAnsi="Arial" w:cs="Arial"/>
              </w:rPr>
            </w:pPr>
            <w:r w:rsidRPr="00F24CF5">
              <w:rPr>
                <w:rFonts w:ascii="Arial" w:hAnsi="Arial" w:cs="Arial"/>
              </w:rPr>
              <w:lastRenderedPageBreak/>
              <w:t>Outcome- Sept 2020</w:t>
            </w:r>
          </w:p>
          <w:p w:rsidR="00F24CF5" w:rsidRPr="00F24CF5" w:rsidRDefault="00F24CF5" w:rsidP="00F24CF5">
            <w:pPr>
              <w:pStyle w:val="ListParagraph"/>
              <w:ind w:left="0"/>
              <w:rPr>
                <w:rFonts w:ascii="Arial" w:hAnsi="Arial" w:cs="Arial"/>
              </w:rPr>
            </w:pPr>
            <w:r w:rsidRPr="00F24CF5">
              <w:rPr>
                <w:rFonts w:ascii="Arial" w:hAnsi="Arial" w:cs="Arial"/>
              </w:rPr>
              <w:t>3.31 October 2019</w:t>
            </w:r>
          </w:p>
          <w:p w:rsidR="00F24CF5" w:rsidRPr="00F24CF5" w:rsidRDefault="00F24CF5" w:rsidP="00F24CF5">
            <w:pPr>
              <w:pStyle w:val="ListParagraph"/>
              <w:ind w:left="0"/>
              <w:rPr>
                <w:rFonts w:ascii="Arial" w:hAnsi="Arial" w:cs="Arial"/>
              </w:rPr>
            </w:pPr>
          </w:p>
          <w:p w:rsidR="00F24CF5" w:rsidRPr="00F24CF5" w:rsidRDefault="006C39F4" w:rsidP="00F24CF5">
            <w:pPr>
              <w:pStyle w:val="ListParagraph"/>
              <w:ind w:left="0"/>
              <w:rPr>
                <w:rFonts w:ascii="Arial" w:hAnsi="Arial" w:cs="Arial"/>
              </w:rPr>
            </w:pPr>
            <w:r>
              <w:rPr>
                <w:rFonts w:ascii="Arial" w:hAnsi="Arial" w:cs="Arial"/>
              </w:rPr>
              <w:t>3.32 December  2019</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3.33 Report to CPC 6 monthly</w:t>
            </w: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p>
          <w:p w:rsidR="00F24CF5" w:rsidRPr="00F24CF5" w:rsidRDefault="00F24CF5" w:rsidP="00F24CF5">
            <w:pPr>
              <w:pStyle w:val="ListParagraph"/>
              <w:ind w:left="0"/>
              <w:rPr>
                <w:rFonts w:ascii="Arial" w:hAnsi="Arial" w:cs="Arial"/>
              </w:rPr>
            </w:pPr>
            <w:r w:rsidRPr="00F24CF5">
              <w:rPr>
                <w:rFonts w:ascii="Arial" w:hAnsi="Arial" w:cs="Arial"/>
              </w:rPr>
              <w:t>3.34 Report to CPC annually</w:t>
            </w:r>
          </w:p>
          <w:p w:rsidR="00F24CF5" w:rsidRDefault="00F24CF5"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Pr="00F24CF5" w:rsidRDefault="00557084" w:rsidP="00F24CF5">
            <w:pPr>
              <w:pStyle w:val="ListParagraph"/>
              <w:ind w:left="0"/>
              <w:rPr>
                <w:rFonts w:ascii="Arial" w:hAnsi="Arial" w:cs="Arial"/>
              </w:rPr>
            </w:pPr>
            <w:r>
              <w:rPr>
                <w:rFonts w:ascii="Arial" w:hAnsi="Arial" w:cs="Arial"/>
              </w:rPr>
              <w:t>3.35 April 2019</w:t>
            </w:r>
          </w:p>
        </w:tc>
        <w:tc>
          <w:tcPr>
            <w:tcW w:w="2893" w:type="dxa"/>
          </w:tcPr>
          <w:p w:rsidR="00F24CF5" w:rsidRPr="00F24CF5" w:rsidRDefault="00F24CF5" w:rsidP="00F24CF5">
            <w:pPr>
              <w:pStyle w:val="ListParagraph"/>
              <w:ind w:left="0"/>
              <w:rPr>
                <w:rFonts w:ascii="Arial" w:hAnsi="Arial" w:cs="Arial"/>
              </w:rPr>
            </w:pPr>
            <w:r w:rsidRPr="00F24CF5">
              <w:rPr>
                <w:rFonts w:ascii="Arial" w:hAnsi="Arial" w:cs="Arial"/>
              </w:rPr>
              <w:lastRenderedPageBreak/>
              <w:t xml:space="preserve">Number (%) of cases assessed as very good </w:t>
            </w:r>
            <w:r w:rsidR="006C39F4">
              <w:rPr>
                <w:rFonts w:ascii="Arial" w:hAnsi="Arial" w:cs="Arial"/>
              </w:rPr>
              <w:t>or excellent ( risk assessment)</w:t>
            </w:r>
          </w:p>
          <w:p w:rsidR="006C39F4" w:rsidRDefault="00F24CF5" w:rsidP="00F24CF5">
            <w:pPr>
              <w:pStyle w:val="ListParagraph"/>
              <w:ind w:left="0"/>
              <w:rPr>
                <w:rFonts w:ascii="Arial" w:hAnsi="Arial" w:cs="Arial"/>
              </w:rPr>
            </w:pPr>
            <w:r w:rsidRPr="00F24CF5">
              <w:rPr>
                <w:rFonts w:ascii="Arial" w:hAnsi="Arial" w:cs="Arial"/>
              </w:rPr>
              <w:t>% sta</w:t>
            </w:r>
            <w:r w:rsidR="006C39F4">
              <w:rPr>
                <w:rFonts w:ascii="Arial" w:hAnsi="Arial" w:cs="Arial"/>
              </w:rPr>
              <w:t xml:space="preserve">ff report high level awareness </w:t>
            </w:r>
          </w:p>
          <w:p w:rsidR="006C39F4" w:rsidRDefault="006C39F4" w:rsidP="00F24CF5">
            <w:pPr>
              <w:pStyle w:val="ListParagraph"/>
              <w:ind w:left="0"/>
              <w:rPr>
                <w:rFonts w:ascii="Arial" w:hAnsi="Arial" w:cs="Arial"/>
              </w:rPr>
            </w:pPr>
          </w:p>
          <w:p w:rsidR="006C39F4" w:rsidRPr="00F24CF5" w:rsidRDefault="006C39F4" w:rsidP="00F24CF5">
            <w:pPr>
              <w:pStyle w:val="ListParagraph"/>
              <w:ind w:left="0"/>
              <w:rPr>
                <w:rFonts w:ascii="Arial" w:hAnsi="Arial" w:cs="Arial"/>
              </w:rPr>
            </w:pPr>
            <w:r>
              <w:rPr>
                <w:rFonts w:ascii="Arial" w:hAnsi="Arial" w:cs="Arial"/>
              </w:rPr>
              <w:t>Safe &amp; Together Institute evaluation completed</w:t>
            </w:r>
          </w:p>
          <w:p w:rsidR="00F24CF5" w:rsidRPr="00F24CF5" w:rsidRDefault="00F24CF5" w:rsidP="00F24CF5">
            <w:pPr>
              <w:pStyle w:val="ListParagraph"/>
              <w:ind w:left="0"/>
              <w:rPr>
                <w:rFonts w:ascii="Arial" w:hAnsi="Arial" w:cs="Arial"/>
              </w:rPr>
            </w:pPr>
            <w:r w:rsidRPr="00F24CF5">
              <w:rPr>
                <w:rFonts w:ascii="Arial" w:hAnsi="Arial" w:cs="Arial"/>
              </w:rPr>
              <w:t>Multi agency and single agency case audits evid</w:t>
            </w:r>
            <w:r w:rsidR="006C39F4">
              <w:rPr>
                <w:rFonts w:ascii="Arial" w:hAnsi="Arial" w:cs="Arial"/>
              </w:rPr>
              <w:t>ence good or improving practice</w:t>
            </w:r>
          </w:p>
          <w:p w:rsidR="00F24CF5" w:rsidRPr="00F24CF5" w:rsidRDefault="00F24CF5" w:rsidP="00F24CF5">
            <w:pPr>
              <w:pStyle w:val="ListParagraph"/>
              <w:ind w:left="0"/>
              <w:rPr>
                <w:rFonts w:ascii="Arial" w:hAnsi="Arial" w:cs="Arial"/>
              </w:rPr>
            </w:pPr>
            <w:r w:rsidRPr="00F24CF5">
              <w:rPr>
                <w:rFonts w:ascii="Arial" w:hAnsi="Arial" w:cs="Arial"/>
              </w:rPr>
              <w:t xml:space="preserve">% staff report high level awareness </w:t>
            </w:r>
          </w:p>
          <w:p w:rsidR="00F24CF5" w:rsidRPr="00F24CF5" w:rsidRDefault="00F24CF5" w:rsidP="00F24CF5">
            <w:pPr>
              <w:pStyle w:val="ListParagraph"/>
              <w:ind w:left="0"/>
              <w:rPr>
                <w:rFonts w:ascii="Arial" w:hAnsi="Arial" w:cs="Arial"/>
              </w:rPr>
            </w:pPr>
          </w:p>
          <w:p w:rsidR="00F24CF5" w:rsidRDefault="00F24CF5"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Default="00557084" w:rsidP="00F24CF5">
            <w:pPr>
              <w:pStyle w:val="ListParagraph"/>
              <w:ind w:left="0"/>
              <w:rPr>
                <w:rFonts w:ascii="Arial" w:hAnsi="Arial" w:cs="Arial"/>
              </w:rPr>
            </w:pPr>
          </w:p>
          <w:p w:rsidR="00557084" w:rsidRPr="00F24CF5" w:rsidRDefault="00557084" w:rsidP="00F24CF5">
            <w:pPr>
              <w:pStyle w:val="ListParagraph"/>
              <w:ind w:left="0"/>
              <w:rPr>
                <w:rFonts w:ascii="Arial" w:hAnsi="Arial" w:cs="Arial"/>
              </w:rPr>
            </w:pPr>
            <w:r>
              <w:rPr>
                <w:rFonts w:ascii="Arial" w:hAnsi="Arial" w:cs="Arial"/>
              </w:rPr>
              <w:t>% staff received training and report high level awareness</w:t>
            </w:r>
          </w:p>
        </w:tc>
        <w:tc>
          <w:tcPr>
            <w:tcW w:w="1036" w:type="dxa"/>
          </w:tcPr>
          <w:p w:rsidR="00F24CF5" w:rsidRDefault="00F24CF5" w:rsidP="00F24CF5">
            <w:pPr>
              <w:rPr>
                <w:rFonts w:ascii="Arial" w:hAnsi="Arial" w:cs="Arial"/>
                <w:b/>
              </w:rPr>
            </w:pPr>
          </w:p>
        </w:tc>
      </w:tr>
    </w:tbl>
    <w:p w:rsidR="00225EE4" w:rsidRPr="00622060" w:rsidRDefault="00225EE4" w:rsidP="00622060">
      <w:pPr>
        <w:rPr>
          <w:rFonts w:ascii="Arial" w:hAnsi="Arial" w:cs="Arial"/>
          <w:b/>
        </w:rPr>
      </w:pPr>
    </w:p>
    <w:sectPr w:rsidR="00225EE4" w:rsidRPr="00622060" w:rsidSect="005448AA">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B6B"/>
    <w:multiLevelType w:val="hybridMultilevel"/>
    <w:tmpl w:val="22964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394274"/>
    <w:multiLevelType w:val="hybridMultilevel"/>
    <w:tmpl w:val="A5D6A540"/>
    <w:lvl w:ilvl="0" w:tplc="F8F21426">
      <w:start w:val="1"/>
      <w:numFmt w:val="decimal"/>
      <w:lvlText w:val="%1."/>
      <w:lvlJc w:val="left"/>
      <w:pPr>
        <w:ind w:left="720" w:hanging="360"/>
      </w:pPr>
      <w:rPr>
        <w:rFonts w:ascii="Arial" w:eastAsiaTheme="minorEastAsia" w:hAnsi="Arial" w:cs="Arial"/>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4B8637E"/>
    <w:multiLevelType w:val="hybridMultilevel"/>
    <w:tmpl w:val="C266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8B2E63"/>
    <w:multiLevelType w:val="hybridMultilevel"/>
    <w:tmpl w:val="7E9C9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8907E62"/>
    <w:multiLevelType w:val="hybridMultilevel"/>
    <w:tmpl w:val="24B0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3B0AFD"/>
    <w:multiLevelType w:val="hybridMultilevel"/>
    <w:tmpl w:val="8BCEE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D410A1B"/>
    <w:multiLevelType w:val="hybridMultilevel"/>
    <w:tmpl w:val="C3B0C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AA"/>
    <w:rsid w:val="00093115"/>
    <w:rsid w:val="000A301A"/>
    <w:rsid w:val="000C1C94"/>
    <w:rsid w:val="000E799C"/>
    <w:rsid w:val="00173753"/>
    <w:rsid w:val="00211BCF"/>
    <w:rsid w:val="00225EE4"/>
    <w:rsid w:val="002517D8"/>
    <w:rsid w:val="0028624D"/>
    <w:rsid w:val="00307C7D"/>
    <w:rsid w:val="00420693"/>
    <w:rsid w:val="0045109B"/>
    <w:rsid w:val="004779A0"/>
    <w:rsid w:val="005448AA"/>
    <w:rsid w:val="00557084"/>
    <w:rsid w:val="00580A5D"/>
    <w:rsid w:val="005D7C88"/>
    <w:rsid w:val="00622060"/>
    <w:rsid w:val="006957D6"/>
    <w:rsid w:val="006C39F4"/>
    <w:rsid w:val="00766C85"/>
    <w:rsid w:val="00766F71"/>
    <w:rsid w:val="00771380"/>
    <w:rsid w:val="007B01FF"/>
    <w:rsid w:val="00812768"/>
    <w:rsid w:val="00923E8D"/>
    <w:rsid w:val="009933C0"/>
    <w:rsid w:val="00A072AA"/>
    <w:rsid w:val="00AE67BE"/>
    <w:rsid w:val="00C84833"/>
    <w:rsid w:val="00CF5A8D"/>
    <w:rsid w:val="00D55CE8"/>
    <w:rsid w:val="00D8102F"/>
    <w:rsid w:val="00E100DA"/>
    <w:rsid w:val="00E61AC2"/>
    <w:rsid w:val="00F24CF5"/>
    <w:rsid w:val="00FC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60"/>
    <w:rPr>
      <w:rFonts w:ascii="Tahoma" w:hAnsi="Tahoma" w:cs="Tahoma"/>
      <w:sz w:val="16"/>
      <w:szCs w:val="16"/>
    </w:rPr>
  </w:style>
  <w:style w:type="character" w:customStyle="1" w:styleId="NoSpacingChar">
    <w:name w:val="No Spacing Char"/>
    <w:link w:val="NoSpacing"/>
    <w:uiPriority w:val="1"/>
    <w:locked/>
    <w:rsid w:val="00622060"/>
    <w:rPr>
      <w:rFonts w:ascii="Calibri" w:eastAsia="MS Mincho" w:hAnsi="Calibri" w:cs="Arial"/>
      <w:lang w:val="en-US" w:eastAsia="ja-JP"/>
    </w:rPr>
  </w:style>
  <w:style w:type="paragraph" w:styleId="NoSpacing">
    <w:name w:val="No Spacing"/>
    <w:link w:val="NoSpacingChar"/>
    <w:uiPriority w:val="1"/>
    <w:qFormat/>
    <w:rsid w:val="00622060"/>
    <w:pPr>
      <w:spacing w:after="0" w:line="240" w:lineRule="auto"/>
    </w:pPr>
    <w:rPr>
      <w:rFonts w:ascii="Calibri" w:eastAsia="MS Mincho" w:hAnsi="Calibri" w:cs="Arial"/>
      <w:lang w:val="en-US" w:eastAsia="ja-JP"/>
    </w:rPr>
  </w:style>
  <w:style w:type="paragraph" w:styleId="ListParagraph">
    <w:name w:val="List Paragraph"/>
    <w:basedOn w:val="Normal"/>
    <w:uiPriority w:val="34"/>
    <w:qFormat/>
    <w:rsid w:val="005448AA"/>
    <w:pPr>
      <w:ind w:left="720"/>
      <w:contextualSpacing/>
    </w:pPr>
    <w:rPr>
      <w:rFonts w:eastAsiaTheme="minorEastAsia"/>
      <w:lang w:eastAsia="en-GB"/>
    </w:rPr>
  </w:style>
  <w:style w:type="table" w:styleId="TableGrid">
    <w:name w:val="Table Grid"/>
    <w:basedOn w:val="TableNormal"/>
    <w:uiPriority w:val="59"/>
    <w:rsid w:val="0022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60"/>
    <w:rPr>
      <w:rFonts w:ascii="Tahoma" w:hAnsi="Tahoma" w:cs="Tahoma"/>
      <w:sz w:val="16"/>
      <w:szCs w:val="16"/>
    </w:rPr>
  </w:style>
  <w:style w:type="character" w:customStyle="1" w:styleId="NoSpacingChar">
    <w:name w:val="No Spacing Char"/>
    <w:link w:val="NoSpacing"/>
    <w:uiPriority w:val="1"/>
    <w:locked/>
    <w:rsid w:val="00622060"/>
    <w:rPr>
      <w:rFonts w:ascii="Calibri" w:eastAsia="MS Mincho" w:hAnsi="Calibri" w:cs="Arial"/>
      <w:lang w:val="en-US" w:eastAsia="ja-JP"/>
    </w:rPr>
  </w:style>
  <w:style w:type="paragraph" w:styleId="NoSpacing">
    <w:name w:val="No Spacing"/>
    <w:link w:val="NoSpacingChar"/>
    <w:uiPriority w:val="1"/>
    <w:qFormat/>
    <w:rsid w:val="00622060"/>
    <w:pPr>
      <w:spacing w:after="0" w:line="240" w:lineRule="auto"/>
    </w:pPr>
    <w:rPr>
      <w:rFonts w:ascii="Calibri" w:eastAsia="MS Mincho" w:hAnsi="Calibri" w:cs="Arial"/>
      <w:lang w:val="en-US" w:eastAsia="ja-JP"/>
    </w:rPr>
  </w:style>
  <w:style w:type="paragraph" w:styleId="ListParagraph">
    <w:name w:val="List Paragraph"/>
    <w:basedOn w:val="Normal"/>
    <w:uiPriority w:val="34"/>
    <w:qFormat/>
    <w:rsid w:val="005448AA"/>
    <w:pPr>
      <w:ind w:left="720"/>
      <w:contextualSpacing/>
    </w:pPr>
    <w:rPr>
      <w:rFonts w:eastAsiaTheme="minorEastAsia"/>
      <w:lang w:eastAsia="en-GB"/>
    </w:rPr>
  </w:style>
  <w:style w:type="table" w:styleId="TableGrid">
    <w:name w:val="Table Grid"/>
    <w:basedOn w:val="TableNormal"/>
    <w:uiPriority w:val="59"/>
    <w:rsid w:val="0022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43B1-D04A-4A72-880D-0D0A44A6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evelynmcgregor</dc:creator>
  <cp:lastModifiedBy>stuartmorrison</cp:lastModifiedBy>
  <cp:revision>21</cp:revision>
  <cp:lastPrinted>2018-11-01T13:36:00Z</cp:lastPrinted>
  <dcterms:created xsi:type="dcterms:W3CDTF">2018-11-01T13:08:00Z</dcterms:created>
  <dcterms:modified xsi:type="dcterms:W3CDTF">2019-04-16T08:11:00Z</dcterms:modified>
</cp:coreProperties>
</file>