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993" w:tblpY="-419"/>
        <w:tblW w:w="7137" w:type="dxa"/>
        <w:tblLook w:val="04A0" w:firstRow="1" w:lastRow="0" w:firstColumn="1" w:lastColumn="0" w:noHBand="0" w:noVBand="1"/>
      </w:tblPr>
      <w:tblGrid>
        <w:gridCol w:w="2968"/>
        <w:gridCol w:w="4169"/>
      </w:tblGrid>
      <w:tr w:rsidR="007333C7" w14:paraId="7EF39701" w14:textId="77777777" w:rsidTr="007333C7">
        <w:trPr>
          <w:trHeight w:val="211"/>
        </w:trPr>
        <w:tc>
          <w:tcPr>
            <w:tcW w:w="2968" w:type="dxa"/>
          </w:tcPr>
          <w:p w14:paraId="3D1AA702" w14:textId="77777777" w:rsidR="007333C7" w:rsidRDefault="007333C7" w:rsidP="007333C7">
            <w:pPr>
              <w:pStyle w:val="ListParagraph"/>
              <w:numPr>
                <w:ilvl w:val="0"/>
                <w:numId w:val="3"/>
              </w:numPr>
            </w:pPr>
            <w:r>
              <w:t>Visualise and speak about a group plan and agree a theme.</w:t>
            </w:r>
          </w:p>
          <w:p w14:paraId="4285BB89" w14:textId="77777777" w:rsidR="007333C7" w:rsidRDefault="007333C7" w:rsidP="007333C7"/>
          <w:p w14:paraId="1F785F5F" w14:textId="77777777" w:rsidR="007333C7" w:rsidRDefault="007333C7" w:rsidP="007333C7"/>
          <w:p w14:paraId="67EF88DD" w14:textId="77777777" w:rsidR="007333C7" w:rsidRDefault="007333C7" w:rsidP="007333C7"/>
          <w:p w14:paraId="6B627FD1" w14:textId="77777777" w:rsidR="007333C7" w:rsidRDefault="007333C7" w:rsidP="007333C7"/>
          <w:p w14:paraId="3CCE6698" w14:textId="77777777" w:rsidR="007333C7" w:rsidRDefault="007333C7" w:rsidP="007333C7"/>
          <w:p w14:paraId="55429DD3" w14:textId="77777777" w:rsidR="007333C7" w:rsidRDefault="007333C7" w:rsidP="007333C7">
            <w:pPr>
              <w:pStyle w:val="ListParagraph"/>
              <w:numPr>
                <w:ilvl w:val="0"/>
                <w:numId w:val="4"/>
              </w:numPr>
            </w:pPr>
            <w:r>
              <w:t xml:space="preserve">Sketch out the plan onto the canvas using pencil each person can do </w:t>
            </w:r>
            <w:proofErr w:type="spellStart"/>
            <w:r>
              <w:t>a</w:t>
            </w:r>
            <w:proofErr w:type="spellEnd"/>
            <w:r>
              <w:t xml:space="preserve"> individual canvas</w:t>
            </w:r>
          </w:p>
          <w:p w14:paraId="77AD81DD" w14:textId="77777777" w:rsidR="007333C7" w:rsidRDefault="007333C7" w:rsidP="007333C7"/>
          <w:p w14:paraId="565BEFCC" w14:textId="77777777" w:rsidR="007333C7" w:rsidRDefault="007333C7" w:rsidP="007333C7"/>
          <w:p w14:paraId="200B5056" w14:textId="77777777" w:rsidR="007333C7" w:rsidRDefault="007333C7" w:rsidP="007333C7"/>
          <w:p w14:paraId="6D15A3F1" w14:textId="77777777" w:rsidR="007333C7" w:rsidRDefault="007333C7" w:rsidP="007333C7"/>
          <w:p w14:paraId="723F574C" w14:textId="77777777" w:rsidR="007333C7" w:rsidRDefault="007333C7" w:rsidP="007333C7"/>
          <w:p w14:paraId="0304FD78" w14:textId="77777777" w:rsidR="007333C7" w:rsidRDefault="007333C7" w:rsidP="007333C7"/>
          <w:p w14:paraId="717C85A2" w14:textId="77777777" w:rsidR="007333C7" w:rsidRDefault="007333C7" w:rsidP="007333C7">
            <w:pPr>
              <w:pStyle w:val="ListParagraph"/>
              <w:numPr>
                <w:ilvl w:val="0"/>
                <w:numId w:val="5"/>
              </w:numPr>
            </w:pPr>
            <w:r>
              <w:t xml:space="preserve">Each person should then Paint / Spray paint onto the canvas before reassembling the canvas </w:t>
            </w:r>
          </w:p>
          <w:p w14:paraId="511F9C07" w14:textId="77777777" w:rsidR="007333C7" w:rsidRDefault="007333C7" w:rsidP="007333C7"/>
        </w:tc>
        <w:tc>
          <w:tcPr>
            <w:tcW w:w="4169" w:type="dxa"/>
          </w:tcPr>
          <w:p w14:paraId="44B192FB" w14:textId="77777777" w:rsidR="007333C7" w:rsidRDefault="007333C7" w:rsidP="007333C7">
            <w:r>
              <w:rPr>
                <w:noProof/>
              </w:rPr>
              <w:drawing>
                <wp:inline distT="0" distB="0" distL="0" distR="0" wp14:anchorId="61F4EE62" wp14:editId="0C6A0A89">
                  <wp:extent cx="2510425" cy="939800"/>
                  <wp:effectExtent l="0" t="0" r="0" b="0"/>
                  <wp:docPr id="1862514952" name="Picture 2" descr="A white square object on a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75366" name="Picture 2" descr="A white square object on a su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032" cy="947140"/>
                          </a:xfrm>
                          <a:prstGeom prst="rect">
                            <a:avLst/>
                          </a:prstGeom>
                          <a:noFill/>
                          <a:ln>
                            <a:noFill/>
                          </a:ln>
                        </pic:spPr>
                      </pic:pic>
                    </a:graphicData>
                  </a:graphic>
                </wp:inline>
              </w:drawing>
            </w:r>
          </w:p>
          <w:p w14:paraId="6B608A3D" w14:textId="77777777" w:rsidR="007333C7" w:rsidRDefault="007333C7" w:rsidP="007333C7"/>
          <w:p w14:paraId="71A424F1" w14:textId="77777777" w:rsidR="007333C7" w:rsidRDefault="007333C7" w:rsidP="007333C7">
            <w:r>
              <w:rPr>
                <w:noProof/>
              </w:rPr>
              <w:drawing>
                <wp:inline distT="0" distB="0" distL="0" distR="0" wp14:anchorId="5B22D095" wp14:editId="61A8C16A">
                  <wp:extent cx="2469018" cy="1047750"/>
                  <wp:effectExtent l="0" t="0" r="0" b="0"/>
                  <wp:docPr id="1872940113" name="Picture 3" descr="A pen and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57896" name="Picture 3" descr="A pen and a piece of pap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281" cy="1063139"/>
                          </a:xfrm>
                          <a:prstGeom prst="rect">
                            <a:avLst/>
                          </a:prstGeom>
                          <a:noFill/>
                          <a:ln>
                            <a:noFill/>
                          </a:ln>
                        </pic:spPr>
                      </pic:pic>
                    </a:graphicData>
                  </a:graphic>
                </wp:inline>
              </w:drawing>
            </w:r>
          </w:p>
          <w:p w14:paraId="412A2936" w14:textId="77777777" w:rsidR="007333C7" w:rsidRDefault="007333C7" w:rsidP="007333C7"/>
          <w:p w14:paraId="097BD99B" w14:textId="77777777" w:rsidR="007333C7" w:rsidRDefault="007333C7" w:rsidP="007333C7">
            <w:r>
              <w:rPr>
                <w:noProof/>
              </w:rPr>
              <w:drawing>
                <wp:inline distT="0" distB="0" distL="0" distR="0" wp14:anchorId="2210DED2" wp14:editId="7C40D38F">
                  <wp:extent cx="2454190" cy="1397000"/>
                  <wp:effectExtent l="0" t="0" r="0" b="0"/>
                  <wp:docPr id="1504289410" name="Picture 4" descr="A paint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89410" name="Picture 4" descr="A painting on a 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032" cy="1420249"/>
                          </a:xfrm>
                          <a:prstGeom prst="rect">
                            <a:avLst/>
                          </a:prstGeom>
                          <a:noFill/>
                          <a:ln>
                            <a:noFill/>
                          </a:ln>
                        </pic:spPr>
                      </pic:pic>
                    </a:graphicData>
                  </a:graphic>
                </wp:inline>
              </w:drawing>
            </w:r>
          </w:p>
          <w:p w14:paraId="6F57D2BE" w14:textId="77777777" w:rsidR="007333C7" w:rsidRDefault="007333C7" w:rsidP="007333C7"/>
          <w:p w14:paraId="173CAF26" w14:textId="77777777" w:rsidR="007333C7" w:rsidRDefault="007333C7" w:rsidP="007333C7"/>
          <w:p w14:paraId="0E17FC7B" w14:textId="77777777" w:rsidR="007333C7" w:rsidRDefault="007333C7" w:rsidP="007333C7"/>
          <w:p w14:paraId="493DAC96" w14:textId="77777777" w:rsidR="007333C7" w:rsidRDefault="007333C7" w:rsidP="007333C7"/>
          <w:p w14:paraId="5E12CF48" w14:textId="77777777" w:rsidR="007333C7" w:rsidRDefault="007333C7" w:rsidP="007333C7"/>
          <w:p w14:paraId="12A6E05D" w14:textId="77777777" w:rsidR="007333C7" w:rsidRDefault="007333C7" w:rsidP="007333C7"/>
          <w:p w14:paraId="26FA1625" w14:textId="77777777" w:rsidR="007333C7" w:rsidRDefault="007333C7" w:rsidP="007333C7"/>
          <w:p w14:paraId="6330526B" w14:textId="77777777" w:rsidR="007333C7" w:rsidRDefault="007333C7" w:rsidP="007333C7"/>
          <w:p w14:paraId="4FD6CFED" w14:textId="77777777" w:rsidR="007333C7" w:rsidRDefault="007333C7" w:rsidP="007333C7"/>
        </w:tc>
      </w:tr>
    </w:tbl>
    <w:p w14:paraId="0C221881" w14:textId="151A7ABD" w:rsidR="006E38E2" w:rsidRDefault="00872F50" w:rsidP="006E38E2">
      <w:pPr>
        <w:pStyle w:val="Heading1"/>
      </w:pPr>
      <w:r w:rsidRPr="00872F50">
        <w:t xml:space="preserve">Summer arts </w:t>
      </w:r>
      <w:r w:rsidR="007333C7">
        <w:t xml:space="preserve">2024 – Garden  </w:t>
      </w:r>
    </w:p>
    <w:p w14:paraId="352DE1E4" w14:textId="753D6B8F" w:rsidR="007333C7" w:rsidRPr="007333C7" w:rsidRDefault="007333C7" w:rsidP="007333C7">
      <w:pPr>
        <w:rPr>
          <w:b/>
          <w:bCs/>
          <w:sz w:val="18"/>
          <w:szCs w:val="18"/>
        </w:rPr>
      </w:pPr>
      <w:r w:rsidRPr="007333C7">
        <w:rPr>
          <w:b/>
          <w:bCs/>
          <w:sz w:val="18"/>
          <w:szCs w:val="18"/>
        </w:rPr>
        <w:t>Spray/painting – Triptych canvas for croft street HUB</w:t>
      </w:r>
    </w:p>
    <w:p w14:paraId="2AF43BB2" w14:textId="21ABED34" w:rsidR="00052C1D" w:rsidRDefault="00052C1D" w:rsidP="00052C1D">
      <w:pPr>
        <w:rPr>
          <w:b/>
          <w:bCs/>
        </w:rPr>
      </w:pPr>
      <w:r w:rsidRPr="00052C1D">
        <w:rPr>
          <w:b/>
          <w:bCs/>
        </w:rPr>
        <w:t>Purpose:</w:t>
      </w:r>
    </w:p>
    <w:p w14:paraId="44DB7503" w14:textId="7A356C73" w:rsidR="00052C1D" w:rsidRPr="00052C1D" w:rsidRDefault="00052C1D" w:rsidP="00052C1D">
      <w:pPr>
        <w:rPr>
          <w:sz w:val="18"/>
          <w:szCs w:val="18"/>
        </w:rPr>
      </w:pPr>
      <w:r w:rsidRPr="00052C1D">
        <w:rPr>
          <w:sz w:val="18"/>
          <w:szCs w:val="18"/>
        </w:rPr>
        <w:t xml:space="preserve">Participation and active leaning is at the centre of the project is designed to allow opportunities for young people to develop and grow by providing opportunities that they may not have access to in the community or educational settings. This can be therapeutic for young people by building, </w:t>
      </w:r>
    </w:p>
    <w:p w14:paraId="6BCE5C38" w14:textId="36727462" w:rsidR="00052C1D" w:rsidRPr="00052C1D" w:rsidRDefault="00052C1D" w:rsidP="00052C1D">
      <w:pPr>
        <w:pStyle w:val="ListParagraph"/>
        <w:numPr>
          <w:ilvl w:val="0"/>
          <w:numId w:val="5"/>
        </w:numPr>
        <w:rPr>
          <w:sz w:val="18"/>
          <w:szCs w:val="18"/>
        </w:rPr>
      </w:pPr>
      <w:r w:rsidRPr="00052C1D">
        <w:rPr>
          <w:sz w:val="18"/>
          <w:szCs w:val="18"/>
        </w:rPr>
        <w:t xml:space="preserve">Self-confidence /esteem </w:t>
      </w:r>
    </w:p>
    <w:p w14:paraId="38CCA933" w14:textId="541B4F0F" w:rsidR="00052C1D" w:rsidRPr="00052C1D" w:rsidRDefault="00052C1D" w:rsidP="00052C1D">
      <w:pPr>
        <w:pStyle w:val="ListParagraph"/>
        <w:numPr>
          <w:ilvl w:val="0"/>
          <w:numId w:val="5"/>
        </w:numPr>
        <w:rPr>
          <w:sz w:val="18"/>
          <w:szCs w:val="18"/>
        </w:rPr>
      </w:pPr>
      <w:proofErr w:type="spellStart"/>
      <w:r w:rsidRPr="00052C1D">
        <w:rPr>
          <w:sz w:val="18"/>
          <w:szCs w:val="18"/>
        </w:rPr>
        <w:t>Self efficacy</w:t>
      </w:r>
      <w:proofErr w:type="spellEnd"/>
      <w:r w:rsidRPr="00052C1D">
        <w:rPr>
          <w:sz w:val="18"/>
          <w:szCs w:val="18"/>
        </w:rPr>
        <w:t xml:space="preserve"> </w:t>
      </w:r>
    </w:p>
    <w:p w14:paraId="1173BEDC" w14:textId="4C043CB5" w:rsidR="00052C1D" w:rsidRPr="00052C1D" w:rsidRDefault="00052C1D" w:rsidP="00052C1D">
      <w:pPr>
        <w:pStyle w:val="ListParagraph"/>
        <w:numPr>
          <w:ilvl w:val="0"/>
          <w:numId w:val="5"/>
        </w:numPr>
        <w:rPr>
          <w:sz w:val="18"/>
          <w:szCs w:val="18"/>
        </w:rPr>
      </w:pPr>
      <w:r w:rsidRPr="00052C1D">
        <w:rPr>
          <w:sz w:val="18"/>
          <w:szCs w:val="18"/>
        </w:rPr>
        <w:t xml:space="preserve">Group work </w:t>
      </w:r>
    </w:p>
    <w:p w14:paraId="5260D028" w14:textId="38F7E898" w:rsidR="006E38E2" w:rsidRPr="00052C1D" w:rsidRDefault="00052C1D" w:rsidP="006E38E2">
      <w:pPr>
        <w:pStyle w:val="ListParagraph"/>
        <w:numPr>
          <w:ilvl w:val="0"/>
          <w:numId w:val="5"/>
        </w:numPr>
        <w:rPr>
          <w:sz w:val="18"/>
          <w:szCs w:val="18"/>
        </w:rPr>
      </w:pPr>
      <w:r w:rsidRPr="00052C1D">
        <w:rPr>
          <w:sz w:val="18"/>
          <w:szCs w:val="18"/>
        </w:rPr>
        <w:t>Enabling young peoples voice and dedicated support</w:t>
      </w:r>
    </w:p>
    <w:p w14:paraId="39822444" w14:textId="50B623C9" w:rsidR="006E38E2" w:rsidRPr="00052C1D" w:rsidRDefault="00872F50" w:rsidP="00872F50">
      <w:pPr>
        <w:rPr>
          <w:sz w:val="18"/>
          <w:szCs w:val="18"/>
        </w:rPr>
      </w:pPr>
      <w:r w:rsidRPr="00052C1D">
        <w:rPr>
          <w:sz w:val="18"/>
          <w:szCs w:val="18"/>
        </w:rPr>
        <w:t>Spray</w:t>
      </w:r>
      <w:r w:rsidR="006E38E2" w:rsidRPr="00052C1D">
        <w:rPr>
          <w:sz w:val="18"/>
          <w:szCs w:val="18"/>
        </w:rPr>
        <w:t>/</w:t>
      </w:r>
      <w:r w:rsidRPr="00052C1D">
        <w:rPr>
          <w:sz w:val="18"/>
          <w:szCs w:val="18"/>
        </w:rPr>
        <w:t xml:space="preserve">painting – </w:t>
      </w:r>
      <w:r w:rsidRPr="00052C1D">
        <w:rPr>
          <w:sz w:val="18"/>
          <w:szCs w:val="18"/>
        </w:rPr>
        <w:t>Triptych</w:t>
      </w:r>
      <w:r w:rsidRPr="00052C1D">
        <w:rPr>
          <w:sz w:val="18"/>
          <w:szCs w:val="18"/>
        </w:rPr>
        <w:t xml:space="preserve"> canvas for croft street HUB</w:t>
      </w:r>
    </w:p>
    <w:p w14:paraId="4AEA97CB" w14:textId="6671E2EF" w:rsidR="00872F50" w:rsidRPr="00052C1D" w:rsidRDefault="00872F50" w:rsidP="00872F50">
      <w:pPr>
        <w:pStyle w:val="ListParagraph"/>
        <w:numPr>
          <w:ilvl w:val="0"/>
          <w:numId w:val="1"/>
        </w:numPr>
        <w:rPr>
          <w:sz w:val="18"/>
          <w:szCs w:val="18"/>
        </w:rPr>
      </w:pPr>
      <w:r w:rsidRPr="00052C1D">
        <w:rPr>
          <w:sz w:val="18"/>
          <w:szCs w:val="18"/>
        </w:rPr>
        <w:t>This could be a banner for inside the building .</w:t>
      </w:r>
    </w:p>
    <w:p w14:paraId="6D22D768" w14:textId="36FEC254" w:rsidR="00872F50" w:rsidRPr="00052C1D" w:rsidRDefault="00872F50" w:rsidP="00872F50">
      <w:pPr>
        <w:pStyle w:val="ListParagraph"/>
        <w:numPr>
          <w:ilvl w:val="0"/>
          <w:numId w:val="1"/>
        </w:numPr>
        <w:rPr>
          <w:sz w:val="18"/>
          <w:szCs w:val="18"/>
        </w:rPr>
      </w:pPr>
      <w:r w:rsidRPr="00052C1D">
        <w:rPr>
          <w:sz w:val="18"/>
          <w:szCs w:val="18"/>
        </w:rPr>
        <w:t>The building itself .</w:t>
      </w:r>
    </w:p>
    <w:p w14:paraId="1B6025DF" w14:textId="50B7D1F7" w:rsidR="00872F50" w:rsidRPr="00052C1D" w:rsidRDefault="00872F50" w:rsidP="00872F50">
      <w:pPr>
        <w:pStyle w:val="ListParagraph"/>
        <w:numPr>
          <w:ilvl w:val="0"/>
          <w:numId w:val="1"/>
        </w:numPr>
        <w:rPr>
          <w:sz w:val="18"/>
          <w:szCs w:val="18"/>
        </w:rPr>
      </w:pPr>
      <w:r w:rsidRPr="00052C1D">
        <w:rPr>
          <w:sz w:val="18"/>
          <w:szCs w:val="18"/>
        </w:rPr>
        <w:t>What our young people feel represent them.</w:t>
      </w:r>
    </w:p>
    <w:p w14:paraId="7E991B97" w14:textId="3B8CE360" w:rsidR="00872F50" w:rsidRDefault="006E38E2" w:rsidP="00872F50">
      <w:pPr>
        <w:rPr>
          <w:b/>
          <w:bCs/>
        </w:rPr>
      </w:pPr>
      <w:r>
        <w:rPr>
          <w:b/>
          <w:bCs/>
        </w:rPr>
        <w:t xml:space="preserve">Materials: </w:t>
      </w:r>
    </w:p>
    <w:p w14:paraId="22F91055" w14:textId="1646ED3A" w:rsidR="006E38E2" w:rsidRPr="00052C1D" w:rsidRDefault="006E38E2" w:rsidP="006E38E2">
      <w:pPr>
        <w:pStyle w:val="ListParagraph"/>
        <w:numPr>
          <w:ilvl w:val="0"/>
          <w:numId w:val="6"/>
        </w:numPr>
        <w:rPr>
          <w:b/>
          <w:bCs/>
          <w:sz w:val="18"/>
          <w:szCs w:val="18"/>
        </w:rPr>
      </w:pPr>
      <w:r w:rsidRPr="00052C1D">
        <w:rPr>
          <w:b/>
          <w:bCs/>
          <w:sz w:val="18"/>
          <w:szCs w:val="18"/>
        </w:rPr>
        <w:t>Spray paint.</w:t>
      </w:r>
    </w:p>
    <w:p w14:paraId="6516845A" w14:textId="563A511F" w:rsidR="006E38E2" w:rsidRPr="00052C1D" w:rsidRDefault="006E38E2" w:rsidP="006E38E2">
      <w:pPr>
        <w:pStyle w:val="ListParagraph"/>
        <w:numPr>
          <w:ilvl w:val="0"/>
          <w:numId w:val="6"/>
        </w:numPr>
        <w:rPr>
          <w:b/>
          <w:bCs/>
          <w:sz w:val="18"/>
          <w:szCs w:val="18"/>
        </w:rPr>
      </w:pPr>
      <w:r w:rsidRPr="00052C1D">
        <w:rPr>
          <w:b/>
          <w:bCs/>
          <w:sz w:val="18"/>
          <w:szCs w:val="18"/>
        </w:rPr>
        <w:t>Acrylic paints.</w:t>
      </w:r>
    </w:p>
    <w:p w14:paraId="27B212EC" w14:textId="775BD55B" w:rsidR="006E38E2" w:rsidRPr="00052C1D" w:rsidRDefault="006E38E2" w:rsidP="006E38E2">
      <w:pPr>
        <w:pStyle w:val="ListParagraph"/>
        <w:numPr>
          <w:ilvl w:val="0"/>
          <w:numId w:val="6"/>
        </w:numPr>
        <w:rPr>
          <w:b/>
          <w:bCs/>
          <w:sz w:val="18"/>
          <w:szCs w:val="18"/>
        </w:rPr>
      </w:pPr>
      <w:proofErr w:type="spellStart"/>
      <w:r w:rsidRPr="00052C1D">
        <w:rPr>
          <w:b/>
          <w:bCs/>
          <w:sz w:val="18"/>
          <w:szCs w:val="18"/>
        </w:rPr>
        <w:t>Modge</w:t>
      </w:r>
      <w:proofErr w:type="spellEnd"/>
      <w:r w:rsidRPr="00052C1D">
        <w:rPr>
          <w:b/>
          <w:bCs/>
          <w:sz w:val="18"/>
          <w:szCs w:val="18"/>
        </w:rPr>
        <w:t xml:space="preserve"> podge / plaster.</w:t>
      </w:r>
    </w:p>
    <w:p w14:paraId="1892372A" w14:textId="47CFE616" w:rsidR="006E38E2" w:rsidRPr="00052C1D" w:rsidRDefault="006E38E2" w:rsidP="006E38E2">
      <w:pPr>
        <w:pStyle w:val="ListParagraph"/>
        <w:numPr>
          <w:ilvl w:val="0"/>
          <w:numId w:val="6"/>
        </w:numPr>
        <w:rPr>
          <w:b/>
          <w:bCs/>
          <w:sz w:val="18"/>
          <w:szCs w:val="18"/>
        </w:rPr>
      </w:pPr>
      <w:r w:rsidRPr="00052C1D">
        <w:rPr>
          <w:b/>
          <w:bCs/>
          <w:sz w:val="18"/>
          <w:szCs w:val="18"/>
        </w:rPr>
        <w:t>Masking tape.</w:t>
      </w:r>
    </w:p>
    <w:p w14:paraId="1E4965AB" w14:textId="77777777" w:rsidR="006E38E2" w:rsidRPr="006E38E2" w:rsidRDefault="006E38E2" w:rsidP="006E38E2">
      <w:pPr>
        <w:pStyle w:val="ListParagraph"/>
        <w:rPr>
          <w:b/>
          <w:bCs/>
        </w:rPr>
      </w:pPr>
    </w:p>
    <w:p w14:paraId="559E5AAD" w14:textId="03610415" w:rsidR="00872F50" w:rsidRDefault="00872F50" w:rsidP="00872F50">
      <w:r w:rsidRPr="00872F50">
        <w:rPr>
          <w:b/>
          <w:bCs/>
        </w:rPr>
        <w:t xml:space="preserve">Examples of </w:t>
      </w:r>
      <w:r w:rsidRPr="00872F50">
        <w:rPr>
          <w:b/>
          <w:bCs/>
        </w:rPr>
        <w:t>Triptych canvas</w:t>
      </w:r>
      <w:r w:rsidRPr="00872F50">
        <w:rPr>
          <w:b/>
          <w:bCs/>
        </w:rPr>
        <w:t xml:space="preserve"> process</w:t>
      </w:r>
      <w:r>
        <w:rPr>
          <w:b/>
          <w:bCs/>
        </w:rPr>
        <w:t xml:space="preserve"> &amp; step by step instructions</w:t>
      </w:r>
      <w:r>
        <w:t>:</w:t>
      </w:r>
    </w:p>
    <w:p w14:paraId="5FA95B3A" w14:textId="77777777" w:rsidR="006E38E2" w:rsidRPr="00052C1D" w:rsidRDefault="006E38E2" w:rsidP="00052C1D">
      <w:pPr>
        <w:pStyle w:val="ListParagraph"/>
        <w:numPr>
          <w:ilvl w:val="0"/>
          <w:numId w:val="7"/>
        </w:numPr>
        <w:rPr>
          <w:sz w:val="18"/>
          <w:szCs w:val="18"/>
        </w:rPr>
      </w:pPr>
      <w:r w:rsidRPr="00052C1D">
        <w:rPr>
          <w:sz w:val="18"/>
          <w:szCs w:val="18"/>
        </w:rPr>
        <w:t>Guidance will be given to each person &amp; each step through the process.</w:t>
      </w:r>
    </w:p>
    <w:p w14:paraId="735E64FC" w14:textId="445335AC" w:rsidR="00052C1D" w:rsidRPr="00052C1D" w:rsidRDefault="006E38E2" w:rsidP="00052C1D">
      <w:pPr>
        <w:pStyle w:val="ListParagraph"/>
        <w:rPr>
          <w:sz w:val="18"/>
          <w:szCs w:val="18"/>
        </w:rPr>
      </w:pPr>
      <w:r w:rsidRPr="00052C1D">
        <w:rPr>
          <w:sz w:val="18"/>
          <w:szCs w:val="18"/>
        </w:rPr>
        <w:t xml:space="preserve">This will </w:t>
      </w:r>
      <w:r w:rsidR="00052C1D" w:rsidRPr="00052C1D">
        <w:rPr>
          <w:sz w:val="18"/>
          <w:szCs w:val="18"/>
        </w:rPr>
        <w:t>facilitate group discussion</w:t>
      </w:r>
    </w:p>
    <w:p w14:paraId="771B2D45" w14:textId="54D050BE" w:rsidR="006E38E2" w:rsidRPr="00052C1D" w:rsidRDefault="00052C1D" w:rsidP="00052C1D">
      <w:pPr>
        <w:pStyle w:val="ListParagraph"/>
        <w:rPr>
          <w:sz w:val="18"/>
          <w:szCs w:val="18"/>
        </w:rPr>
      </w:pPr>
      <w:r w:rsidRPr="00052C1D">
        <w:rPr>
          <w:sz w:val="18"/>
          <w:szCs w:val="18"/>
        </w:rPr>
        <w:t>team work and compromise when planning out and pre</w:t>
      </w:r>
    </w:p>
    <w:p w14:paraId="2E6BA4EA" w14:textId="2B870BA6" w:rsidR="00052C1D" w:rsidRPr="00052C1D" w:rsidRDefault="00052C1D" w:rsidP="00052C1D">
      <w:pPr>
        <w:pStyle w:val="ListParagraph"/>
        <w:rPr>
          <w:sz w:val="18"/>
          <w:szCs w:val="18"/>
        </w:rPr>
      </w:pPr>
      <w:r w:rsidRPr="00052C1D">
        <w:rPr>
          <w:sz w:val="18"/>
          <w:szCs w:val="18"/>
        </w:rPr>
        <w:t>each stage</w:t>
      </w:r>
    </w:p>
    <w:p w14:paraId="15E3EA7C" w14:textId="3B9A3C58" w:rsidR="007333C7" w:rsidRPr="0067163B" w:rsidRDefault="00052C1D" w:rsidP="007333C7">
      <w:pPr>
        <w:pStyle w:val="ListParagraph"/>
        <w:numPr>
          <w:ilvl w:val="0"/>
          <w:numId w:val="7"/>
        </w:numPr>
        <w:rPr>
          <w:sz w:val="18"/>
          <w:szCs w:val="18"/>
        </w:rPr>
      </w:pPr>
      <w:r w:rsidRPr="00052C1D">
        <w:rPr>
          <w:sz w:val="18"/>
          <w:szCs w:val="18"/>
        </w:rPr>
        <w:t>each young person will take responsibility for the canvas they work on this will would be inline with the agreed group theme, each person will be responsible for gather and returning materials and supplies.</w:t>
      </w:r>
    </w:p>
    <w:tbl>
      <w:tblPr>
        <w:tblStyle w:val="TableGrid"/>
        <w:tblpPr w:leftFromText="180" w:rightFromText="180" w:vertAnchor="text" w:horzAnchor="page" w:tblpX="8993" w:tblpY="-419"/>
        <w:tblW w:w="7856" w:type="dxa"/>
        <w:tblLook w:val="04A0" w:firstRow="1" w:lastRow="0" w:firstColumn="1" w:lastColumn="0" w:noHBand="0" w:noVBand="1"/>
      </w:tblPr>
      <w:tblGrid>
        <w:gridCol w:w="2042"/>
        <w:gridCol w:w="5814"/>
      </w:tblGrid>
      <w:tr w:rsidR="0067163B" w14:paraId="2418C2C0" w14:textId="77777777" w:rsidTr="0067163B">
        <w:trPr>
          <w:trHeight w:val="138"/>
        </w:trPr>
        <w:tc>
          <w:tcPr>
            <w:tcW w:w="2042" w:type="dxa"/>
          </w:tcPr>
          <w:p w14:paraId="67A2B2E8" w14:textId="6E92A9E4" w:rsidR="007333C7" w:rsidRPr="0067163B" w:rsidRDefault="007333C7" w:rsidP="000118AC">
            <w:pPr>
              <w:pStyle w:val="ListParagraph"/>
              <w:numPr>
                <w:ilvl w:val="0"/>
                <w:numId w:val="3"/>
              </w:numPr>
              <w:rPr>
                <w:sz w:val="18"/>
                <w:szCs w:val="18"/>
              </w:rPr>
            </w:pPr>
            <w:r w:rsidRPr="0067163B">
              <w:rPr>
                <w:sz w:val="18"/>
                <w:szCs w:val="18"/>
              </w:rPr>
              <w:lastRenderedPageBreak/>
              <w:t>Visualise and speak about a group plan and agree a theme.</w:t>
            </w:r>
            <w:r w:rsidR="0067163B" w:rsidRPr="0067163B">
              <w:rPr>
                <w:sz w:val="18"/>
                <w:szCs w:val="18"/>
              </w:rPr>
              <w:t xml:space="preserve"> Create frame using wire </w:t>
            </w:r>
          </w:p>
          <w:p w14:paraId="67B6627E" w14:textId="77777777" w:rsidR="007333C7" w:rsidRDefault="007333C7" w:rsidP="000118AC"/>
          <w:p w14:paraId="183F6CA3" w14:textId="77777777" w:rsidR="0067163B" w:rsidRDefault="0067163B" w:rsidP="000118AC">
            <w:pPr>
              <w:pStyle w:val="ListParagraph"/>
              <w:numPr>
                <w:ilvl w:val="0"/>
                <w:numId w:val="4"/>
              </w:numPr>
              <w:rPr>
                <w:sz w:val="18"/>
                <w:szCs w:val="18"/>
              </w:rPr>
            </w:pPr>
            <w:r w:rsidRPr="0067163B">
              <w:rPr>
                <w:sz w:val="18"/>
                <w:szCs w:val="18"/>
              </w:rPr>
              <w:t>Apply Clay and sculpt, at this stage details would be applied</w:t>
            </w:r>
          </w:p>
          <w:p w14:paraId="034C1E50" w14:textId="77777777" w:rsidR="0067163B" w:rsidRDefault="0067163B" w:rsidP="0067163B">
            <w:pPr>
              <w:rPr>
                <w:sz w:val="18"/>
                <w:szCs w:val="18"/>
              </w:rPr>
            </w:pPr>
          </w:p>
          <w:p w14:paraId="47768591" w14:textId="77777777" w:rsidR="0067163B" w:rsidRDefault="0067163B" w:rsidP="0067163B">
            <w:pPr>
              <w:rPr>
                <w:sz w:val="18"/>
                <w:szCs w:val="18"/>
              </w:rPr>
            </w:pPr>
          </w:p>
          <w:p w14:paraId="7018A86C" w14:textId="77777777" w:rsidR="0067163B" w:rsidRDefault="0067163B" w:rsidP="0067163B">
            <w:pPr>
              <w:rPr>
                <w:sz w:val="18"/>
                <w:szCs w:val="18"/>
              </w:rPr>
            </w:pPr>
          </w:p>
          <w:p w14:paraId="6224A9BA" w14:textId="68509F10" w:rsidR="007333C7" w:rsidRPr="0067163B" w:rsidRDefault="0067163B" w:rsidP="0067163B">
            <w:pPr>
              <w:pStyle w:val="ListParagraph"/>
              <w:numPr>
                <w:ilvl w:val="0"/>
                <w:numId w:val="4"/>
              </w:numPr>
              <w:rPr>
                <w:sz w:val="18"/>
                <w:szCs w:val="18"/>
              </w:rPr>
            </w:pPr>
            <w:r>
              <w:rPr>
                <w:sz w:val="18"/>
                <w:szCs w:val="18"/>
              </w:rPr>
              <w:t>Paint and apply clear coat to sculpture</w:t>
            </w:r>
          </w:p>
          <w:p w14:paraId="33902395" w14:textId="77777777" w:rsidR="007333C7" w:rsidRPr="0067163B" w:rsidRDefault="007333C7" w:rsidP="000118AC">
            <w:pPr>
              <w:rPr>
                <w:sz w:val="18"/>
                <w:szCs w:val="18"/>
              </w:rPr>
            </w:pPr>
          </w:p>
          <w:p w14:paraId="3BB1CAE5" w14:textId="77777777" w:rsidR="007333C7" w:rsidRDefault="007333C7" w:rsidP="000118AC"/>
          <w:p w14:paraId="2EC17CC6" w14:textId="77777777" w:rsidR="007333C7" w:rsidRDefault="007333C7" w:rsidP="000118AC"/>
          <w:p w14:paraId="4FDC79A4" w14:textId="77777777" w:rsidR="007333C7" w:rsidRDefault="007333C7" w:rsidP="000118AC"/>
          <w:p w14:paraId="58336DE1" w14:textId="77777777" w:rsidR="007333C7" w:rsidRDefault="007333C7" w:rsidP="000118AC"/>
          <w:p w14:paraId="480B40C2" w14:textId="77777777" w:rsidR="007333C7" w:rsidRDefault="007333C7" w:rsidP="000118AC"/>
          <w:p w14:paraId="4EDEAEB6" w14:textId="77777777" w:rsidR="007333C7" w:rsidRDefault="007333C7" w:rsidP="0067163B">
            <w:pPr>
              <w:pStyle w:val="ListParagraph"/>
            </w:pPr>
          </w:p>
        </w:tc>
        <w:tc>
          <w:tcPr>
            <w:tcW w:w="5814" w:type="dxa"/>
          </w:tcPr>
          <w:p w14:paraId="4FE16C95" w14:textId="22E1AFB4" w:rsidR="007333C7" w:rsidRDefault="0067163B" w:rsidP="000118AC">
            <w:r>
              <w:rPr>
                <w:noProof/>
              </w:rPr>
              <w:drawing>
                <wp:inline distT="0" distB="0" distL="0" distR="0" wp14:anchorId="471E4603" wp14:editId="51979861">
                  <wp:extent cx="3479800" cy="3479800"/>
                  <wp:effectExtent l="0" t="0" r="0" b="0"/>
                  <wp:docPr id="2023292632" name="Picture 8" descr="Sculpting with Creative Paperclay: An Air Dry Clay Sculpture from Start to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ulpting with Creative Paperclay: An Air Dry Clay Sculpture from Start to Fin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9800" cy="3479800"/>
                          </a:xfrm>
                          <a:prstGeom prst="rect">
                            <a:avLst/>
                          </a:prstGeom>
                          <a:noFill/>
                          <a:ln>
                            <a:noFill/>
                          </a:ln>
                        </pic:spPr>
                      </pic:pic>
                    </a:graphicData>
                  </a:graphic>
                </wp:inline>
              </w:drawing>
            </w:r>
          </w:p>
          <w:p w14:paraId="160F829F" w14:textId="77777777" w:rsidR="007333C7" w:rsidRDefault="007333C7" w:rsidP="000118AC"/>
          <w:p w14:paraId="6C12D637" w14:textId="41F659D9" w:rsidR="007333C7" w:rsidRDefault="007333C7" w:rsidP="000118AC"/>
          <w:p w14:paraId="29B0EE9F" w14:textId="77777777" w:rsidR="007333C7" w:rsidRDefault="007333C7" w:rsidP="000118AC"/>
          <w:p w14:paraId="03BF204F" w14:textId="29E7F031" w:rsidR="007333C7" w:rsidRDefault="007333C7" w:rsidP="000118AC"/>
          <w:p w14:paraId="5647224E" w14:textId="77777777" w:rsidR="007333C7" w:rsidRDefault="007333C7" w:rsidP="000118AC"/>
          <w:p w14:paraId="01FBFF9A" w14:textId="77777777" w:rsidR="007333C7" w:rsidRDefault="007333C7" w:rsidP="000118AC"/>
          <w:p w14:paraId="3B8974B0" w14:textId="77777777" w:rsidR="007333C7" w:rsidRDefault="007333C7" w:rsidP="000118AC"/>
          <w:p w14:paraId="234E5131" w14:textId="77777777" w:rsidR="007333C7" w:rsidRDefault="007333C7" w:rsidP="000118AC"/>
          <w:p w14:paraId="0E8D99B3" w14:textId="77777777" w:rsidR="007333C7" w:rsidRDefault="007333C7" w:rsidP="000118AC"/>
          <w:p w14:paraId="694E13C9" w14:textId="77777777" w:rsidR="007333C7" w:rsidRDefault="007333C7" w:rsidP="000118AC"/>
          <w:p w14:paraId="7359E2DA" w14:textId="77777777" w:rsidR="007333C7" w:rsidRDefault="007333C7" w:rsidP="000118AC"/>
          <w:p w14:paraId="5A60C76B" w14:textId="77777777" w:rsidR="007333C7" w:rsidRDefault="007333C7" w:rsidP="000118AC"/>
          <w:p w14:paraId="4DCF4862" w14:textId="77777777" w:rsidR="007333C7" w:rsidRDefault="007333C7" w:rsidP="000118AC"/>
        </w:tc>
      </w:tr>
    </w:tbl>
    <w:p w14:paraId="0B93ECD5" w14:textId="06E19BBE" w:rsidR="007333C7" w:rsidRPr="007333C7" w:rsidRDefault="007333C7" w:rsidP="007333C7">
      <w:pPr>
        <w:rPr>
          <w:b/>
          <w:bCs/>
          <w:sz w:val="18"/>
          <w:szCs w:val="18"/>
        </w:rPr>
      </w:pPr>
      <w:r>
        <w:rPr>
          <w:b/>
          <w:bCs/>
          <w:sz w:val="18"/>
          <w:szCs w:val="18"/>
        </w:rPr>
        <w:t xml:space="preserve">Air Dry Clay sculptures for Garden </w:t>
      </w:r>
    </w:p>
    <w:p w14:paraId="44F16EB6" w14:textId="77777777" w:rsidR="007333C7" w:rsidRDefault="007333C7" w:rsidP="007333C7">
      <w:pPr>
        <w:rPr>
          <w:b/>
          <w:bCs/>
        </w:rPr>
      </w:pPr>
      <w:r w:rsidRPr="00052C1D">
        <w:rPr>
          <w:b/>
          <w:bCs/>
        </w:rPr>
        <w:t>Purpose:</w:t>
      </w:r>
    </w:p>
    <w:p w14:paraId="7D3112F5" w14:textId="333F9761" w:rsidR="007333C7" w:rsidRPr="00052C1D" w:rsidRDefault="007333C7" w:rsidP="007333C7">
      <w:pPr>
        <w:rPr>
          <w:sz w:val="18"/>
          <w:szCs w:val="18"/>
        </w:rPr>
      </w:pPr>
      <w:r w:rsidRPr="00052C1D">
        <w:rPr>
          <w:sz w:val="18"/>
          <w:szCs w:val="18"/>
        </w:rPr>
        <w:t xml:space="preserve">Participation and active leaning is at the centre of the project is designed to allow opportunities for young people </w:t>
      </w:r>
      <w:r>
        <w:rPr>
          <w:sz w:val="18"/>
          <w:szCs w:val="18"/>
        </w:rPr>
        <w:t xml:space="preserve"> </w:t>
      </w:r>
      <w:r w:rsidRPr="00052C1D">
        <w:rPr>
          <w:sz w:val="18"/>
          <w:szCs w:val="18"/>
        </w:rPr>
        <w:t xml:space="preserve">to develop and grow by providing opportunities that they may not have access to in the community or educational settings. This can be therapeutic for young people by building, </w:t>
      </w:r>
    </w:p>
    <w:p w14:paraId="5EB12ED9" w14:textId="77777777" w:rsidR="007333C7" w:rsidRPr="00052C1D" w:rsidRDefault="007333C7" w:rsidP="007333C7">
      <w:pPr>
        <w:pStyle w:val="ListParagraph"/>
        <w:numPr>
          <w:ilvl w:val="0"/>
          <w:numId w:val="5"/>
        </w:numPr>
        <w:rPr>
          <w:sz w:val="18"/>
          <w:szCs w:val="18"/>
        </w:rPr>
      </w:pPr>
      <w:r w:rsidRPr="00052C1D">
        <w:rPr>
          <w:sz w:val="18"/>
          <w:szCs w:val="18"/>
        </w:rPr>
        <w:t xml:space="preserve">Self-confidence /esteem </w:t>
      </w:r>
    </w:p>
    <w:p w14:paraId="4E5F1FC3" w14:textId="77777777" w:rsidR="007333C7" w:rsidRPr="00052C1D" w:rsidRDefault="007333C7" w:rsidP="007333C7">
      <w:pPr>
        <w:pStyle w:val="ListParagraph"/>
        <w:numPr>
          <w:ilvl w:val="0"/>
          <w:numId w:val="5"/>
        </w:numPr>
        <w:rPr>
          <w:sz w:val="18"/>
          <w:szCs w:val="18"/>
        </w:rPr>
      </w:pPr>
      <w:proofErr w:type="spellStart"/>
      <w:r w:rsidRPr="00052C1D">
        <w:rPr>
          <w:sz w:val="18"/>
          <w:szCs w:val="18"/>
        </w:rPr>
        <w:t>Self efficacy</w:t>
      </w:r>
      <w:proofErr w:type="spellEnd"/>
      <w:r w:rsidRPr="00052C1D">
        <w:rPr>
          <w:sz w:val="18"/>
          <w:szCs w:val="18"/>
        </w:rPr>
        <w:t xml:space="preserve"> </w:t>
      </w:r>
    </w:p>
    <w:p w14:paraId="32524904" w14:textId="77777777" w:rsidR="007333C7" w:rsidRPr="00052C1D" w:rsidRDefault="007333C7" w:rsidP="007333C7">
      <w:pPr>
        <w:pStyle w:val="ListParagraph"/>
        <w:numPr>
          <w:ilvl w:val="0"/>
          <w:numId w:val="5"/>
        </w:numPr>
        <w:rPr>
          <w:sz w:val="18"/>
          <w:szCs w:val="18"/>
        </w:rPr>
      </w:pPr>
      <w:r w:rsidRPr="00052C1D">
        <w:rPr>
          <w:sz w:val="18"/>
          <w:szCs w:val="18"/>
        </w:rPr>
        <w:t xml:space="preserve">Group work </w:t>
      </w:r>
    </w:p>
    <w:p w14:paraId="19C7FBBE" w14:textId="70437DBD" w:rsidR="007333C7" w:rsidRDefault="007333C7" w:rsidP="007333C7">
      <w:pPr>
        <w:pStyle w:val="ListParagraph"/>
        <w:numPr>
          <w:ilvl w:val="0"/>
          <w:numId w:val="5"/>
        </w:numPr>
        <w:rPr>
          <w:sz w:val="18"/>
          <w:szCs w:val="18"/>
        </w:rPr>
      </w:pPr>
      <w:r>
        <w:rPr>
          <w:sz w:val="18"/>
          <w:szCs w:val="18"/>
        </w:rPr>
        <w:t xml:space="preserve">Contributing to a shared project / value in local community </w:t>
      </w:r>
    </w:p>
    <w:p w14:paraId="5B51A782" w14:textId="3D13E5F0" w:rsidR="007333C7" w:rsidRDefault="007333C7" w:rsidP="007333C7">
      <w:pPr>
        <w:rPr>
          <w:sz w:val="18"/>
          <w:szCs w:val="18"/>
        </w:rPr>
      </w:pPr>
      <w:r>
        <w:rPr>
          <w:sz w:val="18"/>
          <w:szCs w:val="18"/>
        </w:rPr>
        <w:t xml:space="preserve">Each young person should make a sculpture that represents them or something they value </w:t>
      </w:r>
    </w:p>
    <w:p w14:paraId="3A1AFCBE" w14:textId="4A8C6F2E" w:rsidR="007333C7" w:rsidRPr="007333C7" w:rsidRDefault="007333C7" w:rsidP="007333C7">
      <w:pPr>
        <w:spacing w:line="240" w:lineRule="auto"/>
        <w:rPr>
          <w:sz w:val="18"/>
          <w:szCs w:val="18"/>
        </w:rPr>
      </w:pPr>
      <w:r>
        <w:rPr>
          <w:sz w:val="18"/>
          <w:szCs w:val="18"/>
        </w:rPr>
        <w:t>For example a object or an animal.</w:t>
      </w:r>
    </w:p>
    <w:p w14:paraId="662DEC22" w14:textId="77777777" w:rsidR="007333C7" w:rsidRDefault="007333C7" w:rsidP="007333C7">
      <w:pPr>
        <w:rPr>
          <w:b/>
          <w:bCs/>
        </w:rPr>
      </w:pPr>
      <w:r>
        <w:rPr>
          <w:b/>
          <w:bCs/>
        </w:rPr>
        <w:t xml:space="preserve">Materials: </w:t>
      </w:r>
    </w:p>
    <w:p w14:paraId="0AC8BEAE" w14:textId="7CED72B4" w:rsidR="007333C7" w:rsidRPr="00052C1D" w:rsidRDefault="007333C7" w:rsidP="007333C7">
      <w:pPr>
        <w:pStyle w:val="ListParagraph"/>
        <w:numPr>
          <w:ilvl w:val="0"/>
          <w:numId w:val="6"/>
        </w:numPr>
        <w:rPr>
          <w:b/>
          <w:bCs/>
          <w:sz w:val="18"/>
          <w:szCs w:val="18"/>
        </w:rPr>
      </w:pPr>
      <w:r>
        <w:rPr>
          <w:b/>
          <w:bCs/>
          <w:sz w:val="18"/>
          <w:szCs w:val="18"/>
        </w:rPr>
        <w:t>Air Dry Clay.</w:t>
      </w:r>
    </w:p>
    <w:p w14:paraId="5247C305" w14:textId="77777777" w:rsidR="007333C7" w:rsidRPr="00052C1D" w:rsidRDefault="007333C7" w:rsidP="007333C7">
      <w:pPr>
        <w:pStyle w:val="ListParagraph"/>
        <w:numPr>
          <w:ilvl w:val="0"/>
          <w:numId w:val="6"/>
        </w:numPr>
        <w:rPr>
          <w:b/>
          <w:bCs/>
          <w:sz w:val="18"/>
          <w:szCs w:val="18"/>
        </w:rPr>
      </w:pPr>
      <w:r w:rsidRPr="00052C1D">
        <w:rPr>
          <w:b/>
          <w:bCs/>
          <w:sz w:val="18"/>
          <w:szCs w:val="18"/>
        </w:rPr>
        <w:t>Acrylic paints.</w:t>
      </w:r>
    </w:p>
    <w:p w14:paraId="26117E4B" w14:textId="706C11A2" w:rsidR="007333C7" w:rsidRPr="00052C1D" w:rsidRDefault="007333C7" w:rsidP="007333C7">
      <w:pPr>
        <w:pStyle w:val="ListParagraph"/>
        <w:numPr>
          <w:ilvl w:val="0"/>
          <w:numId w:val="6"/>
        </w:numPr>
        <w:rPr>
          <w:b/>
          <w:bCs/>
          <w:sz w:val="18"/>
          <w:szCs w:val="18"/>
        </w:rPr>
      </w:pPr>
      <w:r>
        <w:rPr>
          <w:b/>
          <w:bCs/>
          <w:sz w:val="18"/>
          <w:szCs w:val="18"/>
        </w:rPr>
        <w:t xml:space="preserve">Wire mesh, Tinfoil. </w:t>
      </w:r>
    </w:p>
    <w:p w14:paraId="0826D72B" w14:textId="41FE3DD9" w:rsidR="007333C7" w:rsidRPr="00052C1D" w:rsidRDefault="007333C7" w:rsidP="007333C7">
      <w:pPr>
        <w:pStyle w:val="ListParagraph"/>
        <w:numPr>
          <w:ilvl w:val="0"/>
          <w:numId w:val="6"/>
        </w:numPr>
        <w:rPr>
          <w:b/>
          <w:bCs/>
          <w:sz w:val="18"/>
          <w:szCs w:val="18"/>
        </w:rPr>
      </w:pPr>
      <w:r>
        <w:rPr>
          <w:b/>
          <w:bCs/>
          <w:sz w:val="18"/>
          <w:szCs w:val="18"/>
        </w:rPr>
        <w:t xml:space="preserve">Spray clear </w:t>
      </w:r>
      <w:r w:rsidR="0067163B">
        <w:rPr>
          <w:b/>
          <w:bCs/>
          <w:sz w:val="18"/>
          <w:szCs w:val="18"/>
        </w:rPr>
        <w:t>gloss</w:t>
      </w:r>
      <w:r>
        <w:rPr>
          <w:b/>
          <w:bCs/>
          <w:sz w:val="18"/>
          <w:szCs w:val="18"/>
        </w:rPr>
        <w:t xml:space="preserve"> varnish.</w:t>
      </w:r>
    </w:p>
    <w:p w14:paraId="551950E1" w14:textId="77777777" w:rsidR="007333C7" w:rsidRPr="006E38E2" w:rsidRDefault="007333C7" w:rsidP="007333C7">
      <w:pPr>
        <w:pStyle w:val="ListParagraph"/>
        <w:rPr>
          <w:b/>
          <w:bCs/>
        </w:rPr>
      </w:pPr>
    </w:p>
    <w:p w14:paraId="4740B3C9" w14:textId="17185ABD" w:rsidR="007333C7" w:rsidRDefault="007333C7" w:rsidP="007333C7">
      <w:r w:rsidRPr="00872F50">
        <w:rPr>
          <w:b/>
          <w:bCs/>
        </w:rPr>
        <w:t xml:space="preserve">Examples of </w:t>
      </w:r>
      <w:r w:rsidR="009E1216">
        <w:rPr>
          <w:b/>
          <w:bCs/>
        </w:rPr>
        <w:t>Sculpting</w:t>
      </w:r>
      <w:r>
        <w:rPr>
          <w:b/>
          <w:bCs/>
        </w:rPr>
        <w:t xml:space="preserve"> &amp; step by step instructions</w:t>
      </w:r>
      <w:r>
        <w:t>:</w:t>
      </w:r>
    </w:p>
    <w:p w14:paraId="183DFD04" w14:textId="77777777" w:rsidR="007333C7" w:rsidRPr="00052C1D" w:rsidRDefault="007333C7" w:rsidP="007333C7">
      <w:pPr>
        <w:pStyle w:val="ListParagraph"/>
        <w:numPr>
          <w:ilvl w:val="0"/>
          <w:numId w:val="7"/>
        </w:numPr>
        <w:rPr>
          <w:sz w:val="18"/>
          <w:szCs w:val="18"/>
        </w:rPr>
      </w:pPr>
      <w:r w:rsidRPr="00052C1D">
        <w:rPr>
          <w:sz w:val="18"/>
          <w:szCs w:val="18"/>
        </w:rPr>
        <w:t>Guidance will be given to each person &amp; each step through the process.</w:t>
      </w:r>
    </w:p>
    <w:p w14:paraId="1D203183" w14:textId="77777777" w:rsidR="007333C7" w:rsidRPr="00052C1D" w:rsidRDefault="007333C7" w:rsidP="007333C7">
      <w:pPr>
        <w:pStyle w:val="ListParagraph"/>
        <w:rPr>
          <w:sz w:val="18"/>
          <w:szCs w:val="18"/>
        </w:rPr>
      </w:pPr>
      <w:r w:rsidRPr="00052C1D">
        <w:rPr>
          <w:sz w:val="18"/>
          <w:szCs w:val="18"/>
        </w:rPr>
        <w:t>This will facilitate group discussion</w:t>
      </w:r>
    </w:p>
    <w:p w14:paraId="771824C3" w14:textId="77777777" w:rsidR="007333C7" w:rsidRPr="00052C1D" w:rsidRDefault="007333C7" w:rsidP="007333C7">
      <w:pPr>
        <w:pStyle w:val="ListParagraph"/>
        <w:rPr>
          <w:sz w:val="18"/>
          <w:szCs w:val="18"/>
        </w:rPr>
      </w:pPr>
      <w:r w:rsidRPr="00052C1D">
        <w:rPr>
          <w:sz w:val="18"/>
          <w:szCs w:val="18"/>
        </w:rPr>
        <w:t>team work and compromise when planning out and pre</w:t>
      </w:r>
    </w:p>
    <w:p w14:paraId="74473330" w14:textId="77777777" w:rsidR="007333C7" w:rsidRPr="00052C1D" w:rsidRDefault="007333C7" w:rsidP="007333C7">
      <w:pPr>
        <w:pStyle w:val="ListParagraph"/>
        <w:rPr>
          <w:sz w:val="18"/>
          <w:szCs w:val="18"/>
        </w:rPr>
      </w:pPr>
      <w:r w:rsidRPr="00052C1D">
        <w:rPr>
          <w:sz w:val="18"/>
          <w:szCs w:val="18"/>
        </w:rPr>
        <w:t>each stage</w:t>
      </w:r>
    </w:p>
    <w:p w14:paraId="6A83BD6F" w14:textId="58791721" w:rsidR="007333C7" w:rsidRPr="00052C1D" w:rsidRDefault="007333C7" w:rsidP="007333C7">
      <w:pPr>
        <w:pStyle w:val="ListParagraph"/>
        <w:numPr>
          <w:ilvl w:val="0"/>
          <w:numId w:val="7"/>
        </w:numPr>
        <w:rPr>
          <w:sz w:val="18"/>
          <w:szCs w:val="18"/>
        </w:rPr>
      </w:pPr>
      <w:r w:rsidRPr="00052C1D">
        <w:rPr>
          <w:sz w:val="18"/>
          <w:szCs w:val="18"/>
        </w:rPr>
        <w:t xml:space="preserve">each young person will take responsibility for the </w:t>
      </w:r>
      <w:r>
        <w:rPr>
          <w:sz w:val="18"/>
          <w:szCs w:val="18"/>
        </w:rPr>
        <w:t>sculpture</w:t>
      </w:r>
      <w:r w:rsidRPr="00052C1D">
        <w:rPr>
          <w:sz w:val="18"/>
          <w:szCs w:val="18"/>
        </w:rPr>
        <w:t xml:space="preserve"> they work on, each person will be responsible for gather and returning materials and supplies.</w:t>
      </w:r>
    </w:p>
    <w:p w14:paraId="6F6D05D2" w14:textId="0607E370" w:rsidR="00872F50" w:rsidRDefault="00872F50" w:rsidP="007333C7"/>
    <w:p w14:paraId="23FD1695" w14:textId="77777777" w:rsidR="00311DFB" w:rsidRDefault="00311DFB" w:rsidP="007333C7"/>
    <w:p w14:paraId="1ACAA2D2" w14:textId="77777777" w:rsidR="00311DFB" w:rsidRDefault="00311DFB" w:rsidP="007333C7"/>
    <w:tbl>
      <w:tblPr>
        <w:tblStyle w:val="TableGrid"/>
        <w:tblpPr w:leftFromText="180" w:rightFromText="180" w:vertAnchor="text" w:horzAnchor="margin" w:tblpXSpec="right" w:tblpY="261"/>
        <w:tblW w:w="0" w:type="auto"/>
        <w:tblLook w:val="04A0" w:firstRow="1" w:lastRow="0" w:firstColumn="1" w:lastColumn="0" w:noHBand="0" w:noVBand="1"/>
      </w:tblPr>
      <w:tblGrid>
        <w:gridCol w:w="3233"/>
        <w:gridCol w:w="3636"/>
      </w:tblGrid>
      <w:tr w:rsidR="009E1216" w14:paraId="7DF5C4E3" w14:textId="77777777" w:rsidTr="009E1216">
        <w:trPr>
          <w:trHeight w:val="3420"/>
        </w:trPr>
        <w:tc>
          <w:tcPr>
            <w:tcW w:w="3233" w:type="dxa"/>
          </w:tcPr>
          <w:p w14:paraId="2652CB9E" w14:textId="77777777" w:rsidR="00115E14" w:rsidRPr="00115E14" w:rsidRDefault="009E1216" w:rsidP="00115E14">
            <w:pPr>
              <w:pStyle w:val="ListParagraph"/>
              <w:numPr>
                <w:ilvl w:val="0"/>
                <w:numId w:val="7"/>
              </w:numPr>
              <w:rPr>
                <w:b/>
                <w:bCs/>
                <w:sz w:val="18"/>
                <w:szCs w:val="18"/>
              </w:rPr>
            </w:pPr>
            <w:r>
              <w:rPr>
                <w:sz w:val="18"/>
                <w:szCs w:val="18"/>
              </w:rPr>
              <w:lastRenderedPageBreak/>
              <w:t xml:space="preserve">Group decision about </w:t>
            </w:r>
            <w:r>
              <w:t xml:space="preserve"> </w:t>
            </w:r>
            <w:r w:rsidRPr="009E1216">
              <w:rPr>
                <w:sz w:val="18"/>
                <w:szCs w:val="18"/>
              </w:rPr>
              <w:t>Charles</w:t>
            </w:r>
            <w:r w:rsidRPr="009E1216">
              <w:rPr>
                <w:sz w:val="18"/>
                <w:szCs w:val="18"/>
              </w:rPr>
              <w:t xml:space="preserve"> </w:t>
            </w:r>
            <w:r w:rsidRPr="009E1216">
              <w:rPr>
                <w:sz w:val="18"/>
                <w:szCs w:val="18"/>
              </w:rPr>
              <w:t>Rennie</w:t>
            </w:r>
            <w:r w:rsidRPr="009E1216">
              <w:rPr>
                <w:sz w:val="18"/>
                <w:szCs w:val="18"/>
              </w:rPr>
              <w:t xml:space="preserve"> macintosh</w:t>
            </w:r>
            <w:r>
              <w:rPr>
                <w:sz w:val="18"/>
                <w:szCs w:val="18"/>
              </w:rPr>
              <w:t xml:space="preserve"> and brief history of his work and significant impact on the world</w:t>
            </w:r>
            <w:r w:rsidR="00115E14">
              <w:rPr>
                <w:sz w:val="18"/>
                <w:szCs w:val="18"/>
              </w:rPr>
              <w:t xml:space="preserve">. </w:t>
            </w:r>
          </w:p>
          <w:p w14:paraId="07E9EACA" w14:textId="77777777" w:rsidR="00115E14" w:rsidRPr="00115E14" w:rsidRDefault="00115E14" w:rsidP="00115E14">
            <w:pPr>
              <w:pStyle w:val="ListParagraph"/>
              <w:numPr>
                <w:ilvl w:val="0"/>
                <w:numId w:val="7"/>
              </w:numPr>
              <w:rPr>
                <w:b/>
                <w:bCs/>
                <w:sz w:val="18"/>
                <w:szCs w:val="18"/>
              </w:rPr>
            </w:pPr>
            <w:r>
              <w:rPr>
                <w:sz w:val="18"/>
                <w:szCs w:val="18"/>
              </w:rPr>
              <w:t xml:space="preserve">Cut windows into wood </w:t>
            </w:r>
          </w:p>
          <w:p w14:paraId="0D233289" w14:textId="1218937C" w:rsidR="00115E14" w:rsidRPr="00115E14" w:rsidRDefault="00115E14" w:rsidP="00115E14">
            <w:pPr>
              <w:pStyle w:val="ListParagraph"/>
              <w:numPr>
                <w:ilvl w:val="0"/>
                <w:numId w:val="7"/>
              </w:numPr>
              <w:rPr>
                <w:b/>
                <w:bCs/>
                <w:sz w:val="18"/>
                <w:szCs w:val="18"/>
              </w:rPr>
            </w:pPr>
            <w:r>
              <w:rPr>
                <w:sz w:val="18"/>
                <w:szCs w:val="18"/>
              </w:rPr>
              <w:t xml:space="preserve">Glue clear and coloured plastics to the wood itself </w:t>
            </w:r>
          </w:p>
        </w:tc>
        <w:tc>
          <w:tcPr>
            <w:tcW w:w="3233" w:type="dxa"/>
          </w:tcPr>
          <w:p w14:paraId="1A565B35" w14:textId="5D96F230" w:rsidR="009E1216" w:rsidRDefault="009E1216" w:rsidP="009E1216">
            <w:pPr>
              <w:rPr>
                <w:b/>
                <w:bCs/>
                <w:sz w:val="18"/>
                <w:szCs w:val="18"/>
              </w:rPr>
            </w:pPr>
            <w:r>
              <w:rPr>
                <w:rFonts w:ascii="Helvetica" w:eastAsia="Times New Roman" w:hAnsi="Helvetica" w:cs="Times New Roman"/>
                <w:noProof/>
              </w:rPr>
              <w:drawing>
                <wp:inline distT="0" distB="0" distL="0" distR="0" wp14:anchorId="452DC882" wp14:editId="3B5EA8A0">
                  <wp:extent cx="2171700" cy="2901950"/>
                  <wp:effectExtent l="0" t="0" r="0" b="0"/>
                  <wp:docPr id="1933395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71700" cy="2901950"/>
                          </a:xfrm>
                          <a:prstGeom prst="rect">
                            <a:avLst/>
                          </a:prstGeom>
                          <a:noFill/>
                          <a:ln>
                            <a:noFill/>
                          </a:ln>
                        </pic:spPr>
                      </pic:pic>
                    </a:graphicData>
                  </a:graphic>
                </wp:inline>
              </w:drawing>
            </w:r>
          </w:p>
        </w:tc>
      </w:tr>
    </w:tbl>
    <w:p w14:paraId="0CC23487" w14:textId="2724FBEB" w:rsidR="009E1216" w:rsidRDefault="00311DFB" w:rsidP="00311DFB">
      <w:pPr>
        <w:rPr>
          <w:b/>
          <w:bCs/>
          <w:sz w:val="18"/>
          <w:szCs w:val="18"/>
        </w:rPr>
      </w:pPr>
      <w:r>
        <w:rPr>
          <w:b/>
          <w:bCs/>
          <w:sz w:val="18"/>
          <w:szCs w:val="18"/>
        </w:rPr>
        <w:t>Garden post (</w:t>
      </w:r>
      <w:r w:rsidR="009E1216" w:rsidRPr="009E1216">
        <w:rPr>
          <w:b/>
          <w:bCs/>
          <w:sz w:val="18"/>
          <w:szCs w:val="18"/>
        </w:rPr>
        <w:t>Charles</w:t>
      </w:r>
      <w:r w:rsidR="009E1216" w:rsidRPr="009E1216">
        <w:rPr>
          <w:b/>
          <w:bCs/>
          <w:sz w:val="18"/>
          <w:szCs w:val="18"/>
        </w:rPr>
        <w:t xml:space="preserve"> </w:t>
      </w:r>
      <w:r w:rsidR="009E1216" w:rsidRPr="009E1216">
        <w:rPr>
          <w:b/>
          <w:bCs/>
          <w:sz w:val="18"/>
          <w:szCs w:val="18"/>
        </w:rPr>
        <w:t>Rennie</w:t>
      </w:r>
      <w:r w:rsidR="009E1216" w:rsidRPr="009E1216">
        <w:rPr>
          <w:b/>
          <w:bCs/>
          <w:sz w:val="18"/>
          <w:szCs w:val="18"/>
        </w:rPr>
        <w:t xml:space="preserve"> macintosh</w:t>
      </w:r>
      <w:r>
        <w:rPr>
          <w:b/>
          <w:bCs/>
          <w:sz w:val="18"/>
          <w:szCs w:val="18"/>
        </w:rPr>
        <w:t xml:space="preserve">) </w:t>
      </w:r>
    </w:p>
    <w:p w14:paraId="021A3818" w14:textId="5517CA8C" w:rsidR="00311DFB" w:rsidRDefault="00311DFB" w:rsidP="00311DFB">
      <w:pPr>
        <w:rPr>
          <w:b/>
          <w:bCs/>
          <w:sz w:val="18"/>
          <w:szCs w:val="18"/>
        </w:rPr>
      </w:pPr>
    </w:p>
    <w:p w14:paraId="5B185D8F" w14:textId="77777777" w:rsidR="009E1216" w:rsidRDefault="00311DFB" w:rsidP="00311DFB">
      <w:pPr>
        <w:rPr>
          <w:b/>
          <w:bCs/>
        </w:rPr>
      </w:pPr>
      <w:r w:rsidRPr="00052C1D">
        <w:rPr>
          <w:b/>
          <w:bCs/>
        </w:rPr>
        <w:t>Purpose:</w:t>
      </w:r>
    </w:p>
    <w:p w14:paraId="07DBF558" w14:textId="75BC7D1B" w:rsidR="00311DFB" w:rsidRPr="009E1216" w:rsidRDefault="00311DFB" w:rsidP="00311DFB">
      <w:pPr>
        <w:rPr>
          <w:b/>
          <w:bCs/>
        </w:rPr>
      </w:pPr>
      <w:r w:rsidRPr="00052C1D">
        <w:rPr>
          <w:sz w:val="18"/>
          <w:szCs w:val="18"/>
        </w:rPr>
        <w:t xml:space="preserve">Participation and active leaning is at the centre of the project is designed to allow opportunities for young people </w:t>
      </w:r>
      <w:r>
        <w:rPr>
          <w:sz w:val="18"/>
          <w:szCs w:val="18"/>
        </w:rPr>
        <w:t xml:space="preserve"> </w:t>
      </w:r>
      <w:r w:rsidRPr="00052C1D">
        <w:rPr>
          <w:sz w:val="18"/>
          <w:szCs w:val="18"/>
        </w:rPr>
        <w:t xml:space="preserve">to develop and grow by providing opportunities that they may not have access to in the community or educational settings. This can be therapeutic for young people by building, </w:t>
      </w:r>
    </w:p>
    <w:p w14:paraId="1C5FE51F" w14:textId="77777777" w:rsidR="00311DFB" w:rsidRPr="00052C1D" w:rsidRDefault="00311DFB" w:rsidP="00311DFB">
      <w:pPr>
        <w:pStyle w:val="ListParagraph"/>
        <w:numPr>
          <w:ilvl w:val="0"/>
          <w:numId w:val="5"/>
        </w:numPr>
        <w:rPr>
          <w:sz w:val="18"/>
          <w:szCs w:val="18"/>
        </w:rPr>
      </w:pPr>
      <w:r w:rsidRPr="00052C1D">
        <w:rPr>
          <w:sz w:val="18"/>
          <w:szCs w:val="18"/>
        </w:rPr>
        <w:t xml:space="preserve">Self-confidence /esteem </w:t>
      </w:r>
    </w:p>
    <w:p w14:paraId="25E599ED" w14:textId="6A477A37" w:rsidR="00311DFB" w:rsidRPr="00052C1D" w:rsidRDefault="009E1216" w:rsidP="00311DFB">
      <w:pPr>
        <w:pStyle w:val="ListParagraph"/>
        <w:numPr>
          <w:ilvl w:val="0"/>
          <w:numId w:val="5"/>
        </w:numPr>
        <w:rPr>
          <w:sz w:val="18"/>
          <w:szCs w:val="18"/>
        </w:rPr>
      </w:pPr>
      <w:r>
        <w:rPr>
          <w:sz w:val="18"/>
          <w:szCs w:val="18"/>
        </w:rPr>
        <w:t>Learning about Scottish history</w:t>
      </w:r>
    </w:p>
    <w:p w14:paraId="744ECD65" w14:textId="77777777" w:rsidR="00311DFB" w:rsidRPr="00052C1D" w:rsidRDefault="00311DFB" w:rsidP="00311DFB">
      <w:pPr>
        <w:pStyle w:val="ListParagraph"/>
        <w:numPr>
          <w:ilvl w:val="0"/>
          <w:numId w:val="5"/>
        </w:numPr>
        <w:rPr>
          <w:sz w:val="18"/>
          <w:szCs w:val="18"/>
        </w:rPr>
      </w:pPr>
      <w:r w:rsidRPr="00052C1D">
        <w:rPr>
          <w:sz w:val="18"/>
          <w:szCs w:val="18"/>
        </w:rPr>
        <w:t xml:space="preserve">Group work </w:t>
      </w:r>
    </w:p>
    <w:p w14:paraId="0E2A93A8" w14:textId="77777777" w:rsidR="00311DFB" w:rsidRDefault="00311DFB" w:rsidP="00311DFB">
      <w:pPr>
        <w:pStyle w:val="ListParagraph"/>
        <w:numPr>
          <w:ilvl w:val="0"/>
          <w:numId w:val="5"/>
        </w:numPr>
        <w:rPr>
          <w:sz w:val="18"/>
          <w:szCs w:val="18"/>
        </w:rPr>
      </w:pPr>
      <w:r>
        <w:rPr>
          <w:sz w:val="18"/>
          <w:szCs w:val="18"/>
        </w:rPr>
        <w:t xml:space="preserve">Contributing to a shared project / value in local community </w:t>
      </w:r>
    </w:p>
    <w:p w14:paraId="240822A9" w14:textId="77777777" w:rsidR="00311DFB" w:rsidRDefault="00311DFB" w:rsidP="00311DFB">
      <w:pPr>
        <w:rPr>
          <w:b/>
          <w:bCs/>
        </w:rPr>
      </w:pPr>
      <w:r>
        <w:rPr>
          <w:b/>
          <w:bCs/>
        </w:rPr>
        <w:t xml:space="preserve">Materials: </w:t>
      </w:r>
    </w:p>
    <w:p w14:paraId="67267D44" w14:textId="2E129000" w:rsidR="00311DFB" w:rsidRPr="00052C1D" w:rsidRDefault="009E1216" w:rsidP="00311DFB">
      <w:pPr>
        <w:pStyle w:val="ListParagraph"/>
        <w:numPr>
          <w:ilvl w:val="0"/>
          <w:numId w:val="6"/>
        </w:numPr>
        <w:rPr>
          <w:b/>
          <w:bCs/>
          <w:sz w:val="18"/>
          <w:szCs w:val="18"/>
        </w:rPr>
      </w:pPr>
      <w:r>
        <w:rPr>
          <w:b/>
          <w:bCs/>
          <w:sz w:val="18"/>
          <w:szCs w:val="18"/>
        </w:rPr>
        <w:t>Wooden Plank.</w:t>
      </w:r>
    </w:p>
    <w:p w14:paraId="4AA08BAB" w14:textId="4EC87B89" w:rsidR="00311DFB" w:rsidRPr="00052C1D" w:rsidRDefault="009E1216" w:rsidP="00311DFB">
      <w:pPr>
        <w:pStyle w:val="ListParagraph"/>
        <w:numPr>
          <w:ilvl w:val="0"/>
          <w:numId w:val="6"/>
        </w:numPr>
        <w:rPr>
          <w:b/>
          <w:bCs/>
          <w:sz w:val="18"/>
          <w:szCs w:val="18"/>
        </w:rPr>
      </w:pPr>
      <w:r>
        <w:rPr>
          <w:b/>
          <w:bCs/>
          <w:sz w:val="18"/>
          <w:szCs w:val="18"/>
        </w:rPr>
        <w:t>Plastic sheets.</w:t>
      </w:r>
    </w:p>
    <w:p w14:paraId="0C1B0387" w14:textId="17D7F9DE" w:rsidR="00311DFB" w:rsidRPr="00052C1D" w:rsidRDefault="009E1216" w:rsidP="00311DFB">
      <w:pPr>
        <w:pStyle w:val="ListParagraph"/>
        <w:numPr>
          <w:ilvl w:val="0"/>
          <w:numId w:val="6"/>
        </w:numPr>
        <w:rPr>
          <w:b/>
          <w:bCs/>
          <w:sz w:val="18"/>
          <w:szCs w:val="18"/>
        </w:rPr>
      </w:pPr>
      <w:r>
        <w:rPr>
          <w:b/>
          <w:bCs/>
          <w:sz w:val="18"/>
          <w:szCs w:val="18"/>
        </w:rPr>
        <w:t>Hot glue gun.</w:t>
      </w:r>
    </w:p>
    <w:p w14:paraId="036314CF" w14:textId="187AD1C9" w:rsidR="00311DFB" w:rsidRPr="00052C1D" w:rsidRDefault="009E1216" w:rsidP="00311DFB">
      <w:pPr>
        <w:pStyle w:val="ListParagraph"/>
        <w:numPr>
          <w:ilvl w:val="0"/>
          <w:numId w:val="6"/>
        </w:numPr>
        <w:rPr>
          <w:b/>
          <w:bCs/>
          <w:sz w:val="18"/>
          <w:szCs w:val="18"/>
        </w:rPr>
      </w:pPr>
      <w:r>
        <w:rPr>
          <w:b/>
          <w:bCs/>
          <w:sz w:val="18"/>
          <w:szCs w:val="18"/>
        </w:rPr>
        <w:t>Paint.</w:t>
      </w:r>
    </w:p>
    <w:p w14:paraId="0B21F69C" w14:textId="77777777" w:rsidR="00311DFB" w:rsidRPr="006E38E2" w:rsidRDefault="00311DFB" w:rsidP="00311DFB">
      <w:pPr>
        <w:pStyle w:val="ListParagraph"/>
        <w:rPr>
          <w:b/>
          <w:bCs/>
        </w:rPr>
      </w:pPr>
    </w:p>
    <w:p w14:paraId="30FE74FF" w14:textId="42A39FD3" w:rsidR="00311DFB" w:rsidRDefault="00311DFB" w:rsidP="00311DFB">
      <w:r w:rsidRPr="00872F50">
        <w:rPr>
          <w:b/>
          <w:bCs/>
        </w:rPr>
        <w:t xml:space="preserve">Examples of </w:t>
      </w:r>
      <w:r w:rsidR="00F77B17">
        <w:rPr>
          <w:b/>
          <w:bCs/>
        </w:rPr>
        <w:t>place markers</w:t>
      </w:r>
      <w:r>
        <w:rPr>
          <w:b/>
          <w:bCs/>
        </w:rPr>
        <w:t xml:space="preserve"> &amp; step by step instructions</w:t>
      </w:r>
      <w:r>
        <w:t>:</w:t>
      </w:r>
    </w:p>
    <w:p w14:paraId="2CDB2890" w14:textId="77777777" w:rsidR="00311DFB" w:rsidRPr="00052C1D" w:rsidRDefault="00311DFB" w:rsidP="00311DFB">
      <w:pPr>
        <w:pStyle w:val="ListParagraph"/>
        <w:numPr>
          <w:ilvl w:val="0"/>
          <w:numId w:val="7"/>
        </w:numPr>
        <w:rPr>
          <w:sz w:val="18"/>
          <w:szCs w:val="18"/>
        </w:rPr>
      </w:pPr>
      <w:r w:rsidRPr="00052C1D">
        <w:rPr>
          <w:sz w:val="18"/>
          <w:szCs w:val="18"/>
        </w:rPr>
        <w:t>Guidance will be given to each person &amp; each step through the process.</w:t>
      </w:r>
    </w:p>
    <w:p w14:paraId="6EAFF28D" w14:textId="77777777" w:rsidR="00311DFB" w:rsidRPr="00052C1D" w:rsidRDefault="00311DFB" w:rsidP="00311DFB">
      <w:pPr>
        <w:pStyle w:val="ListParagraph"/>
        <w:rPr>
          <w:sz w:val="18"/>
          <w:szCs w:val="18"/>
        </w:rPr>
      </w:pPr>
      <w:r w:rsidRPr="00052C1D">
        <w:rPr>
          <w:sz w:val="18"/>
          <w:szCs w:val="18"/>
        </w:rPr>
        <w:t>This will facilitate group discussion</w:t>
      </w:r>
    </w:p>
    <w:p w14:paraId="6EF90E0C" w14:textId="77777777" w:rsidR="00311DFB" w:rsidRPr="00052C1D" w:rsidRDefault="00311DFB" w:rsidP="00311DFB">
      <w:pPr>
        <w:pStyle w:val="ListParagraph"/>
        <w:rPr>
          <w:sz w:val="18"/>
          <w:szCs w:val="18"/>
        </w:rPr>
      </w:pPr>
      <w:r w:rsidRPr="00052C1D">
        <w:rPr>
          <w:sz w:val="18"/>
          <w:szCs w:val="18"/>
        </w:rPr>
        <w:t>team work and compromise when planning out and pre</w:t>
      </w:r>
    </w:p>
    <w:p w14:paraId="639CC1E4" w14:textId="77777777" w:rsidR="00311DFB" w:rsidRPr="00052C1D" w:rsidRDefault="00311DFB" w:rsidP="00311DFB">
      <w:pPr>
        <w:pStyle w:val="ListParagraph"/>
        <w:rPr>
          <w:sz w:val="18"/>
          <w:szCs w:val="18"/>
        </w:rPr>
      </w:pPr>
      <w:r w:rsidRPr="00052C1D">
        <w:rPr>
          <w:sz w:val="18"/>
          <w:szCs w:val="18"/>
        </w:rPr>
        <w:t>each stage</w:t>
      </w:r>
    </w:p>
    <w:p w14:paraId="0FC73873" w14:textId="77777777" w:rsidR="00311DFB" w:rsidRPr="00052C1D" w:rsidRDefault="00311DFB" w:rsidP="00311DFB">
      <w:pPr>
        <w:pStyle w:val="ListParagraph"/>
        <w:numPr>
          <w:ilvl w:val="0"/>
          <w:numId w:val="7"/>
        </w:numPr>
        <w:rPr>
          <w:sz w:val="18"/>
          <w:szCs w:val="18"/>
        </w:rPr>
      </w:pPr>
      <w:r w:rsidRPr="00052C1D">
        <w:rPr>
          <w:sz w:val="18"/>
          <w:szCs w:val="18"/>
        </w:rPr>
        <w:t xml:space="preserve">each young person will take responsibility for the </w:t>
      </w:r>
      <w:r>
        <w:rPr>
          <w:sz w:val="18"/>
          <w:szCs w:val="18"/>
        </w:rPr>
        <w:t>sculpture</w:t>
      </w:r>
      <w:r w:rsidRPr="00052C1D">
        <w:rPr>
          <w:sz w:val="18"/>
          <w:szCs w:val="18"/>
        </w:rPr>
        <w:t xml:space="preserve"> they work on, each person will be responsible for gather and returning materials and supplies.</w:t>
      </w:r>
    </w:p>
    <w:p w14:paraId="0C5BBE93" w14:textId="77777777" w:rsidR="00311DFB" w:rsidRDefault="00311DFB" w:rsidP="007333C7"/>
    <w:p w14:paraId="4127C9A1" w14:textId="77777777" w:rsidR="0067163B" w:rsidRDefault="0067163B" w:rsidP="007333C7"/>
    <w:p w14:paraId="5133EB89" w14:textId="0B8C92F5" w:rsidR="0067163B" w:rsidRDefault="0067163B" w:rsidP="007333C7"/>
    <w:p w14:paraId="263BF9E6" w14:textId="77777777" w:rsidR="00311DFB" w:rsidRDefault="00311DFB" w:rsidP="007333C7"/>
    <w:tbl>
      <w:tblPr>
        <w:tblStyle w:val="TableGrid"/>
        <w:tblpPr w:leftFromText="180" w:rightFromText="180" w:vertAnchor="text" w:horzAnchor="page" w:tblpX="9473" w:tblpY="111"/>
        <w:tblW w:w="0" w:type="auto"/>
        <w:tblLook w:val="04A0" w:firstRow="1" w:lastRow="0" w:firstColumn="1" w:lastColumn="0" w:noHBand="0" w:noVBand="1"/>
      </w:tblPr>
      <w:tblGrid>
        <w:gridCol w:w="3213"/>
        <w:gridCol w:w="3213"/>
      </w:tblGrid>
      <w:tr w:rsidR="0050746C" w14:paraId="127E5BC6" w14:textId="77777777" w:rsidTr="0050746C">
        <w:trPr>
          <w:trHeight w:val="2677"/>
        </w:trPr>
        <w:tc>
          <w:tcPr>
            <w:tcW w:w="3213" w:type="dxa"/>
          </w:tcPr>
          <w:p w14:paraId="0A7A890A" w14:textId="77777777" w:rsidR="002A2BED" w:rsidRDefault="002A2BED" w:rsidP="002A2BED">
            <w:pPr>
              <w:rPr>
                <w:b/>
                <w:bCs/>
                <w:sz w:val="18"/>
                <w:szCs w:val="18"/>
              </w:rPr>
            </w:pPr>
          </w:p>
          <w:p w14:paraId="5D629835" w14:textId="10FB4A66" w:rsidR="002A2BED" w:rsidRDefault="002A2BED" w:rsidP="002A2BED">
            <w:pPr>
              <w:pStyle w:val="ListParagraph"/>
              <w:numPr>
                <w:ilvl w:val="0"/>
                <w:numId w:val="7"/>
              </w:numPr>
              <w:jc w:val="center"/>
              <w:rPr>
                <w:sz w:val="18"/>
                <w:szCs w:val="18"/>
              </w:rPr>
            </w:pPr>
            <w:r>
              <w:rPr>
                <w:sz w:val="18"/>
                <w:szCs w:val="18"/>
              </w:rPr>
              <w:t xml:space="preserve">Design a light using Air dry clay or recycled materials such as pots etc. </w:t>
            </w:r>
          </w:p>
          <w:p w14:paraId="2FC7B4DE" w14:textId="77777777" w:rsidR="002A2BED" w:rsidRDefault="002A2BED" w:rsidP="002A2BED">
            <w:pPr>
              <w:pStyle w:val="ListParagraph"/>
              <w:rPr>
                <w:sz w:val="18"/>
                <w:szCs w:val="18"/>
              </w:rPr>
            </w:pPr>
          </w:p>
          <w:p w14:paraId="086B7F35" w14:textId="4BA6E9C2" w:rsidR="002A2BED" w:rsidRDefault="002A2BED" w:rsidP="002A2BED">
            <w:pPr>
              <w:pStyle w:val="ListParagraph"/>
              <w:numPr>
                <w:ilvl w:val="0"/>
                <w:numId w:val="7"/>
              </w:numPr>
              <w:jc w:val="center"/>
              <w:rPr>
                <w:sz w:val="18"/>
                <w:szCs w:val="18"/>
              </w:rPr>
            </w:pPr>
            <w:r>
              <w:rPr>
                <w:sz w:val="18"/>
                <w:szCs w:val="18"/>
              </w:rPr>
              <w:t xml:space="preserve">Remove solar panel from  donor light </w:t>
            </w:r>
          </w:p>
          <w:p w14:paraId="68AF430C" w14:textId="77777777" w:rsidR="002A2BED" w:rsidRPr="002A2BED" w:rsidRDefault="002A2BED" w:rsidP="002A2BED">
            <w:pPr>
              <w:pStyle w:val="ListParagraph"/>
              <w:rPr>
                <w:sz w:val="18"/>
                <w:szCs w:val="18"/>
              </w:rPr>
            </w:pPr>
          </w:p>
          <w:p w14:paraId="12808D09" w14:textId="73BC4D6A" w:rsidR="002A2BED" w:rsidRDefault="002A2BED" w:rsidP="002A2BED">
            <w:pPr>
              <w:pStyle w:val="ListParagraph"/>
              <w:numPr>
                <w:ilvl w:val="0"/>
                <w:numId w:val="7"/>
              </w:numPr>
              <w:jc w:val="center"/>
              <w:rPr>
                <w:sz w:val="18"/>
                <w:szCs w:val="18"/>
              </w:rPr>
            </w:pPr>
            <w:r>
              <w:rPr>
                <w:sz w:val="18"/>
                <w:szCs w:val="18"/>
              </w:rPr>
              <w:t xml:space="preserve">Fix into place </w:t>
            </w:r>
          </w:p>
          <w:p w14:paraId="2C1C7FE3" w14:textId="77777777" w:rsidR="002A2BED" w:rsidRPr="002A2BED" w:rsidRDefault="002A2BED" w:rsidP="002A2BED">
            <w:pPr>
              <w:pStyle w:val="ListParagraph"/>
              <w:rPr>
                <w:sz w:val="18"/>
                <w:szCs w:val="18"/>
              </w:rPr>
            </w:pPr>
          </w:p>
          <w:p w14:paraId="12E9BDA1" w14:textId="6949AE1F" w:rsidR="002A2BED" w:rsidRDefault="002A2BED" w:rsidP="002A2BED">
            <w:pPr>
              <w:pStyle w:val="ListParagraph"/>
              <w:numPr>
                <w:ilvl w:val="0"/>
                <w:numId w:val="7"/>
              </w:numPr>
              <w:jc w:val="center"/>
              <w:rPr>
                <w:sz w:val="18"/>
                <w:szCs w:val="18"/>
              </w:rPr>
            </w:pPr>
            <w:r>
              <w:rPr>
                <w:sz w:val="18"/>
                <w:szCs w:val="18"/>
              </w:rPr>
              <w:t xml:space="preserve">Reconnect wiring </w:t>
            </w:r>
          </w:p>
          <w:p w14:paraId="2CE9D5DB" w14:textId="6D391CB8" w:rsidR="002A2BED" w:rsidRPr="002A2BED" w:rsidRDefault="002A2BED" w:rsidP="002A2BED">
            <w:pPr>
              <w:pStyle w:val="ListParagraph"/>
              <w:rPr>
                <w:sz w:val="18"/>
                <w:szCs w:val="18"/>
              </w:rPr>
            </w:pPr>
          </w:p>
        </w:tc>
        <w:tc>
          <w:tcPr>
            <w:tcW w:w="3213" w:type="dxa"/>
          </w:tcPr>
          <w:p w14:paraId="21BE097A" w14:textId="27F8A448" w:rsidR="0050746C" w:rsidRDefault="0050746C" w:rsidP="0050746C">
            <w:pPr>
              <w:rPr>
                <w:b/>
                <w:bCs/>
                <w:sz w:val="18"/>
                <w:szCs w:val="18"/>
              </w:rPr>
            </w:pPr>
            <w:r>
              <w:fldChar w:fldCharType="begin"/>
            </w:r>
            <w:r>
              <w:instrText xml:space="preserve"> INCLUDEPICTURE "https://www.wikihow.com/images/thumb/4/41/Build-a-Lamp-Step-2-Version-6.jpg/aid18187-v4-728px-Build-a-Lamp-Step-2-Version-6.jpg.webp" \* MERGEFORMATINET </w:instrText>
            </w:r>
            <w:r>
              <w:fldChar w:fldCharType="separate"/>
            </w:r>
            <w:r>
              <w:pict w14:anchorId="053F8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Step 2 Buy a lamp kit." style="width:24pt;height:24pt"/>
              </w:pict>
            </w:r>
            <w:r>
              <w:fldChar w:fldCharType="end"/>
            </w:r>
            <w:r w:rsidR="002A2BED">
              <w:rPr>
                <w:noProof/>
              </w:rPr>
              <w:drawing>
                <wp:inline distT="0" distB="0" distL="0" distR="0" wp14:anchorId="75508555" wp14:editId="3B21F640">
                  <wp:extent cx="1384300" cy="1384300"/>
                  <wp:effectExtent l="0" t="0" r="0" b="0"/>
                  <wp:docPr id="635039472" name="Picture 10" descr="diy mason jar solar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iy mason jar solar lig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tc>
      </w:tr>
    </w:tbl>
    <w:p w14:paraId="73C70E21" w14:textId="184981A0" w:rsidR="00311DFB" w:rsidRPr="007333C7" w:rsidRDefault="00311DFB" w:rsidP="00311DFB">
      <w:pPr>
        <w:rPr>
          <w:b/>
          <w:bCs/>
          <w:sz w:val="18"/>
          <w:szCs w:val="18"/>
        </w:rPr>
      </w:pPr>
      <w:r>
        <w:rPr>
          <w:b/>
          <w:bCs/>
          <w:sz w:val="18"/>
          <w:szCs w:val="18"/>
        </w:rPr>
        <w:t>Create own</w:t>
      </w:r>
      <w:r w:rsidR="004B2ED6">
        <w:rPr>
          <w:b/>
          <w:bCs/>
          <w:sz w:val="18"/>
          <w:szCs w:val="18"/>
        </w:rPr>
        <w:t xml:space="preserve"> Garden</w:t>
      </w:r>
      <w:r>
        <w:rPr>
          <w:b/>
          <w:bCs/>
          <w:sz w:val="18"/>
          <w:szCs w:val="18"/>
        </w:rPr>
        <w:t xml:space="preserve"> light </w:t>
      </w:r>
    </w:p>
    <w:p w14:paraId="3675FB74" w14:textId="77777777" w:rsidR="00311DFB" w:rsidRDefault="00311DFB" w:rsidP="00311DFB">
      <w:pPr>
        <w:rPr>
          <w:b/>
          <w:bCs/>
        </w:rPr>
      </w:pPr>
      <w:r w:rsidRPr="00052C1D">
        <w:rPr>
          <w:b/>
          <w:bCs/>
        </w:rPr>
        <w:t>Purpose:</w:t>
      </w:r>
    </w:p>
    <w:p w14:paraId="673C6788" w14:textId="77777777" w:rsidR="00311DFB" w:rsidRPr="00052C1D" w:rsidRDefault="00311DFB" w:rsidP="00311DFB">
      <w:pPr>
        <w:rPr>
          <w:sz w:val="18"/>
          <w:szCs w:val="18"/>
        </w:rPr>
      </w:pPr>
      <w:r w:rsidRPr="00052C1D">
        <w:rPr>
          <w:sz w:val="18"/>
          <w:szCs w:val="18"/>
        </w:rPr>
        <w:t xml:space="preserve">Participation and active leaning is at the centre of the project is designed to allow opportunities for young people </w:t>
      </w:r>
      <w:r>
        <w:rPr>
          <w:sz w:val="18"/>
          <w:szCs w:val="18"/>
        </w:rPr>
        <w:t xml:space="preserve"> </w:t>
      </w:r>
      <w:r w:rsidRPr="00052C1D">
        <w:rPr>
          <w:sz w:val="18"/>
          <w:szCs w:val="18"/>
        </w:rPr>
        <w:t xml:space="preserve">to develop and grow by providing opportunities that they may not have access to in the community or educational settings. This can be therapeutic for young people by building, </w:t>
      </w:r>
    </w:p>
    <w:p w14:paraId="135CB6CF" w14:textId="77777777" w:rsidR="00311DFB" w:rsidRPr="00052C1D" w:rsidRDefault="00311DFB" w:rsidP="00311DFB">
      <w:pPr>
        <w:pStyle w:val="ListParagraph"/>
        <w:numPr>
          <w:ilvl w:val="0"/>
          <w:numId w:val="5"/>
        </w:numPr>
        <w:rPr>
          <w:sz w:val="18"/>
          <w:szCs w:val="18"/>
        </w:rPr>
      </w:pPr>
      <w:r w:rsidRPr="00052C1D">
        <w:rPr>
          <w:sz w:val="18"/>
          <w:szCs w:val="18"/>
        </w:rPr>
        <w:t xml:space="preserve">Self-confidence /esteem </w:t>
      </w:r>
    </w:p>
    <w:p w14:paraId="66DDD3FA" w14:textId="77777777" w:rsidR="00311DFB" w:rsidRPr="00052C1D" w:rsidRDefault="00311DFB" w:rsidP="00311DFB">
      <w:pPr>
        <w:pStyle w:val="ListParagraph"/>
        <w:numPr>
          <w:ilvl w:val="0"/>
          <w:numId w:val="5"/>
        </w:numPr>
        <w:rPr>
          <w:sz w:val="18"/>
          <w:szCs w:val="18"/>
        </w:rPr>
      </w:pPr>
      <w:proofErr w:type="spellStart"/>
      <w:r w:rsidRPr="00052C1D">
        <w:rPr>
          <w:sz w:val="18"/>
          <w:szCs w:val="18"/>
        </w:rPr>
        <w:t>Self efficacy</w:t>
      </w:r>
      <w:proofErr w:type="spellEnd"/>
      <w:r w:rsidRPr="00052C1D">
        <w:rPr>
          <w:sz w:val="18"/>
          <w:szCs w:val="18"/>
        </w:rPr>
        <w:t xml:space="preserve"> </w:t>
      </w:r>
    </w:p>
    <w:p w14:paraId="671A012C" w14:textId="77777777" w:rsidR="00311DFB" w:rsidRPr="00052C1D" w:rsidRDefault="00311DFB" w:rsidP="00311DFB">
      <w:pPr>
        <w:pStyle w:val="ListParagraph"/>
        <w:numPr>
          <w:ilvl w:val="0"/>
          <w:numId w:val="5"/>
        </w:numPr>
        <w:rPr>
          <w:sz w:val="18"/>
          <w:szCs w:val="18"/>
        </w:rPr>
      </w:pPr>
      <w:r w:rsidRPr="00052C1D">
        <w:rPr>
          <w:sz w:val="18"/>
          <w:szCs w:val="18"/>
        </w:rPr>
        <w:t xml:space="preserve">Group work </w:t>
      </w:r>
    </w:p>
    <w:p w14:paraId="6BABEFA4" w14:textId="77777777" w:rsidR="00311DFB" w:rsidRDefault="00311DFB" w:rsidP="00311DFB">
      <w:pPr>
        <w:pStyle w:val="ListParagraph"/>
        <w:numPr>
          <w:ilvl w:val="0"/>
          <w:numId w:val="5"/>
        </w:numPr>
        <w:rPr>
          <w:sz w:val="18"/>
          <w:szCs w:val="18"/>
        </w:rPr>
      </w:pPr>
      <w:r>
        <w:rPr>
          <w:sz w:val="18"/>
          <w:szCs w:val="18"/>
        </w:rPr>
        <w:t xml:space="preserve">Contributing to a shared project / value in local community </w:t>
      </w:r>
    </w:p>
    <w:p w14:paraId="3E154DAE" w14:textId="7AB3E812" w:rsidR="00311DFB" w:rsidRDefault="00311DFB" w:rsidP="00311DFB">
      <w:pPr>
        <w:rPr>
          <w:sz w:val="18"/>
          <w:szCs w:val="18"/>
        </w:rPr>
      </w:pPr>
      <w:r>
        <w:rPr>
          <w:sz w:val="18"/>
          <w:szCs w:val="18"/>
        </w:rPr>
        <w:t xml:space="preserve">Each young person should make a </w:t>
      </w:r>
      <w:r w:rsidR="002A2BED">
        <w:rPr>
          <w:sz w:val="18"/>
          <w:szCs w:val="18"/>
        </w:rPr>
        <w:t xml:space="preserve">solar powered light for the Garden </w:t>
      </w:r>
      <w:r>
        <w:rPr>
          <w:sz w:val="18"/>
          <w:szCs w:val="18"/>
        </w:rPr>
        <w:t xml:space="preserve"> </w:t>
      </w:r>
    </w:p>
    <w:p w14:paraId="2A975689" w14:textId="77777777" w:rsidR="00311DFB" w:rsidRDefault="00311DFB" w:rsidP="00311DFB">
      <w:pPr>
        <w:rPr>
          <w:b/>
          <w:bCs/>
        </w:rPr>
      </w:pPr>
      <w:r>
        <w:rPr>
          <w:b/>
          <w:bCs/>
        </w:rPr>
        <w:t xml:space="preserve">Materials: </w:t>
      </w:r>
    </w:p>
    <w:p w14:paraId="0ADF8995" w14:textId="04650D20" w:rsidR="00311DFB" w:rsidRPr="00052C1D" w:rsidRDefault="004B2ED6" w:rsidP="00311DFB">
      <w:pPr>
        <w:pStyle w:val="ListParagraph"/>
        <w:numPr>
          <w:ilvl w:val="0"/>
          <w:numId w:val="6"/>
        </w:numPr>
        <w:rPr>
          <w:b/>
          <w:bCs/>
          <w:sz w:val="18"/>
          <w:szCs w:val="18"/>
        </w:rPr>
      </w:pPr>
      <w:r>
        <w:rPr>
          <w:b/>
          <w:bCs/>
          <w:sz w:val="18"/>
          <w:szCs w:val="18"/>
        </w:rPr>
        <w:t xml:space="preserve">Solar powered </w:t>
      </w:r>
      <w:r w:rsidR="002A2BED">
        <w:rPr>
          <w:b/>
          <w:bCs/>
          <w:sz w:val="18"/>
          <w:szCs w:val="18"/>
        </w:rPr>
        <w:t>light</w:t>
      </w:r>
    </w:p>
    <w:p w14:paraId="3CADDB5E" w14:textId="77777777" w:rsidR="00311DFB" w:rsidRPr="00052C1D" w:rsidRDefault="00311DFB" w:rsidP="00311DFB">
      <w:pPr>
        <w:pStyle w:val="ListParagraph"/>
        <w:numPr>
          <w:ilvl w:val="0"/>
          <w:numId w:val="6"/>
        </w:numPr>
        <w:rPr>
          <w:b/>
          <w:bCs/>
          <w:sz w:val="18"/>
          <w:szCs w:val="18"/>
        </w:rPr>
      </w:pPr>
      <w:r w:rsidRPr="00052C1D">
        <w:rPr>
          <w:b/>
          <w:bCs/>
          <w:sz w:val="18"/>
          <w:szCs w:val="18"/>
        </w:rPr>
        <w:t>Acrylic paints.</w:t>
      </w:r>
    </w:p>
    <w:p w14:paraId="74C56E80" w14:textId="48503843" w:rsidR="00311DFB" w:rsidRPr="00052C1D" w:rsidRDefault="004B2ED6" w:rsidP="00311DFB">
      <w:pPr>
        <w:pStyle w:val="ListParagraph"/>
        <w:numPr>
          <w:ilvl w:val="0"/>
          <w:numId w:val="6"/>
        </w:numPr>
        <w:rPr>
          <w:b/>
          <w:bCs/>
          <w:sz w:val="18"/>
          <w:szCs w:val="18"/>
        </w:rPr>
      </w:pPr>
      <w:r>
        <w:rPr>
          <w:b/>
          <w:bCs/>
          <w:sz w:val="18"/>
          <w:szCs w:val="18"/>
        </w:rPr>
        <w:t>Container</w:t>
      </w:r>
      <w:r w:rsidR="00311DFB">
        <w:rPr>
          <w:b/>
          <w:bCs/>
          <w:sz w:val="18"/>
          <w:szCs w:val="18"/>
        </w:rPr>
        <w:t xml:space="preserve">. </w:t>
      </w:r>
    </w:p>
    <w:p w14:paraId="3EE60AB9" w14:textId="77777777" w:rsidR="00311DFB" w:rsidRPr="006E38E2" w:rsidRDefault="00311DFB" w:rsidP="00311DFB">
      <w:pPr>
        <w:pStyle w:val="ListParagraph"/>
        <w:rPr>
          <w:b/>
          <w:bCs/>
        </w:rPr>
      </w:pPr>
    </w:p>
    <w:p w14:paraId="1A3631AD" w14:textId="7EB7C439" w:rsidR="00311DFB" w:rsidRDefault="00311DFB" w:rsidP="00311DFB">
      <w:r w:rsidRPr="00872F50">
        <w:rPr>
          <w:b/>
          <w:bCs/>
        </w:rPr>
        <w:t xml:space="preserve">Examples of </w:t>
      </w:r>
      <w:r w:rsidR="00F77B17">
        <w:rPr>
          <w:b/>
          <w:bCs/>
        </w:rPr>
        <w:t>Light building</w:t>
      </w:r>
      <w:r w:rsidRPr="00872F50">
        <w:rPr>
          <w:b/>
          <w:bCs/>
        </w:rPr>
        <w:t xml:space="preserve"> process</w:t>
      </w:r>
      <w:r>
        <w:rPr>
          <w:b/>
          <w:bCs/>
        </w:rPr>
        <w:t xml:space="preserve"> &amp; step by step instructions</w:t>
      </w:r>
      <w:r>
        <w:t>:</w:t>
      </w:r>
    </w:p>
    <w:p w14:paraId="2C1C84DA" w14:textId="77777777" w:rsidR="00311DFB" w:rsidRPr="00052C1D" w:rsidRDefault="00311DFB" w:rsidP="00311DFB">
      <w:pPr>
        <w:pStyle w:val="ListParagraph"/>
        <w:numPr>
          <w:ilvl w:val="0"/>
          <w:numId w:val="7"/>
        </w:numPr>
        <w:rPr>
          <w:sz w:val="18"/>
          <w:szCs w:val="18"/>
        </w:rPr>
      </w:pPr>
      <w:r w:rsidRPr="00052C1D">
        <w:rPr>
          <w:sz w:val="18"/>
          <w:szCs w:val="18"/>
        </w:rPr>
        <w:t>Guidance will be given to each person &amp; each step through the process.</w:t>
      </w:r>
    </w:p>
    <w:p w14:paraId="5D217237" w14:textId="77777777" w:rsidR="00311DFB" w:rsidRPr="00052C1D" w:rsidRDefault="00311DFB" w:rsidP="00311DFB">
      <w:pPr>
        <w:pStyle w:val="ListParagraph"/>
        <w:rPr>
          <w:sz w:val="18"/>
          <w:szCs w:val="18"/>
        </w:rPr>
      </w:pPr>
      <w:r w:rsidRPr="00052C1D">
        <w:rPr>
          <w:sz w:val="18"/>
          <w:szCs w:val="18"/>
        </w:rPr>
        <w:t>This will facilitate group discussion</w:t>
      </w:r>
    </w:p>
    <w:p w14:paraId="67278BB5" w14:textId="77777777" w:rsidR="00311DFB" w:rsidRPr="00052C1D" w:rsidRDefault="00311DFB" w:rsidP="00311DFB">
      <w:pPr>
        <w:pStyle w:val="ListParagraph"/>
        <w:rPr>
          <w:sz w:val="18"/>
          <w:szCs w:val="18"/>
        </w:rPr>
      </w:pPr>
      <w:r w:rsidRPr="00052C1D">
        <w:rPr>
          <w:sz w:val="18"/>
          <w:szCs w:val="18"/>
        </w:rPr>
        <w:t>team work and compromise when planning out and pre</w:t>
      </w:r>
    </w:p>
    <w:p w14:paraId="732795E3" w14:textId="77777777" w:rsidR="00311DFB" w:rsidRPr="00052C1D" w:rsidRDefault="00311DFB" w:rsidP="00311DFB">
      <w:pPr>
        <w:pStyle w:val="ListParagraph"/>
        <w:rPr>
          <w:sz w:val="18"/>
          <w:szCs w:val="18"/>
        </w:rPr>
      </w:pPr>
      <w:r w:rsidRPr="00052C1D">
        <w:rPr>
          <w:sz w:val="18"/>
          <w:szCs w:val="18"/>
        </w:rPr>
        <w:t>each stage</w:t>
      </w:r>
    </w:p>
    <w:p w14:paraId="50AE1E53" w14:textId="77777777" w:rsidR="00311DFB" w:rsidRDefault="00311DFB" w:rsidP="00311DFB">
      <w:pPr>
        <w:pStyle w:val="ListParagraph"/>
        <w:numPr>
          <w:ilvl w:val="0"/>
          <w:numId w:val="7"/>
        </w:numPr>
        <w:rPr>
          <w:sz w:val="18"/>
          <w:szCs w:val="18"/>
        </w:rPr>
      </w:pPr>
      <w:r w:rsidRPr="00052C1D">
        <w:rPr>
          <w:sz w:val="18"/>
          <w:szCs w:val="18"/>
        </w:rPr>
        <w:t xml:space="preserve">each young person will take responsibility for the </w:t>
      </w:r>
      <w:r>
        <w:rPr>
          <w:sz w:val="18"/>
          <w:szCs w:val="18"/>
        </w:rPr>
        <w:t>sculpture</w:t>
      </w:r>
      <w:r w:rsidRPr="00052C1D">
        <w:rPr>
          <w:sz w:val="18"/>
          <w:szCs w:val="18"/>
        </w:rPr>
        <w:t xml:space="preserve"> they work on, each person will be responsible for gather and returning materials and supplies.</w:t>
      </w:r>
    </w:p>
    <w:p w14:paraId="7CBF521B" w14:textId="1D722B60" w:rsidR="002A2BED" w:rsidRDefault="002A2BED" w:rsidP="002A2BED">
      <w:pPr>
        <w:pStyle w:val="ListParagraph"/>
        <w:numPr>
          <w:ilvl w:val="0"/>
          <w:numId w:val="7"/>
        </w:numPr>
        <w:rPr>
          <w:sz w:val="18"/>
          <w:szCs w:val="18"/>
        </w:rPr>
      </w:pPr>
      <w:r w:rsidRPr="002A2BED">
        <w:rPr>
          <w:sz w:val="18"/>
          <w:szCs w:val="18"/>
        </w:rPr>
        <w:t>recycle or upcycle solar gardens lights then repurpose them into a design that the young person as create</w:t>
      </w:r>
    </w:p>
    <w:p w14:paraId="515CB07F" w14:textId="6BEBE6A7" w:rsidR="002A2BED" w:rsidRPr="002A2BED" w:rsidRDefault="002A2BED" w:rsidP="002A2BED">
      <w:pPr>
        <w:pStyle w:val="ListParagraph"/>
        <w:numPr>
          <w:ilvl w:val="0"/>
          <w:numId w:val="7"/>
        </w:numPr>
        <w:rPr>
          <w:sz w:val="18"/>
          <w:szCs w:val="18"/>
        </w:rPr>
      </w:pPr>
      <w:r>
        <w:rPr>
          <w:sz w:val="18"/>
          <w:szCs w:val="18"/>
        </w:rPr>
        <w:t>basic safe wiring no risks from shocks</w:t>
      </w:r>
    </w:p>
    <w:p w14:paraId="6C1B70E6" w14:textId="77777777" w:rsidR="00311DFB" w:rsidRDefault="00311DFB" w:rsidP="007333C7"/>
    <w:p w14:paraId="7B02B5B8" w14:textId="77777777" w:rsidR="00311DFB" w:rsidRDefault="00311DFB" w:rsidP="007333C7"/>
    <w:p w14:paraId="1C42BA6C" w14:textId="77777777" w:rsidR="00311DFB" w:rsidRDefault="00311DFB" w:rsidP="007333C7"/>
    <w:p w14:paraId="7A01C39A" w14:textId="77777777" w:rsidR="00311DFB" w:rsidRDefault="00311DFB" w:rsidP="007333C7"/>
    <w:p w14:paraId="6B6EAAE6" w14:textId="75E98B2E" w:rsidR="00311DFB" w:rsidRDefault="002A2BED" w:rsidP="00311DFB">
      <w:pPr>
        <w:rPr>
          <w:b/>
          <w:bCs/>
          <w:sz w:val="18"/>
          <w:szCs w:val="18"/>
        </w:rPr>
      </w:pPr>
      <w:r>
        <w:rPr>
          <w:b/>
          <w:bCs/>
          <w:sz w:val="18"/>
          <w:szCs w:val="18"/>
        </w:rPr>
        <w:lastRenderedPageBreak/>
        <w:t xml:space="preserve">Photography </w:t>
      </w:r>
    </w:p>
    <w:tbl>
      <w:tblPr>
        <w:tblStyle w:val="TableGrid"/>
        <w:tblpPr w:leftFromText="180" w:rightFromText="180" w:vertAnchor="text" w:horzAnchor="page" w:tblpX="9473" w:tblpY="111"/>
        <w:tblW w:w="0" w:type="auto"/>
        <w:tblLook w:val="04A0" w:firstRow="1" w:lastRow="0" w:firstColumn="1" w:lastColumn="0" w:noHBand="0" w:noVBand="1"/>
      </w:tblPr>
      <w:tblGrid>
        <w:gridCol w:w="3213"/>
        <w:gridCol w:w="3213"/>
      </w:tblGrid>
      <w:tr w:rsidR="002A2BED" w14:paraId="1023850E" w14:textId="77777777" w:rsidTr="000118AC">
        <w:trPr>
          <w:trHeight w:val="2677"/>
        </w:trPr>
        <w:tc>
          <w:tcPr>
            <w:tcW w:w="3213" w:type="dxa"/>
          </w:tcPr>
          <w:p w14:paraId="43592661" w14:textId="77777777" w:rsidR="002A2BED" w:rsidRDefault="002A2BED" w:rsidP="000118AC">
            <w:pPr>
              <w:rPr>
                <w:b/>
                <w:bCs/>
                <w:sz w:val="18"/>
                <w:szCs w:val="18"/>
              </w:rPr>
            </w:pPr>
          </w:p>
        </w:tc>
        <w:tc>
          <w:tcPr>
            <w:tcW w:w="3213" w:type="dxa"/>
          </w:tcPr>
          <w:p w14:paraId="4E222CF5" w14:textId="77777777" w:rsidR="002A2BED" w:rsidRDefault="002A2BED" w:rsidP="000118AC">
            <w:pPr>
              <w:rPr>
                <w:b/>
                <w:bCs/>
                <w:sz w:val="18"/>
                <w:szCs w:val="18"/>
              </w:rPr>
            </w:pPr>
            <w:r>
              <w:fldChar w:fldCharType="begin"/>
            </w:r>
            <w:r>
              <w:instrText xml:space="preserve"> INCLUDEPICTURE "https://www.wikihow.com/images/thumb/4/41/Build-a-Lamp-Step-2-Version-6.jpg/aid18187-v4-728px-Build-a-Lamp-Step-2-Version-6.jpg.webp" \* MERGEFORMATINET </w:instrText>
            </w:r>
            <w:r>
              <w:fldChar w:fldCharType="separate"/>
            </w:r>
            <w:r>
              <w:pict w14:anchorId="5D3B347A">
                <v:shape id="_x0000_i1059" type="#_x0000_t75" alt="Step 2 Buy a lamp kit." style="width:24pt;height:24pt"/>
              </w:pict>
            </w:r>
            <w:r>
              <w:fldChar w:fldCharType="end"/>
            </w:r>
          </w:p>
        </w:tc>
      </w:tr>
    </w:tbl>
    <w:p w14:paraId="662CBC28" w14:textId="77777777" w:rsidR="002A2BED" w:rsidRPr="007333C7" w:rsidRDefault="002A2BED" w:rsidP="00311DFB">
      <w:pPr>
        <w:rPr>
          <w:b/>
          <w:bCs/>
          <w:sz w:val="18"/>
          <w:szCs w:val="18"/>
        </w:rPr>
      </w:pPr>
    </w:p>
    <w:p w14:paraId="0F9F3AF6" w14:textId="77777777" w:rsidR="00311DFB" w:rsidRDefault="00311DFB" w:rsidP="00311DFB">
      <w:pPr>
        <w:rPr>
          <w:b/>
          <w:bCs/>
        </w:rPr>
      </w:pPr>
      <w:r w:rsidRPr="00052C1D">
        <w:rPr>
          <w:b/>
          <w:bCs/>
        </w:rPr>
        <w:t>Purpose:</w:t>
      </w:r>
    </w:p>
    <w:p w14:paraId="6AA59727" w14:textId="77777777" w:rsidR="00311DFB" w:rsidRPr="00052C1D" w:rsidRDefault="00311DFB" w:rsidP="00311DFB">
      <w:pPr>
        <w:rPr>
          <w:sz w:val="18"/>
          <w:szCs w:val="18"/>
        </w:rPr>
      </w:pPr>
      <w:r w:rsidRPr="00052C1D">
        <w:rPr>
          <w:sz w:val="18"/>
          <w:szCs w:val="18"/>
        </w:rPr>
        <w:t xml:space="preserve">Participation and active leaning is at the centre of the project is designed to allow opportunities for young people </w:t>
      </w:r>
      <w:r>
        <w:rPr>
          <w:sz w:val="18"/>
          <w:szCs w:val="18"/>
        </w:rPr>
        <w:t xml:space="preserve"> </w:t>
      </w:r>
      <w:r w:rsidRPr="00052C1D">
        <w:rPr>
          <w:sz w:val="18"/>
          <w:szCs w:val="18"/>
        </w:rPr>
        <w:t xml:space="preserve">to develop and grow by providing opportunities that they may not have access to in the community or educational settings. This can be therapeutic for young people by building, </w:t>
      </w:r>
    </w:p>
    <w:p w14:paraId="6DA49E50" w14:textId="77777777" w:rsidR="00311DFB" w:rsidRPr="00052C1D" w:rsidRDefault="00311DFB" w:rsidP="00311DFB">
      <w:pPr>
        <w:pStyle w:val="ListParagraph"/>
        <w:numPr>
          <w:ilvl w:val="0"/>
          <w:numId w:val="5"/>
        </w:numPr>
        <w:rPr>
          <w:sz w:val="18"/>
          <w:szCs w:val="18"/>
        </w:rPr>
      </w:pPr>
      <w:r w:rsidRPr="00052C1D">
        <w:rPr>
          <w:sz w:val="18"/>
          <w:szCs w:val="18"/>
        </w:rPr>
        <w:t xml:space="preserve">Self-confidence /esteem </w:t>
      </w:r>
    </w:p>
    <w:p w14:paraId="5F5A5986" w14:textId="77777777" w:rsidR="00311DFB" w:rsidRPr="00052C1D" w:rsidRDefault="00311DFB" w:rsidP="00311DFB">
      <w:pPr>
        <w:pStyle w:val="ListParagraph"/>
        <w:numPr>
          <w:ilvl w:val="0"/>
          <w:numId w:val="5"/>
        </w:numPr>
        <w:rPr>
          <w:sz w:val="18"/>
          <w:szCs w:val="18"/>
        </w:rPr>
      </w:pPr>
      <w:proofErr w:type="spellStart"/>
      <w:r w:rsidRPr="00052C1D">
        <w:rPr>
          <w:sz w:val="18"/>
          <w:szCs w:val="18"/>
        </w:rPr>
        <w:t>Self efficacy</w:t>
      </w:r>
      <w:proofErr w:type="spellEnd"/>
      <w:r w:rsidRPr="00052C1D">
        <w:rPr>
          <w:sz w:val="18"/>
          <w:szCs w:val="18"/>
        </w:rPr>
        <w:t xml:space="preserve"> </w:t>
      </w:r>
    </w:p>
    <w:p w14:paraId="28294A44" w14:textId="77777777" w:rsidR="00311DFB" w:rsidRPr="00052C1D" w:rsidRDefault="00311DFB" w:rsidP="00311DFB">
      <w:pPr>
        <w:pStyle w:val="ListParagraph"/>
        <w:numPr>
          <w:ilvl w:val="0"/>
          <w:numId w:val="5"/>
        </w:numPr>
        <w:rPr>
          <w:sz w:val="18"/>
          <w:szCs w:val="18"/>
        </w:rPr>
      </w:pPr>
      <w:r w:rsidRPr="00052C1D">
        <w:rPr>
          <w:sz w:val="18"/>
          <w:szCs w:val="18"/>
        </w:rPr>
        <w:t xml:space="preserve">Group work </w:t>
      </w:r>
    </w:p>
    <w:p w14:paraId="5312CB59" w14:textId="77777777" w:rsidR="00311DFB" w:rsidRDefault="00311DFB" w:rsidP="00311DFB">
      <w:pPr>
        <w:pStyle w:val="ListParagraph"/>
        <w:numPr>
          <w:ilvl w:val="0"/>
          <w:numId w:val="5"/>
        </w:numPr>
        <w:rPr>
          <w:sz w:val="18"/>
          <w:szCs w:val="18"/>
        </w:rPr>
      </w:pPr>
      <w:r>
        <w:rPr>
          <w:sz w:val="18"/>
          <w:szCs w:val="18"/>
        </w:rPr>
        <w:t xml:space="preserve">Contributing to a shared project / value in local community </w:t>
      </w:r>
    </w:p>
    <w:p w14:paraId="516B5F8B" w14:textId="55F5635D" w:rsidR="00F77B17" w:rsidRDefault="00F77B17" w:rsidP="00311DFB">
      <w:pPr>
        <w:pStyle w:val="ListParagraph"/>
        <w:numPr>
          <w:ilvl w:val="0"/>
          <w:numId w:val="5"/>
        </w:numPr>
        <w:rPr>
          <w:sz w:val="18"/>
          <w:szCs w:val="18"/>
        </w:rPr>
      </w:pPr>
      <w:r>
        <w:rPr>
          <w:sz w:val="18"/>
          <w:szCs w:val="18"/>
        </w:rPr>
        <w:t xml:space="preserve">Knowledge of digital media </w:t>
      </w:r>
    </w:p>
    <w:p w14:paraId="18FA0872" w14:textId="46CC3CDE" w:rsidR="002A2BED" w:rsidRDefault="002A2BED" w:rsidP="00311DFB">
      <w:pPr>
        <w:pStyle w:val="ListParagraph"/>
        <w:numPr>
          <w:ilvl w:val="0"/>
          <w:numId w:val="5"/>
        </w:numPr>
        <w:rPr>
          <w:sz w:val="18"/>
          <w:szCs w:val="18"/>
        </w:rPr>
      </w:pPr>
      <w:r>
        <w:rPr>
          <w:sz w:val="18"/>
          <w:szCs w:val="18"/>
        </w:rPr>
        <w:t xml:space="preserve">Basic introduction to photography principles and portraits </w:t>
      </w:r>
    </w:p>
    <w:p w14:paraId="03DAA87E" w14:textId="77777777" w:rsidR="00311DFB" w:rsidRDefault="00311DFB" w:rsidP="00311DFB">
      <w:pPr>
        <w:rPr>
          <w:b/>
          <w:bCs/>
        </w:rPr>
      </w:pPr>
      <w:r>
        <w:rPr>
          <w:b/>
          <w:bCs/>
        </w:rPr>
        <w:t xml:space="preserve">Materials: </w:t>
      </w:r>
    </w:p>
    <w:p w14:paraId="767EA8B6" w14:textId="5BDE2D3F" w:rsidR="00311DFB" w:rsidRPr="00052C1D" w:rsidRDefault="002A2BED" w:rsidP="00311DFB">
      <w:pPr>
        <w:pStyle w:val="ListParagraph"/>
        <w:numPr>
          <w:ilvl w:val="0"/>
          <w:numId w:val="6"/>
        </w:numPr>
        <w:rPr>
          <w:b/>
          <w:bCs/>
          <w:sz w:val="18"/>
          <w:szCs w:val="18"/>
        </w:rPr>
      </w:pPr>
      <w:r>
        <w:rPr>
          <w:b/>
          <w:bCs/>
          <w:sz w:val="18"/>
          <w:szCs w:val="18"/>
        </w:rPr>
        <w:t xml:space="preserve">Young </w:t>
      </w:r>
      <w:r w:rsidR="00F77B17">
        <w:rPr>
          <w:b/>
          <w:bCs/>
          <w:sz w:val="18"/>
          <w:szCs w:val="18"/>
        </w:rPr>
        <w:t>person’s</w:t>
      </w:r>
      <w:r>
        <w:rPr>
          <w:b/>
          <w:bCs/>
          <w:sz w:val="18"/>
          <w:szCs w:val="18"/>
        </w:rPr>
        <w:t xml:space="preserve"> phone / camera.</w:t>
      </w:r>
    </w:p>
    <w:p w14:paraId="7B61712A" w14:textId="77777777" w:rsidR="00311DFB" w:rsidRPr="006E38E2" w:rsidRDefault="00311DFB" w:rsidP="00311DFB">
      <w:pPr>
        <w:pStyle w:val="ListParagraph"/>
        <w:rPr>
          <w:b/>
          <w:bCs/>
        </w:rPr>
      </w:pPr>
    </w:p>
    <w:p w14:paraId="643F4008" w14:textId="4482414C" w:rsidR="00311DFB" w:rsidRDefault="00311DFB" w:rsidP="00311DFB">
      <w:r w:rsidRPr="00872F50">
        <w:rPr>
          <w:b/>
          <w:bCs/>
        </w:rPr>
        <w:t xml:space="preserve">Examples </w:t>
      </w:r>
      <w:r w:rsidR="00F77B17">
        <w:rPr>
          <w:b/>
          <w:bCs/>
        </w:rPr>
        <w:t>Conversations and</w:t>
      </w:r>
      <w:r>
        <w:rPr>
          <w:b/>
          <w:bCs/>
        </w:rPr>
        <w:t xml:space="preserve"> instructions</w:t>
      </w:r>
      <w:r>
        <w:t>:</w:t>
      </w:r>
    </w:p>
    <w:p w14:paraId="698862C6" w14:textId="77777777" w:rsidR="00311DFB" w:rsidRPr="00052C1D" w:rsidRDefault="00311DFB" w:rsidP="00311DFB">
      <w:pPr>
        <w:pStyle w:val="ListParagraph"/>
        <w:numPr>
          <w:ilvl w:val="0"/>
          <w:numId w:val="7"/>
        </w:numPr>
        <w:rPr>
          <w:sz w:val="18"/>
          <w:szCs w:val="18"/>
        </w:rPr>
      </w:pPr>
      <w:r w:rsidRPr="00052C1D">
        <w:rPr>
          <w:sz w:val="18"/>
          <w:szCs w:val="18"/>
        </w:rPr>
        <w:t>Guidance will be given to each person &amp; each step through the process.</w:t>
      </w:r>
    </w:p>
    <w:p w14:paraId="3042270A" w14:textId="77777777" w:rsidR="00311DFB" w:rsidRPr="00052C1D" w:rsidRDefault="00311DFB" w:rsidP="00311DFB">
      <w:pPr>
        <w:pStyle w:val="ListParagraph"/>
        <w:rPr>
          <w:sz w:val="18"/>
          <w:szCs w:val="18"/>
        </w:rPr>
      </w:pPr>
      <w:r w:rsidRPr="00052C1D">
        <w:rPr>
          <w:sz w:val="18"/>
          <w:szCs w:val="18"/>
        </w:rPr>
        <w:t>This will facilitate group discussion</w:t>
      </w:r>
    </w:p>
    <w:p w14:paraId="74E06DB1" w14:textId="2B3121B3" w:rsidR="00311DFB" w:rsidRPr="00052C1D" w:rsidRDefault="00F77B17" w:rsidP="00F77B17">
      <w:pPr>
        <w:pStyle w:val="ListParagraph"/>
        <w:numPr>
          <w:ilvl w:val="0"/>
          <w:numId w:val="7"/>
        </w:numPr>
        <w:rPr>
          <w:sz w:val="18"/>
          <w:szCs w:val="18"/>
        </w:rPr>
      </w:pPr>
      <w:r>
        <w:rPr>
          <w:sz w:val="18"/>
          <w:szCs w:val="18"/>
        </w:rPr>
        <w:t>This may open up conversations around social media</w:t>
      </w:r>
    </w:p>
    <w:p w14:paraId="60DD0EF1" w14:textId="77777777" w:rsidR="00311DFB" w:rsidRPr="00052C1D" w:rsidRDefault="00311DFB" w:rsidP="00311DFB">
      <w:pPr>
        <w:pStyle w:val="ListParagraph"/>
        <w:rPr>
          <w:sz w:val="18"/>
          <w:szCs w:val="18"/>
        </w:rPr>
      </w:pPr>
      <w:r w:rsidRPr="00052C1D">
        <w:rPr>
          <w:sz w:val="18"/>
          <w:szCs w:val="18"/>
        </w:rPr>
        <w:t>each stage</w:t>
      </w:r>
    </w:p>
    <w:p w14:paraId="1B932645" w14:textId="77777777" w:rsidR="00311DFB" w:rsidRPr="00052C1D" w:rsidRDefault="00311DFB" w:rsidP="00311DFB">
      <w:pPr>
        <w:pStyle w:val="ListParagraph"/>
        <w:numPr>
          <w:ilvl w:val="0"/>
          <w:numId w:val="7"/>
        </w:numPr>
        <w:rPr>
          <w:sz w:val="18"/>
          <w:szCs w:val="18"/>
        </w:rPr>
      </w:pPr>
      <w:r w:rsidRPr="00052C1D">
        <w:rPr>
          <w:sz w:val="18"/>
          <w:szCs w:val="18"/>
        </w:rPr>
        <w:t xml:space="preserve">each young person will take responsibility for the </w:t>
      </w:r>
      <w:r>
        <w:rPr>
          <w:sz w:val="18"/>
          <w:szCs w:val="18"/>
        </w:rPr>
        <w:t>sculpture</w:t>
      </w:r>
      <w:r w:rsidRPr="00052C1D">
        <w:rPr>
          <w:sz w:val="18"/>
          <w:szCs w:val="18"/>
        </w:rPr>
        <w:t xml:space="preserve"> they work on, each person will be responsible for gather and returning materials and supplies.</w:t>
      </w:r>
    </w:p>
    <w:p w14:paraId="79A288FF" w14:textId="77777777" w:rsidR="00311DFB" w:rsidRPr="00872F50" w:rsidRDefault="00311DFB" w:rsidP="007333C7"/>
    <w:sectPr w:rsidR="00311DFB" w:rsidRPr="00872F50" w:rsidSect="006E38E2">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FE3A" w14:textId="77777777" w:rsidR="00C32CA8" w:rsidRDefault="00C32CA8" w:rsidP="007333C7">
      <w:pPr>
        <w:spacing w:after="0" w:line="240" w:lineRule="auto"/>
      </w:pPr>
      <w:r>
        <w:separator/>
      </w:r>
    </w:p>
  </w:endnote>
  <w:endnote w:type="continuationSeparator" w:id="0">
    <w:p w14:paraId="4AD8483C" w14:textId="77777777" w:rsidR="00C32CA8" w:rsidRDefault="00C32CA8" w:rsidP="0073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CB6B" w14:textId="156CC07D" w:rsidR="004B2ED6" w:rsidRDefault="004B2ED6" w:rsidP="004B2ED6">
    <w:pPr>
      <w:pStyle w:val="Footer"/>
      <w:jc w:val="right"/>
    </w:pPr>
    <w:r>
      <w:t xml:space="preserve">Simon Robertson </w:t>
    </w:r>
  </w:p>
  <w:p w14:paraId="7D60DD01" w14:textId="134F8581" w:rsidR="004B2ED6" w:rsidRDefault="004B2ED6" w:rsidP="004B2ED6">
    <w:pPr>
      <w:pStyle w:val="Footer"/>
      <w:jc w:val="right"/>
    </w:pPr>
    <w:r>
      <w:t xml:space="preserve">Keyworker Croft Street Hub </w:t>
    </w:r>
  </w:p>
  <w:p w14:paraId="6C985684" w14:textId="3A9FF7D7" w:rsidR="004B2ED6" w:rsidRDefault="004B2ED6" w:rsidP="004B2ED6">
    <w:pPr>
      <w:pStyle w:val="Footer"/>
      <w:jc w:val="right"/>
    </w:pPr>
    <w:r>
      <w:t>Midlothian council CLLE 2024/5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3089" w14:textId="77777777" w:rsidR="00C32CA8" w:rsidRDefault="00C32CA8" w:rsidP="007333C7">
      <w:pPr>
        <w:spacing w:after="0" w:line="240" w:lineRule="auto"/>
      </w:pPr>
      <w:r>
        <w:separator/>
      </w:r>
    </w:p>
  </w:footnote>
  <w:footnote w:type="continuationSeparator" w:id="0">
    <w:p w14:paraId="710A6D0D" w14:textId="77777777" w:rsidR="00C32CA8" w:rsidRDefault="00C32CA8" w:rsidP="0073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CC4C" w14:textId="7A880508" w:rsidR="007333C7" w:rsidRDefault="007333C7">
    <w:pPr>
      <w:pStyle w:val="Header"/>
    </w:pPr>
    <w:r>
      <w:rPr>
        <w:noProof/>
        <w:lang w:eastAsia="en-GB"/>
      </w:rPr>
      <w:drawing>
        <wp:anchor distT="0" distB="0" distL="114300" distR="114300" simplePos="0" relativeHeight="251659264" behindDoc="1" locked="0" layoutInCell="1" allowOverlap="1" wp14:anchorId="63B3DA78" wp14:editId="6DC5DA14">
          <wp:simplePos x="0" y="0"/>
          <wp:positionH relativeFrom="column">
            <wp:posOffset>6711950</wp:posOffset>
          </wp:positionH>
          <wp:positionV relativeFrom="paragraph">
            <wp:posOffset>-259080</wp:posOffset>
          </wp:positionV>
          <wp:extent cx="2152650" cy="260350"/>
          <wp:effectExtent l="0" t="0" r="0" b="0"/>
          <wp:wrapNone/>
          <wp:docPr id="1072618595" name="Picture 6" descr="A blue text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ue text with black border&#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2650" cy="26035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4DBC0607" wp14:editId="5BE986E7">
          <wp:simplePos x="0" y="0"/>
          <wp:positionH relativeFrom="column">
            <wp:posOffset>8775700</wp:posOffset>
          </wp:positionH>
          <wp:positionV relativeFrom="paragraph">
            <wp:posOffset>-405130</wp:posOffset>
          </wp:positionV>
          <wp:extent cx="965200" cy="482600"/>
          <wp:effectExtent l="0" t="0" r="0" b="0"/>
          <wp:wrapNone/>
          <wp:docPr id="413434816" name="Picture 5" descr="Jobs with Midlothian Council | EHN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bs with Midlothian Council | EHN Job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482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868"/>
    <w:multiLevelType w:val="hybridMultilevel"/>
    <w:tmpl w:val="F748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920F8"/>
    <w:multiLevelType w:val="hybridMultilevel"/>
    <w:tmpl w:val="4B08D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D361D"/>
    <w:multiLevelType w:val="hybridMultilevel"/>
    <w:tmpl w:val="8B2C89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E5127"/>
    <w:multiLevelType w:val="hybridMultilevel"/>
    <w:tmpl w:val="C100CF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72368D"/>
    <w:multiLevelType w:val="hybridMultilevel"/>
    <w:tmpl w:val="1E40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A094B"/>
    <w:multiLevelType w:val="hybridMultilevel"/>
    <w:tmpl w:val="8474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F3A77"/>
    <w:multiLevelType w:val="hybridMultilevel"/>
    <w:tmpl w:val="46489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871284">
    <w:abstractNumId w:val="5"/>
  </w:num>
  <w:num w:numId="2" w16cid:durableId="554436267">
    <w:abstractNumId w:val="0"/>
  </w:num>
  <w:num w:numId="3" w16cid:durableId="183907069">
    <w:abstractNumId w:val="3"/>
  </w:num>
  <w:num w:numId="4" w16cid:durableId="493180810">
    <w:abstractNumId w:val="6"/>
  </w:num>
  <w:num w:numId="5" w16cid:durableId="1154957210">
    <w:abstractNumId w:val="4"/>
  </w:num>
  <w:num w:numId="6" w16cid:durableId="658967980">
    <w:abstractNumId w:val="2"/>
  </w:num>
  <w:num w:numId="7" w16cid:durableId="14713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2F50"/>
    <w:rsid w:val="00052C1D"/>
    <w:rsid w:val="00115E14"/>
    <w:rsid w:val="001545F1"/>
    <w:rsid w:val="002A2BED"/>
    <w:rsid w:val="00311DFB"/>
    <w:rsid w:val="004B2ED6"/>
    <w:rsid w:val="004F0896"/>
    <w:rsid w:val="0050746C"/>
    <w:rsid w:val="0067163B"/>
    <w:rsid w:val="0068478B"/>
    <w:rsid w:val="006E38E2"/>
    <w:rsid w:val="00704FD6"/>
    <w:rsid w:val="007333C7"/>
    <w:rsid w:val="00872F50"/>
    <w:rsid w:val="009E1216"/>
    <w:rsid w:val="00A57B13"/>
    <w:rsid w:val="00C32CA8"/>
    <w:rsid w:val="00E50297"/>
    <w:rsid w:val="00F77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E35A4"/>
  <w15:chartTrackingRefBased/>
  <w15:docId w15:val="{80204089-ADA0-4306-AC9F-0B1C6918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F50"/>
    <w:rPr>
      <w:rFonts w:eastAsiaTheme="majorEastAsia" w:cstheme="majorBidi"/>
      <w:color w:val="272727" w:themeColor="text1" w:themeTint="D8"/>
    </w:rPr>
  </w:style>
  <w:style w:type="paragraph" w:styleId="Title">
    <w:name w:val="Title"/>
    <w:basedOn w:val="Normal"/>
    <w:next w:val="Normal"/>
    <w:link w:val="TitleChar"/>
    <w:uiPriority w:val="10"/>
    <w:qFormat/>
    <w:rsid w:val="00872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F50"/>
    <w:pPr>
      <w:spacing w:before="160"/>
      <w:jc w:val="center"/>
    </w:pPr>
    <w:rPr>
      <w:i/>
      <w:iCs/>
      <w:color w:val="404040" w:themeColor="text1" w:themeTint="BF"/>
    </w:rPr>
  </w:style>
  <w:style w:type="character" w:customStyle="1" w:styleId="QuoteChar">
    <w:name w:val="Quote Char"/>
    <w:basedOn w:val="DefaultParagraphFont"/>
    <w:link w:val="Quote"/>
    <w:uiPriority w:val="29"/>
    <w:rsid w:val="00872F50"/>
    <w:rPr>
      <w:i/>
      <w:iCs/>
      <w:color w:val="404040" w:themeColor="text1" w:themeTint="BF"/>
    </w:rPr>
  </w:style>
  <w:style w:type="paragraph" w:styleId="ListParagraph">
    <w:name w:val="List Paragraph"/>
    <w:basedOn w:val="Normal"/>
    <w:uiPriority w:val="34"/>
    <w:qFormat/>
    <w:rsid w:val="00872F50"/>
    <w:pPr>
      <w:ind w:left="720"/>
      <w:contextualSpacing/>
    </w:pPr>
  </w:style>
  <w:style w:type="character" w:styleId="IntenseEmphasis">
    <w:name w:val="Intense Emphasis"/>
    <w:basedOn w:val="DefaultParagraphFont"/>
    <w:uiPriority w:val="21"/>
    <w:qFormat/>
    <w:rsid w:val="00872F50"/>
    <w:rPr>
      <w:i/>
      <w:iCs/>
      <w:color w:val="0F4761" w:themeColor="accent1" w:themeShade="BF"/>
    </w:rPr>
  </w:style>
  <w:style w:type="paragraph" w:styleId="IntenseQuote">
    <w:name w:val="Intense Quote"/>
    <w:basedOn w:val="Normal"/>
    <w:next w:val="Normal"/>
    <w:link w:val="IntenseQuoteChar"/>
    <w:uiPriority w:val="30"/>
    <w:qFormat/>
    <w:rsid w:val="00872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F50"/>
    <w:rPr>
      <w:i/>
      <w:iCs/>
      <w:color w:val="0F4761" w:themeColor="accent1" w:themeShade="BF"/>
    </w:rPr>
  </w:style>
  <w:style w:type="character" w:styleId="IntenseReference">
    <w:name w:val="Intense Reference"/>
    <w:basedOn w:val="DefaultParagraphFont"/>
    <w:uiPriority w:val="32"/>
    <w:qFormat/>
    <w:rsid w:val="00872F50"/>
    <w:rPr>
      <w:b/>
      <w:bCs/>
      <w:smallCaps/>
      <w:color w:val="0F4761" w:themeColor="accent1" w:themeShade="BF"/>
      <w:spacing w:val="5"/>
    </w:rPr>
  </w:style>
  <w:style w:type="table" w:styleId="TableGrid">
    <w:name w:val="Table Grid"/>
    <w:basedOn w:val="TableNormal"/>
    <w:uiPriority w:val="39"/>
    <w:rsid w:val="006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3C7"/>
  </w:style>
  <w:style w:type="paragraph" w:styleId="Footer">
    <w:name w:val="footer"/>
    <w:basedOn w:val="Normal"/>
    <w:link w:val="FooterChar"/>
    <w:uiPriority w:val="99"/>
    <w:unhideWhenUsed/>
    <w:rsid w:val="0073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4C721987-206F-4EA5-B9C1-6A2F4DDCC77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cid:image005.jpg@01DAADC0.00C6DE10"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011EC6EF5D343A63026C98A7F1364" ma:contentTypeVersion="13" ma:contentTypeDescription="Create a new document." ma:contentTypeScope="" ma:versionID="69855407a25536312e658b32f6f689f3">
  <xsd:schema xmlns:xsd="http://www.w3.org/2001/XMLSchema" xmlns:xs="http://www.w3.org/2001/XMLSchema" xmlns:p="http://schemas.microsoft.com/office/2006/metadata/properties" xmlns:ns2="9bbe1850-1668-4bf2-bb12-cf6b4a1642c5" xmlns:ns3="dbb26bcd-ed35-4209-988a-93e5823acffd" targetNamespace="http://schemas.microsoft.com/office/2006/metadata/properties" ma:root="true" ma:fieldsID="c410a3ff5b08d8342c1e9dd9bd6a8896" ns2:_="" ns3:_="">
    <xsd:import namespace="9bbe1850-1668-4bf2-bb12-cf6b4a1642c5"/>
    <xsd:import namespace="dbb26bcd-ed35-4209-988a-93e5823acf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e1850-1668-4bf2-bb12-cf6b4a164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26bcd-ed35-4209-988a-93e5823acf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a4cbc8-cf95-465a-8fc8-0b66778a2b90}" ma:internalName="TaxCatchAll" ma:showField="CatchAllData" ma:web="dbb26bcd-ed35-4209-988a-93e5823acf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e1850-1668-4bf2-bb12-cf6b4a1642c5">
      <Terms xmlns="http://schemas.microsoft.com/office/infopath/2007/PartnerControls"/>
    </lcf76f155ced4ddcb4097134ff3c332f>
    <TaxCatchAll xmlns="dbb26bcd-ed35-4209-988a-93e5823acffd" xsi:nil="true"/>
  </documentManagement>
</p:properties>
</file>

<file path=customXml/itemProps1.xml><?xml version="1.0" encoding="utf-8"?>
<ds:datastoreItem xmlns:ds="http://schemas.openxmlformats.org/officeDocument/2006/customXml" ds:itemID="{79F76973-951E-4ED1-8240-13EA0983B541}"/>
</file>

<file path=customXml/itemProps2.xml><?xml version="1.0" encoding="utf-8"?>
<ds:datastoreItem xmlns:ds="http://schemas.openxmlformats.org/officeDocument/2006/customXml" ds:itemID="{E1335640-8C30-4A33-84D6-FBF971E3EF06}"/>
</file>

<file path=customXml/itemProps3.xml><?xml version="1.0" encoding="utf-8"?>
<ds:datastoreItem xmlns:ds="http://schemas.openxmlformats.org/officeDocument/2006/customXml" ds:itemID="{DDF50446-17BA-44A1-BA07-96BA5BF47968}"/>
</file>

<file path=docProps/app.xml><?xml version="1.0" encoding="utf-8"?>
<Properties xmlns="http://schemas.openxmlformats.org/officeDocument/2006/extended-properties" xmlns:vt="http://schemas.openxmlformats.org/officeDocument/2006/docPropsVTypes">
  <Template>Normal</Template>
  <TotalTime>114</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Midlothian Council</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dc:creator>
  <cp:keywords/>
  <dc:description/>
  <cp:lastModifiedBy>Simon Robertson</cp:lastModifiedBy>
  <cp:revision>2</cp:revision>
  <dcterms:created xsi:type="dcterms:W3CDTF">2024-05-27T09:06:00Z</dcterms:created>
  <dcterms:modified xsi:type="dcterms:W3CDTF">2024-05-27T11:06:00Z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-362966713</vt:i4>
  </property>
  <property fmtid="{D5CDD505-2E9C-101B-9397-08002B2CF9AE}" pid="3" name="_NewReviewCycle">
    <vt:lpwstr/>
  </property>
  <property fmtid="{D5CDD505-2E9C-101B-9397-08002B2CF9AE}" pid="4" name="_EmailSubject">
    <vt:lpwstr>Education Scotland</vt:lpwstr>
  </property>
  <property fmtid="{D5CDD505-2E9C-101B-9397-08002B2CF9AE}" pid="5" name="_AuthorEmail">
    <vt:lpwstr>Luke.James@midlothian.gov.uk</vt:lpwstr>
  </property>
  <property fmtid="{D5CDD505-2E9C-101B-9397-08002B2CF9AE}" pid="6" name="_AuthorEmailDisplayName">
    <vt:lpwstr>Luke James</vt:lpwstr>
  </property>
  <property fmtid="{D5CDD505-2E9C-101B-9397-08002B2CF9AE}" pid="7" name="_PreviousAdHocReviewCycleID">
    <vt:i4>-419913292</vt:i4>
  </property>
  <property fmtid="{D5CDD505-2E9C-101B-9397-08002B2CF9AE}" pid="8" name="ContentTypeId">
    <vt:lpwstr>0x0101000C8011EC6EF5D343A63026C98A7F1364</vt:lpwstr>
  </property>
</Properties>
</file>