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4A" w:rsidRPr="008B5277" w:rsidRDefault="00C6554A" w:rsidP="00C6554A">
      <w:pPr>
        <w:pStyle w:val="Photo"/>
      </w:pPr>
      <w:bookmarkStart w:id="0" w:name="_GoBack"/>
      <w:bookmarkEnd w:id="0"/>
    </w:p>
    <w:p w:rsidR="006164AB" w:rsidRPr="00EB46E9" w:rsidRDefault="00E334A4" w:rsidP="00C6554A">
      <w:pPr>
        <w:pStyle w:val="Title"/>
        <w:rPr>
          <w:rFonts w:cs="Ayuthaya"/>
          <w:sz w:val="48"/>
          <w:szCs w:val="48"/>
          <w:u w:val="single"/>
        </w:rPr>
      </w:pPr>
      <w:r w:rsidRPr="00EB46E9">
        <w:rPr>
          <w:rFonts w:cs="Ayuthaya"/>
          <w:sz w:val="48"/>
          <w:szCs w:val="48"/>
          <w:u w:val="single"/>
        </w:rPr>
        <w:t>West Partnership</w:t>
      </w:r>
      <w:r w:rsidR="00BA7449" w:rsidRPr="00EB46E9">
        <w:rPr>
          <w:rFonts w:cs="Ayuthaya"/>
          <w:sz w:val="48"/>
          <w:szCs w:val="48"/>
          <w:u w:val="single"/>
        </w:rPr>
        <w:t xml:space="preserve"> </w:t>
      </w:r>
    </w:p>
    <w:p w:rsidR="00EB46E9" w:rsidRPr="00EB46E9" w:rsidRDefault="00BA7449" w:rsidP="00C6554A">
      <w:pPr>
        <w:pStyle w:val="Title"/>
        <w:rPr>
          <w:rFonts w:cs="Ayuthaya"/>
          <w:sz w:val="48"/>
          <w:szCs w:val="48"/>
          <w:u w:val="single"/>
        </w:rPr>
      </w:pPr>
      <w:r w:rsidRPr="00EB46E9">
        <w:rPr>
          <w:rFonts w:cs="Ayuthaya"/>
          <w:sz w:val="48"/>
          <w:szCs w:val="48"/>
          <w:u w:val="single"/>
        </w:rPr>
        <w:t>EP We</w:t>
      </w:r>
      <w:r w:rsidR="00EB46E9" w:rsidRPr="00EB46E9">
        <w:rPr>
          <w:rFonts w:cs="Ayuthaya"/>
          <w:sz w:val="48"/>
          <w:szCs w:val="48"/>
          <w:u w:val="single"/>
        </w:rPr>
        <w:t xml:space="preserve">llbeing and Practice Survey 2021 </w:t>
      </w:r>
    </w:p>
    <w:p w:rsidR="00C6554A" w:rsidRPr="00EB46E9" w:rsidRDefault="00EB46E9" w:rsidP="00C6554A">
      <w:pPr>
        <w:pStyle w:val="Title"/>
        <w:rPr>
          <w:rFonts w:cs="Ayuthaya"/>
          <w:sz w:val="48"/>
          <w:szCs w:val="48"/>
          <w:u w:val="single"/>
        </w:rPr>
      </w:pPr>
      <w:r w:rsidRPr="00EB46E9">
        <w:rPr>
          <w:rFonts w:cs="Ayuthaya"/>
          <w:sz w:val="48"/>
          <w:szCs w:val="48"/>
          <w:u w:val="single"/>
        </w:rPr>
        <w:t>Summary Report</w:t>
      </w:r>
    </w:p>
    <w:p w:rsidR="00BA7449" w:rsidRDefault="008A62C8" w:rsidP="00BA7449">
      <w:pPr>
        <w:rPr>
          <w:rFonts w:ascii="Segoe UI" w:eastAsia="Times New Roman" w:hAnsi="Segoe UI" w:cs="Segoe UI"/>
          <w:color w:val="000000"/>
          <w:sz w:val="21"/>
          <w:szCs w:val="21"/>
          <w:shd w:val="clear" w:color="auto" w:fill="FFFFFF"/>
          <w:lang w:eastAsia="en-GB"/>
        </w:rPr>
      </w:pPr>
      <w:r>
        <w:rPr>
          <w:rFonts w:ascii="Segoe UI" w:eastAsia="Times New Roman" w:hAnsi="Segoe UI" w:cs="Segoe UI"/>
          <w:noProof/>
          <w:color w:val="000000"/>
          <w:sz w:val="21"/>
          <w:szCs w:val="21"/>
          <w:shd w:val="clear" w:color="auto" w:fill="FFFFFF"/>
          <w:lang w:eastAsia="en-GB"/>
        </w:rPr>
        <w:drawing>
          <wp:inline distT="0" distB="0" distL="0" distR="0" wp14:anchorId="07412F6B" wp14:editId="3CE76F76">
            <wp:extent cx="5274310" cy="293941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449" w:rsidRDefault="00BA7449" w:rsidP="00BA7449">
      <w:pPr>
        <w:rPr>
          <w:rFonts w:ascii="Segoe UI" w:eastAsia="Times New Roman" w:hAnsi="Segoe UI" w:cs="Segoe UI"/>
          <w:color w:val="000000"/>
          <w:sz w:val="21"/>
          <w:szCs w:val="21"/>
          <w:shd w:val="clear" w:color="auto" w:fill="FFFFFF"/>
          <w:lang w:eastAsia="en-GB"/>
        </w:rPr>
      </w:pPr>
    </w:p>
    <w:p w:rsidR="00144FA2" w:rsidRPr="006F6510" w:rsidRDefault="00BA7449" w:rsidP="002E1355">
      <w:pPr>
        <w:spacing w:line="360" w:lineRule="auto"/>
        <w:jc w:val="center"/>
        <w:rPr>
          <w:rFonts w:eastAsia="Times New Roman" w:cs="Segoe UI"/>
          <w:sz w:val="24"/>
          <w:szCs w:val="24"/>
          <w:shd w:val="clear" w:color="auto" w:fill="FFFFFF"/>
          <w:lang w:eastAsia="en-GB"/>
        </w:rPr>
      </w:pPr>
      <w:r w:rsidRPr="006F6510">
        <w:rPr>
          <w:rFonts w:eastAsia="Times New Roman" w:cs="Segoe UI"/>
          <w:sz w:val="24"/>
          <w:szCs w:val="24"/>
          <w:shd w:val="clear" w:color="auto" w:fill="FFFFFF"/>
          <w:lang w:eastAsia="en-GB"/>
        </w:rPr>
        <w:t>T</w:t>
      </w:r>
      <w:r w:rsidR="002B0621" w:rsidRPr="006F6510">
        <w:rPr>
          <w:rFonts w:eastAsia="Times New Roman" w:cs="Segoe UI"/>
          <w:sz w:val="24"/>
          <w:szCs w:val="24"/>
          <w:shd w:val="clear" w:color="auto" w:fill="FFFFFF"/>
          <w:lang w:eastAsia="en-GB"/>
        </w:rPr>
        <w:t>he ‘Wellbeing and Practice Survey 2021’ was developed by the West Partnership Educational Psychology Practitioner Network in order to gather Educational Psychologists</w:t>
      </w:r>
      <w:r w:rsidR="00144FA2" w:rsidRPr="006F6510">
        <w:rPr>
          <w:rFonts w:eastAsia="Times New Roman" w:cs="Segoe UI"/>
          <w:sz w:val="24"/>
          <w:szCs w:val="24"/>
          <w:shd w:val="clear" w:color="auto" w:fill="FFFFFF"/>
          <w:lang w:eastAsia="en-GB"/>
        </w:rPr>
        <w:t xml:space="preserve">’ </w:t>
      </w:r>
      <w:r w:rsidR="00AF5C75" w:rsidRPr="006F6510">
        <w:rPr>
          <w:rFonts w:eastAsia="Times New Roman" w:cs="Segoe UI"/>
          <w:sz w:val="24"/>
          <w:szCs w:val="24"/>
          <w:shd w:val="clear" w:color="auto" w:fill="FFFFFF"/>
          <w:lang w:eastAsia="en-GB"/>
        </w:rPr>
        <w:t xml:space="preserve">views on their </w:t>
      </w:r>
      <w:r w:rsidR="00144FA2" w:rsidRPr="006F6510">
        <w:rPr>
          <w:rFonts w:eastAsia="Times New Roman" w:cs="Segoe UI"/>
          <w:sz w:val="24"/>
          <w:szCs w:val="24"/>
          <w:shd w:val="clear" w:color="auto" w:fill="FFFFFF"/>
          <w:lang w:eastAsia="en-GB"/>
        </w:rPr>
        <w:t>wellbeing and practice</w:t>
      </w:r>
      <w:r w:rsidR="00FF6EBE">
        <w:rPr>
          <w:rFonts w:eastAsia="Times New Roman" w:cs="Segoe UI"/>
          <w:sz w:val="24"/>
          <w:szCs w:val="24"/>
          <w:shd w:val="clear" w:color="auto" w:fill="FFFFFF"/>
          <w:lang w:eastAsia="en-GB"/>
        </w:rPr>
        <w:t xml:space="preserve"> during the past year</w:t>
      </w:r>
      <w:r w:rsidR="00144FA2" w:rsidRPr="006F6510">
        <w:rPr>
          <w:rFonts w:eastAsia="Times New Roman" w:cs="Segoe UI"/>
          <w:sz w:val="24"/>
          <w:szCs w:val="24"/>
          <w:shd w:val="clear" w:color="auto" w:fill="FFFFFF"/>
          <w:lang w:eastAsia="en-GB"/>
        </w:rPr>
        <w:t xml:space="preserve">.  It is the hope that the themes identified in this report will help inform future service delivery planning </w:t>
      </w:r>
      <w:r w:rsidR="00AF5C75" w:rsidRPr="006F6510">
        <w:rPr>
          <w:rFonts w:eastAsia="Times New Roman" w:cs="Segoe UI"/>
          <w:sz w:val="24"/>
          <w:szCs w:val="24"/>
          <w:shd w:val="clear" w:color="auto" w:fill="FFFFFF"/>
          <w:lang w:eastAsia="en-GB"/>
        </w:rPr>
        <w:t xml:space="preserve">and </w:t>
      </w:r>
      <w:r w:rsidR="00144FA2" w:rsidRPr="006F6510">
        <w:rPr>
          <w:rFonts w:eastAsia="Times New Roman" w:cs="Segoe UI"/>
          <w:sz w:val="24"/>
          <w:szCs w:val="24"/>
          <w:shd w:val="clear" w:color="auto" w:fill="FFFFFF"/>
          <w:lang w:eastAsia="en-GB"/>
        </w:rPr>
        <w:t>considerations.</w:t>
      </w:r>
    </w:p>
    <w:p w:rsidR="00144FA2" w:rsidRDefault="00144FA2" w:rsidP="002E1355">
      <w:pPr>
        <w:spacing w:line="360" w:lineRule="auto"/>
        <w:jc w:val="center"/>
        <w:rPr>
          <w:rFonts w:eastAsia="Times New Roman" w:cs="Segoe UI"/>
          <w:color w:val="000000"/>
          <w:sz w:val="24"/>
          <w:szCs w:val="24"/>
          <w:shd w:val="clear" w:color="auto" w:fill="FFFFFF"/>
          <w:lang w:eastAsia="en-GB"/>
        </w:rPr>
      </w:pPr>
    </w:p>
    <w:p w:rsidR="00AF5C75" w:rsidRDefault="00AF5C75" w:rsidP="002E1355">
      <w:pPr>
        <w:spacing w:line="360" w:lineRule="auto"/>
        <w:jc w:val="center"/>
        <w:rPr>
          <w:rFonts w:eastAsia="Times New Roman" w:cs="Segoe UI"/>
          <w:color w:val="000000"/>
          <w:sz w:val="24"/>
          <w:szCs w:val="24"/>
          <w:shd w:val="clear" w:color="auto" w:fill="FFFFFF"/>
          <w:lang w:eastAsia="en-GB"/>
        </w:rPr>
      </w:pPr>
    </w:p>
    <w:p w:rsidR="00030D26" w:rsidRDefault="00030D26" w:rsidP="002E1355">
      <w:pPr>
        <w:spacing w:line="360" w:lineRule="auto"/>
        <w:jc w:val="center"/>
        <w:rPr>
          <w:rFonts w:eastAsia="Times New Roman" w:cs="Segoe UI"/>
          <w:color w:val="000000"/>
          <w:sz w:val="24"/>
          <w:szCs w:val="24"/>
          <w:shd w:val="clear" w:color="auto" w:fill="FFFFFF"/>
          <w:lang w:eastAsia="en-GB"/>
        </w:rPr>
      </w:pPr>
    </w:p>
    <w:p w:rsidR="006164AB" w:rsidRDefault="006164AB" w:rsidP="002E1355">
      <w:pPr>
        <w:spacing w:line="360" w:lineRule="auto"/>
        <w:jc w:val="center"/>
        <w:rPr>
          <w:rFonts w:eastAsia="Times New Roman" w:cs="Segoe UI"/>
          <w:color w:val="000000"/>
          <w:sz w:val="24"/>
          <w:szCs w:val="24"/>
          <w:shd w:val="clear" w:color="auto" w:fill="FFFFFF"/>
          <w:lang w:eastAsia="en-GB"/>
        </w:rPr>
      </w:pPr>
    </w:p>
    <w:sdt>
      <w:sdtPr>
        <w:rPr>
          <w:rFonts w:ascii="Century Gothic" w:eastAsiaTheme="minorHAnsi" w:hAnsi="Century Gothic" w:cstheme="minorBidi"/>
          <w:b w:val="0"/>
          <w:bCs w:val="0"/>
          <w:color w:val="000000" w:themeColor="text1"/>
          <w:sz w:val="22"/>
          <w:szCs w:val="22"/>
        </w:rPr>
        <w:id w:val="-4971176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030D26" w:rsidRDefault="00030D26" w:rsidP="009A3195">
          <w:pPr>
            <w:pStyle w:val="TOCHeading"/>
            <w:spacing w:line="360" w:lineRule="auto"/>
          </w:pPr>
          <w:r>
            <w:t>Table of Contents</w:t>
          </w:r>
        </w:p>
        <w:p w:rsidR="00003BF4" w:rsidRDefault="00030D26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lang w:eastAsia="en-GB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83636197" w:history="1">
            <w:r w:rsidR="00003BF4" w:rsidRPr="00EA39EB">
              <w:rPr>
                <w:rStyle w:val="Hyperlink"/>
                <w:noProof/>
              </w:rPr>
              <w:t>Introduction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_Toc83636197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2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lang w:eastAsia="en-GB"/>
            </w:rPr>
          </w:pPr>
          <w:hyperlink w:anchor="_Toc83636198" w:history="1">
            <w:r w:rsidR="00003BF4" w:rsidRPr="00EA39EB">
              <w:rPr>
                <w:rStyle w:val="Hyperlink"/>
                <w:noProof/>
              </w:rPr>
              <w:t>Resilience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_Toc83636198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2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lang w:eastAsia="en-GB"/>
            </w:rPr>
          </w:pPr>
          <w:hyperlink w:anchor="_Toc83636199" w:history="1">
            <w:r w:rsidR="00003BF4" w:rsidRPr="00EA39EB">
              <w:rPr>
                <w:rStyle w:val="Hyperlink"/>
                <w:noProof/>
              </w:rPr>
              <w:t>Wellbeing and Work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_Toc83636199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3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2"/>
              <w:szCs w:val="22"/>
              <w:lang w:eastAsia="en-GB"/>
            </w:rPr>
          </w:pPr>
          <w:hyperlink w:anchor="_Toc83636200" w:history="1">
            <w:r w:rsidR="00003BF4" w:rsidRPr="00EA39EB">
              <w:rPr>
                <w:rStyle w:val="Hyperlink"/>
                <w:noProof/>
                <w:lang w:eastAsia="en-GB"/>
              </w:rPr>
              <w:t>Working from home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_Toc83636200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3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2"/>
              <w:szCs w:val="22"/>
              <w:lang w:eastAsia="en-GB"/>
            </w:rPr>
          </w:pPr>
          <w:hyperlink w:anchor="_Toc83636201" w:history="1">
            <w:r w:rsidR="00003BF4" w:rsidRPr="00EA39EB">
              <w:rPr>
                <w:rStyle w:val="Hyperlink"/>
                <w:noProof/>
              </w:rPr>
              <w:t>Wellbeing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_Toc83636201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3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2"/>
              <w:szCs w:val="22"/>
              <w:lang w:eastAsia="en-GB"/>
            </w:rPr>
          </w:pPr>
          <w:hyperlink w:anchor="_Toc83636202" w:history="1">
            <w:r w:rsidR="00003BF4" w:rsidRPr="00EA39EB">
              <w:rPr>
                <w:rStyle w:val="Hyperlink"/>
                <w:noProof/>
              </w:rPr>
              <w:t>Working within Covid restrictions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_Toc83636202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5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color w:val="auto"/>
              <w:lang w:eastAsia="en-GB"/>
            </w:rPr>
          </w:pPr>
          <w:hyperlink w:anchor="_Toc83636203" w:history="1">
            <w:r w:rsidR="00003BF4" w:rsidRPr="00EA39EB">
              <w:rPr>
                <w:rStyle w:val="Hyperlink"/>
                <w:rFonts w:eastAsia="Times New Roman"/>
                <w:noProof/>
                <w:shd w:val="clear" w:color="auto" w:fill="FFFFFF"/>
                <w:lang w:eastAsia="en-GB"/>
              </w:rPr>
              <w:t>Effective staff wellbeing supports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_Toc83636203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5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lang w:eastAsia="en-GB"/>
            </w:rPr>
          </w:pPr>
          <w:hyperlink w:anchor="_Toc83636204" w:history="1">
            <w:r w:rsidR="00003BF4" w:rsidRPr="00EA39EB">
              <w:rPr>
                <w:rStyle w:val="Hyperlink"/>
                <w:noProof/>
              </w:rPr>
              <w:t>Future Models of Service Delivery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_Toc83636204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6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color w:val="auto"/>
              <w:lang w:eastAsia="en-GB"/>
            </w:rPr>
          </w:pPr>
          <w:hyperlink w:anchor="_Toc83636205" w:history="1">
            <w:r w:rsidR="00003BF4" w:rsidRPr="00EA39EB">
              <w:rPr>
                <w:rStyle w:val="Hyperlink"/>
                <w:rFonts w:eastAsia="Times New Roman"/>
                <w:noProof/>
                <w:shd w:val="clear" w:color="auto" w:fill="FFFFFF"/>
                <w:lang w:eastAsia="en-GB"/>
              </w:rPr>
              <w:t>Examples of effective remote working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_Toc83636205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6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color w:val="auto"/>
              <w:lang w:eastAsia="en-GB"/>
            </w:rPr>
          </w:pPr>
          <w:hyperlink w:anchor="_Toc83636206" w:history="1">
            <w:r w:rsidR="00003BF4" w:rsidRPr="00EA39EB">
              <w:rPr>
                <w:rStyle w:val="Hyperlink"/>
                <w:rFonts w:eastAsia="Times New Roman"/>
                <w:noProof/>
                <w:shd w:val="clear" w:color="auto" w:fill="FFFFFF"/>
                <w:lang w:eastAsia="en-GB"/>
              </w:rPr>
              <w:t>What have we learned from remote working?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_Toc83636206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7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color w:val="auto"/>
              <w:lang w:eastAsia="en-GB"/>
            </w:rPr>
          </w:pPr>
          <w:hyperlink w:anchor="_Toc83636207" w:history="1">
            <w:r w:rsidR="00003BF4" w:rsidRPr="00EA39EB">
              <w:rPr>
                <w:rStyle w:val="Hyperlink"/>
                <w:noProof/>
                <w:lang w:val="en-US" w:eastAsia="en-GB"/>
              </w:rPr>
              <w:t>What could be taken forward?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_Toc83636207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8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03BF4" w:rsidRDefault="002353AA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lang w:eastAsia="en-GB"/>
            </w:rPr>
          </w:pPr>
          <w:hyperlink w:anchor="_Toc83636208" w:history="1">
            <w:r w:rsidR="00003BF4" w:rsidRPr="00EA39EB">
              <w:rPr>
                <w:rStyle w:val="Hyperlink"/>
                <w:noProof/>
              </w:rPr>
              <w:t>Conclusion</w:t>
            </w:r>
            <w:r w:rsidR="00003BF4">
              <w:rPr>
                <w:noProof/>
                <w:webHidden/>
              </w:rPr>
              <w:tab/>
            </w:r>
            <w:r w:rsidR="00003BF4">
              <w:rPr>
                <w:noProof/>
                <w:webHidden/>
              </w:rPr>
              <w:fldChar w:fldCharType="begin"/>
            </w:r>
            <w:r w:rsidR="00003BF4">
              <w:rPr>
                <w:noProof/>
                <w:webHidden/>
              </w:rPr>
              <w:instrText xml:space="preserve"> PAGEREF _Toc83636208 \h </w:instrText>
            </w:r>
            <w:r w:rsidR="00003BF4">
              <w:rPr>
                <w:noProof/>
                <w:webHidden/>
              </w:rPr>
            </w:r>
            <w:r w:rsidR="00003BF4">
              <w:rPr>
                <w:noProof/>
                <w:webHidden/>
              </w:rPr>
              <w:fldChar w:fldCharType="separate"/>
            </w:r>
            <w:r w:rsidR="00003BF4">
              <w:rPr>
                <w:noProof/>
                <w:webHidden/>
              </w:rPr>
              <w:t>9</w:t>
            </w:r>
            <w:r w:rsidR="00003BF4">
              <w:rPr>
                <w:noProof/>
                <w:webHidden/>
              </w:rPr>
              <w:fldChar w:fldCharType="end"/>
            </w:r>
          </w:hyperlink>
        </w:p>
        <w:p w:rsidR="00030D26" w:rsidRDefault="00030D26" w:rsidP="009A3195">
          <w:pPr>
            <w:spacing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030D26" w:rsidRDefault="00030D26" w:rsidP="00030D26"/>
    <w:p w:rsidR="008D43E6" w:rsidRDefault="008D43E6" w:rsidP="00030D26"/>
    <w:p w:rsidR="008D43E6" w:rsidRDefault="008D43E6" w:rsidP="00030D26"/>
    <w:p w:rsidR="008D43E6" w:rsidRDefault="008D43E6" w:rsidP="00030D26"/>
    <w:p w:rsidR="008D43E6" w:rsidRDefault="008D43E6" w:rsidP="00030D26"/>
    <w:p w:rsidR="008D43E6" w:rsidRDefault="008D43E6" w:rsidP="00030D26"/>
    <w:p w:rsidR="008D43E6" w:rsidRDefault="008D43E6" w:rsidP="00030D26"/>
    <w:p w:rsidR="008D43E6" w:rsidRDefault="008D43E6" w:rsidP="00030D26"/>
    <w:p w:rsidR="008D43E6" w:rsidRDefault="008D43E6" w:rsidP="00030D26"/>
    <w:p w:rsidR="00003BF4" w:rsidRDefault="00003BF4" w:rsidP="00030D26"/>
    <w:p w:rsidR="00CC12B5" w:rsidRDefault="00CC12B5" w:rsidP="00030D26"/>
    <w:p w:rsidR="008D43E6" w:rsidRDefault="008D43E6" w:rsidP="00030D26"/>
    <w:p w:rsidR="00AF5C75" w:rsidRDefault="009A3195" w:rsidP="00EC5DEB">
      <w:pPr>
        <w:pStyle w:val="Heading1"/>
        <w:spacing w:line="360" w:lineRule="auto"/>
      </w:pPr>
      <w:bookmarkStart w:id="1" w:name="_Toc83636197"/>
      <w:r>
        <w:lastRenderedPageBreak/>
        <w:t>I</w:t>
      </w:r>
      <w:r w:rsidR="00AF5C75">
        <w:t>ntroduction</w:t>
      </w:r>
      <w:bookmarkEnd w:id="1"/>
    </w:p>
    <w:p w:rsidR="00217438" w:rsidRPr="00217438" w:rsidRDefault="00AF5C75" w:rsidP="00D135B8">
      <w:pPr>
        <w:spacing w:line="360" w:lineRule="auto"/>
      </w:pPr>
      <w:r w:rsidRPr="00217438">
        <w:t>The ‘Wellbeing and Practice 2021 Survey’ gather</w:t>
      </w:r>
      <w:r w:rsidR="00CC12B5">
        <w:t>ed</w:t>
      </w:r>
      <w:r w:rsidRPr="00217438">
        <w:t xml:space="preserve"> the views and experiences of EPs </w:t>
      </w:r>
      <w:r w:rsidR="00705011">
        <w:t xml:space="preserve">within the West Partnership </w:t>
      </w:r>
      <w:r w:rsidRPr="00217438">
        <w:t xml:space="preserve">over the past year.  The survey was </w:t>
      </w:r>
      <w:r w:rsidR="00D135B8">
        <w:t>carried out in June</w:t>
      </w:r>
      <w:r w:rsidR="00217438" w:rsidRPr="00217438">
        <w:t xml:space="preserve"> 2021</w:t>
      </w:r>
      <w:r w:rsidR="00D135B8">
        <w:t xml:space="preserve"> and </w:t>
      </w:r>
      <w:r w:rsidR="00217438" w:rsidRPr="00217438">
        <w:t>received 73</w:t>
      </w:r>
      <w:r w:rsidR="00705011">
        <w:t xml:space="preserve"> respons</w:t>
      </w:r>
      <w:r w:rsidR="00D135B8">
        <w:t>es</w:t>
      </w:r>
      <w:r w:rsidR="00705011">
        <w:t xml:space="preserve"> </w:t>
      </w:r>
      <w:r w:rsidR="00D135B8">
        <w:t>across</w:t>
      </w:r>
      <w:r w:rsidR="00705011">
        <w:t xml:space="preserve"> the eight authorities.</w:t>
      </w:r>
      <w:r w:rsidR="002E1355" w:rsidRPr="00217438">
        <w:t xml:space="preserve"> </w:t>
      </w:r>
    </w:p>
    <w:p w:rsidR="00217438" w:rsidRDefault="00217438" w:rsidP="00EC5DEB">
      <w:pPr>
        <w:pStyle w:val="ListBullet"/>
        <w:numPr>
          <w:ilvl w:val="0"/>
          <w:numId w:val="0"/>
        </w:numPr>
        <w:spacing w:line="360" w:lineRule="auto"/>
      </w:pPr>
      <w:r w:rsidRPr="00217438">
        <w:t>T</w:t>
      </w:r>
      <w:r w:rsidR="00D135B8">
        <w:t xml:space="preserve">he survey </w:t>
      </w:r>
      <w:r w:rsidR="00705011">
        <w:t>r</w:t>
      </w:r>
      <w:r w:rsidR="00D135B8">
        <w:t>esults are presented</w:t>
      </w:r>
      <w:r w:rsidR="006164AB">
        <w:t xml:space="preserve"> in three sections: Resilience, Wellbeing at Work</w:t>
      </w:r>
      <w:r w:rsidR="00964B9F">
        <w:t>,</w:t>
      </w:r>
      <w:r w:rsidR="006164AB">
        <w:t xml:space="preserve"> and Future Models of Service Delivery. The term ‘EP’ is used throughout and refers to al</w:t>
      </w:r>
      <w:r w:rsidR="00EA48B7">
        <w:t>l respondents including trainees</w:t>
      </w:r>
      <w:r w:rsidR="006164AB">
        <w:t>, main grades and senior posts.</w:t>
      </w:r>
      <w:r w:rsidR="004401CD" w:rsidRPr="00217438">
        <w:t xml:space="preserve">  </w:t>
      </w:r>
    </w:p>
    <w:p w:rsidR="00217438" w:rsidRDefault="00030D26" w:rsidP="00EC5DEB">
      <w:pPr>
        <w:pStyle w:val="Heading1"/>
        <w:spacing w:line="360" w:lineRule="auto"/>
      </w:pPr>
      <w:bookmarkStart w:id="2" w:name="_Toc83636198"/>
      <w:r>
        <w:t>Resilience</w:t>
      </w:r>
      <w:bookmarkEnd w:id="2"/>
    </w:p>
    <w:p w:rsidR="00EF190F" w:rsidRDefault="00EF190F" w:rsidP="00964B9F">
      <w:pPr>
        <w:spacing w:before="0" w:after="0" w:line="360" w:lineRule="auto"/>
      </w:pPr>
      <w:r>
        <w:t>R</w:t>
      </w:r>
      <w:r w:rsidR="006164AB" w:rsidRPr="006F6510">
        <w:t>esult</w:t>
      </w:r>
      <w:r w:rsidR="00F80743">
        <w:t>s indicate that EPs made</w:t>
      </w:r>
      <w:r w:rsidR="006164AB" w:rsidRPr="006F6510">
        <w:t xml:space="preserve"> </w:t>
      </w:r>
      <w:r w:rsidR="00F80743">
        <w:t>use of Karen</w:t>
      </w:r>
      <w:r w:rsidR="00D135B8">
        <w:t xml:space="preserve"> Reivich’s seven </w:t>
      </w:r>
      <w:r w:rsidR="006164AB" w:rsidRPr="006F6510">
        <w:t>skills</w:t>
      </w:r>
      <w:r w:rsidR="00F80743">
        <w:t xml:space="preserve"> of resilience</w:t>
      </w:r>
      <w:r w:rsidR="006164AB" w:rsidRPr="006F6510">
        <w:t xml:space="preserve"> to support their </w:t>
      </w:r>
      <w:r w:rsidR="00F80743">
        <w:t xml:space="preserve">own </w:t>
      </w:r>
      <w:r w:rsidR="006164AB" w:rsidRPr="006F6510">
        <w:t>resilience</w:t>
      </w:r>
      <w:r w:rsidR="00F80743">
        <w:t xml:space="preserve"> during this time of adversity.</w:t>
      </w:r>
      <w:r w:rsidR="006164AB" w:rsidRPr="006F6510">
        <w:t xml:space="preserve"> </w:t>
      </w:r>
      <w:r w:rsidR="00964B9F">
        <w:t>‘</w:t>
      </w:r>
      <w:r>
        <w:t>E</w:t>
      </w:r>
      <w:r w:rsidRPr="006F6510">
        <w:t>mpathy</w:t>
      </w:r>
      <w:r w:rsidR="00964B9F">
        <w:t>’</w:t>
      </w:r>
      <w:r w:rsidRPr="006F6510">
        <w:t xml:space="preserve"> </w:t>
      </w:r>
      <w:r>
        <w:t xml:space="preserve">and </w:t>
      </w:r>
      <w:r w:rsidR="00964B9F">
        <w:t>‘</w:t>
      </w:r>
      <w:r>
        <w:t>flexible thinking</w:t>
      </w:r>
      <w:r w:rsidR="00964B9F">
        <w:t>’</w:t>
      </w:r>
      <w:r>
        <w:t xml:space="preserve"> </w:t>
      </w:r>
      <w:r w:rsidR="00964B9F">
        <w:t>were considered to be the most effectively used</w:t>
      </w:r>
      <w:r>
        <w:t xml:space="preserve"> of the seven skills.</w:t>
      </w:r>
      <w:r w:rsidRPr="00550968">
        <w:t xml:space="preserve"> </w:t>
      </w:r>
    </w:p>
    <w:p w:rsidR="00B55567" w:rsidRDefault="00EF190F" w:rsidP="00EF190F">
      <w:pPr>
        <w:pStyle w:val="ListBullet"/>
        <w:numPr>
          <w:ilvl w:val="0"/>
          <w:numId w:val="0"/>
        </w:numPr>
        <w:spacing w:line="360" w:lineRule="auto"/>
      </w:pPr>
      <w:r>
        <w:t xml:space="preserve">Remaining optimistic was challenging for some individuals. It is likely that this reflects the differing life circumstances and experiences of individual EPs during this time. </w:t>
      </w:r>
      <w:r w:rsidR="00F80743">
        <w:t>See Figure 1 for results</w:t>
      </w:r>
      <w:r w:rsidR="00B55567">
        <w:t>.</w:t>
      </w:r>
    </w:p>
    <w:p w:rsidR="00A344D0" w:rsidRDefault="00B55567" w:rsidP="00B55567">
      <w:pPr>
        <w:spacing w:before="0" w:after="0" w:line="360" w:lineRule="auto"/>
      </w:pPr>
      <w:r w:rsidRPr="00E27E2F">
        <w:rPr>
          <w:noProof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5BB66045" wp14:editId="680EC530">
            <wp:simplePos x="0" y="0"/>
            <wp:positionH relativeFrom="margin">
              <wp:posOffset>-140970</wp:posOffset>
            </wp:positionH>
            <wp:positionV relativeFrom="paragraph">
              <wp:posOffset>480060</wp:posOffset>
            </wp:positionV>
            <wp:extent cx="5930900" cy="3210560"/>
            <wp:effectExtent l="19050" t="19050" r="12700" b="27940"/>
            <wp:wrapTight wrapText="bothSides">
              <wp:wrapPolygon edited="0">
                <wp:start x="-69" y="-128"/>
                <wp:lineTo x="-69" y="21660"/>
                <wp:lineTo x="21577" y="21660"/>
                <wp:lineTo x="21577" y="-128"/>
                <wp:lineTo x="-69" y="-128"/>
              </wp:wrapPolygon>
            </wp:wrapTight>
            <wp:docPr id="6" name="Content Placeholder 3" descr="Chart, bar chart&#10;&#10;Description automatically generated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3" descr="Chart, bar chart&#10;&#10;Description automatically generated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210560"/>
                    </a:xfrm>
                    <a:prstGeom prst="rect">
                      <a:avLst/>
                    </a:prstGeom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4D0" w:rsidRPr="006F6510">
        <w:t xml:space="preserve">  </w:t>
      </w:r>
    </w:p>
    <w:p w:rsidR="00B55567" w:rsidRPr="00B55567" w:rsidRDefault="00B55567" w:rsidP="00B55567">
      <w:pPr>
        <w:spacing w:before="0" w:after="0" w:line="360" w:lineRule="auto"/>
        <w:rPr>
          <w:rFonts w:eastAsia="Times New Roman" w:cs="Times New Roman"/>
          <w:color w:val="auto"/>
          <w:lang w:eastAsia="en-GB"/>
        </w:rPr>
      </w:pPr>
      <w:r w:rsidRPr="00E27E2F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EE8CC7" wp14:editId="2BE52DAB">
                <wp:simplePos x="0" y="0"/>
                <wp:positionH relativeFrom="column">
                  <wp:posOffset>1441450</wp:posOffset>
                </wp:positionH>
                <wp:positionV relativeFrom="paragraph">
                  <wp:posOffset>680720</wp:posOffset>
                </wp:positionV>
                <wp:extent cx="1875155" cy="2508250"/>
                <wp:effectExtent l="0" t="0" r="0" b="635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155" cy="2508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F9A" w:rsidRPr="002776AC" w:rsidRDefault="005D0F9A" w:rsidP="00E27E2F">
                            <w:pPr>
                              <w:jc w:val="center"/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76AC"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Very well (47.9%)</w:t>
                            </w:r>
                          </w:p>
                          <w:p w:rsidR="005D0F9A" w:rsidRPr="002776AC" w:rsidRDefault="005D0F9A" w:rsidP="00E27E2F">
                            <w:pPr>
                              <w:jc w:val="center"/>
                              <w:rPr>
                                <w:rFonts w:asciiTheme="minorHAnsi" w:hAnsi="Constantia"/>
                                <w:color w:val="808080" w:themeColor="background1" w:themeShade="8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76AC">
                              <w:rPr>
                                <w:rFonts w:asciiTheme="minorHAnsi" w:hAnsi="Constantia"/>
                                <w:color w:val="808080" w:themeColor="background1" w:themeShade="80"/>
                                <w:kern w:val="24"/>
                                <w:sz w:val="24"/>
                                <w:szCs w:val="24"/>
                              </w:rPr>
                              <w:t>Well enough (47.9%)</w:t>
                            </w:r>
                          </w:p>
                          <w:p w:rsidR="005D0F9A" w:rsidRPr="002776AC" w:rsidRDefault="005D0F9A" w:rsidP="00E27E2F">
                            <w:pPr>
                              <w:jc w:val="center"/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76AC"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Very well (43.8%)</w:t>
                            </w:r>
                          </w:p>
                          <w:p w:rsidR="005D0F9A" w:rsidRPr="002776AC" w:rsidRDefault="005D0F9A" w:rsidP="00E27E2F">
                            <w:pPr>
                              <w:jc w:val="center"/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76AC"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Very well (51.4%</w:t>
                            </w:r>
                            <w:r w:rsidRPr="002776AC">
                              <w:rPr>
                                <w:rFonts w:asciiTheme="minorHAnsi" w:hAnsi="Constantia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5D0F9A" w:rsidRPr="002776AC" w:rsidRDefault="005D0F9A" w:rsidP="00E27E2F">
                            <w:pPr>
                              <w:jc w:val="center"/>
                              <w:rPr>
                                <w:rFonts w:asciiTheme="minorHAnsi" w:hAnsi="Constantia"/>
                                <w:color w:val="808080" w:themeColor="background1" w:themeShade="8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76AC">
                              <w:rPr>
                                <w:rFonts w:asciiTheme="minorHAnsi" w:hAnsi="Constantia"/>
                                <w:color w:val="808080" w:themeColor="background1" w:themeShade="80"/>
                                <w:kern w:val="24"/>
                                <w:sz w:val="24"/>
                                <w:szCs w:val="24"/>
                              </w:rPr>
                              <w:t>Well enough (43.7%)</w:t>
                            </w:r>
                          </w:p>
                          <w:p w:rsidR="005D0F9A" w:rsidRPr="002776AC" w:rsidRDefault="005D0F9A" w:rsidP="00E27E2F">
                            <w:pPr>
                              <w:jc w:val="center"/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76AC"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Very well (58.9%)</w:t>
                            </w:r>
                          </w:p>
                          <w:p w:rsidR="005D0F9A" w:rsidRPr="002776AC" w:rsidRDefault="005D0F9A" w:rsidP="00E27E2F">
                            <w:pPr>
                              <w:jc w:val="center"/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76AC">
                              <w:rPr>
                                <w:rFonts w:asciiTheme="minorHAnsi" w:hAnsi="Constantia"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Very well (42.5%)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E8CC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13.5pt;margin-top:53.6pt;width:147.65pt;height:19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" fillcolor="white [3201]" stroked="f" strokeweight="2pt">
                <v:textbox>
                  <w:txbxContent>
                    <w:p w:rsidR="005D0F9A" w:rsidRPr="002776AC" w:rsidRDefault="005D0F9A" w:rsidP="00E27E2F">
                      <w:pPr>
                        <w:jc w:val="center"/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</w:pPr>
                      <w:r w:rsidRPr="002776AC"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  <w:t>Very well (47.9%)</w:t>
                      </w:r>
                    </w:p>
                    <w:p w:rsidR="005D0F9A" w:rsidRPr="002776AC" w:rsidRDefault="005D0F9A" w:rsidP="00E27E2F">
                      <w:pPr>
                        <w:jc w:val="center"/>
                        <w:rPr>
                          <w:rFonts w:asciiTheme="minorHAnsi" w:hAnsi="Constantia"/>
                          <w:color w:val="808080" w:themeColor="background1" w:themeShade="80"/>
                          <w:kern w:val="24"/>
                          <w:sz w:val="24"/>
                          <w:szCs w:val="24"/>
                        </w:rPr>
                      </w:pPr>
                      <w:r w:rsidRPr="002776AC">
                        <w:rPr>
                          <w:rFonts w:asciiTheme="minorHAnsi" w:hAnsi="Constantia"/>
                          <w:color w:val="808080" w:themeColor="background1" w:themeShade="80"/>
                          <w:kern w:val="24"/>
                          <w:sz w:val="24"/>
                          <w:szCs w:val="24"/>
                        </w:rPr>
                        <w:t>Well enough (47.9%)</w:t>
                      </w:r>
                    </w:p>
                    <w:p w:rsidR="005D0F9A" w:rsidRPr="002776AC" w:rsidRDefault="005D0F9A" w:rsidP="00E27E2F">
                      <w:pPr>
                        <w:jc w:val="center"/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</w:pPr>
                      <w:r w:rsidRPr="002776AC"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  <w:t>Very well (43.8%)</w:t>
                      </w:r>
                    </w:p>
                    <w:p w:rsidR="005D0F9A" w:rsidRPr="002776AC" w:rsidRDefault="005D0F9A" w:rsidP="00E27E2F">
                      <w:pPr>
                        <w:jc w:val="center"/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</w:pPr>
                      <w:r w:rsidRPr="002776AC"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  <w:t>Very well (51.4%</w:t>
                      </w:r>
                      <w:r w:rsidRPr="002776AC">
                        <w:rPr>
                          <w:rFonts w:asciiTheme="minorHAnsi" w:hAnsi="Constantia"/>
                          <w:color w:val="000000" w:themeColor="dark1"/>
                          <w:kern w:val="24"/>
                          <w:sz w:val="24"/>
                          <w:szCs w:val="24"/>
                        </w:rPr>
                        <w:t>)</w:t>
                      </w:r>
                    </w:p>
                    <w:p w:rsidR="005D0F9A" w:rsidRPr="002776AC" w:rsidRDefault="005D0F9A" w:rsidP="00E27E2F">
                      <w:pPr>
                        <w:jc w:val="center"/>
                        <w:rPr>
                          <w:rFonts w:asciiTheme="minorHAnsi" w:hAnsi="Constantia"/>
                          <w:color w:val="808080" w:themeColor="background1" w:themeShade="80"/>
                          <w:kern w:val="24"/>
                          <w:sz w:val="24"/>
                          <w:szCs w:val="24"/>
                        </w:rPr>
                      </w:pPr>
                      <w:r w:rsidRPr="002776AC">
                        <w:rPr>
                          <w:rFonts w:asciiTheme="minorHAnsi" w:hAnsi="Constantia"/>
                          <w:color w:val="808080" w:themeColor="background1" w:themeShade="80"/>
                          <w:kern w:val="24"/>
                          <w:sz w:val="24"/>
                          <w:szCs w:val="24"/>
                        </w:rPr>
                        <w:t>Well enough (43.7%)</w:t>
                      </w:r>
                    </w:p>
                    <w:p w:rsidR="005D0F9A" w:rsidRPr="002776AC" w:rsidRDefault="005D0F9A" w:rsidP="00E27E2F">
                      <w:pPr>
                        <w:jc w:val="center"/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</w:pPr>
                      <w:r w:rsidRPr="002776AC"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  <w:t>Very well (58.9%)</w:t>
                      </w:r>
                    </w:p>
                    <w:p w:rsidR="005D0F9A" w:rsidRPr="002776AC" w:rsidRDefault="005D0F9A" w:rsidP="00E27E2F">
                      <w:pPr>
                        <w:jc w:val="center"/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</w:pPr>
                      <w:r w:rsidRPr="002776AC">
                        <w:rPr>
                          <w:rFonts w:asciiTheme="minorHAnsi" w:hAnsi="Constantia"/>
                          <w:color w:val="0070C0"/>
                          <w:kern w:val="24"/>
                          <w:sz w:val="24"/>
                          <w:szCs w:val="24"/>
                        </w:rPr>
                        <w:t>Very well (42.5%)</w:t>
                      </w:r>
                    </w:p>
                  </w:txbxContent>
                </v:textbox>
              </v:shape>
            </w:pict>
          </mc:Fallback>
        </mc:AlternateContent>
      </w:r>
      <w:r w:rsidR="00EF190F">
        <w:t>Figure 1</w:t>
      </w:r>
      <w:r>
        <w:t>. Reivich’s seven sk</w:t>
      </w:r>
      <w:r w:rsidR="006164AB">
        <w:t>ills for resilience: EP ratings</w:t>
      </w:r>
    </w:p>
    <w:p w:rsidR="00030D26" w:rsidRPr="00D22EDF" w:rsidRDefault="00030D26" w:rsidP="00030D26">
      <w:pPr>
        <w:pStyle w:val="Heading1"/>
      </w:pPr>
      <w:bookmarkStart w:id="3" w:name="_Toc83636199"/>
      <w:r>
        <w:lastRenderedPageBreak/>
        <w:t>Wellbeing and Work</w:t>
      </w:r>
      <w:bookmarkEnd w:id="3"/>
    </w:p>
    <w:p w:rsidR="00EF7926" w:rsidRDefault="00030D26" w:rsidP="009E017A">
      <w:pPr>
        <w:spacing w:line="360" w:lineRule="auto"/>
      </w:pPr>
      <w:r w:rsidRPr="006F6510">
        <w:t>E</w:t>
      </w:r>
      <w:r w:rsidR="00F27AA9" w:rsidRPr="006F6510">
        <w:t>P</w:t>
      </w:r>
      <w:r w:rsidRPr="006F6510">
        <w:t>s were asked to reflect on their experiences over the last 6 months</w:t>
      </w:r>
      <w:r w:rsidR="0059713C">
        <w:t xml:space="preserve"> by</w:t>
      </w:r>
      <w:r w:rsidR="009E017A">
        <w:t xml:space="preserve"> </w: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41E985" wp14:editId="75B9B4E0">
                <wp:simplePos x="0" y="0"/>
                <wp:positionH relativeFrom="column">
                  <wp:posOffset>7242175</wp:posOffset>
                </wp:positionH>
                <wp:positionV relativeFrom="paragraph">
                  <wp:posOffset>1692910</wp:posOffset>
                </wp:positionV>
                <wp:extent cx="785191" cy="338554"/>
                <wp:effectExtent l="0" t="0" r="2540" b="4445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82.2%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1E985" id="TextBox 11" o:spid="_x0000_s1027" type="#_x0000_t202" style="position:absolute;margin-left:570.25pt;margin-top:133.3pt;width:61.85pt;height:2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" fillcolor="red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82.2%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ECDD31" wp14:editId="5DB26DD2">
                <wp:simplePos x="0" y="0"/>
                <wp:positionH relativeFrom="column">
                  <wp:posOffset>6638925</wp:posOffset>
                </wp:positionH>
                <wp:positionV relativeFrom="paragraph">
                  <wp:posOffset>903605</wp:posOffset>
                </wp:positionV>
                <wp:extent cx="785191" cy="338554"/>
                <wp:effectExtent l="0" t="0" r="2540" b="4445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76.7%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DD31" id="TextBox 12" o:spid="_x0000_s1028" type="#_x0000_t202" style="position:absolute;margin-left:522.75pt;margin-top:71.15pt;width:61.85pt;height:26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" fillcolor="red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76.7%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0ABF2" wp14:editId="212BE9C8">
                <wp:simplePos x="0" y="0"/>
                <wp:positionH relativeFrom="column">
                  <wp:posOffset>9264650</wp:posOffset>
                </wp:positionH>
                <wp:positionV relativeFrom="paragraph">
                  <wp:posOffset>807720</wp:posOffset>
                </wp:positionV>
                <wp:extent cx="775251" cy="338554"/>
                <wp:effectExtent l="0" t="0" r="0" b="4445"/>
                <wp:wrapNone/>
                <wp:docPr id="1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251" cy="33855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8.3%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0ABF2" id="TextBox 14" o:spid="_x0000_s1029" type="#_x0000_t202" style="position:absolute;margin-left:729.5pt;margin-top:63.6pt;width:61.05pt;height:2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" fillcolor="#0070c0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8.3%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569C69" wp14:editId="2CB464FD">
                <wp:simplePos x="0" y="0"/>
                <wp:positionH relativeFrom="column">
                  <wp:posOffset>9450705</wp:posOffset>
                </wp:positionH>
                <wp:positionV relativeFrom="paragraph">
                  <wp:posOffset>1615440</wp:posOffset>
                </wp:positionV>
                <wp:extent cx="785191" cy="338554"/>
                <wp:effectExtent l="0" t="0" r="2540" b="4445"/>
                <wp:wrapNone/>
                <wp:docPr id="18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8.3%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69C69" id="TextBox 17" o:spid="_x0000_s1030" type="#_x0000_t202" style="position:absolute;margin-left:744.15pt;margin-top:127.2pt;width:61.85pt;height:26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" fillcolor="#0070c0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8.3%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C0162C" wp14:editId="1F9314C1">
                <wp:simplePos x="0" y="0"/>
                <wp:positionH relativeFrom="column">
                  <wp:posOffset>9403715</wp:posOffset>
                </wp:positionH>
                <wp:positionV relativeFrom="paragraph">
                  <wp:posOffset>2385060</wp:posOffset>
                </wp:positionV>
                <wp:extent cx="785191" cy="338554"/>
                <wp:effectExtent l="0" t="0" r="2540" b="4445"/>
                <wp:wrapNone/>
                <wp:docPr id="19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10.9%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0162C" id="TextBox 18" o:spid="_x0000_s1031" type="#_x0000_t202" style="position:absolute;margin-left:740.45pt;margin-top:187.8pt;width:61.85pt;height:26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" fillcolor="#0070c0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10.9%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374D28" wp14:editId="688FF798">
                <wp:simplePos x="0" y="0"/>
                <wp:positionH relativeFrom="column">
                  <wp:posOffset>9403715</wp:posOffset>
                </wp:positionH>
                <wp:positionV relativeFrom="paragraph">
                  <wp:posOffset>3150235</wp:posOffset>
                </wp:positionV>
                <wp:extent cx="785191" cy="338554"/>
                <wp:effectExtent l="0" t="0" r="2540" b="4445"/>
                <wp:wrapNone/>
                <wp:docPr id="20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11%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74D28" id="TextBox 19" o:spid="_x0000_s1032" type="#_x0000_t202" style="position:absolute;margin-left:740.45pt;margin-top:248.05pt;width:61.85pt;height:26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" fillcolor="#0070c0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11%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68734F" wp14:editId="761A66FF">
                <wp:simplePos x="0" y="0"/>
                <wp:positionH relativeFrom="column">
                  <wp:posOffset>9652000</wp:posOffset>
                </wp:positionH>
                <wp:positionV relativeFrom="paragraph">
                  <wp:posOffset>3923030</wp:posOffset>
                </wp:positionV>
                <wp:extent cx="785191" cy="338554"/>
                <wp:effectExtent l="0" t="0" r="2540" b="4445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19.2%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8734F" id="TextBox 20" o:spid="_x0000_s1033" type="#_x0000_t202" style="position:absolute;margin-left:760pt;margin-top:308.9pt;width:61.85pt;height:26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" fillcolor="#0070c0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19.2%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A39287" wp14:editId="6DEE2A3D">
                <wp:simplePos x="0" y="0"/>
                <wp:positionH relativeFrom="column">
                  <wp:posOffset>10340340</wp:posOffset>
                </wp:positionH>
                <wp:positionV relativeFrom="paragraph">
                  <wp:posOffset>4695190</wp:posOffset>
                </wp:positionV>
                <wp:extent cx="785191" cy="338554"/>
                <wp:effectExtent l="0" t="0" r="2540" b="4445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41.1%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39287" id="TextBox 21" o:spid="_x0000_s1034" type="#_x0000_t202" style="position:absolute;margin-left:814.2pt;margin-top:369.7pt;width:61.85pt;height:26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" fillcolor="#0070c0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41.1%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258A73" wp14:editId="64D74BB0">
                <wp:simplePos x="0" y="0"/>
                <wp:positionH relativeFrom="column">
                  <wp:posOffset>6849110</wp:posOffset>
                </wp:positionH>
                <wp:positionV relativeFrom="paragraph">
                  <wp:posOffset>2468245</wp:posOffset>
                </wp:positionV>
                <wp:extent cx="785191" cy="338554"/>
                <wp:effectExtent l="0" t="0" r="2540" b="4445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79.5%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58A73" id="TextBox 22" o:spid="_x0000_s1035" type="#_x0000_t202" style="position:absolute;margin-left:539.3pt;margin-top:194.35pt;width:61.85pt;height:26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" fillcolor="red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79.5%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8E59F1" wp14:editId="327F7D93">
                <wp:simplePos x="0" y="0"/>
                <wp:positionH relativeFrom="column">
                  <wp:posOffset>6849110</wp:posOffset>
                </wp:positionH>
                <wp:positionV relativeFrom="paragraph">
                  <wp:posOffset>3263265</wp:posOffset>
                </wp:positionV>
                <wp:extent cx="785191" cy="338554"/>
                <wp:effectExtent l="0" t="0" r="2540" b="4445"/>
                <wp:wrapNone/>
                <wp:docPr id="24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78.1%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E59F1" id="TextBox 23" o:spid="_x0000_s1036" type="#_x0000_t202" style="position:absolute;margin-left:539.3pt;margin-top:256.95pt;width:61.85pt;height:26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" fillcolor="red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78.1%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5911E4" wp14:editId="600133B0">
                <wp:simplePos x="0" y="0"/>
                <wp:positionH relativeFrom="column">
                  <wp:posOffset>7025005</wp:posOffset>
                </wp:positionH>
                <wp:positionV relativeFrom="paragraph">
                  <wp:posOffset>3997960</wp:posOffset>
                </wp:positionV>
                <wp:extent cx="785191" cy="338554"/>
                <wp:effectExtent l="0" t="0" r="2540" b="4445"/>
                <wp:wrapNone/>
                <wp:docPr id="25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63%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911E4" id="TextBox 24" o:spid="_x0000_s1037" type="#_x0000_t202" style="position:absolute;margin-left:553.15pt;margin-top:314.8pt;width:61.85pt;height:26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" fillcolor="red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63%</w:t>
                      </w:r>
                    </w:p>
                  </w:txbxContent>
                </v:textbox>
              </v:shape>
            </w:pict>
          </mc:Fallback>
        </mc:AlternateContent>
      </w:r>
      <w:r w:rsidR="003A7C05" w:rsidRPr="006F65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AD9D0D" wp14:editId="2928C520">
                <wp:simplePos x="0" y="0"/>
                <wp:positionH relativeFrom="column">
                  <wp:posOffset>7210425</wp:posOffset>
                </wp:positionH>
                <wp:positionV relativeFrom="paragraph">
                  <wp:posOffset>4791075</wp:posOffset>
                </wp:positionV>
                <wp:extent cx="785191" cy="338554"/>
                <wp:effectExtent l="0" t="0" r="2540" b="4445"/>
                <wp:wrapNone/>
                <wp:docPr id="26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91" cy="33855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:rsidR="005D0F9A" w:rsidRDefault="005D0F9A" w:rsidP="003A7C05">
                            <w:pP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onstant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45.2%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D9D0D" id="TextBox 25" o:spid="_x0000_s1038" type="#_x0000_t202" style="position:absolute;margin-left:567.75pt;margin-top:377.25pt;width:61.85pt;height:26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" fillcolor="red" stroked="f">
                <v:textbox style="mso-fit-shape-to-text:t">
                  <w:txbxContent>
                    <w:p w:rsidR="005D0F9A" w:rsidRDefault="005D0F9A" w:rsidP="003A7C05">
                      <w:pP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onstant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45.2%</w:t>
                      </w:r>
                    </w:p>
                  </w:txbxContent>
                </v:textbox>
              </v:shape>
            </w:pict>
          </mc:Fallback>
        </mc:AlternateContent>
      </w:r>
      <w:r w:rsidR="00096BBD" w:rsidRPr="006F6510">
        <w:t>rat</w:t>
      </w:r>
      <w:r w:rsidR="0059713C">
        <w:t xml:space="preserve">ing </w:t>
      </w:r>
      <w:r w:rsidR="004D30F8">
        <w:t>levels of</w:t>
      </w:r>
      <w:r w:rsidR="00096BBD" w:rsidRPr="006F6510">
        <w:t xml:space="preserve"> agree</w:t>
      </w:r>
      <w:r w:rsidR="004D30F8">
        <w:t>ment on</w:t>
      </w:r>
      <w:r w:rsidR="00096BBD" w:rsidRPr="006F6510">
        <w:t xml:space="preserve"> </w:t>
      </w:r>
      <w:r w:rsidR="0059713C">
        <w:t>19</w:t>
      </w:r>
      <w:r w:rsidR="0059713C" w:rsidRPr="006F6510">
        <w:t xml:space="preserve"> </w:t>
      </w:r>
      <w:r w:rsidR="00096BBD" w:rsidRPr="006F6510">
        <w:t>statements</w:t>
      </w:r>
      <w:r w:rsidR="00F86F87">
        <w:t xml:space="preserve"> and by responding to open ended questions</w:t>
      </w:r>
      <w:r w:rsidR="0059713C">
        <w:t>.</w:t>
      </w:r>
      <w:r w:rsidR="00964B9F">
        <w:t xml:space="preserve"> Results of the statements are presented below in Figure 2 and qualitative responses are outlined in three themes: working from home, wellbeing, and working within covid restrictions.</w:t>
      </w:r>
      <w:r w:rsidR="00EF7926">
        <w:t xml:space="preserve"> A second sub-section considers what supports were effective for EP wellbeing and what could be continued or improved going forward.</w:t>
      </w:r>
    </w:p>
    <w:p w:rsidR="00EA11B7" w:rsidRDefault="00EF7926" w:rsidP="009E017A">
      <w:pPr>
        <w:spacing w:line="360" w:lineRule="auto"/>
        <w:rPr>
          <w:lang w:eastAsia="en-GB"/>
        </w:rPr>
      </w:pPr>
      <w:r>
        <w:t xml:space="preserve"> </w:t>
      </w:r>
      <w:r w:rsidR="00964B9F">
        <w:t xml:space="preserve">  </w:t>
      </w:r>
      <w:r w:rsidR="00F86F87">
        <w:t xml:space="preserve"> </w:t>
      </w:r>
    </w:p>
    <w:p w:rsidR="00EA11B7" w:rsidRDefault="00EA11B7" w:rsidP="00EF7926">
      <w:pPr>
        <w:pStyle w:val="Heading3"/>
        <w:rPr>
          <w:lang w:eastAsia="en-GB"/>
        </w:rPr>
      </w:pPr>
      <w:bookmarkStart w:id="4" w:name="_Toc83636200"/>
      <w:r>
        <w:rPr>
          <w:lang w:eastAsia="en-GB"/>
        </w:rPr>
        <w:t>Working from home</w:t>
      </w:r>
      <w:bookmarkEnd w:id="4"/>
      <w:r>
        <w:rPr>
          <w:lang w:eastAsia="en-GB"/>
        </w:rPr>
        <w:t xml:space="preserve"> </w:t>
      </w:r>
    </w:p>
    <w:p w:rsidR="00E37A1A" w:rsidRDefault="00E37A1A" w:rsidP="00EA11B7">
      <w:pPr>
        <w:pStyle w:val="ListBullet"/>
        <w:numPr>
          <w:ilvl w:val="0"/>
          <w:numId w:val="0"/>
        </w:numPr>
        <w:spacing w:line="360" w:lineRule="auto"/>
      </w:pPr>
      <w:r>
        <w:t>Overall, 76.7% EPs agreed that they felt productive during the pandemic</w:t>
      </w:r>
      <w:r w:rsidRPr="006F6510">
        <w:t>.</w:t>
      </w:r>
      <w:r>
        <w:t xml:space="preserve"> </w:t>
      </w:r>
      <w:r w:rsidR="001A395C">
        <w:t xml:space="preserve">Many </w:t>
      </w:r>
      <w:r w:rsidR="00EA11B7">
        <w:t xml:space="preserve">EPs </w:t>
      </w:r>
      <w:r w:rsidR="00EA11B7" w:rsidRPr="006F6510">
        <w:t xml:space="preserve">identified </w:t>
      </w:r>
      <w:r w:rsidR="00EA11B7">
        <w:t>that</w:t>
      </w:r>
      <w:r w:rsidR="00EA11B7" w:rsidRPr="006F6510">
        <w:t xml:space="preserve"> </w:t>
      </w:r>
      <w:r>
        <w:t xml:space="preserve">their productivity and efficiency had improved because of a </w:t>
      </w:r>
      <w:r w:rsidR="00EF190F">
        <w:t xml:space="preserve">quieter </w:t>
      </w:r>
      <w:r>
        <w:t xml:space="preserve">working </w:t>
      </w:r>
      <w:r w:rsidR="00EF190F">
        <w:t>environment</w:t>
      </w:r>
      <w:r w:rsidR="00EF190F" w:rsidRPr="006F6510">
        <w:t xml:space="preserve"> </w:t>
      </w:r>
      <w:r w:rsidR="00EF190F">
        <w:t>at home and less</w:t>
      </w:r>
      <w:r w:rsidR="00964B9F">
        <w:t xml:space="preserve"> time spent</w:t>
      </w:r>
      <w:r>
        <w:t xml:space="preserve"> commuting</w:t>
      </w:r>
      <w:r w:rsidR="00EF190F">
        <w:t>. Flexible</w:t>
      </w:r>
      <w:r>
        <w:t xml:space="preserve"> hours had created</w:t>
      </w:r>
      <w:r w:rsidR="00F86F87">
        <w:t xml:space="preserve"> </w:t>
      </w:r>
      <w:r w:rsidR="00EA11B7">
        <w:t>a better work life balance</w:t>
      </w:r>
      <w:r w:rsidR="00F86F87">
        <w:t xml:space="preserve"> </w:t>
      </w:r>
      <w:r>
        <w:t>for many</w:t>
      </w:r>
      <w:r w:rsidR="00EA11B7">
        <w:t>.</w:t>
      </w:r>
      <w:r w:rsidR="00EF190F">
        <w:t xml:space="preserve"> </w:t>
      </w:r>
      <w:r w:rsidR="00EF7926">
        <w:t>However, some of the f</w:t>
      </w:r>
      <w:r w:rsidR="00EF7926" w:rsidRPr="006F6510">
        <w:t xml:space="preserve">actors that </w:t>
      </w:r>
      <w:r w:rsidR="00EF7926">
        <w:t xml:space="preserve">reduced productivity, such as driving (downtime) and chatting to colleagues </w:t>
      </w:r>
      <w:r w:rsidR="00EF7926" w:rsidRPr="006F6510">
        <w:t xml:space="preserve">(connection and reflection) </w:t>
      </w:r>
      <w:r w:rsidR="00EF7926">
        <w:t>were</w:t>
      </w:r>
      <w:r w:rsidR="00EF7926" w:rsidRPr="006F6510">
        <w:t xml:space="preserve"> factors that improved EP wellbeing.</w:t>
      </w:r>
      <w:r w:rsidR="00EF7926">
        <w:t xml:space="preserve"> </w:t>
      </w:r>
    </w:p>
    <w:p w:rsidR="006E4804" w:rsidRDefault="00EF7926" w:rsidP="006E4804">
      <w:pPr>
        <w:spacing w:line="360" w:lineRule="auto"/>
      </w:pPr>
      <w:r>
        <w:t>H</w:t>
      </w:r>
      <w:r w:rsidR="00E37A1A">
        <w:t xml:space="preserve">ome circumstances </w:t>
      </w:r>
      <w:r w:rsidR="006E4804">
        <w:t>including home-schooling, no physical work space within the</w:t>
      </w:r>
      <w:r w:rsidR="00E37A1A">
        <w:t xml:space="preserve"> home, and loss and bereavement created difficulties for EPs.</w:t>
      </w:r>
      <w:r w:rsidR="006E4804">
        <w:t xml:space="preserve"> </w:t>
      </w:r>
      <w:r w:rsidR="00E37A1A">
        <w:t>W</w:t>
      </w:r>
      <w:r w:rsidR="006E4804">
        <w:t>ork related</w:t>
      </w:r>
      <w:r w:rsidR="00E37A1A">
        <w:t xml:space="preserve"> features also caused strain</w:t>
      </w:r>
      <w:r w:rsidR="006E4804">
        <w:t xml:space="preserve"> including </w:t>
      </w:r>
      <w:r w:rsidR="00E37A1A">
        <w:t xml:space="preserve">an </w:t>
      </w:r>
      <w:r w:rsidR="006E4804">
        <w:t>in</w:t>
      </w:r>
      <w:r w:rsidR="00E37A1A">
        <w:t>crease in back-to-back meetings</w:t>
      </w:r>
      <w:r w:rsidR="006E4804">
        <w:t>, task-focused only meetings, no pre-existing relati</w:t>
      </w:r>
      <w:r w:rsidR="00E37A1A">
        <w:t>onships with schools, and IT issues</w:t>
      </w:r>
      <w:r w:rsidR="006E4804">
        <w:t>.</w:t>
      </w:r>
    </w:p>
    <w:p w:rsidR="00EF7926" w:rsidRDefault="00EF7926" w:rsidP="006E4804">
      <w:pPr>
        <w:spacing w:line="360" w:lineRule="auto"/>
      </w:pPr>
    </w:p>
    <w:p w:rsidR="00EF7926" w:rsidRPr="006F6510" w:rsidRDefault="00EF7926" w:rsidP="00EF7926">
      <w:pPr>
        <w:pStyle w:val="Heading3"/>
      </w:pPr>
      <w:bookmarkStart w:id="5" w:name="_Toc83636201"/>
      <w:r>
        <w:t>Wellbeing</w:t>
      </w:r>
      <w:bookmarkEnd w:id="5"/>
    </w:p>
    <w:p w:rsidR="00EF7926" w:rsidRDefault="00EF7926" w:rsidP="00EF7926">
      <w:pPr>
        <w:pStyle w:val="ListBullet"/>
        <w:numPr>
          <w:ilvl w:val="0"/>
          <w:numId w:val="0"/>
        </w:numPr>
        <w:spacing w:line="360" w:lineRule="auto"/>
      </w:pPr>
      <w:r>
        <w:t xml:space="preserve">Although EPs felt productive (76.7%) and were managing to work effectively from home (79.5%) this may have come at a cost for some as only 63% agreed that their stress had been manageable lately, and 19.2% disagreed that they were able to manage stress. In addition 41.1% disagreed/strongly disagreed that they could ‘bounce back as quickly as normal’. </w:t>
      </w:r>
    </w:p>
    <w:p w:rsidR="00EF7926" w:rsidRDefault="00EF7926" w:rsidP="00EF7926">
      <w:pPr>
        <w:pStyle w:val="ListBullet"/>
        <w:numPr>
          <w:ilvl w:val="0"/>
          <w:numId w:val="0"/>
        </w:numPr>
        <w:spacing w:line="360" w:lineRule="auto"/>
      </w:pPr>
      <w:r>
        <w:t>A</w:t>
      </w:r>
      <w:r w:rsidRPr="006F6510">
        <w:t xml:space="preserve">lthough </w:t>
      </w:r>
      <w:r>
        <w:t>EPs worked</w:t>
      </w:r>
      <w:r w:rsidRPr="006F6510">
        <w:t xml:space="preserve"> hard to remain connected</w:t>
      </w:r>
      <w:r>
        <w:t xml:space="preserve"> (67.1%)</w:t>
      </w:r>
      <w:r w:rsidRPr="006F6510">
        <w:t xml:space="preserve">, </w:t>
      </w:r>
      <w:r w:rsidRPr="00B362CE">
        <w:t xml:space="preserve">many reported </w:t>
      </w:r>
      <w:r>
        <w:t>feelings of isolation and missing the informal feeling</w:t>
      </w:r>
      <w:r w:rsidRPr="00B362CE">
        <w:t xml:space="preserve"> of connection that being in the office brings</w:t>
      </w:r>
      <w:r>
        <w:t>.</w:t>
      </w:r>
      <w:r w:rsidRPr="00B362CE">
        <w:t xml:space="preserve"> </w:t>
      </w:r>
      <w:r>
        <w:t>Similarly, EPs understood</w:t>
      </w:r>
      <w:r w:rsidRPr="00B362CE">
        <w:t xml:space="preserve"> the importance of </w:t>
      </w:r>
      <w:r w:rsidRPr="006F6510">
        <w:t>self-care</w:t>
      </w:r>
      <w:r w:rsidRPr="00B362CE">
        <w:t xml:space="preserve">, </w:t>
      </w:r>
      <w:r>
        <w:t xml:space="preserve">however, </w:t>
      </w:r>
      <w:r w:rsidRPr="00B362CE">
        <w:t xml:space="preserve">home/work </w:t>
      </w:r>
      <w:r>
        <w:t xml:space="preserve">life </w:t>
      </w:r>
      <w:r w:rsidRPr="00B362CE">
        <w:t>balance</w:t>
      </w:r>
      <w:r>
        <w:t>,</w:t>
      </w:r>
      <w:r w:rsidRPr="00B362CE">
        <w:t xml:space="preserve"> not being ab</w:t>
      </w:r>
      <w:r>
        <w:t>le to socialise,</w:t>
      </w:r>
      <w:r w:rsidRPr="00B362CE">
        <w:t xml:space="preserve"> </w:t>
      </w:r>
      <w:r w:rsidRPr="006F6510">
        <w:t xml:space="preserve">lack of </w:t>
      </w:r>
      <w:r w:rsidRPr="00B362CE">
        <w:t>physical/me</w:t>
      </w:r>
      <w:r>
        <w:t xml:space="preserve">ntal head space </w:t>
      </w:r>
      <w:r w:rsidRPr="00B362CE">
        <w:t xml:space="preserve">made </w:t>
      </w:r>
      <w:r w:rsidRPr="006F6510">
        <w:t>it</w:t>
      </w:r>
      <w:r w:rsidRPr="00B362CE">
        <w:t xml:space="preserve"> </w:t>
      </w:r>
      <w:r>
        <w:t xml:space="preserve">difficult to </w:t>
      </w:r>
      <w:r w:rsidRPr="00B362CE">
        <w:t xml:space="preserve">make time for </w:t>
      </w:r>
      <w:r w:rsidRPr="006F6510">
        <w:t>self-care</w:t>
      </w:r>
      <w:r>
        <w:t xml:space="preserve"> (35.6%)</w:t>
      </w:r>
      <w:r w:rsidRPr="00B362CE">
        <w:t xml:space="preserve">.  </w:t>
      </w:r>
    </w:p>
    <w:p w:rsidR="00F75142" w:rsidRPr="006F6510" w:rsidRDefault="00A81BEC" w:rsidP="00687A79">
      <w:pPr>
        <w:spacing w:line="360" w:lineRule="auto"/>
        <w:rPr>
          <w:lang w:eastAsia="en-GB"/>
        </w:rPr>
      </w:pPr>
      <w:r w:rsidRPr="007A4306">
        <w:rPr>
          <w:noProof/>
          <w:highlight w:val="yellow"/>
          <w:lang w:eastAsia="en-GB"/>
        </w:rPr>
        <w:lastRenderedPageBreak/>
        <w:drawing>
          <wp:anchor distT="0" distB="0" distL="114300" distR="114300" simplePos="0" relativeHeight="251696128" behindDoc="1" locked="0" layoutInCell="1" allowOverlap="1" wp14:anchorId="345763CF" wp14:editId="23430212">
            <wp:simplePos x="0" y="0"/>
            <wp:positionH relativeFrom="margin">
              <wp:posOffset>-184150</wp:posOffset>
            </wp:positionH>
            <wp:positionV relativeFrom="paragraph">
              <wp:posOffset>311150</wp:posOffset>
            </wp:positionV>
            <wp:extent cx="5876290" cy="2773680"/>
            <wp:effectExtent l="19050" t="19050" r="10160" b="26670"/>
            <wp:wrapTight wrapText="bothSides">
              <wp:wrapPolygon edited="0">
                <wp:start x="-70" y="-148"/>
                <wp:lineTo x="-70" y="21659"/>
                <wp:lineTo x="21567" y="21659"/>
                <wp:lineTo x="21567" y="-148"/>
                <wp:lineTo x="-70" y="-148"/>
              </wp:wrapPolygon>
            </wp:wrapTight>
            <wp:docPr id="8" name="Picture 8" descr="Chart, funne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funnel 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2773680"/>
                    </a:xfrm>
                    <a:prstGeom prst="rect">
                      <a:avLst/>
                    </a:prstGeom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510">
        <w:rPr>
          <w:noProof/>
          <w:lang w:eastAsia="en-GB"/>
        </w:rPr>
        <w:drawing>
          <wp:anchor distT="0" distB="0" distL="114300" distR="114300" simplePos="0" relativeHeight="251692032" behindDoc="1" locked="0" layoutInCell="1" allowOverlap="1" wp14:anchorId="1E2C0631" wp14:editId="7179B2C2">
            <wp:simplePos x="0" y="0"/>
            <wp:positionH relativeFrom="margin">
              <wp:posOffset>-200025</wp:posOffset>
            </wp:positionH>
            <wp:positionV relativeFrom="paragraph">
              <wp:posOffset>3111500</wp:posOffset>
            </wp:positionV>
            <wp:extent cx="5851525" cy="2940050"/>
            <wp:effectExtent l="19050" t="19050" r="15875" b="12700"/>
            <wp:wrapTight wrapText="bothSides">
              <wp:wrapPolygon edited="0">
                <wp:start x="-70" y="-140"/>
                <wp:lineTo x="-70" y="21553"/>
                <wp:lineTo x="21588" y="21553"/>
                <wp:lineTo x="21588" y="-140"/>
                <wp:lineTo x="-70" y="-14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2940050"/>
                    </a:xfrm>
                    <a:prstGeom prst="rect">
                      <a:avLst/>
                    </a:prstGeom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510">
        <w:rPr>
          <w:noProof/>
          <w:lang w:eastAsia="en-GB"/>
        </w:rPr>
        <w:drawing>
          <wp:anchor distT="0" distB="0" distL="114300" distR="114300" simplePos="0" relativeHeight="251694080" behindDoc="1" locked="0" layoutInCell="1" allowOverlap="1" wp14:anchorId="1A5340E2" wp14:editId="236951AA">
            <wp:simplePos x="0" y="0"/>
            <wp:positionH relativeFrom="margin">
              <wp:posOffset>-165100</wp:posOffset>
            </wp:positionH>
            <wp:positionV relativeFrom="paragraph">
              <wp:posOffset>6064885</wp:posOffset>
            </wp:positionV>
            <wp:extent cx="5816600" cy="2760345"/>
            <wp:effectExtent l="19050" t="19050" r="12700" b="20955"/>
            <wp:wrapTight wrapText="bothSides">
              <wp:wrapPolygon edited="0">
                <wp:start x="-71" y="-149"/>
                <wp:lineTo x="-71" y="21615"/>
                <wp:lineTo x="21576" y="21615"/>
                <wp:lineTo x="21576" y="-149"/>
                <wp:lineTo x="-71" y="-149"/>
              </wp:wrapPolygon>
            </wp:wrapTight>
            <wp:docPr id="16" name="Picture 16" descr="Chart, funne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funnel 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2760345"/>
                    </a:xfrm>
                    <a:prstGeom prst="rect">
                      <a:avLst/>
                    </a:prstGeom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804">
        <w:rPr>
          <w:lang w:eastAsia="en-GB"/>
        </w:rPr>
        <w:t>Figure 2</w:t>
      </w:r>
      <w:r>
        <w:rPr>
          <w:lang w:eastAsia="en-GB"/>
        </w:rPr>
        <w:t>.</w:t>
      </w:r>
      <w:r w:rsidR="00EA11B7">
        <w:rPr>
          <w:lang w:eastAsia="en-GB"/>
        </w:rPr>
        <w:t xml:space="preserve"> Level of Agreement with Wellbeing and Work Questionnaire Statements</w:t>
      </w:r>
    </w:p>
    <w:p w:rsidR="00B73238" w:rsidRDefault="005E7C03" w:rsidP="00EF7926">
      <w:pPr>
        <w:pStyle w:val="Heading3"/>
      </w:pPr>
      <w:bookmarkStart w:id="6" w:name="_Toc83636202"/>
      <w:r>
        <w:t>Working with</w:t>
      </w:r>
      <w:r w:rsidR="005A087B">
        <w:t>in Covid</w:t>
      </w:r>
      <w:r>
        <w:t xml:space="preserve"> restrictions</w:t>
      </w:r>
      <w:bookmarkEnd w:id="6"/>
    </w:p>
    <w:p w:rsidR="00F75142" w:rsidRDefault="009E017A" w:rsidP="006E181D">
      <w:pPr>
        <w:spacing w:line="360" w:lineRule="auto"/>
      </w:pPr>
      <w:r>
        <w:t>A</w:t>
      </w:r>
      <w:r w:rsidR="00B362CE" w:rsidRPr="00B362CE">
        <w:t xml:space="preserve">round 74% </w:t>
      </w:r>
      <w:r>
        <w:t>of respondents agreed that</w:t>
      </w:r>
      <w:r w:rsidR="00B362CE" w:rsidRPr="00B362CE">
        <w:t xml:space="preserve"> </w:t>
      </w:r>
      <w:r w:rsidRPr="009E017A">
        <w:rPr>
          <w:bCs/>
        </w:rPr>
        <w:t xml:space="preserve">the work they were doing </w:t>
      </w:r>
      <w:r w:rsidRPr="006E181D">
        <w:rPr>
          <w:bCs/>
        </w:rPr>
        <w:t xml:space="preserve">was “making a positive difference / effectively supporting others to make a positive difference to children, young people and their families” </w:t>
      </w:r>
      <w:r w:rsidRPr="006E181D">
        <w:t>and</w:t>
      </w:r>
      <w:r w:rsidR="00826950">
        <w:t>,</w:t>
      </w:r>
      <w:r w:rsidRPr="006E181D">
        <w:t xml:space="preserve"> </w:t>
      </w:r>
      <w:r w:rsidR="00826950">
        <w:t xml:space="preserve">similarly, </w:t>
      </w:r>
      <w:r w:rsidR="00EF7926">
        <w:t xml:space="preserve">EPs </w:t>
      </w:r>
      <w:r w:rsidRPr="006E181D">
        <w:t>felt that they could “</w:t>
      </w:r>
      <w:r w:rsidRPr="006E181D">
        <w:rPr>
          <w:bCs/>
        </w:rPr>
        <w:t>confidently support estab</w:t>
      </w:r>
      <w:r w:rsidR="008E0EDE">
        <w:rPr>
          <w:bCs/>
        </w:rPr>
        <w:t>lishments when working remotely</w:t>
      </w:r>
      <w:r w:rsidRPr="006E181D">
        <w:rPr>
          <w:bCs/>
        </w:rPr>
        <w:t>”</w:t>
      </w:r>
      <w:r w:rsidR="008E0EDE">
        <w:rPr>
          <w:bCs/>
        </w:rPr>
        <w:t>.</w:t>
      </w:r>
      <w:r w:rsidR="00F75142">
        <w:rPr>
          <w:bCs/>
        </w:rPr>
        <w:t xml:space="preserve"> EPs (90.4%) felt they had good relationships with schools over this time.</w:t>
      </w:r>
      <w:r w:rsidRPr="00B362CE">
        <w:rPr>
          <w:b/>
          <w:bCs/>
        </w:rPr>
        <w:t xml:space="preserve"> </w:t>
      </w:r>
      <w:r w:rsidR="00B362CE" w:rsidRPr="00B362CE">
        <w:t xml:space="preserve"> </w:t>
      </w:r>
    </w:p>
    <w:p w:rsidR="00B80EE9" w:rsidRDefault="00826950" w:rsidP="00030D26">
      <w:pPr>
        <w:spacing w:line="360" w:lineRule="auto"/>
        <w:rPr>
          <w:bCs/>
        </w:rPr>
      </w:pPr>
      <w:r>
        <w:t xml:space="preserve">In terms of safety measures, 95.9% agreed that </w:t>
      </w:r>
      <w:r w:rsidR="00E01366" w:rsidRPr="00826950">
        <w:rPr>
          <w:bCs/>
        </w:rPr>
        <w:t>“</w:t>
      </w:r>
      <w:r w:rsidRPr="00826950">
        <w:rPr>
          <w:bCs/>
        </w:rPr>
        <w:t>a</w:t>
      </w:r>
      <w:r w:rsidR="00B362CE" w:rsidRPr="00826950">
        <w:rPr>
          <w:bCs/>
        </w:rPr>
        <w:t xml:space="preserve">s a </w:t>
      </w:r>
      <w:r w:rsidRPr="00826950">
        <w:rPr>
          <w:bCs/>
        </w:rPr>
        <w:t>s</w:t>
      </w:r>
      <w:r w:rsidR="00B362CE" w:rsidRPr="00826950">
        <w:rPr>
          <w:bCs/>
        </w:rPr>
        <w:t>ervice we have implemented authority guidance to keep us safe whilst we carry out our roles.</w:t>
      </w:r>
      <w:r w:rsidR="00E01366" w:rsidRPr="00826950">
        <w:rPr>
          <w:bCs/>
        </w:rPr>
        <w:t xml:space="preserve">” </w:t>
      </w:r>
    </w:p>
    <w:p w:rsidR="00B80EE9" w:rsidRDefault="00B80EE9" w:rsidP="00030D26">
      <w:pPr>
        <w:spacing w:line="360" w:lineRule="auto"/>
        <w:rPr>
          <w:b/>
          <w:bCs/>
        </w:rPr>
      </w:pPr>
      <w:r>
        <w:t>F</w:t>
      </w:r>
      <w:r w:rsidR="00826950" w:rsidRPr="00826950">
        <w:t xml:space="preserve">ewer </w:t>
      </w:r>
      <w:r>
        <w:t xml:space="preserve">EPs </w:t>
      </w:r>
      <w:r w:rsidR="00826950" w:rsidRPr="00826950">
        <w:t xml:space="preserve">(84.9%) agreed </w:t>
      </w:r>
      <w:r w:rsidR="00B362CE" w:rsidRPr="00826950">
        <w:rPr>
          <w:bCs/>
        </w:rPr>
        <w:t>“that health and safety measure</w:t>
      </w:r>
      <w:r w:rsidR="00826950" w:rsidRPr="00826950">
        <w:rPr>
          <w:bCs/>
        </w:rPr>
        <w:t>s we</w:t>
      </w:r>
      <w:r w:rsidR="00B362CE" w:rsidRPr="00826950">
        <w:rPr>
          <w:bCs/>
        </w:rPr>
        <w:t>re in place in schools to allow me to carry out pieces of work which cannot be done remotely”</w:t>
      </w:r>
      <w:r w:rsidR="00826950" w:rsidRPr="00826950">
        <w:rPr>
          <w:bCs/>
        </w:rPr>
        <w:t>.</w:t>
      </w:r>
      <w:r w:rsidR="00B362CE" w:rsidRPr="00B362CE">
        <w:rPr>
          <w:b/>
          <w:bCs/>
        </w:rPr>
        <w:t xml:space="preserve"> </w:t>
      </w:r>
    </w:p>
    <w:p w:rsidR="00390BDB" w:rsidRPr="00390BDB" w:rsidRDefault="00390BDB" w:rsidP="00390BDB">
      <w:pPr>
        <w:rPr>
          <w:lang w:eastAsia="en-GB"/>
        </w:rPr>
      </w:pPr>
    </w:p>
    <w:p w:rsidR="0035371B" w:rsidRDefault="00003BF4" w:rsidP="0035371B">
      <w:pPr>
        <w:pStyle w:val="Heading2"/>
        <w:rPr>
          <w:rFonts w:eastAsia="Times New Roman"/>
          <w:sz w:val="28"/>
          <w:szCs w:val="24"/>
          <w:shd w:val="clear" w:color="auto" w:fill="FFFFFF"/>
          <w:lang w:eastAsia="en-GB"/>
        </w:rPr>
      </w:pPr>
      <w:bookmarkStart w:id="7" w:name="_Toc83636203"/>
      <w:r>
        <w:rPr>
          <w:rFonts w:eastAsia="Times New Roman"/>
          <w:sz w:val="28"/>
          <w:szCs w:val="24"/>
          <w:shd w:val="clear" w:color="auto" w:fill="FFFFFF"/>
          <w:lang w:eastAsia="en-GB"/>
        </w:rPr>
        <w:t>Effective</w:t>
      </w:r>
      <w:r w:rsidR="005A087B">
        <w:rPr>
          <w:rFonts w:eastAsia="Times New Roman"/>
          <w:sz w:val="28"/>
          <w:szCs w:val="24"/>
          <w:shd w:val="clear" w:color="auto" w:fill="FFFFFF"/>
          <w:lang w:eastAsia="en-GB"/>
        </w:rPr>
        <w:t xml:space="preserve"> s</w:t>
      </w:r>
      <w:r w:rsidR="00E30B55" w:rsidRPr="00856769">
        <w:rPr>
          <w:rFonts w:eastAsia="Times New Roman"/>
          <w:sz w:val="28"/>
          <w:szCs w:val="24"/>
          <w:shd w:val="clear" w:color="auto" w:fill="FFFFFF"/>
          <w:lang w:eastAsia="en-GB"/>
        </w:rPr>
        <w:t xml:space="preserve">taff wellbeing </w:t>
      </w:r>
      <w:r w:rsidR="0035371B" w:rsidRPr="00856769">
        <w:rPr>
          <w:rFonts w:eastAsia="Times New Roman"/>
          <w:sz w:val="28"/>
          <w:szCs w:val="24"/>
          <w:shd w:val="clear" w:color="auto" w:fill="FFFFFF"/>
          <w:lang w:eastAsia="en-GB"/>
        </w:rPr>
        <w:t>support</w:t>
      </w:r>
      <w:r w:rsidR="00C7739F">
        <w:rPr>
          <w:rFonts w:eastAsia="Times New Roman"/>
          <w:sz w:val="28"/>
          <w:szCs w:val="24"/>
          <w:shd w:val="clear" w:color="auto" w:fill="FFFFFF"/>
          <w:lang w:eastAsia="en-GB"/>
        </w:rPr>
        <w:t>s</w:t>
      </w:r>
      <w:bookmarkEnd w:id="7"/>
      <w:r w:rsidR="00C7739F">
        <w:rPr>
          <w:rFonts w:eastAsia="Times New Roman"/>
          <w:sz w:val="28"/>
          <w:szCs w:val="24"/>
          <w:shd w:val="clear" w:color="auto" w:fill="FFFFFF"/>
          <w:lang w:eastAsia="en-GB"/>
        </w:rPr>
        <w:t xml:space="preserve"> </w:t>
      </w:r>
    </w:p>
    <w:p w:rsidR="00E30B55" w:rsidRPr="00E30B55" w:rsidRDefault="00E30B55" w:rsidP="00E30B55">
      <w:pPr>
        <w:spacing w:line="360" w:lineRule="auto"/>
        <w:rPr>
          <w:lang w:eastAsia="en-GB"/>
        </w:rPr>
      </w:pPr>
      <w:r>
        <w:rPr>
          <w:lang w:eastAsia="en-GB"/>
        </w:rPr>
        <w:t>EPs</w:t>
      </w:r>
      <w:r w:rsidR="00B80EE9">
        <w:rPr>
          <w:lang w:eastAsia="en-GB"/>
        </w:rPr>
        <w:t xml:space="preserve"> were asked</w:t>
      </w:r>
      <w:r>
        <w:rPr>
          <w:lang w:eastAsia="en-GB"/>
        </w:rPr>
        <w:t xml:space="preserve"> to consider</w:t>
      </w:r>
      <w:r w:rsidR="004418CD">
        <w:rPr>
          <w:lang w:eastAsia="en-GB"/>
        </w:rPr>
        <w:t xml:space="preserve"> what EPS support </w:t>
      </w:r>
      <w:r>
        <w:rPr>
          <w:lang w:eastAsia="en-GB"/>
        </w:rPr>
        <w:t xml:space="preserve">would be beneficial to continue </w:t>
      </w:r>
      <w:r w:rsidR="006D2E74">
        <w:rPr>
          <w:lang w:eastAsia="en-GB"/>
        </w:rPr>
        <w:t>and</w:t>
      </w:r>
      <w:r>
        <w:rPr>
          <w:lang w:eastAsia="en-GB"/>
        </w:rPr>
        <w:t xml:space="preserve"> develop further.</w:t>
      </w:r>
      <w:r w:rsidR="00990F53">
        <w:rPr>
          <w:lang w:eastAsia="en-GB"/>
        </w:rPr>
        <w:t xml:space="preserve"> These are outlined below.</w:t>
      </w:r>
      <w:r>
        <w:rPr>
          <w:lang w:eastAsia="en-GB"/>
        </w:rPr>
        <w:t xml:space="preserve">   </w:t>
      </w:r>
    </w:p>
    <w:p w:rsidR="004344E7" w:rsidRDefault="00B35700" w:rsidP="004172C5">
      <w:pPr>
        <w:spacing w:line="360" w:lineRule="auto"/>
      </w:pPr>
      <w:r w:rsidRPr="004E48BA">
        <w:rPr>
          <w:b/>
        </w:rPr>
        <w:t>Service/</w:t>
      </w:r>
      <w:r w:rsidR="00EA11B7" w:rsidRPr="004E48BA">
        <w:rPr>
          <w:b/>
        </w:rPr>
        <w:t>T</w:t>
      </w:r>
      <w:r w:rsidRPr="004E48BA">
        <w:rPr>
          <w:b/>
        </w:rPr>
        <w:t xml:space="preserve">eam </w:t>
      </w:r>
      <w:r w:rsidR="00EA11B7" w:rsidRPr="004E48BA">
        <w:rPr>
          <w:b/>
        </w:rPr>
        <w:t>F</w:t>
      </w:r>
      <w:r w:rsidR="000A39F4" w:rsidRPr="004E48BA">
        <w:rPr>
          <w:b/>
        </w:rPr>
        <w:t xml:space="preserve">ocus on </w:t>
      </w:r>
      <w:r w:rsidR="00EA11B7" w:rsidRPr="004E48BA">
        <w:rPr>
          <w:b/>
        </w:rPr>
        <w:t>W</w:t>
      </w:r>
      <w:r w:rsidR="000A39F4" w:rsidRPr="004E48BA">
        <w:rPr>
          <w:b/>
        </w:rPr>
        <w:t>ellbeing</w:t>
      </w:r>
      <w:r w:rsidR="004418CD">
        <w:t xml:space="preserve"> e.g. regular focus on health and wellbeing during team meetings, health and wellbeing mornings</w:t>
      </w:r>
    </w:p>
    <w:p w:rsidR="004344E7" w:rsidRPr="00B35700" w:rsidRDefault="00EA11B7" w:rsidP="004172C5">
      <w:pPr>
        <w:spacing w:line="360" w:lineRule="auto"/>
      </w:pPr>
      <w:r w:rsidRPr="004E48BA">
        <w:rPr>
          <w:b/>
        </w:rPr>
        <w:t>Acknowledgement and T</w:t>
      </w:r>
      <w:r w:rsidR="004344E7" w:rsidRPr="004E48BA">
        <w:rPr>
          <w:b/>
        </w:rPr>
        <w:t>ransparency</w:t>
      </w:r>
      <w:r w:rsidR="00FE30C3">
        <w:t xml:space="preserve"> e.g.</w:t>
      </w:r>
      <w:r w:rsidR="004418CD">
        <w:t xml:space="preserve"> </w:t>
      </w:r>
      <w:r w:rsidR="004418CD">
        <w:rPr>
          <w:lang w:eastAsia="en-GB"/>
        </w:rPr>
        <w:t>r</w:t>
      </w:r>
      <w:r w:rsidR="006F6510" w:rsidRPr="004418CD">
        <w:rPr>
          <w:lang w:eastAsia="en-GB"/>
        </w:rPr>
        <w:t xml:space="preserve">ecognition </w:t>
      </w:r>
      <w:r w:rsidR="00003FB5" w:rsidRPr="004418CD">
        <w:rPr>
          <w:lang w:eastAsia="en-GB"/>
        </w:rPr>
        <w:t>of the</w:t>
      </w:r>
      <w:r w:rsidR="006F6510" w:rsidRPr="004418CD">
        <w:rPr>
          <w:lang w:eastAsia="en-GB"/>
        </w:rPr>
        <w:t xml:space="preserve"> importance of EP wellbeing and how EP mental health is important in providing a sustainable service to children, you</w:t>
      </w:r>
      <w:r w:rsidR="00FE30C3">
        <w:rPr>
          <w:lang w:eastAsia="en-GB"/>
        </w:rPr>
        <w:t xml:space="preserve">ng people, families and schools, </w:t>
      </w:r>
      <w:r w:rsidR="00FE30C3">
        <w:t>a</w:t>
      </w:r>
      <w:r w:rsidR="00FE30C3" w:rsidRPr="004E48BA">
        <w:rPr>
          <w:rFonts w:eastAsia="Times New Roman" w:cs="Times New Roman"/>
          <w:lang w:eastAsia="en-GB"/>
        </w:rPr>
        <w:t>cce</w:t>
      </w:r>
      <w:r w:rsidR="00FE30C3">
        <w:rPr>
          <w:rFonts w:eastAsia="Times New Roman" w:cs="Times New Roman"/>
          <w:lang w:eastAsia="en-GB"/>
        </w:rPr>
        <w:t>ptance and acknowledgement</w:t>
      </w:r>
      <w:r w:rsidR="00FE30C3" w:rsidRPr="004E48BA">
        <w:rPr>
          <w:rFonts w:eastAsia="Times New Roman" w:cs="Times New Roman"/>
          <w:lang w:eastAsia="en-GB"/>
        </w:rPr>
        <w:t xml:space="preserve"> has helped to normalise some of the negative feelings</w:t>
      </w:r>
      <w:r w:rsidR="00FE30C3">
        <w:rPr>
          <w:rFonts w:eastAsia="Times New Roman" w:cs="Times New Roman"/>
          <w:lang w:eastAsia="en-GB"/>
        </w:rPr>
        <w:t xml:space="preserve"> during the course of the pandemic</w:t>
      </w:r>
    </w:p>
    <w:p w:rsidR="00B35700" w:rsidRDefault="004344E7" w:rsidP="004172C5">
      <w:pPr>
        <w:spacing w:line="360" w:lineRule="auto"/>
      </w:pPr>
      <w:r w:rsidRPr="004E48BA">
        <w:rPr>
          <w:b/>
        </w:rPr>
        <w:t>Assessment</w:t>
      </w:r>
      <w:r w:rsidR="00EA11B7" w:rsidRPr="004E48BA">
        <w:rPr>
          <w:b/>
        </w:rPr>
        <w:t xml:space="preserve"> of </w:t>
      </w:r>
      <w:r w:rsidR="004418CD" w:rsidRPr="004E48BA">
        <w:rPr>
          <w:b/>
        </w:rPr>
        <w:t xml:space="preserve">EP </w:t>
      </w:r>
      <w:r w:rsidR="00EA11B7" w:rsidRPr="004E48BA">
        <w:rPr>
          <w:b/>
        </w:rPr>
        <w:t>W</w:t>
      </w:r>
      <w:r w:rsidR="00990F53" w:rsidRPr="004E48BA">
        <w:rPr>
          <w:b/>
        </w:rPr>
        <w:t>ellbeing</w:t>
      </w:r>
      <w:r w:rsidR="004418CD">
        <w:t xml:space="preserve"> e.g. staff surveys, use of SAMH wellbeing </w:t>
      </w:r>
      <w:r w:rsidR="00FE30C3">
        <w:t>indicators</w:t>
      </w:r>
    </w:p>
    <w:p w:rsidR="00B35700" w:rsidRPr="00B35700" w:rsidRDefault="00B35700" w:rsidP="004172C5">
      <w:pPr>
        <w:spacing w:line="360" w:lineRule="auto"/>
      </w:pPr>
      <w:r w:rsidRPr="004E48BA">
        <w:rPr>
          <w:b/>
        </w:rPr>
        <w:t>Prioritising</w:t>
      </w:r>
      <w:r w:rsidR="004E48BA">
        <w:rPr>
          <w:b/>
        </w:rPr>
        <w:t xml:space="preserve"> I</w:t>
      </w:r>
      <w:r w:rsidR="004E48BA" w:rsidRPr="004E48BA">
        <w:rPr>
          <w:b/>
        </w:rPr>
        <w:t xml:space="preserve">nformal / </w:t>
      </w:r>
      <w:r w:rsidR="004E48BA">
        <w:rPr>
          <w:b/>
        </w:rPr>
        <w:t>F</w:t>
      </w:r>
      <w:r w:rsidR="00EA11B7" w:rsidRPr="004E48BA">
        <w:rPr>
          <w:b/>
        </w:rPr>
        <w:t xml:space="preserve">lexible </w:t>
      </w:r>
      <w:r w:rsidR="004E48BA">
        <w:rPr>
          <w:b/>
        </w:rPr>
        <w:t>S</w:t>
      </w:r>
      <w:r w:rsidRPr="004E48BA">
        <w:rPr>
          <w:b/>
        </w:rPr>
        <w:t>upport</w:t>
      </w:r>
      <w:r w:rsidR="004E48BA">
        <w:t xml:space="preserve"> e.g. breaks to reconnect, protected time for wellbeing, meeting with colleagues for walks outside work</w:t>
      </w:r>
    </w:p>
    <w:p w:rsidR="004344E7" w:rsidRDefault="00EA11B7" w:rsidP="004172C5">
      <w:pPr>
        <w:spacing w:line="360" w:lineRule="auto"/>
      </w:pPr>
      <w:r w:rsidRPr="004E48BA">
        <w:rPr>
          <w:b/>
        </w:rPr>
        <w:t xml:space="preserve">One-to-one or </w:t>
      </w:r>
      <w:r w:rsidR="004E48BA" w:rsidRPr="004E48BA">
        <w:rPr>
          <w:b/>
        </w:rPr>
        <w:t>S</w:t>
      </w:r>
      <w:r w:rsidR="00B35700" w:rsidRPr="004E48BA">
        <w:rPr>
          <w:b/>
        </w:rPr>
        <w:t xml:space="preserve">mall </w:t>
      </w:r>
      <w:r w:rsidR="004E48BA" w:rsidRPr="004E48BA">
        <w:rPr>
          <w:b/>
        </w:rPr>
        <w:t>G</w:t>
      </w:r>
      <w:r w:rsidR="00B35700" w:rsidRPr="004E48BA">
        <w:rPr>
          <w:b/>
        </w:rPr>
        <w:t xml:space="preserve">roup </w:t>
      </w:r>
      <w:r w:rsidR="004E48BA" w:rsidRPr="004E48BA">
        <w:rPr>
          <w:b/>
        </w:rPr>
        <w:t>S</w:t>
      </w:r>
      <w:r w:rsidR="00B35700" w:rsidRPr="004E48BA">
        <w:rPr>
          <w:b/>
        </w:rPr>
        <w:t>upport</w:t>
      </w:r>
      <w:r w:rsidR="004E48BA">
        <w:t xml:space="preserve"> e.g. </w:t>
      </w:r>
      <w:r w:rsidR="004E48BA">
        <w:rPr>
          <w:lang w:eastAsia="en-GB"/>
        </w:rPr>
        <w:t>w</w:t>
      </w:r>
      <w:r w:rsidR="0023408D" w:rsidRPr="002A06D3">
        <w:rPr>
          <w:lang w:eastAsia="en-GB"/>
        </w:rPr>
        <w:t>ellbeing reflective discussions</w:t>
      </w:r>
      <w:r w:rsidR="004E48BA">
        <w:rPr>
          <w:lang w:eastAsia="en-GB"/>
        </w:rPr>
        <w:t>, peer support including buddies for new staff, formal supervision</w:t>
      </w:r>
    </w:p>
    <w:p w:rsidR="00541C4D" w:rsidRPr="006F6510" w:rsidRDefault="006D04D5" w:rsidP="004172C5">
      <w:pPr>
        <w:spacing w:line="360" w:lineRule="auto"/>
      </w:pPr>
      <w:r w:rsidRPr="00DD42A2">
        <w:rPr>
          <w:b/>
        </w:rPr>
        <w:t xml:space="preserve">Service </w:t>
      </w:r>
      <w:r w:rsidR="00DD42A2" w:rsidRPr="00DD42A2">
        <w:rPr>
          <w:b/>
        </w:rPr>
        <w:t>C</w:t>
      </w:r>
      <w:r w:rsidRPr="00DD42A2">
        <w:rPr>
          <w:b/>
        </w:rPr>
        <w:t>ulture and</w:t>
      </w:r>
      <w:r w:rsidR="00DC6712" w:rsidRPr="00DD42A2">
        <w:rPr>
          <w:b/>
        </w:rPr>
        <w:t xml:space="preserve"> </w:t>
      </w:r>
      <w:r w:rsidR="00DD42A2" w:rsidRPr="00DD42A2">
        <w:rPr>
          <w:b/>
        </w:rPr>
        <w:t>V</w:t>
      </w:r>
      <w:r w:rsidR="00DC6712" w:rsidRPr="00DD42A2">
        <w:rPr>
          <w:b/>
        </w:rPr>
        <w:t>alues</w:t>
      </w:r>
      <w:r w:rsidR="004E48BA">
        <w:t xml:space="preserve"> e.g. </w:t>
      </w:r>
      <w:r w:rsidR="006F6510" w:rsidRPr="004E48BA">
        <w:rPr>
          <w:iCs/>
          <w:lang w:eastAsia="en-GB"/>
        </w:rPr>
        <w:t>general ethos of empa</w:t>
      </w:r>
      <w:r w:rsidR="004E48BA">
        <w:rPr>
          <w:iCs/>
          <w:lang w:eastAsia="en-GB"/>
        </w:rPr>
        <w:t xml:space="preserve">thy and support within the team, </w:t>
      </w:r>
      <w:r w:rsidR="00FE30C3">
        <w:rPr>
          <w:iCs/>
          <w:lang w:eastAsia="en-GB"/>
        </w:rPr>
        <w:t xml:space="preserve">friendly and welcoming service, </w:t>
      </w:r>
      <w:r w:rsidR="00DC6712" w:rsidRPr="006F6510">
        <w:t xml:space="preserve">mindful of different people’s experiences </w:t>
      </w:r>
      <w:r>
        <w:t>during</w:t>
      </w:r>
      <w:r w:rsidR="00DC6712" w:rsidRPr="006F6510">
        <w:t xml:space="preserve"> covid-19</w:t>
      </w:r>
      <w:r w:rsidR="004344E7">
        <w:t>,</w:t>
      </w:r>
      <w:r w:rsidR="00DC6712" w:rsidRPr="006F6510">
        <w:t xml:space="preserve"> </w:t>
      </w:r>
      <w:r>
        <w:t>recognition that</w:t>
      </w:r>
      <w:r w:rsidR="00DC6712" w:rsidRPr="006F6510">
        <w:t xml:space="preserve"> some </w:t>
      </w:r>
      <w:r w:rsidR="00FE30C3">
        <w:t>EPs have</w:t>
      </w:r>
      <w:r w:rsidR="00DC6712" w:rsidRPr="006F6510">
        <w:t xml:space="preserve"> </w:t>
      </w:r>
      <w:r w:rsidR="00FE30C3">
        <w:t>been more isolated than others</w:t>
      </w:r>
      <w:r w:rsidR="006757AD">
        <w:rPr>
          <w:rFonts w:eastAsia="Times New Roman" w:cs="Times New Roman"/>
          <w:lang w:eastAsia="en-GB"/>
        </w:rPr>
        <w:t xml:space="preserve"> </w:t>
      </w:r>
    </w:p>
    <w:p w:rsidR="00EF7926" w:rsidRPr="00A9425C" w:rsidRDefault="009B0228" w:rsidP="00FE30C3">
      <w:pPr>
        <w:pStyle w:val="ListBullet"/>
        <w:numPr>
          <w:ilvl w:val="0"/>
          <w:numId w:val="0"/>
        </w:numPr>
        <w:spacing w:line="360" w:lineRule="auto"/>
      </w:pPr>
      <w:r w:rsidRPr="00DD42A2">
        <w:rPr>
          <w:b/>
        </w:rPr>
        <w:t>Management Support</w:t>
      </w:r>
      <w:r w:rsidR="004E48BA">
        <w:t xml:space="preserve"> e.g. </w:t>
      </w:r>
      <w:r w:rsidR="00FE30C3">
        <w:t>M</w:t>
      </w:r>
      <w:r w:rsidR="00FE30C3" w:rsidRPr="00B362CE">
        <w:t xml:space="preserve">any </w:t>
      </w:r>
      <w:r w:rsidR="00FE30C3">
        <w:t>EPs felt</w:t>
      </w:r>
      <w:r w:rsidR="00FE30C3" w:rsidRPr="00B362CE">
        <w:t xml:space="preserve"> supported by management </w:t>
      </w:r>
      <w:r w:rsidR="00FE30C3">
        <w:t xml:space="preserve">and colleagues to manage workload (72.6%) and work-life balance and wellbeing (71.3%), although as noted above this did not always reduce stress. The </w:t>
      </w:r>
      <w:r w:rsidR="004E48BA">
        <w:t>‘o</w:t>
      </w:r>
      <w:r w:rsidRPr="006F6510">
        <w:t>pen door’ policy</w:t>
      </w:r>
      <w:r>
        <w:t xml:space="preserve"> and regular availability to discuss queries</w:t>
      </w:r>
      <w:r w:rsidR="004E48BA">
        <w:t xml:space="preserve"> and provide support when needed,</w:t>
      </w:r>
      <w:r w:rsidR="00FE30C3">
        <w:t xml:space="preserve"> and</w:t>
      </w:r>
      <w:r w:rsidR="004E48BA">
        <w:t xml:space="preserve"> </w:t>
      </w:r>
      <w:r w:rsidR="00FE30C3">
        <w:t>consistent communication from senior management t</w:t>
      </w:r>
      <w:r>
        <w:t>eam while working from home</w:t>
      </w:r>
      <w:r w:rsidR="00FE30C3">
        <w:t xml:space="preserve"> were valued.</w:t>
      </w:r>
    </w:p>
    <w:p w:rsidR="009B0228" w:rsidRPr="009B0228" w:rsidRDefault="00EA11B7" w:rsidP="004172C5">
      <w:pPr>
        <w:spacing w:line="360" w:lineRule="auto"/>
      </w:pPr>
      <w:r w:rsidRPr="00DD42A2">
        <w:rPr>
          <w:b/>
        </w:rPr>
        <w:t>S</w:t>
      </w:r>
      <w:r w:rsidR="004E48BA" w:rsidRPr="00DD42A2">
        <w:rPr>
          <w:b/>
        </w:rPr>
        <w:t xml:space="preserve">upport </w:t>
      </w:r>
      <w:r w:rsidR="00DD42A2" w:rsidRPr="00DD42A2">
        <w:rPr>
          <w:b/>
        </w:rPr>
        <w:t>a B</w:t>
      </w:r>
      <w:r w:rsidR="009B0228" w:rsidRPr="00DD42A2">
        <w:rPr>
          <w:b/>
        </w:rPr>
        <w:t xml:space="preserve">lended </w:t>
      </w:r>
      <w:r w:rsidR="00DD42A2" w:rsidRPr="00DD42A2">
        <w:rPr>
          <w:b/>
        </w:rPr>
        <w:t>P</w:t>
      </w:r>
      <w:r w:rsidR="009B0228" w:rsidRPr="00DD42A2">
        <w:rPr>
          <w:b/>
        </w:rPr>
        <w:t xml:space="preserve">attern of </w:t>
      </w:r>
      <w:r w:rsidR="00DD42A2" w:rsidRPr="00DD42A2">
        <w:rPr>
          <w:b/>
        </w:rPr>
        <w:t>W</w:t>
      </w:r>
      <w:r w:rsidR="009B0228" w:rsidRPr="00DD42A2">
        <w:rPr>
          <w:b/>
        </w:rPr>
        <w:t>orking</w:t>
      </w:r>
      <w:r w:rsidR="004E48BA">
        <w:t xml:space="preserve"> e.g. flexible working to suit home / work</w:t>
      </w:r>
      <w:r w:rsidR="00FE30C3">
        <w:t xml:space="preserve"> life</w:t>
      </w:r>
      <w:r w:rsidR="004172C5">
        <w:t xml:space="preserve">, </w:t>
      </w:r>
      <w:r w:rsidR="00FE30C3">
        <w:t>although</w:t>
      </w:r>
      <w:r w:rsidR="004172C5">
        <w:t xml:space="preserve"> improved workload management and </w:t>
      </w:r>
      <w:r w:rsidR="00FE30C3">
        <w:t>support to prioritise will be required in the future</w:t>
      </w:r>
    </w:p>
    <w:p w:rsidR="006757AD" w:rsidRDefault="00EA11B7" w:rsidP="004515C0">
      <w:pPr>
        <w:spacing w:line="360" w:lineRule="auto"/>
      </w:pPr>
      <w:r w:rsidRPr="00DD42A2">
        <w:rPr>
          <w:b/>
        </w:rPr>
        <w:t>Information Sharing and</w:t>
      </w:r>
      <w:r>
        <w:t xml:space="preserve"> </w:t>
      </w:r>
      <w:r w:rsidRPr="00DD42A2">
        <w:rPr>
          <w:b/>
        </w:rPr>
        <w:t>T</w:t>
      </w:r>
      <w:r w:rsidR="006A47E2" w:rsidRPr="00DD42A2">
        <w:rPr>
          <w:b/>
        </w:rPr>
        <w:t>raining</w:t>
      </w:r>
      <w:r w:rsidR="004E48BA">
        <w:t xml:space="preserve"> e.g. </w:t>
      </w:r>
      <w:r w:rsidR="00826323">
        <w:t>CLPL</w:t>
      </w:r>
      <w:r w:rsidR="007B5D3A" w:rsidRPr="006F6510">
        <w:t xml:space="preserve"> opportunities</w:t>
      </w:r>
      <w:r w:rsidR="004E48BA">
        <w:t>, r</w:t>
      </w:r>
      <w:r w:rsidR="0023408D" w:rsidRPr="0023408D">
        <w:rPr>
          <w:lang w:eastAsia="en-GB"/>
        </w:rPr>
        <w:t xml:space="preserve">egular updates </w:t>
      </w:r>
      <w:r w:rsidR="00305569">
        <w:rPr>
          <w:lang w:eastAsia="en-GB"/>
        </w:rPr>
        <w:t xml:space="preserve">and information sharing opportunities </w:t>
      </w:r>
      <w:r w:rsidR="00826323">
        <w:rPr>
          <w:lang w:eastAsia="en-GB"/>
        </w:rPr>
        <w:t>while working remotely</w:t>
      </w:r>
    </w:p>
    <w:p w:rsidR="004E3E51" w:rsidRDefault="00DD42A2" w:rsidP="004E3E51">
      <w:pPr>
        <w:spacing w:line="360" w:lineRule="auto"/>
        <w:rPr>
          <w:rFonts w:eastAsia="Times New Roman" w:cs="Segoe UI"/>
          <w:color w:val="323130"/>
          <w:lang w:eastAsia="en-GB"/>
        </w:rPr>
      </w:pPr>
      <w:r>
        <w:rPr>
          <w:bCs/>
        </w:rPr>
        <w:t xml:space="preserve">Overall it was felt that </w:t>
      </w:r>
      <w:r w:rsidR="006757AD">
        <w:rPr>
          <w:bCs/>
        </w:rPr>
        <w:t>there sh</w:t>
      </w:r>
      <w:r>
        <w:rPr>
          <w:bCs/>
        </w:rPr>
        <w:t xml:space="preserve">ould be an improved focus on health and wellbeing, building </w:t>
      </w:r>
      <w:r w:rsidR="004E3E51">
        <w:rPr>
          <w:bCs/>
        </w:rPr>
        <w:t>on the support already provided.</w:t>
      </w:r>
      <w:r>
        <w:rPr>
          <w:bCs/>
        </w:rPr>
        <w:t xml:space="preserve"> </w:t>
      </w:r>
      <w:r w:rsidR="00826323">
        <w:rPr>
          <w:rFonts w:eastAsia="Times New Roman" w:cs="Segoe UI"/>
          <w:color w:val="323130"/>
          <w:lang w:eastAsia="en-GB"/>
        </w:rPr>
        <w:t>This includes</w:t>
      </w:r>
      <w:r w:rsidR="004E3E51">
        <w:rPr>
          <w:rFonts w:eastAsia="Times New Roman" w:cs="Segoe UI"/>
          <w:color w:val="323130"/>
          <w:lang w:eastAsia="en-GB"/>
        </w:rPr>
        <w:t xml:space="preserve"> a focus on avoiding burnout, supporting others and </w:t>
      </w:r>
      <w:r w:rsidR="00826323">
        <w:rPr>
          <w:rFonts w:eastAsia="Times New Roman" w:cs="Segoe UI"/>
          <w:color w:val="323130"/>
          <w:lang w:eastAsia="en-GB"/>
        </w:rPr>
        <w:t>maintaining</w:t>
      </w:r>
      <w:r w:rsidR="004E3E51">
        <w:rPr>
          <w:rFonts w:eastAsia="Times New Roman" w:cs="Segoe UI"/>
          <w:color w:val="323130"/>
          <w:lang w:eastAsia="en-GB"/>
        </w:rPr>
        <w:t xml:space="preserve"> </w:t>
      </w:r>
      <w:r w:rsidR="00826323">
        <w:rPr>
          <w:rFonts w:eastAsia="Times New Roman" w:cs="Segoe UI"/>
          <w:color w:val="323130"/>
          <w:lang w:eastAsia="en-GB"/>
        </w:rPr>
        <w:t>realistic expectations about</w:t>
      </w:r>
      <w:r w:rsidR="004E3E51">
        <w:rPr>
          <w:rFonts w:eastAsia="Times New Roman" w:cs="Segoe UI"/>
          <w:color w:val="323130"/>
          <w:lang w:eastAsia="en-GB"/>
        </w:rPr>
        <w:t xml:space="preserve"> recovery from covid-19.</w:t>
      </w:r>
    </w:p>
    <w:p w:rsidR="00A3666C" w:rsidRDefault="00A3666C" w:rsidP="004E3E51">
      <w:pPr>
        <w:spacing w:line="360" w:lineRule="auto"/>
        <w:rPr>
          <w:rFonts w:eastAsia="Times New Roman" w:cs="Segoe UI"/>
          <w:color w:val="323130"/>
          <w:lang w:eastAsia="en-GB"/>
        </w:rPr>
      </w:pPr>
    </w:p>
    <w:p w:rsidR="00A3666C" w:rsidRDefault="00A3666C" w:rsidP="00A3666C">
      <w:pPr>
        <w:pStyle w:val="Heading1"/>
      </w:pPr>
      <w:bookmarkStart w:id="8" w:name="_Toc83636204"/>
      <w:r>
        <w:t>Future Models of Service Delivery</w:t>
      </w:r>
      <w:bookmarkEnd w:id="8"/>
      <w:r w:rsidR="004E3E51">
        <w:t xml:space="preserve">   </w:t>
      </w:r>
    </w:p>
    <w:p w:rsidR="00826323" w:rsidRDefault="00964B9F" w:rsidP="00A3666C">
      <w:pPr>
        <w:spacing w:line="360" w:lineRule="auto"/>
      </w:pPr>
      <w:r>
        <w:rPr>
          <w:bCs/>
        </w:rPr>
        <w:t xml:space="preserve">It was felt that the pandemic had </w:t>
      </w:r>
      <w:r w:rsidR="00826323">
        <w:rPr>
          <w:bCs/>
        </w:rPr>
        <w:t xml:space="preserve">had </w:t>
      </w:r>
      <w:r>
        <w:rPr>
          <w:bCs/>
        </w:rPr>
        <w:t xml:space="preserve">a positive influence on potential future service developments (80.8%), particularly around a blended model of working from home / the office (82.2%). </w:t>
      </w:r>
      <w:r w:rsidR="00826323">
        <w:t xml:space="preserve">In this section are examples of effective remote working, suggestions and key areas of learning from the pandemic that can be used to inform future models of service delivery. </w:t>
      </w:r>
    </w:p>
    <w:p w:rsidR="0035371B" w:rsidRPr="00A3666C" w:rsidRDefault="004E3E51" w:rsidP="00A3666C">
      <w:pPr>
        <w:spacing w:line="360" w:lineRule="auto"/>
      </w:pPr>
      <w:r>
        <w:t xml:space="preserve">                   </w:t>
      </w:r>
    </w:p>
    <w:p w:rsidR="0035371B" w:rsidRPr="003B1375" w:rsidRDefault="008908EB" w:rsidP="0035371B">
      <w:pPr>
        <w:pStyle w:val="Heading2"/>
        <w:rPr>
          <w:rFonts w:ascii="Times New Roman" w:eastAsia="Times New Roman" w:hAnsi="Times New Roman" w:cs="Times New Roman"/>
          <w:color w:val="auto"/>
          <w:sz w:val="28"/>
          <w:szCs w:val="28"/>
          <w:lang w:eastAsia="en-GB"/>
        </w:rPr>
      </w:pPr>
      <w:bookmarkStart w:id="9" w:name="_Toc83636205"/>
      <w:r>
        <w:rPr>
          <w:rFonts w:eastAsia="Times New Roman"/>
          <w:sz w:val="28"/>
          <w:szCs w:val="24"/>
          <w:shd w:val="clear" w:color="auto" w:fill="FFFFFF"/>
          <w:lang w:eastAsia="en-GB"/>
        </w:rPr>
        <w:t>E</w:t>
      </w:r>
      <w:r w:rsidR="0035371B" w:rsidRPr="003B1375">
        <w:rPr>
          <w:rFonts w:eastAsia="Times New Roman"/>
          <w:sz w:val="28"/>
          <w:szCs w:val="24"/>
          <w:shd w:val="clear" w:color="auto" w:fill="FFFFFF"/>
          <w:lang w:eastAsia="en-GB"/>
        </w:rPr>
        <w:t>xample</w:t>
      </w:r>
      <w:r>
        <w:rPr>
          <w:rFonts w:eastAsia="Times New Roman"/>
          <w:sz w:val="28"/>
          <w:szCs w:val="24"/>
          <w:shd w:val="clear" w:color="auto" w:fill="FFFFFF"/>
          <w:lang w:eastAsia="en-GB"/>
        </w:rPr>
        <w:t>s</w:t>
      </w:r>
      <w:r w:rsidR="0035371B" w:rsidRPr="003B1375">
        <w:rPr>
          <w:rFonts w:eastAsia="Times New Roman"/>
          <w:sz w:val="28"/>
          <w:szCs w:val="24"/>
          <w:shd w:val="clear" w:color="auto" w:fill="FFFFFF"/>
          <w:lang w:eastAsia="en-GB"/>
        </w:rPr>
        <w:t xml:space="preserve"> of </w:t>
      </w:r>
      <w:r w:rsidR="00F30CA2">
        <w:rPr>
          <w:rFonts w:eastAsia="Times New Roman"/>
          <w:sz w:val="28"/>
          <w:szCs w:val="24"/>
          <w:shd w:val="clear" w:color="auto" w:fill="FFFFFF"/>
          <w:lang w:eastAsia="en-GB"/>
        </w:rPr>
        <w:t xml:space="preserve">effective </w:t>
      </w:r>
      <w:r w:rsidR="0035371B" w:rsidRPr="003B1375">
        <w:rPr>
          <w:rFonts w:eastAsia="Times New Roman"/>
          <w:sz w:val="28"/>
          <w:szCs w:val="24"/>
          <w:shd w:val="clear" w:color="auto" w:fill="FFFFFF"/>
          <w:lang w:eastAsia="en-GB"/>
        </w:rPr>
        <w:t>remote working</w:t>
      </w:r>
      <w:bookmarkEnd w:id="9"/>
      <w:r w:rsidR="0035371B" w:rsidRPr="003B1375">
        <w:rPr>
          <w:rFonts w:eastAsia="Times New Roman"/>
          <w:sz w:val="28"/>
          <w:szCs w:val="24"/>
          <w:shd w:val="clear" w:color="auto" w:fill="FFFFFF"/>
          <w:lang w:eastAsia="en-GB"/>
        </w:rPr>
        <w:t xml:space="preserve"> </w:t>
      </w:r>
    </w:p>
    <w:p w:rsidR="0035371B" w:rsidRDefault="0035371B" w:rsidP="0035371B">
      <w:pPr>
        <w:pStyle w:val="Heading2"/>
      </w:pPr>
    </w:p>
    <w:p w:rsidR="00EF602F" w:rsidRPr="0048515D" w:rsidRDefault="008F4E1C" w:rsidP="0048515D">
      <w:pPr>
        <w:spacing w:line="360" w:lineRule="auto"/>
      </w:pPr>
      <w:r w:rsidRPr="008D43E6">
        <w:rPr>
          <w:b/>
        </w:rPr>
        <w:t>Online meetings</w:t>
      </w:r>
      <w:r>
        <w:t xml:space="preserve"> </w:t>
      </w:r>
      <w:r w:rsidR="00826323">
        <w:t>(</w:t>
      </w:r>
      <w:r w:rsidR="0048515D">
        <w:t>including</w:t>
      </w:r>
      <w:r>
        <w:t xml:space="preserve"> </w:t>
      </w:r>
      <w:r w:rsidR="00853E59">
        <w:t xml:space="preserve">planning and </w:t>
      </w:r>
      <w:r>
        <w:t>review meetings, assessment, national gatherings / events</w:t>
      </w:r>
      <w:r w:rsidR="00826323">
        <w:t>)</w:t>
      </w:r>
      <w:r w:rsidR="008D43E6">
        <w:t xml:space="preserve"> </w:t>
      </w:r>
      <w:r w:rsidR="0048515D">
        <w:t xml:space="preserve">were considered successful </w:t>
      </w:r>
      <w:r w:rsidR="0048515D" w:rsidRPr="0048515D">
        <w:t>because of</w:t>
      </w:r>
      <w:r w:rsidR="00A3666C">
        <w:t xml:space="preserve"> the</w:t>
      </w:r>
      <w:r w:rsidR="0048515D" w:rsidRPr="0048515D">
        <w:t xml:space="preserve"> i</w:t>
      </w:r>
      <w:r w:rsidR="00EF602F" w:rsidRPr="0048515D">
        <w:t>mproved structure and focus</w:t>
      </w:r>
      <w:r w:rsidR="0048515D" w:rsidRPr="0048515D">
        <w:t xml:space="preserve"> and i</w:t>
      </w:r>
      <w:r w:rsidR="00EF602F" w:rsidRPr="0048515D">
        <w:rPr>
          <w:color w:val="auto"/>
          <w:lang w:eastAsia="en-GB"/>
        </w:rPr>
        <w:t xml:space="preserve">ncreased attendance </w:t>
      </w:r>
      <w:r w:rsidR="001461E6" w:rsidRPr="0048515D">
        <w:rPr>
          <w:color w:val="auto"/>
          <w:lang w:eastAsia="en-GB"/>
        </w:rPr>
        <w:t>/ ava</w:t>
      </w:r>
      <w:r w:rsidR="0048515D" w:rsidRPr="0048515D">
        <w:rPr>
          <w:color w:val="auto"/>
          <w:lang w:eastAsia="en-GB"/>
        </w:rPr>
        <w:t>ilability of staff e.g. teachers</w:t>
      </w:r>
      <w:r w:rsidR="00826323">
        <w:rPr>
          <w:color w:val="auto"/>
          <w:lang w:eastAsia="en-GB"/>
        </w:rPr>
        <w:t>, parents and</w:t>
      </w:r>
      <w:r w:rsidR="0048515D" w:rsidRPr="0048515D">
        <w:rPr>
          <w:color w:val="auto"/>
          <w:lang w:eastAsia="en-GB"/>
        </w:rPr>
        <w:t xml:space="preserve"> partner agencies</w:t>
      </w:r>
      <w:r w:rsidR="0048515D">
        <w:rPr>
          <w:color w:val="auto"/>
          <w:lang w:eastAsia="en-GB"/>
        </w:rPr>
        <w:t>.</w:t>
      </w:r>
    </w:p>
    <w:p w:rsidR="00990546" w:rsidRPr="001461E6" w:rsidRDefault="001461E6" w:rsidP="001461E6">
      <w:pPr>
        <w:spacing w:line="360" w:lineRule="auto"/>
        <w:rPr>
          <w:bCs/>
          <w:lang w:eastAsia="en-GB"/>
        </w:rPr>
      </w:pPr>
      <w:r w:rsidRPr="008D43E6">
        <w:rPr>
          <w:b/>
          <w:bCs/>
          <w:lang w:eastAsia="en-GB"/>
        </w:rPr>
        <w:t>Online w</w:t>
      </w:r>
      <w:r w:rsidR="00990546" w:rsidRPr="008D43E6">
        <w:rPr>
          <w:b/>
          <w:bCs/>
          <w:lang w:eastAsia="en-GB"/>
        </w:rPr>
        <w:t>ork</w:t>
      </w:r>
      <w:r w:rsidRPr="008D43E6">
        <w:rPr>
          <w:b/>
          <w:bCs/>
          <w:lang w:eastAsia="en-GB"/>
        </w:rPr>
        <w:t>ing with children, young p</w:t>
      </w:r>
      <w:r w:rsidR="00990546" w:rsidRPr="008D43E6">
        <w:rPr>
          <w:b/>
          <w:bCs/>
          <w:lang w:eastAsia="en-GB"/>
        </w:rPr>
        <w:t>eo</w:t>
      </w:r>
      <w:r w:rsidRPr="008D43E6">
        <w:rPr>
          <w:b/>
          <w:bCs/>
          <w:lang w:eastAsia="en-GB"/>
        </w:rPr>
        <w:t>ple and p</w:t>
      </w:r>
      <w:r w:rsidR="00990546" w:rsidRPr="008D43E6">
        <w:rPr>
          <w:b/>
          <w:bCs/>
          <w:lang w:eastAsia="en-GB"/>
        </w:rPr>
        <w:t>arents</w:t>
      </w:r>
      <w:r w:rsidR="008D43E6">
        <w:rPr>
          <w:bCs/>
          <w:lang w:eastAsia="en-GB"/>
        </w:rPr>
        <w:t xml:space="preserve"> </w:t>
      </w:r>
      <w:r w:rsidR="00826323">
        <w:rPr>
          <w:bCs/>
          <w:lang w:eastAsia="en-GB"/>
        </w:rPr>
        <w:t>(including</w:t>
      </w:r>
      <w:r w:rsidR="008D43E6">
        <w:rPr>
          <w:bCs/>
          <w:lang w:eastAsia="en-GB"/>
        </w:rPr>
        <w:t xml:space="preserve"> </w:t>
      </w:r>
      <w:r w:rsidR="00AA1F27">
        <w:rPr>
          <w:lang w:eastAsia="en-GB"/>
        </w:rPr>
        <w:t>one-to-one sessions,</w:t>
      </w:r>
      <w:r w:rsidR="00AA1F27">
        <w:rPr>
          <w:bCs/>
          <w:lang w:eastAsia="en-GB"/>
        </w:rPr>
        <w:t xml:space="preserve"> </w:t>
      </w:r>
      <w:r>
        <w:rPr>
          <w:bCs/>
          <w:lang w:eastAsia="en-GB"/>
        </w:rPr>
        <w:t>v</w:t>
      </w:r>
      <w:r w:rsidR="00990546" w:rsidRPr="00990546">
        <w:rPr>
          <w:lang w:eastAsia="en-GB"/>
        </w:rPr>
        <w:t>irtual parent groups</w:t>
      </w:r>
      <w:r w:rsidR="00AA1F27">
        <w:rPr>
          <w:lang w:eastAsia="en-GB"/>
        </w:rPr>
        <w:t xml:space="preserve"> and</w:t>
      </w:r>
      <w:r>
        <w:rPr>
          <w:lang w:eastAsia="en-GB"/>
        </w:rPr>
        <w:t xml:space="preserve"> regular remote </w:t>
      </w:r>
      <w:r w:rsidR="008D43E6">
        <w:rPr>
          <w:lang w:eastAsia="en-GB"/>
        </w:rPr>
        <w:t>support</w:t>
      </w:r>
      <w:r w:rsidR="00826323">
        <w:rPr>
          <w:lang w:eastAsia="en-GB"/>
        </w:rPr>
        <w:t>)</w:t>
      </w:r>
      <w:r w:rsidR="008D43E6">
        <w:rPr>
          <w:lang w:eastAsia="en-GB"/>
        </w:rPr>
        <w:t xml:space="preserve"> were effective because of greater flexibility and responsiveness</w:t>
      </w:r>
      <w:r w:rsidR="00842792">
        <w:rPr>
          <w:lang w:eastAsia="en-GB"/>
        </w:rPr>
        <w:t>,</w:t>
      </w:r>
      <w:r w:rsidR="008D43E6">
        <w:rPr>
          <w:lang w:eastAsia="en-GB"/>
        </w:rPr>
        <w:t xml:space="preserve"> and better attendance of children who were anxious and / or did not attend school.</w:t>
      </w:r>
    </w:p>
    <w:p w:rsidR="00853E59" w:rsidRPr="008D43E6" w:rsidRDefault="00853E59" w:rsidP="008D43E6">
      <w:pPr>
        <w:spacing w:line="360" w:lineRule="auto"/>
        <w:rPr>
          <w:bCs/>
          <w:lang w:eastAsia="en-GB"/>
        </w:rPr>
      </w:pPr>
      <w:r w:rsidRPr="008D43E6">
        <w:rPr>
          <w:b/>
          <w:bCs/>
          <w:lang w:eastAsia="en-GB"/>
        </w:rPr>
        <w:t>Opportunities to engage in multiagency working and collaboration</w:t>
      </w:r>
      <w:r>
        <w:rPr>
          <w:bCs/>
          <w:lang w:eastAsia="en-GB"/>
        </w:rPr>
        <w:t xml:space="preserve"> had improved during the pandemic</w:t>
      </w:r>
      <w:r w:rsidR="00842792">
        <w:rPr>
          <w:rFonts w:eastAsia="Times New Roman" w:cs="Times New Roman"/>
          <w:color w:val="000000"/>
          <w:lang w:eastAsia="en-GB"/>
        </w:rPr>
        <w:t xml:space="preserve"> as there was no or a reduced</w:t>
      </w:r>
      <w:r w:rsidRPr="00853E59">
        <w:rPr>
          <w:rFonts w:eastAsia="Times New Roman" w:cs="Times New Roman"/>
          <w:color w:val="000000"/>
          <w:lang w:eastAsia="en-GB"/>
        </w:rPr>
        <w:t xml:space="preserve"> </w:t>
      </w:r>
      <w:r w:rsidR="003B5998">
        <w:rPr>
          <w:rFonts w:eastAsia="Times New Roman" w:cs="Times New Roman"/>
          <w:color w:val="000000"/>
          <w:lang w:eastAsia="en-GB"/>
        </w:rPr>
        <w:t>need to travel</w:t>
      </w:r>
      <w:r w:rsidRPr="00853E59">
        <w:rPr>
          <w:rFonts w:eastAsia="Times New Roman" w:cs="Times New Roman"/>
          <w:color w:val="000000"/>
          <w:lang w:eastAsia="en-GB"/>
        </w:rPr>
        <w:t>.</w:t>
      </w:r>
      <w:r w:rsidR="003B5998">
        <w:rPr>
          <w:rFonts w:eastAsia="Times New Roman" w:cs="Times New Roman"/>
          <w:color w:val="000000"/>
          <w:lang w:eastAsia="en-GB"/>
        </w:rPr>
        <w:t xml:space="preserve"> </w:t>
      </w:r>
      <w:r w:rsidR="008D43E6">
        <w:rPr>
          <w:rFonts w:eastAsia="Times New Roman" w:cs="Times New Roman"/>
          <w:color w:val="000000"/>
          <w:lang w:eastAsia="en-GB"/>
        </w:rPr>
        <w:t xml:space="preserve">This included </w:t>
      </w:r>
      <w:r w:rsidR="00A3666C">
        <w:rPr>
          <w:rFonts w:eastAsia="Times New Roman" w:cs="Times New Roman"/>
          <w:color w:val="000000"/>
          <w:lang w:eastAsia="en-GB"/>
        </w:rPr>
        <w:t xml:space="preserve">joint work with EPS </w:t>
      </w:r>
      <w:r w:rsidR="00842792">
        <w:rPr>
          <w:rFonts w:eastAsia="Times New Roman" w:cs="Times New Roman"/>
          <w:color w:val="000000"/>
          <w:lang w:eastAsia="en-GB"/>
        </w:rPr>
        <w:t>to</w:t>
      </w:r>
      <w:r w:rsidR="00A3666C">
        <w:rPr>
          <w:rFonts w:eastAsia="Times New Roman" w:cs="Times New Roman"/>
          <w:color w:val="000000"/>
          <w:lang w:eastAsia="en-GB"/>
        </w:rPr>
        <w:t xml:space="preserve"> </w:t>
      </w:r>
      <w:r w:rsidR="00842792">
        <w:rPr>
          <w:rFonts w:eastAsia="Times New Roman" w:cs="Times New Roman"/>
          <w:color w:val="000000"/>
          <w:lang w:eastAsia="en-GB"/>
        </w:rPr>
        <w:t>develop</w:t>
      </w:r>
      <w:r w:rsidR="008D43E6">
        <w:rPr>
          <w:rFonts w:eastAsia="Times New Roman" w:cs="Times New Roman"/>
          <w:color w:val="000000"/>
          <w:lang w:eastAsia="en-GB"/>
        </w:rPr>
        <w:t xml:space="preserve"> materials </w:t>
      </w:r>
      <w:r w:rsidR="00842792">
        <w:rPr>
          <w:rFonts w:eastAsia="Times New Roman" w:cs="Times New Roman"/>
          <w:color w:val="000000"/>
          <w:lang w:eastAsia="en-GB"/>
        </w:rPr>
        <w:t>and deliver</w:t>
      </w:r>
      <w:r w:rsidR="008D43E6">
        <w:rPr>
          <w:rFonts w:eastAsia="Times New Roman" w:cs="Times New Roman"/>
          <w:color w:val="000000"/>
          <w:lang w:eastAsia="en-GB"/>
        </w:rPr>
        <w:t xml:space="preserve"> joint training. </w:t>
      </w:r>
      <w:r w:rsidRPr="00853E59">
        <w:rPr>
          <w:rFonts w:eastAsia="Times New Roman" w:cs="Times New Roman"/>
          <w:color w:val="000000"/>
          <w:lang w:eastAsia="en-GB"/>
        </w:rPr>
        <w:t xml:space="preserve"> </w:t>
      </w:r>
    </w:p>
    <w:p w:rsidR="00853E59" w:rsidRPr="008D43E6" w:rsidRDefault="00853E59" w:rsidP="008D43E6">
      <w:pPr>
        <w:spacing w:line="360" w:lineRule="auto"/>
        <w:rPr>
          <w:rFonts w:eastAsia="Times New Roman" w:cs="Times New Roman"/>
          <w:color w:val="000000"/>
          <w:lang w:eastAsia="en-GB"/>
        </w:rPr>
      </w:pPr>
      <w:r w:rsidRPr="008D43E6">
        <w:rPr>
          <w:b/>
          <w:bCs/>
          <w:lang w:eastAsia="en-GB"/>
        </w:rPr>
        <w:t>Virtual training</w:t>
      </w:r>
      <w:r w:rsidRPr="00853E59">
        <w:rPr>
          <w:bCs/>
          <w:lang w:eastAsia="en-GB"/>
        </w:rPr>
        <w:t xml:space="preserve"> </w:t>
      </w:r>
      <w:r w:rsidR="00201CFD">
        <w:rPr>
          <w:bCs/>
          <w:lang w:eastAsia="en-GB"/>
        </w:rPr>
        <w:t>opened up new opportunities and methods of sharing information and resources</w:t>
      </w:r>
      <w:r w:rsidR="00842792">
        <w:rPr>
          <w:bCs/>
          <w:lang w:eastAsia="en-GB"/>
        </w:rPr>
        <w:t>, including</w:t>
      </w:r>
      <w:r w:rsidRPr="00990546">
        <w:rPr>
          <w:lang w:eastAsia="en-GB"/>
        </w:rPr>
        <w:t xml:space="preserve"> deliver</w:t>
      </w:r>
      <w:r w:rsidR="00842792">
        <w:rPr>
          <w:lang w:eastAsia="en-GB"/>
        </w:rPr>
        <w:t>ing training to large groups</w:t>
      </w:r>
      <w:r w:rsidR="008D43E6">
        <w:rPr>
          <w:lang w:eastAsia="en-GB"/>
        </w:rPr>
        <w:t>, improved k</w:t>
      </w:r>
      <w:r w:rsidR="00D87BAA">
        <w:rPr>
          <w:rFonts w:eastAsia="Times New Roman" w:cs="Times New Roman"/>
          <w:color w:val="000000"/>
          <w:lang w:eastAsia="en-GB"/>
        </w:rPr>
        <w:t>nowledge and use of a</w:t>
      </w:r>
      <w:r>
        <w:rPr>
          <w:rFonts w:eastAsia="Times New Roman" w:cs="Times New Roman"/>
          <w:color w:val="000000"/>
          <w:lang w:eastAsia="en-GB"/>
        </w:rPr>
        <w:t xml:space="preserve">dditional IT </w:t>
      </w:r>
      <w:r w:rsidR="009A4D97">
        <w:rPr>
          <w:rFonts w:eastAsia="Times New Roman" w:cs="Times New Roman"/>
          <w:color w:val="000000"/>
          <w:lang w:eastAsia="en-GB"/>
        </w:rPr>
        <w:t>functions</w:t>
      </w:r>
      <w:r w:rsidR="008D43E6">
        <w:rPr>
          <w:lang w:eastAsia="en-GB"/>
        </w:rPr>
        <w:t>.</w:t>
      </w:r>
      <w:r>
        <w:rPr>
          <w:lang w:eastAsia="en-GB"/>
        </w:rPr>
        <w:t xml:space="preserve"> </w:t>
      </w:r>
    </w:p>
    <w:p w:rsidR="00F30CA2" w:rsidRDefault="00D87BAA" w:rsidP="00201CFD">
      <w:pPr>
        <w:spacing w:line="360" w:lineRule="auto"/>
        <w:rPr>
          <w:bCs/>
          <w:lang w:eastAsia="en-GB"/>
        </w:rPr>
      </w:pPr>
      <w:r w:rsidRPr="008D43E6">
        <w:rPr>
          <w:rFonts w:eastAsia="Times New Roman" w:cs="Times New Roman"/>
          <w:b/>
          <w:color w:val="000000"/>
          <w:lang w:eastAsia="en-GB"/>
        </w:rPr>
        <w:t>Administrative</w:t>
      </w:r>
      <w:r w:rsidR="003B5998" w:rsidRPr="008D43E6">
        <w:rPr>
          <w:rFonts w:eastAsia="Times New Roman" w:cs="Times New Roman"/>
          <w:b/>
          <w:color w:val="000000"/>
          <w:lang w:eastAsia="en-GB"/>
        </w:rPr>
        <w:t xml:space="preserve"> </w:t>
      </w:r>
      <w:r w:rsidRPr="008D43E6">
        <w:rPr>
          <w:rFonts w:eastAsia="Times New Roman" w:cs="Times New Roman"/>
          <w:b/>
          <w:color w:val="000000"/>
          <w:lang w:eastAsia="en-GB"/>
        </w:rPr>
        <w:t>benefit</w:t>
      </w:r>
      <w:r w:rsidR="003B5998" w:rsidRPr="008D43E6">
        <w:rPr>
          <w:rFonts w:eastAsia="Times New Roman" w:cs="Times New Roman"/>
          <w:b/>
          <w:color w:val="000000"/>
          <w:lang w:eastAsia="en-GB"/>
        </w:rPr>
        <w:t>s</w:t>
      </w:r>
      <w:r w:rsidR="008D43E6">
        <w:rPr>
          <w:rFonts w:eastAsia="Times New Roman" w:cs="Times New Roman"/>
          <w:color w:val="000000"/>
          <w:lang w:eastAsia="en-GB"/>
        </w:rPr>
        <w:t xml:space="preserve"> </w:t>
      </w:r>
      <w:r w:rsidR="003B5998">
        <w:rPr>
          <w:rFonts w:eastAsia="Times New Roman" w:cs="Times New Roman"/>
          <w:color w:val="000000"/>
          <w:lang w:eastAsia="en-GB"/>
        </w:rPr>
        <w:t>such as easier</w:t>
      </w:r>
      <w:r w:rsidR="001461E6" w:rsidRPr="003B5998">
        <w:rPr>
          <w:rFonts w:eastAsia="Times New Roman" w:cs="Times New Roman"/>
          <w:color w:val="000000"/>
          <w:lang w:eastAsia="en-GB"/>
        </w:rPr>
        <w:t xml:space="preserve"> organisation </w:t>
      </w:r>
      <w:r w:rsidR="003B5998">
        <w:rPr>
          <w:rFonts w:eastAsia="Times New Roman" w:cs="Times New Roman"/>
          <w:color w:val="000000"/>
          <w:lang w:eastAsia="en-GB"/>
        </w:rPr>
        <w:t xml:space="preserve">of national events </w:t>
      </w:r>
      <w:r w:rsidR="001461E6" w:rsidRPr="003B5998">
        <w:rPr>
          <w:rFonts w:eastAsia="Times New Roman" w:cs="Times New Roman"/>
          <w:color w:val="000000"/>
          <w:lang w:eastAsia="en-GB"/>
        </w:rPr>
        <w:t>(e.g. ASPEP, SDEP)</w:t>
      </w:r>
      <w:r w:rsidR="008D43E6">
        <w:rPr>
          <w:color w:val="auto"/>
          <w:lang w:eastAsia="en-GB"/>
        </w:rPr>
        <w:t xml:space="preserve"> </w:t>
      </w:r>
      <w:r w:rsidR="00842792">
        <w:rPr>
          <w:color w:val="auto"/>
          <w:lang w:eastAsia="en-GB"/>
        </w:rPr>
        <w:t>(</w:t>
      </w:r>
      <w:r w:rsidR="00CE7207">
        <w:rPr>
          <w:color w:val="auto"/>
          <w:lang w:eastAsia="en-GB"/>
        </w:rPr>
        <w:t>no geographical considerations),</w:t>
      </w:r>
      <w:r w:rsidR="003B5998">
        <w:rPr>
          <w:color w:val="auto"/>
          <w:lang w:eastAsia="en-GB"/>
        </w:rPr>
        <w:t xml:space="preserve"> fi</w:t>
      </w:r>
      <w:r w:rsidR="001461E6" w:rsidRPr="003B5998">
        <w:rPr>
          <w:rFonts w:eastAsia="Times New Roman" w:cs="Times New Roman"/>
          <w:color w:val="000000"/>
          <w:lang w:eastAsia="en-GB"/>
        </w:rPr>
        <w:t>t</w:t>
      </w:r>
      <w:r w:rsidR="008D43E6">
        <w:rPr>
          <w:rFonts w:eastAsia="Times New Roman" w:cs="Times New Roman"/>
          <w:color w:val="000000"/>
          <w:lang w:eastAsia="en-GB"/>
        </w:rPr>
        <w:t>ting</w:t>
      </w:r>
      <w:r w:rsidR="001461E6" w:rsidRPr="003B5998">
        <w:rPr>
          <w:rFonts w:eastAsia="Times New Roman" w:cs="Times New Roman"/>
          <w:color w:val="000000"/>
          <w:lang w:eastAsia="en-GB"/>
        </w:rPr>
        <w:t xml:space="preserve"> in more meetings because of the reduction in travel time</w:t>
      </w:r>
      <w:r w:rsidR="00CE7207">
        <w:rPr>
          <w:rFonts w:eastAsia="Times New Roman" w:cs="Times New Roman"/>
          <w:color w:val="000000"/>
          <w:lang w:eastAsia="en-GB"/>
        </w:rPr>
        <w:t>,</w:t>
      </w:r>
      <w:r w:rsidR="008D43E6">
        <w:rPr>
          <w:bCs/>
          <w:lang w:eastAsia="en-GB"/>
        </w:rPr>
        <w:t xml:space="preserve"> </w:t>
      </w:r>
      <w:r w:rsidR="00DB39E5">
        <w:rPr>
          <w:rFonts w:eastAsia="Times New Roman" w:cs="Times New Roman"/>
          <w:color w:val="000000"/>
          <w:lang w:eastAsia="en-GB"/>
        </w:rPr>
        <w:t>increased use of</w:t>
      </w:r>
      <w:r w:rsidR="00DB39E5" w:rsidRPr="00201CFD">
        <w:rPr>
          <w:rFonts w:eastAsia="Times New Roman" w:cs="Times New Roman"/>
          <w:color w:val="000000"/>
          <w:lang w:eastAsia="en-GB"/>
        </w:rPr>
        <w:t xml:space="preserve"> </w:t>
      </w:r>
      <w:r w:rsidR="00DB39E5">
        <w:rPr>
          <w:rFonts w:eastAsia="Times New Roman" w:cs="Times New Roman"/>
          <w:color w:val="000000"/>
          <w:lang w:eastAsia="en-GB"/>
        </w:rPr>
        <w:t xml:space="preserve">EPS </w:t>
      </w:r>
      <w:r w:rsidR="00DB39E5" w:rsidRPr="00201CFD">
        <w:rPr>
          <w:rFonts w:eastAsia="Times New Roman" w:cs="Times New Roman"/>
          <w:color w:val="000000"/>
          <w:lang w:eastAsia="en-GB"/>
        </w:rPr>
        <w:t>website and twitter t</w:t>
      </w:r>
      <w:r w:rsidR="00CE7207">
        <w:rPr>
          <w:rFonts w:eastAsia="Times New Roman" w:cs="Times New Roman"/>
          <w:color w:val="000000"/>
          <w:lang w:eastAsia="en-GB"/>
        </w:rPr>
        <w:t>o disseminate information</w:t>
      </w:r>
      <w:r w:rsidR="008D43E6">
        <w:rPr>
          <w:bCs/>
          <w:lang w:eastAsia="en-GB"/>
        </w:rPr>
        <w:t xml:space="preserve">. </w:t>
      </w:r>
    </w:p>
    <w:p w:rsidR="004172C5" w:rsidRPr="00360950" w:rsidRDefault="004172C5" w:rsidP="00201CFD">
      <w:pPr>
        <w:spacing w:line="360" w:lineRule="auto"/>
        <w:rPr>
          <w:rFonts w:eastAsia="Times New Roman" w:cs="Times New Roman"/>
          <w:color w:val="000000"/>
          <w:lang w:eastAsia="en-GB"/>
        </w:rPr>
      </w:pPr>
    </w:p>
    <w:p w:rsidR="00EF652C" w:rsidRPr="00006418" w:rsidRDefault="00EF652C" w:rsidP="00360950">
      <w:pPr>
        <w:pStyle w:val="Heading2"/>
        <w:rPr>
          <w:rFonts w:ascii="Times New Roman" w:eastAsia="Times New Roman" w:hAnsi="Times New Roman" w:cs="Times New Roman"/>
          <w:color w:val="auto"/>
          <w:szCs w:val="28"/>
          <w:lang w:eastAsia="en-GB"/>
        </w:rPr>
      </w:pPr>
      <w:bookmarkStart w:id="10" w:name="_Toc83636206"/>
      <w:r w:rsidRPr="003B1375">
        <w:rPr>
          <w:rFonts w:eastAsia="Times New Roman"/>
          <w:shd w:val="clear" w:color="auto" w:fill="FFFFFF"/>
          <w:lang w:eastAsia="en-GB"/>
        </w:rPr>
        <w:t>What have we learned</w:t>
      </w:r>
      <w:r w:rsidR="00F30CA2">
        <w:rPr>
          <w:rFonts w:eastAsia="Times New Roman"/>
          <w:shd w:val="clear" w:color="auto" w:fill="FFFFFF"/>
          <w:lang w:eastAsia="en-GB"/>
        </w:rPr>
        <w:t xml:space="preserve"> from remote working</w:t>
      </w:r>
      <w:r w:rsidRPr="003B1375">
        <w:rPr>
          <w:rFonts w:eastAsia="Times New Roman"/>
          <w:shd w:val="clear" w:color="auto" w:fill="FFFFFF"/>
          <w:lang w:eastAsia="en-GB"/>
        </w:rPr>
        <w:t>?</w:t>
      </w:r>
      <w:bookmarkEnd w:id="10"/>
      <w:r w:rsidRPr="003B1375">
        <w:rPr>
          <w:rFonts w:eastAsia="Times New Roman"/>
          <w:shd w:val="clear" w:color="auto" w:fill="FFFFFF"/>
          <w:lang w:eastAsia="en-GB"/>
        </w:rPr>
        <w:t xml:space="preserve"> </w:t>
      </w:r>
    </w:p>
    <w:p w:rsidR="00EF652C" w:rsidRPr="007144AF" w:rsidRDefault="00EF652C" w:rsidP="00EF652C">
      <w:pPr>
        <w:spacing w:line="360" w:lineRule="auto"/>
        <w:rPr>
          <w:lang w:eastAsia="en-GB"/>
        </w:rPr>
      </w:pPr>
      <w:r w:rsidRPr="007144AF">
        <w:rPr>
          <w:lang w:val="en-US" w:eastAsia="en-GB"/>
        </w:rPr>
        <w:t xml:space="preserve">We have learned that the EP </w:t>
      </w:r>
      <w:r w:rsidRPr="007144AF">
        <w:rPr>
          <w:b/>
          <w:bCs/>
          <w:lang w:val="en-US" w:eastAsia="en-GB"/>
        </w:rPr>
        <w:t>does not always have to be physically present in order to work effectively and efficiently.</w:t>
      </w:r>
      <w:r w:rsidRPr="007144AF">
        <w:rPr>
          <w:lang w:val="en-US" w:eastAsia="en-GB"/>
        </w:rPr>
        <w:t xml:space="preserve"> I think we have empowered stakeholders more so than ever this year. </w:t>
      </w:r>
    </w:p>
    <w:p w:rsidR="00EF652C" w:rsidRPr="007144AF" w:rsidRDefault="00EF652C" w:rsidP="00EF652C">
      <w:pPr>
        <w:spacing w:line="360" w:lineRule="auto"/>
        <w:rPr>
          <w:lang w:eastAsia="en-GB"/>
        </w:rPr>
      </w:pPr>
      <w:r w:rsidRPr="007144AF">
        <w:rPr>
          <w:lang w:val="en-US" w:eastAsia="en-GB"/>
        </w:rPr>
        <w:t xml:space="preserve">We can have a work from home policy in tandem with office working and still </w:t>
      </w:r>
      <w:r w:rsidRPr="007144AF">
        <w:rPr>
          <w:b/>
          <w:bCs/>
          <w:lang w:val="en-US" w:eastAsia="en-GB"/>
        </w:rPr>
        <w:t xml:space="preserve">very effectively deliver on our priorities and commitments to children, families and schools. </w:t>
      </w:r>
    </w:p>
    <w:p w:rsidR="00EF652C" w:rsidRPr="007144AF" w:rsidRDefault="00CE7207" w:rsidP="00EF652C">
      <w:pPr>
        <w:spacing w:line="360" w:lineRule="auto"/>
        <w:rPr>
          <w:lang w:eastAsia="en-GB"/>
        </w:rPr>
      </w:pPr>
      <w:r>
        <w:rPr>
          <w:lang w:val="en-US" w:eastAsia="en-GB"/>
        </w:rPr>
        <w:t>W</w:t>
      </w:r>
      <w:r w:rsidR="00EF652C" w:rsidRPr="007144AF">
        <w:rPr>
          <w:lang w:val="en-US" w:eastAsia="en-GB"/>
        </w:rPr>
        <w:t xml:space="preserve">e can </w:t>
      </w:r>
      <w:r w:rsidR="00EF652C" w:rsidRPr="007144AF">
        <w:rPr>
          <w:b/>
          <w:bCs/>
          <w:lang w:val="en-US" w:eastAsia="en-GB"/>
        </w:rPr>
        <w:t xml:space="preserve">adapt effectively </w:t>
      </w:r>
      <w:r w:rsidR="00EF652C" w:rsidRPr="007144AF">
        <w:rPr>
          <w:lang w:val="en-US" w:eastAsia="en-GB"/>
        </w:rPr>
        <w:t xml:space="preserve">to new models of service delivery. We are </w:t>
      </w:r>
      <w:r w:rsidR="00EF652C" w:rsidRPr="007144AF">
        <w:rPr>
          <w:b/>
          <w:bCs/>
          <w:lang w:val="en-US" w:eastAsia="en-GB"/>
        </w:rPr>
        <w:t>flexible and responsive</w:t>
      </w:r>
      <w:r w:rsidR="00EF652C" w:rsidRPr="007144AF">
        <w:rPr>
          <w:lang w:val="en-US" w:eastAsia="en-GB"/>
        </w:rPr>
        <w:t xml:space="preserve">, </w:t>
      </w:r>
      <w:r w:rsidR="00EF652C" w:rsidRPr="007144AF">
        <w:rPr>
          <w:b/>
          <w:bCs/>
          <w:lang w:val="en-US" w:eastAsia="en-GB"/>
        </w:rPr>
        <w:t>we can identify and meet local needs</w:t>
      </w:r>
      <w:r w:rsidR="00EF652C" w:rsidRPr="007144AF">
        <w:rPr>
          <w:lang w:val="en-US" w:eastAsia="en-GB"/>
        </w:rPr>
        <w:t xml:space="preserve">, we are </w:t>
      </w:r>
      <w:r w:rsidR="00EF652C" w:rsidRPr="007144AF">
        <w:rPr>
          <w:b/>
          <w:bCs/>
          <w:lang w:val="en-US" w:eastAsia="en-GB"/>
        </w:rPr>
        <w:t>creative and good at sharing practice</w:t>
      </w:r>
      <w:r w:rsidR="00EF652C" w:rsidRPr="007144AF">
        <w:rPr>
          <w:lang w:val="en-US" w:eastAsia="en-GB"/>
        </w:rPr>
        <w:t xml:space="preserve">. </w:t>
      </w:r>
    </w:p>
    <w:p w:rsidR="00EF652C" w:rsidRDefault="00EF652C" w:rsidP="00EF652C">
      <w:pPr>
        <w:spacing w:line="360" w:lineRule="auto"/>
        <w:rPr>
          <w:b/>
          <w:bCs/>
          <w:lang w:val="en-US" w:eastAsia="en-GB"/>
        </w:rPr>
      </w:pPr>
      <w:r w:rsidRPr="007144AF">
        <w:rPr>
          <w:lang w:val="en-US" w:eastAsia="en-GB"/>
        </w:rPr>
        <w:t xml:space="preserve">Working remotely can facilitate what we do but it can also be </w:t>
      </w:r>
      <w:r w:rsidRPr="007144AF">
        <w:rPr>
          <w:b/>
          <w:bCs/>
          <w:lang w:val="en-US" w:eastAsia="en-GB"/>
        </w:rPr>
        <w:t>restricti</w:t>
      </w:r>
      <w:r w:rsidR="00DB39E5">
        <w:rPr>
          <w:b/>
          <w:bCs/>
          <w:lang w:val="en-US" w:eastAsia="en-GB"/>
        </w:rPr>
        <w:t>ve and detrimental to staff/EP m</w:t>
      </w:r>
      <w:r>
        <w:rPr>
          <w:b/>
          <w:bCs/>
          <w:lang w:val="en-US" w:eastAsia="en-GB"/>
        </w:rPr>
        <w:t xml:space="preserve">ental </w:t>
      </w:r>
      <w:r w:rsidR="00DB39E5">
        <w:rPr>
          <w:b/>
          <w:bCs/>
          <w:lang w:val="en-US" w:eastAsia="en-GB"/>
        </w:rPr>
        <w:t>h</w:t>
      </w:r>
      <w:r>
        <w:rPr>
          <w:b/>
          <w:bCs/>
          <w:lang w:val="en-US" w:eastAsia="en-GB"/>
        </w:rPr>
        <w:t>ealth</w:t>
      </w:r>
      <w:r w:rsidRPr="007144AF">
        <w:rPr>
          <w:b/>
          <w:bCs/>
          <w:lang w:val="en-US" w:eastAsia="en-GB"/>
        </w:rPr>
        <w:t xml:space="preserve"> and wellbeing </w:t>
      </w:r>
    </w:p>
    <w:p w:rsidR="00EF652C" w:rsidRDefault="00EF652C" w:rsidP="00EF652C">
      <w:pPr>
        <w:spacing w:line="360" w:lineRule="auto"/>
        <w:rPr>
          <w:lang w:val="en-US" w:eastAsia="en-GB"/>
        </w:rPr>
      </w:pPr>
      <w:r w:rsidRPr="004515C0">
        <w:rPr>
          <w:lang w:val="en-US" w:eastAsia="en-GB"/>
        </w:rPr>
        <w:t xml:space="preserve">A </w:t>
      </w:r>
      <w:r w:rsidRPr="004515C0">
        <w:rPr>
          <w:b/>
          <w:bCs/>
          <w:lang w:val="en-US" w:eastAsia="en-GB"/>
        </w:rPr>
        <w:t>blended model</w:t>
      </w:r>
      <w:r w:rsidRPr="004515C0">
        <w:rPr>
          <w:lang w:val="en-US" w:eastAsia="en-GB"/>
        </w:rPr>
        <w:t xml:space="preserve"> of online and face-to-face working </w:t>
      </w:r>
      <w:r w:rsidRPr="004515C0">
        <w:rPr>
          <w:b/>
          <w:bCs/>
          <w:lang w:val="en-US" w:eastAsia="en-GB"/>
        </w:rPr>
        <w:t>can work well</w:t>
      </w:r>
      <w:r w:rsidRPr="004515C0">
        <w:rPr>
          <w:lang w:val="en-US" w:eastAsia="en-GB"/>
        </w:rPr>
        <w:t>.</w:t>
      </w:r>
    </w:p>
    <w:p w:rsidR="00EF652C" w:rsidRPr="004515C0" w:rsidRDefault="00DB39E5" w:rsidP="00EF652C">
      <w:pPr>
        <w:spacing w:line="360" w:lineRule="auto"/>
        <w:rPr>
          <w:b/>
          <w:bCs/>
          <w:lang w:val="en-US" w:eastAsia="en-GB"/>
        </w:rPr>
      </w:pPr>
      <w:r>
        <w:rPr>
          <w:lang w:val="en-US" w:eastAsia="en-GB"/>
        </w:rPr>
        <w:t>T</w:t>
      </w:r>
      <w:r w:rsidR="00EF652C">
        <w:rPr>
          <w:lang w:val="en-US" w:eastAsia="en-GB"/>
        </w:rPr>
        <w:t xml:space="preserve">he </w:t>
      </w:r>
      <w:r w:rsidR="00CE7207">
        <w:rPr>
          <w:lang w:val="en-US" w:eastAsia="en-GB"/>
        </w:rPr>
        <w:t>role of</w:t>
      </w:r>
      <w:r w:rsidR="00EF652C">
        <w:rPr>
          <w:lang w:val="en-US" w:eastAsia="en-GB"/>
        </w:rPr>
        <w:t xml:space="preserve"> </w:t>
      </w:r>
      <w:r w:rsidR="00EF652C" w:rsidRPr="004515C0">
        <w:rPr>
          <w:b/>
          <w:bCs/>
          <w:lang w:val="en-US" w:eastAsia="en-GB"/>
        </w:rPr>
        <w:t>consultation</w:t>
      </w:r>
      <w:r w:rsidR="00EF652C">
        <w:rPr>
          <w:lang w:val="en-US" w:eastAsia="en-GB"/>
        </w:rPr>
        <w:t xml:space="preserve"> </w:t>
      </w:r>
      <w:r w:rsidR="00CE7207">
        <w:rPr>
          <w:lang w:val="en-US" w:eastAsia="en-GB"/>
        </w:rPr>
        <w:t>with</w:t>
      </w:r>
      <w:r w:rsidR="00EF652C">
        <w:rPr>
          <w:lang w:val="en-US" w:eastAsia="en-GB"/>
        </w:rPr>
        <w:t xml:space="preserve"> schools</w:t>
      </w:r>
      <w:r w:rsidR="00CE7207">
        <w:rPr>
          <w:lang w:val="en-US" w:eastAsia="en-GB"/>
        </w:rPr>
        <w:t xml:space="preserve"> is key</w:t>
      </w:r>
      <w:r w:rsidR="00EF652C">
        <w:rPr>
          <w:lang w:val="en-US" w:eastAsia="en-GB"/>
        </w:rPr>
        <w:t xml:space="preserve"> – we </w:t>
      </w:r>
      <w:r w:rsidR="00EF652C" w:rsidRPr="004515C0">
        <w:rPr>
          <w:b/>
          <w:bCs/>
          <w:lang w:val="en-US" w:eastAsia="en-GB"/>
        </w:rPr>
        <w:t xml:space="preserve">do not always need to </w:t>
      </w:r>
      <w:r w:rsidR="00CE7207">
        <w:rPr>
          <w:b/>
          <w:bCs/>
          <w:lang w:val="en-US" w:eastAsia="en-GB"/>
        </w:rPr>
        <w:t>work</w:t>
      </w:r>
      <w:r w:rsidR="00EF652C" w:rsidRPr="004515C0">
        <w:rPr>
          <w:b/>
          <w:bCs/>
          <w:lang w:val="en-US" w:eastAsia="en-GB"/>
        </w:rPr>
        <w:t xml:space="preserve"> directly with CYP to have an impact.</w:t>
      </w:r>
    </w:p>
    <w:p w:rsidR="00EA11B7" w:rsidRPr="008D43E6" w:rsidRDefault="00CE7207" w:rsidP="000C7603">
      <w:pPr>
        <w:spacing w:line="360" w:lineRule="auto"/>
        <w:rPr>
          <w:b/>
          <w:bCs/>
          <w:lang w:val="en-US" w:eastAsia="en-GB"/>
        </w:rPr>
      </w:pPr>
      <w:r>
        <w:rPr>
          <w:lang w:val="en-US" w:eastAsia="en-GB"/>
        </w:rPr>
        <w:t>We have learned t</w:t>
      </w:r>
      <w:r w:rsidR="00EF652C" w:rsidRPr="00006418">
        <w:rPr>
          <w:lang w:val="en-US" w:eastAsia="en-GB"/>
        </w:rPr>
        <w:t>he importance of</w:t>
      </w:r>
      <w:r w:rsidR="00EF652C">
        <w:rPr>
          <w:b/>
          <w:bCs/>
          <w:lang w:val="en-US" w:eastAsia="en-GB"/>
        </w:rPr>
        <w:t xml:space="preserve"> relationships </w:t>
      </w:r>
      <w:r w:rsidR="00EF652C" w:rsidRPr="00006418">
        <w:rPr>
          <w:lang w:val="en-US" w:eastAsia="en-GB"/>
        </w:rPr>
        <w:t>and</w:t>
      </w:r>
      <w:r w:rsidR="00EF652C">
        <w:rPr>
          <w:b/>
          <w:bCs/>
          <w:lang w:val="en-US" w:eastAsia="en-GB"/>
        </w:rPr>
        <w:t xml:space="preserve"> incidental, informal or spontaneous discussion.</w:t>
      </w:r>
    </w:p>
    <w:p w:rsidR="008D43E6" w:rsidRDefault="008D43E6" w:rsidP="00360950">
      <w:pPr>
        <w:pStyle w:val="Heading2"/>
        <w:rPr>
          <w:lang w:val="en-US" w:eastAsia="en-GB"/>
        </w:rPr>
      </w:pPr>
    </w:p>
    <w:p w:rsidR="00BC33AA" w:rsidRPr="00BC33AA" w:rsidRDefault="00186FCF" w:rsidP="00360950">
      <w:pPr>
        <w:pStyle w:val="Heading2"/>
        <w:rPr>
          <w:lang w:eastAsia="en-GB"/>
        </w:rPr>
      </w:pPr>
      <w:bookmarkStart w:id="11" w:name="_Toc83636207"/>
      <w:r>
        <w:rPr>
          <w:lang w:val="en-US" w:eastAsia="en-GB"/>
        </w:rPr>
        <w:t>What could be taken forward</w:t>
      </w:r>
      <w:r w:rsidR="00BC33AA">
        <w:rPr>
          <w:lang w:val="en-US" w:eastAsia="en-GB"/>
        </w:rPr>
        <w:t>?</w:t>
      </w:r>
      <w:bookmarkEnd w:id="11"/>
    </w:p>
    <w:p w:rsidR="00BC33AA" w:rsidRPr="007144AF" w:rsidRDefault="00DB39E5" w:rsidP="00BC33AA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val="en-US" w:eastAsia="en-GB"/>
        </w:rPr>
        <w:t>Sharing</w:t>
      </w:r>
      <w:r w:rsidR="00BC33AA" w:rsidRPr="007144AF">
        <w:rPr>
          <w:lang w:val="en-US" w:eastAsia="en-GB"/>
        </w:rPr>
        <w:t xml:space="preserve"> </w:t>
      </w:r>
      <w:r w:rsidR="00BC33AA">
        <w:rPr>
          <w:lang w:val="en-US" w:eastAsia="en-GB"/>
        </w:rPr>
        <w:t>resources and information</w:t>
      </w:r>
      <w:r w:rsidR="00135FCD">
        <w:rPr>
          <w:lang w:val="en-US" w:eastAsia="en-GB"/>
        </w:rPr>
        <w:t xml:space="preserve"> online,</w:t>
      </w:r>
      <w:r>
        <w:rPr>
          <w:lang w:val="en-US" w:eastAsia="en-GB"/>
        </w:rPr>
        <w:t xml:space="preserve"> having</w:t>
      </w:r>
      <w:r w:rsidR="00BC33AA" w:rsidRPr="007144AF">
        <w:rPr>
          <w:lang w:val="en-US" w:eastAsia="en-GB"/>
        </w:rPr>
        <w:t xml:space="preserve"> a better online presence e.g. short YouTube videos, resources, signposts</w:t>
      </w:r>
      <w:r w:rsidR="00BC33AA">
        <w:rPr>
          <w:lang w:val="en-US" w:eastAsia="en-GB"/>
        </w:rPr>
        <w:t xml:space="preserve">, </w:t>
      </w:r>
      <w:r>
        <w:rPr>
          <w:lang w:val="en-US" w:eastAsia="en-GB"/>
        </w:rPr>
        <w:t>materials,</w:t>
      </w:r>
      <w:r w:rsidR="00BC33AA">
        <w:rPr>
          <w:lang w:val="en-US" w:eastAsia="en-GB"/>
        </w:rPr>
        <w:t xml:space="preserve"> resources, offer online training packages</w:t>
      </w:r>
    </w:p>
    <w:p w:rsidR="00BC33AA" w:rsidRPr="007144AF" w:rsidRDefault="00762A54" w:rsidP="00BC33AA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eastAsia="en-GB"/>
        </w:rPr>
        <w:t>The creativity that has been achieved during this time, although recognising that some EPs found it more difficult to be creative during the pandemic</w:t>
      </w:r>
      <w:r w:rsidRPr="007144AF">
        <w:rPr>
          <w:lang w:val="en-US" w:eastAsia="en-GB"/>
        </w:rPr>
        <w:t xml:space="preserve"> </w:t>
      </w:r>
    </w:p>
    <w:p w:rsidR="00762A54" w:rsidRPr="004515C0" w:rsidRDefault="00762A54" w:rsidP="00762A54">
      <w:pPr>
        <w:pStyle w:val="ListParagraph"/>
        <w:numPr>
          <w:ilvl w:val="0"/>
          <w:numId w:val="25"/>
        </w:numPr>
        <w:spacing w:line="360" w:lineRule="auto"/>
      </w:pPr>
      <w:r>
        <w:rPr>
          <w:lang w:eastAsia="en-GB"/>
        </w:rPr>
        <w:t>Exploring further opportunities for c</w:t>
      </w:r>
      <w:r w:rsidRPr="00D362C2">
        <w:rPr>
          <w:lang w:eastAsia="en-GB"/>
        </w:rPr>
        <w:t>ollaboration</w:t>
      </w:r>
      <w:r>
        <w:rPr>
          <w:lang w:eastAsia="en-GB"/>
        </w:rPr>
        <w:t xml:space="preserve"> across EPS</w:t>
      </w:r>
      <w:r w:rsidRPr="00D362C2">
        <w:rPr>
          <w:lang w:eastAsia="en-GB"/>
        </w:rPr>
        <w:t xml:space="preserve"> </w:t>
      </w:r>
      <w:r>
        <w:rPr>
          <w:lang w:eastAsia="en-GB"/>
        </w:rPr>
        <w:t xml:space="preserve">to develop high quality resources, materials and </w:t>
      </w:r>
      <w:r w:rsidRPr="00D362C2">
        <w:rPr>
          <w:lang w:eastAsia="en-GB"/>
        </w:rPr>
        <w:t>training</w:t>
      </w:r>
      <w:r>
        <w:rPr>
          <w:lang w:eastAsia="en-GB"/>
        </w:rPr>
        <w:t>.</w:t>
      </w:r>
    </w:p>
    <w:p w:rsidR="00762A54" w:rsidRPr="00762A54" w:rsidRDefault="00762A54" w:rsidP="00762A54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val="en-US" w:eastAsia="en-GB"/>
        </w:rPr>
        <w:t>Using Teams to ensure</w:t>
      </w:r>
      <w:r w:rsidRPr="007144AF">
        <w:rPr>
          <w:lang w:val="en-US" w:eastAsia="en-GB"/>
        </w:rPr>
        <w:t xml:space="preserve"> E</w:t>
      </w:r>
      <w:r>
        <w:rPr>
          <w:lang w:val="en-US" w:eastAsia="en-GB"/>
        </w:rPr>
        <w:t>P</w:t>
      </w:r>
      <w:r w:rsidRPr="007144AF">
        <w:rPr>
          <w:lang w:val="en-US" w:eastAsia="en-GB"/>
        </w:rPr>
        <w:t xml:space="preserve">s come together from across the whole </w:t>
      </w:r>
      <w:r>
        <w:rPr>
          <w:lang w:val="en-US" w:eastAsia="en-GB"/>
        </w:rPr>
        <w:t>country and share good practice</w:t>
      </w:r>
    </w:p>
    <w:p w:rsidR="00BC33AA" w:rsidRDefault="00762A54" w:rsidP="00762A54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val="en-US" w:eastAsia="en-GB"/>
        </w:rPr>
        <w:t xml:space="preserve">Using I.T. </w:t>
      </w:r>
      <w:r w:rsidR="00FF6EBE">
        <w:rPr>
          <w:lang w:val="en-US" w:eastAsia="en-GB"/>
        </w:rPr>
        <w:t xml:space="preserve">more extensively </w:t>
      </w:r>
      <w:r>
        <w:rPr>
          <w:lang w:val="en-US" w:eastAsia="en-GB"/>
        </w:rPr>
        <w:t>to gather stakeholders views</w:t>
      </w:r>
    </w:p>
    <w:p w:rsidR="00BC33AA" w:rsidRDefault="00DB39E5" w:rsidP="00BC33AA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eastAsia="en-GB"/>
        </w:rPr>
        <w:t>Investigate the long-term potential of</w:t>
      </w:r>
      <w:r w:rsidR="00BC33AA">
        <w:rPr>
          <w:lang w:eastAsia="en-GB"/>
        </w:rPr>
        <w:t xml:space="preserve"> working directly wit</w:t>
      </w:r>
      <w:r>
        <w:rPr>
          <w:lang w:eastAsia="en-GB"/>
        </w:rPr>
        <w:t>h young people over social platforms</w:t>
      </w:r>
      <w:r w:rsidR="00BC33AA">
        <w:rPr>
          <w:lang w:eastAsia="en-GB"/>
        </w:rPr>
        <w:t xml:space="preserve"> and the impact of this</w:t>
      </w:r>
      <w:r>
        <w:rPr>
          <w:lang w:eastAsia="en-GB"/>
        </w:rPr>
        <w:t xml:space="preserve"> way of working</w:t>
      </w:r>
    </w:p>
    <w:p w:rsidR="00762A54" w:rsidRDefault="00762A54" w:rsidP="00BC33AA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eastAsia="en-GB"/>
        </w:rPr>
        <w:t xml:space="preserve">Balancing the benefits of working from home </w:t>
      </w:r>
      <w:r w:rsidRPr="006F6510">
        <w:t>(c</w:t>
      </w:r>
      <w:r>
        <w:t>oncentration, work/life balance</w:t>
      </w:r>
      <w:r w:rsidRPr="006F6510">
        <w:t>)</w:t>
      </w:r>
      <w:r>
        <w:t xml:space="preserve"> with the use of physical office space / in-person meetings to help maintain work/life balance and boundaries, connection and creativity with colleagues and to develop relationships with schools</w:t>
      </w:r>
    </w:p>
    <w:p w:rsidR="00FF6EBE" w:rsidRDefault="00FF6EBE" w:rsidP="00BC33AA">
      <w:pPr>
        <w:numPr>
          <w:ilvl w:val="0"/>
          <w:numId w:val="25"/>
        </w:numPr>
        <w:spacing w:line="360" w:lineRule="auto"/>
        <w:rPr>
          <w:lang w:eastAsia="en-GB"/>
        </w:rPr>
      </w:pPr>
      <w:r>
        <w:t>Development of specific wellbeing guidance for EPs which may include managing school expectations and managing workload</w:t>
      </w:r>
    </w:p>
    <w:p w:rsidR="00762A54" w:rsidRDefault="00762A54" w:rsidP="00762A54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eastAsia="en-GB"/>
        </w:rPr>
        <w:t>Revisit time allocation models</w:t>
      </w:r>
    </w:p>
    <w:p w:rsidR="00FF6EBE" w:rsidRDefault="00FF6EBE" w:rsidP="00FF6EBE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val="en-US" w:eastAsia="en-GB"/>
        </w:rPr>
        <w:t>Returning to the principle of co-creation - some EPs had felt ‘instructed’ during the pandemic</w:t>
      </w:r>
    </w:p>
    <w:p w:rsidR="00FF6EBE" w:rsidRDefault="00762A54" w:rsidP="00FF6EBE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eastAsia="en-GB"/>
        </w:rPr>
        <w:t>Improved I.T</w:t>
      </w:r>
      <w:r w:rsidR="00FF6EBE">
        <w:rPr>
          <w:lang w:eastAsia="en-GB"/>
        </w:rPr>
        <w:t>,</w:t>
      </w:r>
      <w:r>
        <w:rPr>
          <w:lang w:eastAsia="en-GB"/>
        </w:rPr>
        <w:t xml:space="preserve"> incl</w:t>
      </w:r>
      <w:r w:rsidR="00FF6EBE">
        <w:rPr>
          <w:lang w:eastAsia="en-GB"/>
        </w:rPr>
        <w:t>uding training</w:t>
      </w:r>
      <w:r>
        <w:rPr>
          <w:lang w:eastAsia="en-GB"/>
        </w:rPr>
        <w:t xml:space="preserve"> </w:t>
      </w:r>
      <w:r w:rsidR="00FF6EBE">
        <w:rPr>
          <w:lang w:eastAsia="en-GB"/>
        </w:rPr>
        <w:t>and continued reduction of ‘paperwork’ and move towards electronic ways of working</w:t>
      </w:r>
    </w:p>
    <w:p w:rsidR="00762A54" w:rsidRDefault="00FF6EBE" w:rsidP="00762A54">
      <w:pPr>
        <w:numPr>
          <w:ilvl w:val="0"/>
          <w:numId w:val="25"/>
        </w:numPr>
        <w:spacing w:line="360" w:lineRule="auto"/>
        <w:rPr>
          <w:lang w:eastAsia="en-GB"/>
        </w:rPr>
      </w:pPr>
      <w:r>
        <w:rPr>
          <w:lang w:eastAsia="en-GB"/>
        </w:rPr>
        <w:t>A</w:t>
      </w:r>
      <w:r w:rsidR="00762A54">
        <w:rPr>
          <w:lang w:eastAsia="en-GB"/>
        </w:rPr>
        <w:t xml:space="preserve"> better home working environment (receiving appropriate home working supplies)</w:t>
      </w:r>
    </w:p>
    <w:p w:rsidR="007144AF" w:rsidRDefault="00360950" w:rsidP="007144AF">
      <w:pPr>
        <w:pStyle w:val="Heading1"/>
      </w:pPr>
      <w:bookmarkStart w:id="12" w:name="_Toc83636208"/>
      <w:r>
        <w:t>Conclusion</w:t>
      </w:r>
      <w:bookmarkEnd w:id="12"/>
    </w:p>
    <w:p w:rsidR="009B082D" w:rsidRDefault="00186FCF" w:rsidP="007144AF">
      <w:pPr>
        <w:spacing w:line="360" w:lineRule="auto"/>
      </w:pPr>
      <w:r>
        <w:t>T</w:t>
      </w:r>
      <w:r w:rsidR="005A087B">
        <w:t>his survey has shown that</w:t>
      </w:r>
      <w:r w:rsidR="008051E4">
        <w:t xml:space="preserve"> the majority of </w:t>
      </w:r>
      <w:r>
        <w:t>EPs were able to cope with the</w:t>
      </w:r>
      <w:r w:rsidR="008051E4">
        <w:t xml:space="preserve"> challenges</w:t>
      </w:r>
      <w:r>
        <w:t xml:space="preserve"> associated with the pandemic</w:t>
      </w:r>
      <w:r w:rsidR="00CC12B5">
        <w:t xml:space="preserve"> and had high levels of commitment at this time, for example, ensuring positive relationships with schools, families and children continued</w:t>
      </w:r>
      <w:r w:rsidR="008051E4">
        <w:t>.</w:t>
      </w:r>
      <w:r w:rsidR="005A087B">
        <w:t xml:space="preserve"> </w:t>
      </w:r>
      <w:r w:rsidR="009B082D">
        <w:t xml:space="preserve">However, </w:t>
      </w:r>
      <w:r w:rsidR="008051E4">
        <w:t xml:space="preserve">around 40% of EPs found it difficult to bounce back </w:t>
      </w:r>
      <w:r w:rsidR="009B082D">
        <w:t xml:space="preserve">the way they normally did </w:t>
      </w:r>
      <w:r w:rsidR="008051E4">
        <w:t xml:space="preserve">and about a third of EPs found it difficult to make time for self-care. </w:t>
      </w:r>
    </w:p>
    <w:p w:rsidR="0010763C" w:rsidRDefault="0010763C" w:rsidP="007144AF">
      <w:pPr>
        <w:spacing w:line="360" w:lineRule="auto"/>
      </w:pPr>
      <w:r>
        <w:t xml:space="preserve">The </w:t>
      </w:r>
      <w:r w:rsidR="009B082D">
        <w:t xml:space="preserve">report </w:t>
      </w:r>
      <w:r w:rsidR="00CC12B5">
        <w:t>highlighted</w:t>
      </w:r>
      <w:r w:rsidR="009B082D">
        <w:t xml:space="preserve"> the many</w:t>
      </w:r>
      <w:r>
        <w:t xml:space="preserve"> benefits of remote working, including more efficient use of time, bette</w:t>
      </w:r>
      <w:r w:rsidR="006A0895">
        <w:t xml:space="preserve">r engagement with some children, </w:t>
      </w:r>
      <w:r>
        <w:t>young people</w:t>
      </w:r>
      <w:r w:rsidR="006A0895">
        <w:t xml:space="preserve"> and families</w:t>
      </w:r>
      <w:r>
        <w:t xml:space="preserve">, improved multiagency working, </w:t>
      </w:r>
      <w:r w:rsidR="009B082D">
        <w:t xml:space="preserve">and </w:t>
      </w:r>
      <w:r>
        <w:t>development of new collaborations. Challenges included difficulties building relationships, maintaining a good work-life balance and isolation.</w:t>
      </w:r>
    </w:p>
    <w:p w:rsidR="00A81BEC" w:rsidRDefault="002917E8" w:rsidP="007144AF">
      <w:pPr>
        <w:spacing w:line="360" w:lineRule="auto"/>
      </w:pPr>
      <w:r>
        <w:t>Many s</w:t>
      </w:r>
      <w:r w:rsidR="00FB1419">
        <w:t>uggestions for future working and service delivery models were provided, including a continued and regular focus on staff wellbeing, improved workload management support and strategies</w:t>
      </w:r>
      <w:r w:rsidR="009B082D">
        <w:t>,</w:t>
      </w:r>
      <w:r w:rsidR="00FB1419">
        <w:t xml:space="preserve"> </w:t>
      </w:r>
      <w:r w:rsidR="009B082D">
        <w:t>a pe</w:t>
      </w:r>
      <w:r w:rsidR="00CC12B5">
        <w:t>rmanent move towards blended working</w:t>
      </w:r>
      <w:r w:rsidR="006A0895">
        <w:t>, increased opportunities for collaborative development work and greater IT support and training</w:t>
      </w:r>
      <w:r w:rsidR="00FB1419">
        <w:t>.</w:t>
      </w:r>
    </w:p>
    <w:p w:rsidR="007144AF" w:rsidRPr="007144AF" w:rsidRDefault="007144AF" w:rsidP="007144AF">
      <w:pPr>
        <w:spacing w:line="360" w:lineRule="auto"/>
      </w:pPr>
    </w:p>
    <w:sectPr w:rsidR="007144AF" w:rsidRPr="007144AF" w:rsidSect="000119FD">
      <w:footerReference w:type="even" r:id="rId13"/>
      <w:footerReference w:type="default" r:id="rId14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979" w:rsidRDefault="000A5979" w:rsidP="00C6554A">
      <w:pPr>
        <w:spacing w:before="0" w:after="0" w:line="240" w:lineRule="auto"/>
      </w:pPr>
      <w:r>
        <w:separator/>
      </w:r>
    </w:p>
  </w:endnote>
  <w:endnote w:type="continuationSeparator" w:id="0">
    <w:p w:rsidR="000A5979" w:rsidRDefault="000A5979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yuthaya">
    <w:altName w:val="Ayuthaya"/>
    <w:charset w:val="DE"/>
    <w:family w:val="auto"/>
    <w:pitch w:val="variable"/>
    <w:sig w:usb0="A10002FF" w:usb1="5000204A" w:usb2="00000020" w:usb3="00000000" w:csb0="0001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9472086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D0F9A" w:rsidRDefault="005D0F9A" w:rsidP="00B21C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D0F9A" w:rsidRDefault="005D0F9A" w:rsidP="002B06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4318886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D0F9A" w:rsidRDefault="005D0F9A" w:rsidP="00B21C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353A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D0F9A" w:rsidRDefault="005D0F9A" w:rsidP="002B0621">
    <w:pPr>
      <w:pStyle w:val="Footer"/>
      <w:ind w:right="360"/>
    </w:pPr>
    <w:r>
      <w:rPr>
        <w:lang w:bidi="en-GB"/>
      </w:rPr>
      <w:t xml:space="preserve">Page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979" w:rsidRDefault="000A5979" w:rsidP="00C6554A">
      <w:pPr>
        <w:spacing w:before="0" w:after="0" w:line="240" w:lineRule="auto"/>
      </w:pPr>
      <w:r>
        <w:separator/>
      </w:r>
    </w:p>
  </w:footnote>
  <w:footnote w:type="continuationSeparator" w:id="0">
    <w:p w:rsidR="000A5979" w:rsidRDefault="000A5979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064EF6A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37671BE"/>
    <w:multiLevelType w:val="hybridMultilevel"/>
    <w:tmpl w:val="8F02D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D3B90"/>
    <w:multiLevelType w:val="hybridMultilevel"/>
    <w:tmpl w:val="6A302C04"/>
    <w:lvl w:ilvl="0" w:tplc="D906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D24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22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69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3C8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648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BA3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44D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206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583720A"/>
    <w:multiLevelType w:val="hybridMultilevel"/>
    <w:tmpl w:val="974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D0F38"/>
    <w:multiLevelType w:val="hybridMultilevel"/>
    <w:tmpl w:val="03682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E5E5B"/>
    <w:multiLevelType w:val="hybridMultilevel"/>
    <w:tmpl w:val="183C2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A3A98"/>
    <w:multiLevelType w:val="hybridMultilevel"/>
    <w:tmpl w:val="4F6C7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04DDF"/>
    <w:multiLevelType w:val="hybridMultilevel"/>
    <w:tmpl w:val="3A6C9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9784C"/>
    <w:multiLevelType w:val="hybridMultilevel"/>
    <w:tmpl w:val="C136E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A77C4"/>
    <w:multiLevelType w:val="hybridMultilevel"/>
    <w:tmpl w:val="F29C0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05286"/>
    <w:multiLevelType w:val="hybridMultilevel"/>
    <w:tmpl w:val="544A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15E50"/>
    <w:multiLevelType w:val="hybridMultilevel"/>
    <w:tmpl w:val="D7EE6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20515"/>
    <w:multiLevelType w:val="hybridMultilevel"/>
    <w:tmpl w:val="35F20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910B5"/>
    <w:multiLevelType w:val="hybridMultilevel"/>
    <w:tmpl w:val="2F624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517CF"/>
    <w:multiLevelType w:val="hybridMultilevel"/>
    <w:tmpl w:val="0AF83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82E57"/>
    <w:multiLevelType w:val="hybridMultilevel"/>
    <w:tmpl w:val="36B07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4744E"/>
    <w:multiLevelType w:val="hybridMultilevel"/>
    <w:tmpl w:val="270A2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91596"/>
    <w:multiLevelType w:val="hybridMultilevel"/>
    <w:tmpl w:val="C3483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941FB"/>
    <w:multiLevelType w:val="hybridMultilevel"/>
    <w:tmpl w:val="F09AF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B7073"/>
    <w:multiLevelType w:val="hybridMultilevel"/>
    <w:tmpl w:val="66ECC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14231"/>
    <w:multiLevelType w:val="hybridMultilevel"/>
    <w:tmpl w:val="26560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31AF2"/>
    <w:multiLevelType w:val="hybridMultilevel"/>
    <w:tmpl w:val="D20E0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E39DA"/>
    <w:multiLevelType w:val="hybridMultilevel"/>
    <w:tmpl w:val="58729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86E76"/>
    <w:multiLevelType w:val="hybridMultilevel"/>
    <w:tmpl w:val="658E5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06788"/>
    <w:multiLevelType w:val="hybridMultilevel"/>
    <w:tmpl w:val="2DBA8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17611"/>
    <w:multiLevelType w:val="hybridMultilevel"/>
    <w:tmpl w:val="6FF0C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D0F4E"/>
    <w:multiLevelType w:val="hybridMultilevel"/>
    <w:tmpl w:val="CD56D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2139F"/>
    <w:multiLevelType w:val="hybridMultilevel"/>
    <w:tmpl w:val="D14E5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F7624"/>
    <w:multiLevelType w:val="hybridMultilevel"/>
    <w:tmpl w:val="3AC85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32C8D"/>
    <w:multiLevelType w:val="hybridMultilevel"/>
    <w:tmpl w:val="A1D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D0025"/>
    <w:multiLevelType w:val="hybridMultilevel"/>
    <w:tmpl w:val="74101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441FA4"/>
    <w:multiLevelType w:val="hybridMultilevel"/>
    <w:tmpl w:val="20083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F95A9C"/>
    <w:multiLevelType w:val="hybridMultilevel"/>
    <w:tmpl w:val="D9AE8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403F5"/>
    <w:multiLevelType w:val="hybridMultilevel"/>
    <w:tmpl w:val="DB947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34"/>
  </w:num>
  <w:num w:numId="5">
    <w:abstractNumId w:val="4"/>
  </w:num>
  <w:num w:numId="6">
    <w:abstractNumId w:val="8"/>
  </w:num>
  <w:num w:numId="7">
    <w:abstractNumId w:val="12"/>
  </w:num>
  <w:num w:numId="8">
    <w:abstractNumId w:val="22"/>
  </w:num>
  <w:num w:numId="9">
    <w:abstractNumId w:val="21"/>
  </w:num>
  <w:num w:numId="10">
    <w:abstractNumId w:val="24"/>
  </w:num>
  <w:num w:numId="11">
    <w:abstractNumId w:val="17"/>
  </w:num>
  <w:num w:numId="12">
    <w:abstractNumId w:val="18"/>
  </w:num>
  <w:num w:numId="13">
    <w:abstractNumId w:val="20"/>
  </w:num>
  <w:num w:numId="14">
    <w:abstractNumId w:val="23"/>
  </w:num>
  <w:num w:numId="15">
    <w:abstractNumId w:val="19"/>
  </w:num>
  <w:num w:numId="16">
    <w:abstractNumId w:val="14"/>
  </w:num>
  <w:num w:numId="17">
    <w:abstractNumId w:val="9"/>
  </w:num>
  <w:num w:numId="18">
    <w:abstractNumId w:val="2"/>
  </w:num>
  <w:num w:numId="19">
    <w:abstractNumId w:val="5"/>
  </w:num>
  <w:num w:numId="20">
    <w:abstractNumId w:val="28"/>
  </w:num>
  <w:num w:numId="21">
    <w:abstractNumId w:val="26"/>
  </w:num>
  <w:num w:numId="22">
    <w:abstractNumId w:val="13"/>
  </w:num>
  <w:num w:numId="23">
    <w:abstractNumId w:val="27"/>
  </w:num>
  <w:num w:numId="24">
    <w:abstractNumId w:val="31"/>
  </w:num>
  <w:num w:numId="25">
    <w:abstractNumId w:val="3"/>
  </w:num>
  <w:num w:numId="26">
    <w:abstractNumId w:val="7"/>
  </w:num>
  <w:num w:numId="27">
    <w:abstractNumId w:val="25"/>
  </w:num>
  <w:num w:numId="28">
    <w:abstractNumId w:val="32"/>
  </w:num>
  <w:num w:numId="29">
    <w:abstractNumId w:val="6"/>
  </w:num>
  <w:num w:numId="30">
    <w:abstractNumId w:val="10"/>
  </w:num>
  <w:num w:numId="31">
    <w:abstractNumId w:val="29"/>
  </w:num>
  <w:num w:numId="32">
    <w:abstractNumId w:val="11"/>
  </w:num>
  <w:num w:numId="33">
    <w:abstractNumId w:val="15"/>
  </w:num>
  <w:num w:numId="34">
    <w:abstractNumId w:val="30"/>
  </w:num>
  <w:num w:numId="35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A4"/>
    <w:rsid w:val="00003BF4"/>
    <w:rsid w:val="00003FB5"/>
    <w:rsid w:val="00006418"/>
    <w:rsid w:val="000119FD"/>
    <w:rsid w:val="00017B52"/>
    <w:rsid w:val="00025ADA"/>
    <w:rsid w:val="00026030"/>
    <w:rsid w:val="00030D26"/>
    <w:rsid w:val="0003240B"/>
    <w:rsid w:val="00042462"/>
    <w:rsid w:val="00044B1D"/>
    <w:rsid w:val="00063AB7"/>
    <w:rsid w:val="0007195A"/>
    <w:rsid w:val="00096BBD"/>
    <w:rsid w:val="000A39F4"/>
    <w:rsid w:val="000A5979"/>
    <w:rsid w:val="000B257D"/>
    <w:rsid w:val="000C7603"/>
    <w:rsid w:val="000F47FD"/>
    <w:rsid w:val="00103EB2"/>
    <w:rsid w:val="0010763C"/>
    <w:rsid w:val="001105D3"/>
    <w:rsid w:val="00112951"/>
    <w:rsid w:val="00124300"/>
    <w:rsid w:val="00135FCD"/>
    <w:rsid w:val="00141D96"/>
    <w:rsid w:val="00144FA2"/>
    <w:rsid w:val="001461E6"/>
    <w:rsid w:val="001500AD"/>
    <w:rsid w:val="00153AE7"/>
    <w:rsid w:val="00153C18"/>
    <w:rsid w:val="00153E9E"/>
    <w:rsid w:val="001625C9"/>
    <w:rsid w:val="00170B91"/>
    <w:rsid w:val="00171BFB"/>
    <w:rsid w:val="001816B1"/>
    <w:rsid w:val="00186FCF"/>
    <w:rsid w:val="00191775"/>
    <w:rsid w:val="001A26A6"/>
    <w:rsid w:val="001A395C"/>
    <w:rsid w:val="001E41B3"/>
    <w:rsid w:val="001E6150"/>
    <w:rsid w:val="00201CFD"/>
    <w:rsid w:val="00217438"/>
    <w:rsid w:val="00226D9C"/>
    <w:rsid w:val="0023408D"/>
    <w:rsid w:val="002353AA"/>
    <w:rsid w:val="00242096"/>
    <w:rsid w:val="002554CD"/>
    <w:rsid w:val="0026423C"/>
    <w:rsid w:val="00274DE2"/>
    <w:rsid w:val="002776AC"/>
    <w:rsid w:val="002838B7"/>
    <w:rsid w:val="00290025"/>
    <w:rsid w:val="002917E8"/>
    <w:rsid w:val="00293B83"/>
    <w:rsid w:val="002A1B6B"/>
    <w:rsid w:val="002B0621"/>
    <w:rsid w:val="002B4294"/>
    <w:rsid w:val="002B5A63"/>
    <w:rsid w:val="002C0293"/>
    <w:rsid w:val="002C051C"/>
    <w:rsid w:val="002C2E86"/>
    <w:rsid w:val="002C324D"/>
    <w:rsid w:val="002C44EA"/>
    <w:rsid w:val="002E1355"/>
    <w:rsid w:val="002F481D"/>
    <w:rsid w:val="003001BD"/>
    <w:rsid w:val="003008C7"/>
    <w:rsid w:val="00305569"/>
    <w:rsid w:val="00307BB6"/>
    <w:rsid w:val="00322DE4"/>
    <w:rsid w:val="00331EBB"/>
    <w:rsid w:val="00333D0D"/>
    <w:rsid w:val="0035371B"/>
    <w:rsid w:val="003575B2"/>
    <w:rsid w:val="00360950"/>
    <w:rsid w:val="00381B8D"/>
    <w:rsid w:val="00390BDB"/>
    <w:rsid w:val="00390FB4"/>
    <w:rsid w:val="00393820"/>
    <w:rsid w:val="003A7C05"/>
    <w:rsid w:val="003B1375"/>
    <w:rsid w:val="003B5998"/>
    <w:rsid w:val="003C0C60"/>
    <w:rsid w:val="003C2D61"/>
    <w:rsid w:val="003E53D5"/>
    <w:rsid w:val="00414269"/>
    <w:rsid w:val="004172C5"/>
    <w:rsid w:val="00417EB1"/>
    <w:rsid w:val="004220AA"/>
    <w:rsid w:val="0042325B"/>
    <w:rsid w:val="0042703E"/>
    <w:rsid w:val="004344E7"/>
    <w:rsid w:val="004401CD"/>
    <w:rsid w:val="004418CD"/>
    <w:rsid w:val="00443544"/>
    <w:rsid w:val="00445F1C"/>
    <w:rsid w:val="004515C0"/>
    <w:rsid w:val="004574FB"/>
    <w:rsid w:val="00466242"/>
    <w:rsid w:val="00472558"/>
    <w:rsid w:val="00484FF7"/>
    <w:rsid w:val="0048515D"/>
    <w:rsid w:val="004A0D56"/>
    <w:rsid w:val="004A5E51"/>
    <w:rsid w:val="004B409B"/>
    <w:rsid w:val="004B503B"/>
    <w:rsid w:val="004C049F"/>
    <w:rsid w:val="004D30F8"/>
    <w:rsid w:val="004D5329"/>
    <w:rsid w:val="004E3E51"/>
    <w:rsid w:val="004E48BA"/>
    <w:rsid w:val="004F37C9"/>
    <w:rsid w:val="005000E2"/>
    <w:rsid w:val="00501FEC"/>
    <w:rsid w:val="00522733"/>
    <w:rsid w:val="00527E38"/>
    <w:rsid w:val="00541C4D"/>
    <w:rsid w:val="00550968"/>
    <w:rsid w:val="00572CBB"/>
    <w:rsid w:val="00581953"/>
    <w:rsid w:val="0059713C"/>
    <w:rsid w:val="005A087B"/>
    <w:rsid w:val="005A1248"/>
    <w:rsid w:val="005C04B6"/>
    <w:rsid w:val="005D0F9A"/>
    <w:rsid w:val="005E7C03"/>
    <w:rsid w:val="005F686E"/>
    <w:rsid w:val="005F7CBD"/>
    <w:rsid w:val="00602968"/>
    <w:rsid w:val="006164AB"/>
    <w:rsid w:val="00623AD7"/>
    <w:rsid w:val="00624D0B"/>
    <w:rsid w:val="00626AEF"/>
    <w:rsid w:val="006565E3"/>
    <w:rsid w:val="00664588"/>
    <w:rsid w:val="006757AD"/>
    <w:rsid w:val="006843D2"/>
    <w:rsid w:val="00687A79"/>
    <w:rsid w:val="00693144"/>
    <w:rsid w:val="0069644D"/>
    <w:rsid w:val="006A0895"/>
    <w:rsid w:val="006A3CE7"/>
    <w:rsid w:val="006A47E2"/>
    <w:rsid w:val="006B5C71"/>
    <w:rsid w:val="006B6AB4"/>
    <w:rsid w:val="006C061C"/>
    <w:rsid w:val="006D04D5"/>
    <w:rsid w:val="006D2E74"/>
    <w:rsid w:val="006E181D"/>
    <w:rsid w:val="006E28A4"/>
    <w:rsid w:val="006E4804"/>
    <w:rsid w:val="006E5977"/>
    <w:rsid w:val="006F0631"/>
    <w:rsid w:val="006F304D"/>
    <w:rsid w:val="006F6510"/>
    <w:rsid w:val="00705011"/>
    <w:rsid w:val="00713672"/>
    <w:rsid w:val="007144AF"/>
    <w:rsid w:val="007155D7"/>
    <w:rsid w:val="0073392B"/>
    <w:rsid w:val="00744A32"/>
    <w:rsid w:val="00746556"/>
    <w:rsid w:val="00762A54"/>
    <w:rsid w:val="00764E22"/>
    <w:rsid w:val="00767005"/>
    <w:rsid w:val="00771044"/>
    <w:rsid w:val="007A4306"/>
    <w:rsid w:val="007A5578"/>
    <w:rsid w:val="007B3D21"/>
    <w:rsid w:val="007B5D3A"/>
    <w:rsid w:val="007B6FB2"/>
    <w:rsid w:val="007B7619"/>
    <w:rsid w:val="007C37A5"/>
    <w:rsid w:val="007E1273"/>
    <w:rsid w:val="007F6AC0"/>
    <w:rsid w:val="00800D29"/>
    <w:rsid w:val="008051E4"/>
    <w:rsid w:val="00806D13"/>
    <w:rsid w:val="00826323"/>
    <w:rsid w:val="00826950"/>
    <w:rsid w:val="00827EEF"/>
    <w:rsid w:val="00831D0F"/>
    <w:rsid w:val="00842792"/>
    <w:rsid w:val="00852544"/>
    <w:rsid w:val="00853E59"/>
    <w:rsid w:val="00856769"/>
    <w:rsid w:val="00860B75"/>
    <w:rsid w:val="0087023C"/>
    <w:rsid w:val="00877360"/>
    <w:rsid w:val="00881A68"/>
    <w:rsid w:val="008857DD"/>
    <w:rsid w:val="008908EB"/>
    <w:rsid w:val="008A62C8"/>
    <w:rsid w:val="008B458B"/>
    <w:rsid w:val="008C0013"/>
    <w:rsid w:val="008C26E0"/>
    <w:rsid w:val="008D0839"/>
    <w:rsid w:val="008D0845"/>
    <w:rsid w:val="008D43E6"/>
    <w:rsid w:val="008D6C0C"/>
    <w:rsid w:val="008D7696"/>
    <w:rsid w:val="008E0EDE"/>
    <w:rsid w:val="008E18EF"/>
    <w:rsid w:val="008F2C22"/>
    <w:rsid w:val="008F4E1C"/>
    <w:rsid w:val="00901127"/>
    <w:rsid w:val="009471A3"/>
    <w:rsid w:val="00962172"/>
    <w:rsid w:val="00964B9F"/>
    <w:rsid w:val="009670C3"/>
    <w:rsid w:val="00967302"/>
    <w:rsid w:val="00982739"/>
    <w:rsid w:val="00987544"/>
    <w:rsid w:val="00990546"/>
    <w:rsid w:val="00990F53"/>
    <w:rsid w:val="009A3195"/>
    <w:rsid w:val="009A4D97"/>
    <w:rsid w:val="009A55D0"/>
    <w:rsid w:val="009B0228"/>
    <w:rsid w:val="009B082D"/>
    <w:rsid w:val="009E017A"/>
    <w:rsid w:val="009E0D90"/>
    <w:rsid w:val="009E1553"/>
    <w:rsid w:val="009E3FAE"/>
    <w:rsid w:val="009E61B4"/>
    <w:rsid w:val="009F5B50"/>
    <w:rsid w:val="00A20E46"/>
    <w:rsid w:val="00A344D0"/>
    <w:rsid w:val="00A3666C"/>
    <w:rsid w:val="00A36FD6"/>
    <w:rsid w:val="00A424DD"/>
    <w:rsid w:val="00A6646E"/>
    <w:rsid w:val="00A81BEC"/>
    <w:rsid w:val="00A9425C"/>
    <w:rsid w:val="00AA1F27"/>
    <w:rsid w:val="00AB7EC0"/>
    <w:rsid w:val="00AC291B"/>
    <w:rsid w:val="00AC412B"/>
    <w:rsid w:val="00AC5226"/>
    <w:rsid w:val="00AD7BDF"/>
    <w:rsid w:val="00AE395C"/>
    <w:rsid w:val="00AF122E"/>
    <w:rsid w:val="00AF5C75"/>
    <w:rsid w:val="00B00BEC"/>
    <w:rsid w:val="00B21C94"/>
    <w:rsid w:val="00B3410B"/>
    <w:rsid w:val="00B35700"/>
    <w:rsid w:val="00B362CE"/>
    <w:rsid w:val="00B55567"/>
    <w:rsid w:val="00B55F0B"/>
    <w:rsid w:val="00B73238"/>
    <w:rsid w:val="00B80EE9"/>
    <w:rsid w:val="00B81DC1"/>
    <w:rsid w:val="00B86DEA"/>
    <w:rsid w:val="00BA7449"/>
    <w:rsid w:val="00BB6238"/>
    <w:rsid w:val="00BC33AA"/>
    <w:rsid w:val="00BC5C0A"/>
    <w:rsid w:val="00C0633C"/>
    <w:rsid w:val="00C13497"/>
    <w:rsid w:val="00C223CE"/>
    <w:rsid w:val="00C236F4"/>
    <w:rsid w:val="00C3257B"/>
    <w:rsid w:val="00C439F6"/>
    <w:rsid w:val="00C54675"/>
    <w:rsid w:val="00C61B3C"/>
    <w:rsid w:val="00C62239"/>
    <w:rsid w:val="00C6554A"/>
    <w:rsid w:val="00C73EA7"/>
    <w:rsid w:val="00C76C6B"/>
    <w:rsid w:val="00C7739F"/>
    <w:rsid w:val="00C8610B"/>
    <w:rsid w:val="00C90078"/>
    <w:rsid w:val="00C9170E"/>
    <w:rsid w:val="00C93029"/>
    <w:rsid w:val="00C93219"/>
    <w:rsid w:val="00C940BF"/>
    <w:rsid w:val="00CA4C9C"/>
    <w:rsid w:val="00CB69FE"/>
    <w:rsid w:val="00CC0161"/>
    <w:rsid w:val="00CC12B5"/>
    <w:rsid w:val="00CD3BC0"/>
    <w:rsid w:val="00CE7207"/>
    <w:rsid w:val="00D04C07"/>
    <w:rsid w:val="00D10124"/>
    <w:rsid w:val="00D135B8"/>
    <w:rsid w:val="00D22EDF"/>
    <w:rsid w:val="00D362C2"/>
    <w:rsid w:val="00D37EEA"/>
    <w:rsid w:val="00D435EC"/>
    <w:rsid w:val="00D751A7"/>
    <w:rsid w:val="00D87BAA"/>
    <w:rsid w:val="00D95778"/>
    <w:rsid w:val="00DB39E5"/>
    <w:rsid w:val="00DC6712"/>
    <w:rsid w:val="00DD42A2"/>
    <w:rsid w:val="00DD4AA5"/>
    <w:rsid w:val="00DD4C75"/>
    <w:rsid w:val="00DD66A9"/>
    <w:rsid w:val="00E01366"/>
    <w:rsid w:val="00E04757"/>
    <w:rsid w:val="00E05DD8"/>
    <w:rsid w:val="00E27E2F"/>
    <w:rsid w:val="00E30B55"/>
    <w:rsid w:val="00E334A4"/>
    <w:rsid w:val="00E37A1A"/>
    <w:rsid w:val="00E537CE"/>
    <w:rsid w:val="00E84647"/>
    <w:rsid w:val="00EA11B7"/>
    <w:rsid w:val="00EA48B7"/>
    <w:rsid w:val="00EB17D0"/>
    <w:rsid w:val="00EB4544"/>
    <w:rsid w:val="00EB46E9"/>
    <w:rsid w:val="00EC5DEB"/>
    <w:rsid w:val="00ED1048"/>
    <w:rsid w:val="00ED7C44"/>
    <w:rsid w:val="00EE4458"/>
    <w:rsid w:val="00EE63F6"/>
    <w:rsid w:val="00EF190F"/>
    <w:rsid w:val="00EF602F"/>
    <w:rsid w:val="00EF652C"/>
    <w:rsid w:val="00EF7926"/>
    <w:rsid w:val="00F132C6"/>
    <w:rsid w:val="00F13A8F"/>
    <w:rsid w:val="00F2292D"/>
    <w:rsid w:val="00F25BFE"/>
    <w:rsid w:val="00F27AA9"/>
    <w:rsid w:val="00F30CA2"/>
    <w:rsid w:val="00F437D6"/>
    <w:rsid w:val="00F476FB"/>
    <w:rsid w:val="00F57D69"/>
    <w:rsid w:val="00F602B3"/>
    <w:rsid w:val="00F65800"/>
    <w:rsid w:val="00F65B84"/>
    <w:rsid w:val="00F75142"/>
    <w:rsid w:val="00F76236"/>
    <w:rsid w:val="00F76273"/>
    <w:rsid w:val="00F80743"/>
    <w:rsid w:val="00F81546"/>
    <w:rsid w:val="00F86F87"/>
    <w:rsid w:val="00F947A0"/>
    <w:rsid w:val="00FA04F8"/>
    <w:rsid w:val="00FB1419"/>
    <w:rsid w:val="00FC5307"/>
    <w:rsid w:val="00FE30C3"/>
    <w:rsid w:val="00FF1544"/>
    <w:rsid w:val="00FF3589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964196D-7224-B247-ABF1-D15E6E9B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300"/>
    <w:rPr>
      <w:rFonts w:ascii="Century Gothic" w:hAnsi="Century Gothic"/>
      <w:color w:val="000000" w:themeColor="text1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621"/>
    <w:pPr>
      <w:keepNext/>
      <w:keepLines/>
      <w:spacing w:before="600" w:after="60"/>
      <w:contextualSpacing/>
      <w:outlineLvl w:val="0"/>
    </w:pPr>
    <w:rPr>
      <w:rFonts w:eastAsiaTheme="majorEastAsia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621"/>
    <w:rPr>
      <w:rFonts w:ascii="Century Gothic" w:eastAsiaTheme="majorEastAsia" w:hAnsi="Century Gothic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2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2B0621"/>
    <w:pPr>
      <w:spacing w:before="480" w:after="40" w:line="240" w:lineRule="auto"/>
      <w:contextualSpacing/>
      <w:jc w:val="center"/>
    </w:pPr>
    <w:rPr>
      <w:rFonts w:eastAsiaTheme="majorEastAsia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2B0621"/>
    <w:rPr>
      <w:rFonts w:ascii="Century Gothic" w:eastAsiaTheme="majorEastAsia" w:hAnsi="Century Gothic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2B0621"/>
    <w:pPr>
      <w:numPr>
        <w:ilvl w:val="1"/>
      </w:numPr>
      <w:spacing w:before="0" w:after="480"/>
      <w:contextualSpacing/>
      <w:jc w:val="center"/>
    </w:pPr>
    <w:rPr>
      <w:rFonts w:eastAsiaTheme="majorEastAsia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2B0621"/>
    <w:rPr>
      <w:rFonts w:ascii="Century Gothic" w:eastAsiaTheme="majorEastAsia" w:hAnsi="Century Gothic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character" w:styleId="PageNumber">
    <w:name w:val="page number"/>
    <w:basedOn w:val="DefaultParagraphFont"/>
    <w:uiPriority w:val="99"/>
    <w:semiHidden/>
    <w:unhideWhenUsed/>
    <w:rsid w:val="002B0621"/>
  </w:style>
  <w:style w:type="character" w:customStyle="1" w:styleId="text-format-content">
    <w:name w:val="text-format-content"/>
    <w:basedOn w:val="DefaultParagraphFont"/>
    <w:rsid w:val="00217438"/>
  </w:style>
  <w:style w:type="paragraph" w:styleId="TOCHeading">
    <w:name w:val="TOC Heading"/>
    <w:basedOn w:val="Heading1"/>
    <w:next w:val="Normal"/>
    <w:uiPriority w:val="39"/>
    <w:unhideWhenUsed/>
    <w:qFormat/>
    <w:rsid w:val="00030D26"/>
    <w:pPr>
      <w:spacing w:before="480" w:after="0" w:line="276" w:lineRule="auto"/>
      <w:contextualSpacing w:val="0"/>
      <w:outlineLvl w:val="9"/>
    </w:pPr>
    <w:rPr>
      <w:rFonts w:asciiTheme="majorHAnsi" w:hAnsiTheme="majorHAnsi"/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30D26"/>
    <w:pPr>
      <w:spacing w:after="0"/>
    </w:pPr>
    <w:rPr>
      <w:rFonts w:asciiTheme="minorHAnsi" w:hAnsi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30D26"/>
    <w:pPr>
      <w:spacing w:after="0"/>
      <w:ind w:left="220"/>
    </w:pPr>
    <w:rPr>
      <w:rFonts w:asciiTheme="minorHAnsi" w:hAnsi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030D26"/>
    <w:pPr>
      <w:spacing w:before="0" w:after="0"/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30D26"/>
    <w:pPr>
      <w:spacing w:before="0"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30D26"/>
    <w:pPr>
      <w:spacing w:before="0"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30D26"/>
    <w:pPr>
      <w:spacing w:before="0"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30D26"/>
    <w:pPr>
      <w:spacing w:before="0"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30D26"/>
    <w:pPr>
      <w:spacing w:before="0"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30D26"/>
    <w:pPr>
      <w:spacing w:before="0" w:after="0"/>
      <w:ind w:left="1760"/>
    </w:pPr>
    <w:rPr>
      <w:rFonts w:asciiTheme="minorHAnsi" w:hAnsiTheme="minorHAnsi"/>
      <w:sz w:val="20"/>
      <w:szCs w:val="20"/>
    </w:rPr>
  </w:style>
  <w:style w:type="paragraph" w:styleId="ListParagraph">
    <w:name w:val="List Paragraph"/>
    <w:basedOn w:val="Normal"/>
    <w:uiPriority w:val="34"/>
    <w:unhideWhenUsed/>
    <w:qFormat/>
    <w:rsid w:val="008857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C760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8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1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9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1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0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4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15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6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4C9C83-1E02-40F9-9BB2-D70768D9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Atherton, Chris</cp:lastModifiedBy>
  <cp:revision>2</cp:revision>
  <dcterms:created xsi:type="dcterms:W3CDTF">2022-01-27T12:36:00Z</dcterms:created>
  <dcterms:modified xsi:type="dcterms:W3CDTF">2022-01-27T12:36:00Z</dcterms:modified>
</cp:coreProperties>
</file>