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692" w:rsidRDefault="006F5E83" w:rsidP="006F5E83">
      <w:pPr>
        <w:jc w:val="center"/>
        <w:rPr>
          <w:rFonts w:ascii="SassoonPrimaryInfant" w:hAnsi="SassoonPrimaryInfant"/>
          <w:b/>
          <w:sz w:val="36"/>
        </w:rPr>
      </w:pPr>
      <w:r w:rsidRPr="003E0768">
        <w:rPr>
          <w:rFonts w:ascii="SassoonPrimaryInfant" w:hAnsi="SassoonPrimaryInfant"/>
          <w:b/>
          <w:sz w:val="36"/>
        </w:rPr>
        <w:t xml:space="preserve">Lesson Title: </w:t>
      </w:r>
      <w:r w:rsidR="00311692">
        <w:rPr>
          <w:rFonts w:ascii="SassoonPrimaryInfant" w:hAnsi="SassoonPrimaryInfant"/>
          <w:b/>
          <w:sz w:val="36"/>
        </w:rPr>
        <w:t>Autistic Experience</w:t>
      </w:r>
    </w:p>
    <w:p w:rsidR="00311692" w:rsidRDefault="006F5E83" w:rsidP="00311692">
      <w:pPr>
        <w:rPr>
          <w:rFonts w:ascii="SassoonPrimaryInfant" w:hAnsi="SassoonPrimaryInfant"/>
          <w:sz w:val="28"/>
        </w:rPr>
      </w:pPr>
      <w:r w:rsidRPr="003E0768">
        <w:rPr>
          <w:rFonts w:ascii="SassoonPrimaryInfant" w:hAnsi="SassoonPrimaryInfant"/>
          <w:b/>
          <w:sz w:val="32"/>
          <w:u w:val="single"/>
        </w:rPr>
        <w:t>You will need:</w:t>
      </w:r>
      <w:r w:rsidRPr="003E0768">
        <w:rPr>
          <w:rFonts w:ascii="SassoonPrimaryInfant" w:hAnsi="SassoonPrimaryInfant"/>
          <w:sz w:val="32"/>
        </w:rPr>
        <w:t xml:space="preserve">  </w:t>
      </w:r>
      <w:r w:rsidR="00311692">
        <w:rPr>
          <w:rFonts w:ascii="SassoonPrimaryInfant" w:hAnsi="SassoonPrimaryInfant"/>
          <w:sz w:val="28"/>
        </w:rPr>
        <w:t xml:space="preserve">cardboard boxes, rope or string, books, goggles, gloves, binoculars, pencil,   </w:t>
      </w:r>
    </w:p>
    <w:p w:rsidR="006F5E83" w:rsidRDefault="00311692" w:rsidP="00311692">
      <w:pPr>
        <w:ind w:left="1440"/>
        <w:rPr>
          <w:rFonts w:ascii="SassoonPrimaryInfant" w:hAnsi="SassoonPrimaryInfant"/>
          <w:sz w:val="28"/>
        </w:rPr>
      </w:pPr>
      <w:r>
        <w:rPr>
          <w:rFonts w:ascii="SassoonPrimaryInfant" w:hAnsi="SassoonPrimaryInfant"/>
          <w:sz w:val="28"/>
        </w:rPr>
        <w:t xml:space="preserve">      </w:t>
      </w:r>
      <w:proofErr w:type="gramStart"/>
      <w:r>
        <w:rPr>
          <w:rFonts w:ascii="SassoonPrimaryInfant" w:hAnsi="SassoonPrimaryInfant"/>
          <w:sz w:val="28"/>
        </w:rPr>
        <w:t>paper</w:t>
      </w:r>
      <w:proofErr w:type="gramEnd"/>
      <w:r>
        <w:rPr>
          <w:rFonts w:ascii="SassoonPrimaryInfant" w:hAnsi="SassoonPrimaryInfant"/>
          <w:sz w:val="28"/>
        </w:rPr>
        <w:t>, mirror, coloured pencils,</w:t>
      </w:r>
      <w:r w:rsidR="004F33DA">
        <w:rPr>
          <w:rFonts w:ascii="SassoonPrimaryInfant" w:hAnsi="SassoonPrimaryInfant"/>
          <w:sz w:val="28"/>
        </w:rPr>
        <w:t xml:space="preserve"> blank paper, timer, whiteboard, whiteboard pen.</w:t>
      </w:r>
      <w:r w:rsidR="00721648">
        <w:rPr>
          <w:rFonts w:ascii="SassoonPrimaryInfant" w:hAnsi="SassoonPrimaryInfant"/>
          <w:sz w:val="28"/>
        </w:rPr>
        <w:t xml:space="preserve"> Activity sheet 4a.</w:t>
      </w:r>
      <w:r w:rsidR="00BC5845">
        <w:rPr>
          <w:rFonts w:ascii="SassoonPrimaryInfant" w:hAnsi="SassoonPrimaryInfant"/>
          <w:sz w:val="28"/>
        </w:rPr>
        <w:br/>
      </w:r>
    </w:p>
    <w:p w:rsidR="006F5E83" w:rsidRPr="003E0768" w:rsidRDefault="006F5E83" w:rsidP="006F5E83">
      <w:pPr>
        <w:rPr>
          <w:rFonts w:ascii="SassoonPrimaryInfant" w:hAnsi="SassoonPrimaryInfant"/>
          <w:b/>
          <w:sz w:val="28"/>
          <w:u w:val="single"/>
        </w:rPr>
      </w:pPr>
      <w:r w:rsidRPr="003E0768">
        <w:rPr>
          <w:rFonts w:ascii="SassoonPrimaryInfant" w:hAnsi="SassoonPrimaryInfant"/>
          <w:b/>
          <w:sz w:val="28"/>
          <w:u w:val="single"/>
        </w:rPr>
        <w:t>Activity</w:t>
      </w:r>
      <w:r w:rsidR="00311692">
        <w:rPr>
          <w:rFonts w:ascii="SassoonPrimaryInfant" w:hAnsi="SassoonPrimaryInfant"/>
          <w:b/>
          <w:sz w:val="28"/>
          <w:u w:val="single"/>
        </w:rPr>
        <w:t xml:space="preserve"> 4a</w:t>
      </w:r>
      <w:r w:rsidRPr="003E0768">
        <w:rPr>
          <w:rFonts w:ascii="SassoonPrimaryInfant" w:hAnsi="SassoonPrimaryInfant"/>
          <w:b/>
          <w:sz w:val="28"/>
          <w:u w:val="single"/>
        </w:rPr>
        <w:t>:</w:t>
      </w:r>
    </w:p>
    <w:p w:rsidR="000E74F5" w:rsidRDefault="00311692" w:rsidP="000E74F5">
      <w:pPr>
        <w:pStyle w:val="ListParagraph"/>
        <w:numPr>
          <w:ilvl w:val="0"/>
          <w:numId w:val="1"/>
        </w:numPr>
        <w:rPr>
          <w:rFonts w:ascii="SassoonPrimaryInfant" w:hAnsi="SassoonPrimaryInfant"/>
          <w:sz w:val="28"/>
        </w:rPr>
      </w:pPr>
      <w:r>
        <w:rPr>
          <w:rFonts w:ascii="SassoonPrimaryInfant" w:hAnsi="SassoonPrimaryInfant"/>
          <w:sz w:val="28"/>
        </w:rPr>
        <w:t>Place gloves and a book at a table. Pupils take turns wearing the gloves and trying to turn the pages.</w:t>
      </w:r>
    </w:p>
    <w:p w:rsidR="00311692" w:rsidRDefault="00311692" w:rsidP="000E74F5">
      <w:pPr>
        <w:pStyle w:val="ListParagraph"/>
        <w:numPr>
          <w:ilvl w:val="0"/>
          <w:numId w:val="1"/>
        </w:numPr>
        <w:rPr>
          <w:rFonts w:ascii="SassoonPrimaryInfant" w:hAnsi="SassoonPrimaryInfant"/>
          <w:sz w:val="28"/>
        </w:rPr>
      </w:pPr>
      <w:r>
        <w:rPr>
          <w:rFonts w:ascii="SassoonPrimaryInfant" w:hAnsi="SassoonPrimaryInfant"/>
          <w:sz w:val="28"/>
        </w:rPr>
        <w:t xml:space="preserve">Place the rope or string along the floor. Pupils take turns using the binoculars to walk along the rope or line. </w:t>
      </w:r>
    </w:p>
    <w:p w:rsidR="00311692" w:rsidRDefault="00311692" w:rsidP="000E74F5">
      <w:pPr>
        <w:pStyle w:val="ListParagraph"/>
        <w:numPr>
          <w:ilvl w:val="0"/>
          <w:numId w:val="1"/>
        </w:numPr>
        <w:rPr>
          <w:rFonts w:ascii="SassoonPrimaryInfant" w:hAnsi="SassoonPrimaryInfant"/>
          <w:sz w:val="28"/>
        </w:rPr>
      </w:pPr>
      <w:r>
        <w:rPr>
          <w:rFonts w:ascii="SassoonPrimaryInfant" w:hAnsi="SassoonPrimaryInfant"/>
          <w:sz w:val="28"/>
        </w:rPr>
        <w:t>Wearing goggles, pupils write their name.</w:t>
      </w:r>
    </w:p>
    <w:p w:rsidR="00311692" w:rsidRDefault="00311692" w:rsidP="000E74F5">
      <w:pPr>
        <w:pStyle w:val="ListParagraph"/>
        <w:numPr>
          <w:ilvl w:val="0"/>
          <w:numId w:val="1"/>
        </w:numPr>
        <w:rPr>
          <w:rFonts w:ascii="SassoonPrimaryInfant" w:hAnsi="SassoonPrimaryInfant"/>
          <w:sz w:val="28"/>
        </w:rPr>
      </w:pPr>
      <w:r>
        <w:rPr>
          <w:rFonts w:ascii="SassoonPrimaryInfant" w:hAnsi="SassoonPrimaryInfant"/>
          <w:sz w:val="28"/>
        </w:rPr>
        <w:t>Wearing gloves, pupils write their name.</w:t>
      </w:r>
    </w:p>
    <w:p w:rsidR="00311692" w:rsidRDefault="00311692" w:rsidP="000E74F5">
      <w:pPr>
        <w:pStyle w:val="ListParagraph"/>
        <w:numPr>
          <w:ilvl w:val="0"/>
          <w:numId w:val="1"/>
        </w:numPr>
        <w:rPr>
          <w:rFonts w:ascii="SassoonPrimaryInfant" w:hAnsi="SassoonPrimaryInfant"/>
          <w:sz w:val="28"/>
        </w:rPr>
      </w:pPr>
      <w:r>
        <w:rPr>
          <w:rFonts w:ascii="SassoonPrimaryInfant" w:hAnsi="SassoonPrimaryInfant"/>
          <w:sz w:val="28"/>
        </w:rPr>
        <w:t>Set out blank paper and coloured pencils. Place mirror face down. Ask pupils to draw a shape. When shape completed, partner will lift the mirror and hold it in front of page. Pupil who drew the shape will choose a different colour and try to draw the shape but must only look at the mirror to do so.</w:t>
      </w:r>
      <w:r w:rsidR="002F58EF">
        <w:rPr>
          <w:rFonts w:ascii="SassoonPrimaryInfant" w:hAnsi="SassoonPrimaryInfant"/>
          <w:sz w:val="28"/>
        </w:rPr>
        <w:t xml:space="preserve"> Then swap.</w:t>
      </w:r>
    </w:p>
    <w:p w:rsidR="00311692" w:rsidRDefault="00311692" w:rsidP="000E74F5">
      <w:pPr>
        <w:pStyle w:val="ListParagraph"/>
        <w:numPr>
          <w:ilvl w:val="0"/>
          <w:numId w:val="1"/>
        </w:numPr>
        <w:rPr>
          <w:rFonts w:ascii="SassoonPrimaryInfant" w:hAnsi="SassoonPrimaryInfant"/>
          <w:sz w:val="28"/>
        </w:rPr>
      </w:pPr>
      <w:r>
        <w:rPr>
          <w:rFonts w:ascii="SassoonPrimaryInfant" w:hAnsi="SassoonPrimaryInfant"/>
          <w:sz w:val="28"/>
        </w:rPr>
        <w:t>Pupils stand in box then back out. Then try using binoculars/goggles.</w:t>
      </w:r>
    </w:p>
    <w:p w:rsidR="00721648" w:rsidRDefault="00721648" w:rsidP="000E74F5">
      <w:pPr>
        <w:pStyle w:val="ListParagraph"/>
        <w:numPr>
          <w:ilvl w:val="0"/>
          <w:numId w:val="1"/>
        </w:numPr>
        <w:rPr>
          <w:rFonts w:ascii="SassoonPrimaryInfant" w:hAnsi="SassoonPrimaryInfant"/>
          <w:sz w:val="28"/>
        </w:rPr>
      </w:pPr>
      <w:r>
        <w:rPr>
          <w:rFonts w:ascii="SassoonPrimaryInfant" w:hAnsi="SassoonPrimaryInfant"/>
          <w:sz w:val="28"/>
        </w:rPr>
        <w:t>Pupils use Activity 4a sheet to record like/didn’t like and any comments they want to share. Pupils can tick, write or draw on this sheet.</w:t>
      </w:r>
    </w:p>
    <w:p w:rsidR="004F33DA" w:rsidRDefault="004F33DA" w:rsidP="004F33DA">
      <w:pPr>
        <w:ind w:left="360"/>
        <w:rPr>
          <w:rFonts w:ascii="SassoonPrimaryInfant" w:hAnsi="SassoonPrimaryInfant"/>
          <w:sz w:val="28"/>
        </w:rPr>
      </w:pPr>
      <w:r w:rsidRPr="004F33DA">
        <w:rPr>
          <w:rFonts w:ascii="SassoonPrimaryInfant" w:hAnsi="SassoonPrimaryInfant"/>
          <w:sz w:val="28"/>
        </w:rPr>
        <w:t>Pupils will move round each station</w:t>
      </w:r>
      <w:r>
        <w:rPr>
          <w:rFonts w:ascii="SassoonPrimaryInfant" w:hAnsi="SassoonPrimaryInfant"/>
          <w:sz w:val="28"/>
        </w:rPr>
        <w:t xml:space="preserve"> to experience something different each time.</w:t>
      </w:r>
    </w:p>
    <w:p w:rsidR="004F33DA" w:rsidRPr="003E0768" w:rsidRDefault="004F33DA" w:rsidP="004F33DA">
      <w:pPr>
        <w:rPr>
          <w:rFonts w:ascii="SassoonPrimaryInfant" w:hAnsi="SassoonPrimaryInfant"/>
          <w:b/>
          <w:sz w:val="28"/>
          <w:u w:val="single"/>
        </w:rPr>
      </w:pPr>
      <w:r w:rsidRPr="003E0768">
        <w:rPr>
          <w:rFonts w:ascii="SassoonPrimaryInfant" w:hAnsi="SassoonPrimaryInfant"/>
          <w:b/>
          <w:sz w:val="28"/>
          <w:u w:val="single"/>
        </w:rPr>
        <w:t>Activity</w:t>
      </w:r>
      <w:r>
        <w:rPr>
          <w:rFonts w:ascii="SassoonPrimaryInfant" w:hAnsi="SassoonPrimaryInfant"/>
          <w:b/>
          <w:sz w:val="28"/>
          <w:u w:val="single"/>
        </w:rPr>
        <w:t xml:space="preserve"> 4b</w:t>
      </w:r>
      <w:r w:rsidRPr="003E0768">
        <w:rPr>
          <w:rFonts w:ascii="SassoonPrimaryInfant" w:hAnsi="SassoonPrimaryInfant"/>
          <w:b/>
          <w:sz w:val="28"/>
          <w:u w:val="single"/>
        </w:rPr>
        <w:t>:</w:t>
      </w:r>
    </w:p>
    <w:p w:rsidR="00311692" w:rsidRDefault="00311692" w:rsidP="004F33DA">
      <w:pPr>
        <w:pStyle w:val="ListParagraph"/>
        <w:rPr>
          <w:rFonts w:ascii="SassoonPrimaryInfant" w:hAnsi="SassoonPrimaryInfant"/>
          <w:sz w:val="28"/>
        </w:rPr>
      </w:pPr>
      <w:r>
        <w:rPr>
          <w:rFonts w:ascii="SassoonPrimaryInfant" w:hAnsi="SassoonPrimaryInfant"/>
          <w:sz w:val="28"/>
        </w:rPr>
        <w:t xml:space="preserve">Set three different books on </w:t>
      </w:r>
      <w:r w:rsidR="004F33DA">
        <w:rPr>
          <w:rFonts w:ascii="SassoonPrimaryInfant" w:hAnsi="SassoonPrimaryInfant"/>
          <w:sz w:val="28"/>
        </w:rPr>
        <w:t xml:space="preserve">each </w:t>
      </w:r>
      <w:r>
        <w:rPr>
          <w:rFonts w:ascii="SassoonPrimaryInfant" w:hAnsi="SassoonPrimaryInfant"/>
          <w:sz w:val="28"/>
        </w:rPr>
        <w:t>table. 1 pupils will listen while the other pupils read the different books at the same time for an agreed time using timer. When timer is finished. Pupils who read the book will ask two questions about the book. Pupil who listened, puts their answers on the whiteboard. Then swap seats. This should be done until each pupil has had a turn at listening.</w:t>
      </w:r>
    </w:p>
    <w:p w:rsidR="006F5E83" w:rsidRDefault="006F5E83" w:rsidP="006F5E83">
      <w:pPr>
        <w:rPr>
          <w:rFonts w:ascii="SassoonPrimaryInfant" w:hAnsi="SassoonPrimaryInfant"/>
          <w:sz w:val="28"/>
        </w:rPr>
      </w:pPr>
      <w:r>
        <w:rPr>
          <w:rFonts w:ascii="SassoonPrimaryInfant" w:hAnsi="SassoonPrimaryInfant"/>
          <w:b/>
          <w:sz w:val="28"/>
          <w:u w:val="single"/>
        </w:rPr>
        <w:t>Q</w:t>
      </w:r>
      <w:r w:rsidRPr="003E0768">
        <w:rPr>
          <w:rFonts w:ascii="SassoonPrimaryInfant" w:hAnsi="SassoonPrimaryInfant"/>
          <w:b/>
          <w:sz w:val="28"/>
          <w:u w:val="single"/>
        </w:rPr>
        <w:t>uote to use</w:t>
      </w:r>
      <w:r>
        <w:rPr>
          <w:rFonts w:ascii="SassoonPrimaryInfant" w:hAnsi="SassoonPrimaryInfant"/>
          <w:sz w:val="28"/>
        </w:rPr>
        <w:t xml:space="preserve"> “</w:t>
      </w:r>
      <w:r w:rsidR="004F33DA">
        <w:rPr>
          <w:rFonts w:ascii="SassoonPrimaryInfant" w:hAnsi="SassoonPrimaryInfant"/>
          <w:sz w:val="28"/>
        </w:rPr>
        <w:t>It’s just too much!!</w:t>
      </w:r>
      <w:r>
        <w:rPr>
          <w:rFonts w:ascii="SassoonPrimaryInfant" w:hAnsi="SassoonPrimaryInfant"/>
          <w:sz w:val="28"/>
        </w:rPr>
        <w:t>”</w:t>
      </w:r>
    </w:p>
    <w:p w:rsidR="000E74F5" w:rsidRDefault="002F38B1" w:rsidP="000E74F5">
      <w:pPr>
        <w:rPr>
          <w:rFonts w:ascii="SassoonPrimaryInfant" w:hAnsi="SassoonPrimaryInfant"/>
          <w:b/>
          <w:sz w:val="28"/>
          <w:u w:val="single"/>
        </w:rPr>
      </w:pPr>
      <w:r>
        <w:rPr>
          <w:rFonts w:ascii="SassoonPrimaryInfant" w:hAnsi="SassoonPrimaryInfant"/>
          <w:b/>
          <w:sz w:val="28"/>
          <w:u w:val="single"/>
        </w:rPr>
        <w:t>Dis</w:t>
      </w:r>
      <w:r w:rsidR="006F5E83">
        <w:rPr>
          <w:rFonts w:ascii="SassoonPrimaryInfant" w:hAnsi="SassoonPrimaryInfant"/>
          <w:b/>
          <w:sz w:val="28"/>
          <w:u w:val="single"/>
        </w:rPr>
        <w:t xml:space="preserve">cussion: </w:t>
      </w:r>
    </w:p>
    <w:p w:rsidR="00721648" w:rsidRPr="000E74F5" w:rsidRDefault="00721648" w:rsidP="000E74F5">
      <w:pPr>
        <w:rPr>
          <w:rFonts w:ascii="SassoonPrimaryInfant" w:hAnsi="SassoonPrimaryInfant"/>
          <w:sz w:val="28"/>
        </w:rPr>
      </w:pPr>
      <w:r>
        <w:rPr>
          <w:rFonts w:ascii="SassoonPrimaryInfant" w:hAnsi="SassoonPrimaryInfant"/>
          <w:sz w:val="28"/>
        </w:rPr>
        <w:t xml:space="preserve">Some autistic people find that their body has to work harder to do things other people can do. Sometimes they are too rough with their touch or footsteps because it’s hard to know where each part of their body is. This means that sometimes something that can appear easy like opening a book or writing can be tiring. Sometimes using a computer or </w:t>
      </w:r>
      <w:proofErr w:type="spellStart"/>
      <w:r>
        <w:rPr>
          <w:rFonts w:ascii="SassoonPrimaryInfant" w:hAnsi="SassoonPrimaryInfant"/>
          <w:sz w:val="28"/>
        </w:rPr>
        <w:t>ipad</w:t>
      </w:r>
      <w:proofErr w:type="spellEnd"/>
      <w:r>
        <w:rPr>
          <w:rFonts w:ascii="SassoonPrimaryInfant" w:hAnsi="SassoonPrimaryInfant"/>
          <w:sz w:val="28"/>
        </w:rPr>
        <w:t xml:space="preserve"> can help.</w:t>
      </w:r>
      <w:bookmarkStart w:id="0" w:name="_GoBack"/>
      <w:bookmarkEnd w:id="0"/>
    </w:p>
    <w:p w:rsidR="006F5E83" w:rsidRDefault="006F5E83" w:rsidP="006F5E83">
      <w:pPr>
        <w:rPr>
          <w:rFonts w:ascii="SassoonPrimaryInfant" w:hAnsi="SassoonPrimaryInfant"/>
          <w:sz w:val="28"/>
        </w:rPr>
      </w:pPr>
    </w:p>
    <w:p w:rsidR="002F38B1" w:rsidRDefault="002F38B1">
      <w:pPr>
        <w:rPr>
          <w:rFonts w:ascii="SassoonPrimaryInfant" w:hAnsi="SassoonPrimaryInfant"/>
          <w:b/>
          <w:sz w:val="32"/>
        </w:rPr>
      </w:pPr>
      <w:r>
        <w:rPr>
          <w:rFonts w:ascii="SassoonPrimaryInfant" w:hAnsi="SassoonPrimaryInfant"/>
          <w:b/>
          <w:sz w:val="32"/>
        </w:rPr>
        <w:br w:type="page"/>
      </w:r>
    </w:p>
    <w:p w:rsidR="006F5E83" w:rsidRDefault="004F33DA" w:rsidP="006F5E83">
      <w:pPr>
        <w:spacing w:after="0"/>
        <w:jc w:val="center"/>
        <w:rPr>
          <w:rFonts w:ascii="SassoonPrimaryInfant" w:hAnsi="SassoonPrimaryInfant"/>
          <w:b/>
          <w:sz w:val="32"/>
        </w:rPr>
      </w:pPr>
      <w:r>
        <w:rPr>
          <w:rFonts w:ascii="SassoonPrimaryInfant" w:hAnsi="SassoonPrimaryInfant"/>
          <w:b/>
          <w:sz w:val="32"/>
        </w:rPr>
        <w:lastRenderedPageBreak/>
        <w:t>Activity 4</w:t>
      </w:r>
      <w:r w:rsidR="006F5E83">
        <w:rPr>
          <w:rFonts w:ascii="SassoonPrimaryInfant" w:hAnsi="SassoonPrimaryInfant"/>
          <w:b/>
          <w:sz w:val="32"/>
        </w:rPr>
        <w:t>a</w:t>
      </w:r>
    </w:p>
    <w:p w:rsidR="000E74F5" w:rsidRPr="006217EC" w:rsidRDefault="000E74F5" w:rsidP="006F5E83">
      <w:pPr>
        <w:spacing w:after="0"/>
        <w:jc w:val="center"/>
        <w:rPr>
          <w:rFonts w:ascii="SassoonPrimaryInfant" w:hAnsi="SassoonPrimaryInfant"/>
          <w:b/>
          <w:sz w:val="32"/>
        </w:rPr>
      </w:pPr>
    </w:p>
    <w:tbl>
      <w:tblPr>
        <w:tblStyle w:val="TableGrid"/>
        <w:tblW w:w="10626" w:type="dxa"/>
        <w:tblLook w:val="04A0" w:firstRow="1" w:lastRow="0" w:firstColumn="1" w:lastColumn="0" w:noHBand="0" w:noVBand="1"/>
      </w:tblPr>
      <w:tblGrid>
        <w:gridCol w:w="2893"/>
        <w:gridCol w:w="2174"/>
        <w:gridCol w:w="2175"/>
        <w:gridCol w:w="3384"/>
      </w:tblGrid>
      <w:tr w:rsidR="004F33DA" w:rsidTr="004F33DA">
        <w:tc>
          <w:tcPr>
            <w:tcW w:w="2348" w:type="dxa"/>
          </w:tcPr>
          <w:p w:rsidR="004F33DA" w:rsidRPr="002F38B1" w:rsidRDefault="004F33DA" w:rsidP="00721648">
            <w:pPr>
              <w:jc w:val="center"/>
              <w:rPr>
                <w:rFonts w:ascii="SassoonPrimaryInfant" w:hAnsi="SassoonPrimaryInfant"/>
                <w:sz w:val="36"/>
                <w:szCs w:val="36"/>
              </w:rPr>
            </w:pPr>
          </w:p>
        </w:tc>
        <w:tc>
          <w:tcPr>
            <w:tcW w:w="2268" w:type="dxa"/>
          </w:tcPr>
          <w:p w:rsidR="004F33DA" w:rsidRDefault="004F33DA" w:rsidP="00106EB3">
            <w:pPr>
              <w:jc w:val="center"/>
              <w:rPr>
                <w:rFonts w:ascii="SassoonPrimaryInfant" w:hAnsi="SassoonPrimaryInfant"/>
                <w:sz w:val="36"/>
                <w:szCs w:val="36"/>
              </w:rPr>
            </w:pPr>
            <w:r>
              <w:rPr>
                <w:rFonts w:ascii="SassoonPrimaryInfant" w:hAnsi="SassoonPrimaryInfant"/>
                <w:sz w:val="36"/>
                <w:szCs w:val="36"/>
              </w:rPr>
              <w:t>I liked it</w:t>
            </w:r>
          </w:p>
          <w:p w:rsidR="004F33DA" w:rsidRPr="002F38B1" w:rsidRDefault="004F33DA" w:rsidP="00106EB3">
            <w:pPr>
              <w:jc w:val="center"/>
              <w:rPr>
                <w:rFonts w:ascii="SassoonPrimaryInfant" w:hAnsi="SassoonPrimaryInfant"/>
                <w:sz w:val="36"/>
                <w:szCs w:val="36"/>
              </w:rPr>
            </w:pPr>
            <w:r>
              <w:rPr>
                <w:noProof/>
                <w:lang w:eastAsia="en-GB"/>
              </w:rPr>
              <w:drawing>
                <wp:inline distT="0" distB="0" distL="0" distR="0" wp14:anchorId="5A19FF75" wp14:editId="326A0B30">
                  <wp:extent cx="971429" cy="9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71429" cy="971429"/>
                          </a:xfrm>
                          <a:prstGeom prst="rect">
                            <a:avLst/>
                          </a:prstGeom>
                        </pic:spPr>
                      </pic:pic>
                    </a:graphicData>
                  </a:graphic>
                </wp:inline>
              </w:drawing>
            </w:r>
          </w:p>
        </w:tc>
        <w:tc>
          <w:tcPr>
            <w:tcW w:w="2268" w:type="dxa"/>
          </w:tcPr>
          <w:p w:rsidR="004F33DA" w:rsidRDefault="004F33DA" w:rsidP="00106EB3">
            <w:pPr>
              <w:jc w:val="center"/>
              <w:rPr>
                <w:rFonts w:ascii="SassoonPrimaryInfant" w:hAnsi="SassoonPrimaryInfant"/>
                <w:sz w:val="36"/>
                <w:szCs w:val="36"/>
              </w:rPr>
            </w:pPr>
            <w:r w:rsidRPr="002F38B1">
              <w:rPr>
                <w:rFonts w:ascii="SassoonPrimaryInfant" w:hAnsi="SassoonPrimaryInfant"/>
                <w:sz w:val="36"/>
                <w:szCs w:val="36"/>
              </w:rPr>
              <w:t xml:space="preserve">I </w:t>
            </w:r>
            <w:r>
              <w:rPr>
                <w:rFonts w:ascii="SassoonPrimaryInfant" w:hAnsi="SassoonPrimaryInfant"/>
                <w:sz w:val="36"/>
                <w:szCs w:val="36"/>
              </w:rPr>
              <w:t>didn’t like it</w:t>
            </w:r>
          </w:p>
          <w:p w:rsidR="004F33DA" w:rsidRPr="002F38B1" w:rsidRDefault="004F33DA" w:rsidP="00106EB3">
            <w:pPr>
              <w:jc w:val="center"/>
              <w:rPr>
                <w:rFonts w:ascii="SassoonPrimaryInfant" w:hAnsi="SassoonPrimaryInfant"/>
                <w:sz w:val="36"/>
                <w:szCs w:val="36"/>
              </w:rPr>
            </w:pPr>
            <w:r>
              <w:rPr>
                <w:noProof/>
                <w:lang w:eastAsia="en-GB"/>
              </w:rPr>
              <w:drawing>
                <wp:inline distT="0" distB="0" distL="0" distR="0" wp14:anchorId="293C088E" wp14:editId="7F20FA70">
                  <wp:extent cx="971429" cy="97142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1429" cy="971429"/>
                          </a:xfrm>
                          <a:prstGeom prst="rect">
                            <a:avLst/>
                          </a:prstGeom>
                        </pic:spPr>
                      </pic:pic>
                    </a:graphicData>
                  </a:graphic>
                </wp:inline>
              </w:drawing>
            </w:r>
          </w:p>
        </w:tc>
        <w:tc>
          <w:tcPr>
            <w:tcW w:w="3742" w:type="dxa"/>
          </w:tcPr>
          <w:p w:rsidR="004F33DA" w:rsidRPr="002F38B1" w:rsidRDefault="004F33DA" w:rsidP="00106EB3">
            <w:pPr>
              <w:jc w:val="center"/>
              <w:rPr>
                <w:rFonts w:ascii="SassoonPrimaryInfant" w:hAnsi="SassoonPrimaryInfant"/>
                <w:sz w:val="36"/>
                <w:szCs w:val="36"/>
              </w:rPr>
            </w:pPr>
            <w:r>
              <w:rPr>
                <w:rFonts w:ascii="SassoonPrimaryInfant" w:hAnsi="SassoonPrimaryInfant"/>
                <w:sz w:val="36"/>
                <w:szCs w:val="36"/>
              </w:rPr>
              <w:t>Comments</w:t>
            </w:r>
          </w:p>
        </w:tc>
      </w:tr>
      <w:tr w:rsidR="004F33DA" w:rsidTr="004F33DA">
        <w:tc>
          <w:tcPr>
            <w:tcW w:w="2348" w:type="dxa"/>
          </w:tcPr>
          <w:p w:rsidR="004F33DA" w:rsidRPr="002F38B1" w:rsidRDefault="004F33DA" w:rsidP="00721648">
            <w:pPr>
              <w:jc w:val="center"/>
              <w:rPr>
                <w:rFonts w:ascii="SassoonPrimaryInfant" w:hAnsi="SassoonPrimaryInfant"/>
                <w:sz w:val="36"/>
                <w:szCs w:val="36"/>
              </w:rPr>
            </w:pPr>
            <w:r>
              <w:rPr>
                <w:noProof/>
                <w:lang w:eastAsia="en-GB"/>
              </w:rPr>
              <w:drawing>
                <wp:inline distT="0" distB="0" distL="0" distR="0" wp14:anchorId="2C823B53" wp14:editId="4CFA08A2">
                  <wp:extent cx="1364571" cy="720000"/>
                  <wp:effectExtent l="0" t="0" r="762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64571" cy="720000"/>
                          </a:xfrm>
                          <a:prstGeom prst="rect">
                            <a:avLst/>
                          </a:prstGeom>
                        </pic:spPr>
                      </pic:pic>
                    </a:graphicData>
                  </a:graphic>
                </wp:inline>
              </w:drawing>
            </w:r>
          </w:p>
        </w:tc>
        <w:tc>
          <w:tcPr>
            <w:tcW w:w="2268" w:type="dxa"/>
          </w:tcPr>
          <w:p w:rsidR="004F33DA" w:rsidRPr="002F38B1" w:rsidRDefault="004F33DA" w:rsidP="00106EB3">
            <w:pPr>
              <w:jc w:val="center"/>
              <w:rPr>
                <w:rFonts w:ascii="SassoonPrimaryInfant" w:hAnsi="SassoonPrimaryInfant"/>
                <w:sz w:val="36"/>
                <w:szCs w:val="36"/>
              </w:rPr>
            </w:pPr>
          </w:p>
        </w:tc>
        <w:tc>
          <w:tcPr>
            <w:tcW w:w="2268" w:type="dxa"/>
          </w:tcPr>
          <w:p w:rsidR="004F33DA" w:rsidRPr="002F38B1" w:rsidRDefault="004F33DA" w:rsidP="00106EB3">
            <w:pPr>
              <w:jc w:val="center"/>
              <w:rPr>
                <w:rFonts w:ascii="SassoonPrimaryInfant" w:hAnsi="SassoonPrimaryInfant"/>
                <w:sz w:val="36"/>
                <w:szCs w:val="36"/>
              </w:rPr>
            </w:pPr>
          </w:p>
        </w:tc>
        <w:tc>
          <w:tcPr>
            <w:tcW w:w="3742" w:type="dxa"/>
          </w:tcPr>
          <w:p w:rsidR="004F33DA" w:rsidRPr="002F38B1" w:rsidRDefault="004F33DA" w:rsidP="00106EB3">
            <w:pPr>
              <w:jc w:val="center"/>
              <w:rPr>
                <w:rFonts w:ascii="SassoonPrimaryInfant" w:hAnsi="SassoonPrimaryInfant"/>
                <w:sz w:val="36"/>
                <w:szCs w:val="36"/>
              </w:rPr>
            </w:pPr>
          </w:p>
        </w:tc>
      </w:tr>
      <w:tr w:rsidR="004F33DA" w:rsidTr="004F33DA">
        <w:tc>
          <w:tcPr>
            <w:tcW w:w="2348" w:type="dxa"/>
          </w:tcPr>
          <w:p w:rsidR="004F33DA" w:rsidRPr="002F38B1" w:rsidRDefault="004F33DA" w:rsidP="00721648">
            <w:pPr>
              <w:jc w:val="center"/>
              <w:rPr>
                <w:rFonts w:ascii="SassoonPrimaryInfant" w:hAnsi="SassoonPrimaryInfant"/>
                <w:sz w:val="36"/>
                <w:szCs w:val="36"/>
              </w:rPr>
            </w:pPr>
            <w:r>
              <w:rPr>
                <w:noProof/>
                <w:lang w:eastAsia="en-GB"/>
              </w:rPr>
              <w:drawing>
                <wp:inline distT="0" distB="0" distL="0" distR="0" wp14:anchorId="44CA220E" wp14:editId="7D34753D">
                  <wp:extent cx="720000" cy="720000"/>
                  <wp:effectExtent l="0" t="0" r="444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0000" cy="720000"/>
                          </a:xfrm>
                          <a:prstGeom prst="rect">
                            <a:avLst/>
                          </a:prstGeom>
                        </pic:spPr>
                      </pic:pic>
                    </a:graphicData>
                  </a:graphic>
                </wp:inline>
              </w:drawing>
            </w:r>
            <w:r>
              <w:rPr>
                <w:noProof/>
                <w:lang w:eastAsia="en-GB"/>
              </w:rPr>
              <w:drawing>
                <wp:inline distT="0" distB="0" distL="0" distR="0" wp14:anchorId="60FA45BB" wp14:editId="2718DA19">
                  <wp:extent cx="325691" cy="72000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375" r="25390"/>
                          <a:stretch/>
                        </pic:blipFill>
                        <pic:spPr bwMode="auto">
                          <a:xfrm>
                            <a:off x="0" y="0"/>
                            <a:ext cx="325691"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rsidR="004F33DA" w:rsidRPr="002F38B1" w:rsidRDefault="004F33DA">
            <w:pPr>
              <w:rPr>
                <w:rFonts w:ascii="SassoonPrimaryInfant" w:hAnsi="SassoonPrimaryInfant"/>
                <w:sz w:val="36"/>
                <w:szCs w:val="36"/>
              </w:rPr>
            </w:pPr>
          </w:p>
        </w:tc>
        <w:tc>
          <w:tcPr>
            <w:tcW w:w="2268" w:type="dxa"/>
          </w:tcPr>
          <w:p w:rsidR="004F33DA" w:rsidRPr="002F38B1" w:rsidRDefault="004F33DA">
            <w:pPr>
              <w:rPr>
                <w:rFonts w:ascii="SassoonPrimaryInfant" w:hAnsi="SassoonPrimaryInfant"/>
                <w:sz w:val="36"/>
                <w:szCs w:val="36"/>
              </w:rPr>
            </w:pPr>
          </w:p>
        </w:tc>
        <w:tc>
          <w:tcPr>
            <w:tcW w:w="3742" w:type="dxa"/>
          </w:tcPr>
          <w:p w:rsidR="004F33DA" w:rsidRPr="002F38B1" w:rsidRDefault="004F33DA">
            <w:pPr>
              <w:rPr>
                <w:rFonts w:ascii="SassoonPrimaryInfant" w:hAnsi="SassoonPrimaryInfant"/>
                <w:sz w:val="36"/>
                <w:szCs w:val="36"/>
              </w:rPr>
            </w:pPr>
          </w:p>
        </w:tc>
      </w:tr>
      <w:tr w:rsidR="004F33DA" w:rsidTr="004F33DA">
        <w:tc>
          <w:tcPr>
            <w:tcW w:w="2348" w:type="dxa"/>
          </w:tcPr>
          <w:p w:rsidR="004F33DA" w:rsidRPr="002F38B1" w:rsidRDefault="00721648" w:rsidP="00721648">
            <w:pPr>
              <w:jc w:val="center"/>
              <w:rPr>
                <w:rFonts w:ascii="SassoonPrimaryInfant" w:hAnsi="SassoonPrimaryInfant"/>
                <w:sz w:val="36"/>
                <w:szCs w:val="36"/>
              </w:rPr>
            </w:pPr>
            <w:r>
              <w:rPr>
                <w:noProof/>
                <w:lang w:eastAsia="en-GB"/>
              </w:rPr>
              <w:drawing>
                <wp:inline distT="0" distB="0" distL="0" distR="0" wp14:anchorId="07806783" wp14:editId="673E00C3">
                  <wp:extent cx="720000" cy="720000"/>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0000" cy="720000"/>
                          </a:xfrm>
                          <a:prstGeom prst="rect">
                            <a:avLst/>
                          </a:prstGeom>
                        </pic:spPr>
                      </pic:pic>
                    </a:graphicData>
                  </a:graphic>
                </wp:inline>
              </w:drawing>
            </w:r>
            <w:r>
              <w:rPr>
                <w:noProof/>
                <w:lang w:eastAsia="en-GB"/>
              </w:rPr>
              <w:drawing>
                <wp:inline distT="0" distB="0" distL="0" distR="0" wp14:anchorId="6BDD3F48" wp14:editId="60213FC4">
                  <wp:extent cx="534389" cy="719169"/>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205" r="12489"/>
                          <a:stretch/>
                        </pic:blipFill>
                        <pic:spPr bwMode="auto">
                          <a:xfrm>
                            <a:off x="0" y="0"/>
                            <a:ext cx="535006"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rsidR="004F33DA" w:rsidRPr="002F38B1" w:rsidRDefault="004F33DA">
            <w:pPr>
              <w:rPr>
                <w:rFonts w:ascii="SassoonPrimaryInfant" w:hAnsi="SassoonPrimaryInfant"/>
                <w:sz w:val="36"/>
                <w:szCs w:val="36"/>
              </w:rPr>
            </w:pPr>
          </w:p>
        </w:tc>
        <w:tc>
          <w:tcPr>
            <w:tcW w:w="2268" w:type="dxa"/>
          </w:tcPr>
          <w:p w:rsidR="004F33DA" w:rsidRPr="002F38B1" w:rsidRDefault="004F33DA">
            <w:pPr>
              <w:rPr>
                <w:rFonts w:ascii="SassoonPrimaryInfant" w:hAnsi="SassoonPrimaryInfant"/>
                <w:sz w:val="36"/>
                <w:szCs w:val="36"/>
              </w:rPr>
            </w:pPr>
          </w:p>
        </w:tc>
        <w:tc>
          <w:tcPr>
            <w:tcW w:w="3742" w:type="dxa"/>
          </w:tcPr>
          <w:p w:rsidR="004F33DA" w:rsidRPr="002F38B1" w:rsidRDefault="004F33DA">
            <w:pPr>
              <w:rPr>
                <w:rFonts w:ascii="SassoonPrimaryInfant" w:hAnsi="SassoonPrimaryInfant"/>
                <w:sz w:val="36"/>
                <w:szCs w:val="36"/>
              </w:rPr>
            </w:pPr>
          </w:p>
        </w:tc>
      </w:tr>
      <w:tr w:rsidR="004F33DA" w:rsidTr="004F33DA">
        <w:tc>
          <w:tcPr>
            <w:tcW w:w="2348" w:type="dxa"/>
          </w:tcPr>
          <w:p w:rsidR="004F33DA" w:rsidRPr="002F38B1" w:rsidRDefault="00721648" w:rsidP="00721648">
            <w:pPr>
              <w:jc w:val="center"/>
              <w:rPr>
                <w:rFonts w:ascii="SassoonPrimaryInfant" w:hAnsi="SassoonPrimaryInfant"/>
                <w:sz w:val="36"/>
                <w:szCs w:val="36"/>
              </w:rPr>
            </w:pPr>
            <w:r>
              <w:rPr>
                <w:noProof/>
                <w:lang w:eastAsia="en-GB"/>
              </w:rPr>
              <w:drawing>
                <wp:inline distT="0" distB="0" distL="0" distR="0" wp14:anchorId="6172D1D3" wp14:editId="6E8F3961">
                  <wp:extent cx="720000" cy="720000"/>
                  <wp:effectExtent l="0" t="0" r="4445"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0000" cy="720000"/>
                          </a:xfrm>
                          <a:prstGeom prst="rect">
                            <a:avLst/>
                          </a:prstGeom>
                        </pic:spPr>
                      </pic:pic>
                    </a:graphicData>
                  </a:graphic>
                </wp:inline>
              </w:drawing>
            </w:r>
            <w:r>
              <w:rPr>
                <w:noProof/>
                <w:lang w:eastAsia="en-GB"/>
              </w:rPr>
              <w:drawing>
                <wp:inline distT="0" distB="0" distL="0" distR="0" wp14:anchorId="157AAD7D" wp14:editId="1E5E4783">
                  <wp:extent cx="534389" cy="719169"/>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205" r="12489"/>
                          <a:stretch/>
                        </pic:blipFill>
                        <pic:spPr bwMode="auto">
                          <a:xfrm>
                            <a:off x="0" y="0"/>
                            <a:ext cx="535006"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rsidR="004F33DA" w:rsidRPr="002F38B1" w:rsidRDefault="004F33DA">
            <w:pPr>
              <w:rPr>
                <w:rFonts w:ascii="SassoonPrimaryInfant" w:hAnsi="SassoonPrimaryInfant"/>
                <w:sz w:val="36"/>
                <w:szCs w:val="36"/>
              </w:rPr>
            </w:pPr>
          </w:p>
        </w:tc>
        <w:tc>
          <w:tcPr>
            <w:tcW w:w="2268" w:type="dxa"/>
          </w:tcPr>
          <w:p w:rsidR="004F33DA" w:rsidRPr="002F38B1" w:rsidRDefault="004F33DA">
            <w:pPr>
              <w:rPr>
                <w:rFonts w:ascii="SassoonPrimaryInfant" w:hAnsi="SassoonPrimaryInfant"/>
                <w:sz w:val="36"/>
                <w:szCs w:val="36"/>
              </w:rPr>
            </w:pPr>
          </w:p>
        </w:tc>
        <w:tc>
          <w:tcPr>
            <w:tcW w:w="3742" w:type="dxa"/>
          </w:tcPr>
          <w:p w:rsidR="004F33DA" w:rsidRPr="002F38B1" w:rsidRDefault="004F33DA">
            <w:pPr>
              <w:rPr>
                <w:rFonts w:ascii="SassoonPrimaryInfant" w:hAnsi="SassoonPrimaryInfant"/>
                <w:sz w:val="36"/>
                <w:szCs w:val="36"/>
              </w:rPr>
            </w:pPr>
          </w:p>
        </w:tc>
      </w:tr>
      <w:tr w:rsidR="004F33DA" w:rsidTr="004F33DA">
        <w:tc>
          <w:tcPr>
            <w:tcW w:w="2348" w:type="dxa"/>
          </w:tcPr>
          <w:p w:rsidR="004F33DA" w:rsidRPr="002F38B1" w:rsidRDefault="00721648" w:rsidP="00721648">
            <w:pPr>
              <w:jc w:val="center"/>
              <w:rPr>
                <w:rFonts w:ascii="SassoonPrimaryInfant" w:hAnsi="SassoonPrimaryInfant"/>
                <w:sz w:val="36"/>
                <w:szCs w:val="36"/>
              </w:rPr>
            </w:pPr>
            <w:r>
              <w:rPr>
                <w:noProof/>
                <w:lang w:eastAsia="en-GB"/>
              </w:rPr>
              <w:drawing>
                <wp:inline distT="0" distB="0" distL="0" distR="0" wp14:anchorId="3414975E" wp14:editId="50D9BA16">
                  <wp:extent cx="989799" cy="719455"/>
                  <wp:effectExtent l="0" t="0" r="127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352"/>
                          <a:stretch/>
                        </pic:blipFill>
                        <pic:spPr bwMode="auto">
                          <a:xfrm>
                            <a:off x="0" y="0"/>
                            <a:ext cx="990549"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268" w:type="dxa"/>
          </w:tcPr>
          <w:p w:rsidR="004F33DA" w:rsidRPr="002F38B1" w:rsidRDefault="004F33DA">
            <w:pPr>
              <w:rPr>
                <w:rFonts w:ascii="SassoonPrimaryInfant" w:hAnsi="SassoonPrimaryInfant"/>
                <w:sz w:val="36"/>
                <w:szCs w:val="36"/>
              </w:rPr>
            </w:pPr>
          </w:p>
        </w:tc>
        <w:tc>
          <w:tcPr>
            <w:tcW w:w="2268" w:type="dxa"/>
          </w:tcPr>
          <w:p w:rsidR="004F33DA" w:rsidRPr="002F38B1" w:rsidRDefault="004F33DA">
            <w:pPr>
              <w:rPr>
                <w:rFonts w:ascii="SassoonPrimaryInfant" w:hAnsi="SassoonPrimaryInfant"/>
                <w:sz w:val="36"/>
                <w:szCs w:val="36"/>
              </w:rPr>
            </w:pPr>
          </w:p>
        </w:tc>
        <w:tc>
          <w:tcPr>
            <w:tcW w:w="3742" w:type="dxa"/>
          </w:tcPr>
          <w:p w:rsidR="004F33DA" w:rsidRPr="002F38B1" w:rsidRDefault="004F33DA">
            <w:pPr>
              <w:rPr>
                <w:rFonts w:ascii="SassoonPrimaryInfant" w:hAnsi="SassoonPrimaryInfant"/>
                <w:sz w:val="36"/>
                <w:szCs w:val="36"/>
              </w:rPr>
            </w:pPr>
          </w:p>
        </w:tc>
      </w:tr>
      <w:tr w:rsidR="004F33DA" w:rsidTr="004F33DA">
        <w:tc>
          <w:tcPr>
            <w:tcW w:w="2348" w:type="dxa"/>
          </w:tcPr>
          <w:p w:rsidR="004F33DA" w:rsidRPr="002F38B1" w:rsidRDefault="00721648" w:rsidP="00721648">
            <w:pPr>
              <w:jc w:val="center"/>
              <w:rPr>
                <w:rFonts w:ascii="SassoonPrimaryInfant" w:hAnsi="SassoonPrimaryInfant"/>
                <w:sz w:val="36"/>
                <w:szCs w:val="36"/>
              </w:rPr>
            </w:pPr>
            <w:r>
              <w:rPr>
                <w:noProof/>
                <w:lang w:eastAsia="en-GB"/>
              </w:rPr>
              <w:drawing>
                <wp:inline distT="0" distB="0" distL="0" distR="0" wp14:anchorId="0549FB8A" wp14:editId="1A937444">
                  <wp:extent cx="1700000" cy="720000"/>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00000" cy="720000"/>
                          </a:xfrm>
                          <a:prstGeom prst="rect">
                            <a:avLst/>
                          </a:prstGeom>
                        </pic:spPr>
                      </pic:pic>
                    </a:graphicData>
                  </a:graphic>
                </wp:inline>
              </w:drawing>
            </w:r>
          </w:p>
        </w:tc>
        <w:tc>
          <w:tcPr>
            <w:tcW w:w="2268" w:type="dxa"/>
          </w:tcPr>
          <w:p w:rsidR="004F33DA" w:rsidRPr="002F38B1" w:rsidRDefault="004F33DA">
            <w:pPr>
              <w:rPr>
                <w:rFonts w:ascii="SassoonPrimaryInfant" w:hAnsi="SassoonPrimaryInfant"/>
                <w:sz w:val="36"/>
                <w:szCs w:val="36"/>
              </w:rPr>
            </w:pPr>
          </w:p>
        </w:tc>
        <w:tc>
          <w:tcPr>
            <w:tcW w:w="2268" w:type="dxa"/>
          </w:tcPr>
          <w:p w:rsidR="004F33DA" w:rsidRPr="002F38B1" w:rsidRDefault="004F33DA">
            <w:pPr>
              <w:rPr>
                <w:rFonts w:ascii="SassoonPrimaryInfant" w:hAnsi="SassoonPrimaryInfant"/>
                <w:sz w:val="36"/>
                <w:szCs w:val="36"/>
              </w:rPr>
            </w:pPr>
          </w:p>
        </w:tc>
        <w:tc>
          <w:tcPr>
            <w:tcW w:w="3742" w:type="dxa"/>
          </w:tcPr>
          <w:p w:rsidR="004F33DA" w:rsidRPr="002F38B1" w:rsidRDefault="004F33DA">
            <w:pPr>
              <w:rPr>
                <w:rFonts w:ascii="SassoonPrimaryInfant" w:hAnsi="SassoonPrimaryInfant"/>
                <w:sz w:val="36"/>
                <w:szCs w:val="36"/>
              </w:rPr>
            </w:pPr>
          </w:p>
        </w:tc>
      </w:tr>
      <w:tr w:rsidR="004F33DA" w:rsidTr="004F33DA">
        <w:tc>
          <w:tcPr>
            <w:tcW w:w="2348" w:type="dxa"/>
          </w:tcPr>
          <w:p w:rsidR="004F33DA" w:rsidRPr="002F38B1" w:rsidRDefault="00721648" w:rsidP="00721648">
            <w:pPr>
              <w:jc w:val="center"/>
              <w:rPr>
                <w:rFonts w:ascii="SassoonPrimaryInfant" w:hAnsi="SassoonPrimaryInfant"/>
                <w:sz w:val="36"/>
                <w:szCs w:val="36"/>
              </w:rPr>
            </w:pPr>
            <w:r>
              <w:rPr>
                <w:noProof/>
                <w:lang w:eastAsia="en-GB"/>
              </w:rPr>
              <w:drawing>
                <wp:inline distT="0" distB="0" distL="0" distR="0" wp14:anchorId="73EA8380" wp14:editId="6141A009">
                  <wp:extent cx="1086792" cy="72000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86792" cy="720000"/>
                          </a:xfrm>
                          <a:prstGeom prst="rect">
                            <a:avLst/>
                          </a:prstGeom>
                        </pic:spPr>
                      </pic:pic>
                    </a:graphicData>
                  </a:graphic>
                </wp:inline>
              </w:drawing>
            </w:r>
          </w:p>
        </w:tc>
        <w:tc>
          <w:tcPr>
            <w:tcW w:w="2268" w:type="dxa"/>
          </w:tcPr>
          <w:p w:rsidR="004F33DA" w:rsidRPr="002F38B1" w:rsidRDefault="004F33DA">
            <w:pPr>
              <w:rPr>
                <w:rFonts w:ascii="SassoonPrimaryInfant" w:hAnsi="SassoonPrimaryInfant"/>
                <w:sz w:val="36"/>
                <w:szCs w:val="36"/>
              </w:rPr>
            </w:pPr>
          </w:p>
        </w:tc>
        <w:tc>
          <w:tcPr>
            <w:tcW w:w="2268" w:type="dxa"/>
          </w:tcPr>
          <w:p w:rsidR="004F33DA" w:rsidRPr="002F38B1" w:rsidRDefault="004F33DA">
            <w:pPr>
              <w:rPr>
                <w:rFonts w:ascii="SassoonPrimaryInfant" w:hAnsi="SassoonPrimaryInfant"/>
                <w:sz w:val="36"/>
                <w:szCs w:val="36"/>
              </w:rPr>
            </w:pPr>
          </w:p>
        </w:tc>
        <w:tc>
          <w:tcPr>
            <w:tcW w:w="3742" w:type="dxa"/>
          </w:tcPr>
          <w:p w:rsidR="004F33DA" w:rsidRPr="002F38B1" w:rsidRDefault="004F33DA">
            <w:pPr>
              <w:rPr>
                <w:rFonts w:ascii="SassoonPrimaryInfant" w:hAnsi="SassoonPrimaryInfant"/>
                <w:sz w:val="36"/>
                <w:szCs w:val="36"/>
              </w:rPr>
            </w:pPr>
          </w:p>
        </w:tc>
      </w:tr>
    </w:tbl>
    <w:p w:rsidR="00B864CB" w:rsidRDefault="00B864CB"/>
    <w:sectPr w:rsidR="00B864CB" w:rsidSect="006F5E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759"/>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260A01"/>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DD78B0"/>
    <w:multiLevelType w:val="hybridMultilevel"/>
    <w:tmpl w:val="15E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83"/>
    <w:rsid w:val="000E74F5"/>
    <w:rsid w:val="00106EB3"/>
    <w:rsid w:val="002F38B1"/>
    <w:rsid w:val="002F58EF"/>
    <w:rsid w:val="00311692"/>
    <w:rsid w:val="004F33DA"/>
    <w:rsid w:val="006F5E83"/>
    <w:rsid w:val="00721648"/>
    <w:rsid w:val="00B864CB"/>
    <w:rsid w:val="00BC5845"/>
    <w:rsid w:val="00D7666D"/>
    <w:rsid w:val="00F9197C"/>
    <w:rsid w:val="00FF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0485"/>
  <w15:chartTrackingRefBased/>
  <w15:docId w15:val="{C9D6063D-FEE6-4A16-ADDB-BD4A469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E83"/>
    <w:pPr>
      <w:ind w:left="720"/>
      <w:contextualSpacing/>
    </w:pPr>
  </w:style>
  <w:style w:type="table" w:styleId="TableGrid">
    <w:name w:val="Table Grid"/>
    <w:basedOn w:val="TableNormal"/>
    <w:uiPriority w:val="39"/>
    <w:rsid w:val="002F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Young</dc:creator>
  <cp:keywords/>
  <dc:description/>
  <cp:lastModifiedBy>Mrs Young</cp:lastModifiedBy>
  <cp:revision>3</cp:revision>
  <cp:lastPrinted>2020-03-02T17:30:00Z</cp:lastPrinted>
  <dcterms:created xsi:type="dcterms:W3CDTF">2020-03-02T18:06:00Z</dcterms:created>
  <dcterms:modified xsi:type="dcterms:W3CDTF">2020-03-11T14:20:00Z</dcterms:modified>
</cp:coreProperties>
</file>