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D9B2AC6" w:rsidP="55B563FD" w:rsidRDefault="3D9B2AC6" w14:paraId="1ED51B5C" w14:textId="052BC705">
      <w:pPr>
        <w:pStyle w:val="Heading1"/>
        <w:spacing w:before="3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40"/>
          <w:szCs w:val="40"/>
          <w:lang w:val="en-GB"/>
        </w:rPr>
        <w:t>Big Ideas in Computing Science Education</w:t>
      </w:r>
    </w:p>
    <w:p w:rsidR="3D9B2AC6" w:rsidP="55B563FD" w:rsidRDefault="3D9B2AC6" w14:paraId="4F791EB3" w14:textId="72DA5E5E">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1. United States of America (USA) – often based on CSTA (Computer Science Teachers Association) K-12 Standards and AP Computer Science Principles</w:t>
      </w:r>
    </w:p>
    <w:p w:rsidR="3D9B2AC6" w:rsidP="55B563FD" w:rsidRDefault="3D9B2AC6" w14:paraId="1DC04B11" w14:textId="6838E012">
      <w:pPr>
        <w:spacing w:before="240" w:beforeAutospacing="off" w:after="240" w:afterAutospacing="off" w:line="278" w:lineRule="auto"/>
      </w:pPr>
      <w:r w:rsidRPr="55B563FD" w:rsidR="3D9B2AC6">
        <w:rPr>
          <w:rFonts w:ascii="Aptos" w:hAnsi="Aptos" w:eastAsia="Aptos" w:cs="Aptos"/>
          <w:noProof w:val="0"/>
          <w:sz w:val="20"/>
          <w:szCs w:val="20"/>
          <w:lang w:val="en-GB"/>
        </w:rPr>
        <w:t xml:space="preserve">The USA, particularly through the AP Computer Science Principles course, highlights seven </w:t>
      </w:r>
      <w:r w:rsidRPr="55B563FD" w:rsidR="3D9B2AC6">
        <w:rPr>
          <w:rFonts w:ascii="Aptos" w:hAnsi="Aptos" w:eastAsia="Aptos" w:cs="Aptos"/>
          <w:b w:val="1"/>
          <w:bCs w:val="1"/>
          <w:noProof w:val="0"/>
          <w:sz w:val="20"/>
          <w:szCs w:val="20"/>
          <w:lang w:val="en-GB"/>
        </w:rPr>
        <w:t>“Big Ideas”</w:t>
      </w:r>
      <w:r w:rsidRPr="55B563FD" w:rsidR="3D9B2AC6">
        <w:rPr>
          <w:rFonts w:ascii="Aptos" w:hAnsi="Aptos" w:eastAsia="Aptos" w:cs="Aptos"/>
          <w:noProof w:val="0"/>
          <w:sz w:val="20"/>
          <w:szCs w:val="20"/>
          <w:lang w:val="en-GB"/>
        </w:rPr>
        <w:t xml:space="preserve"> that serve as foundational concepts:</w:t>
      </w:r>
    </w:p>
    <w:p w:rsidR="3D9B2AC6" w:rsidP="55B563FD" w:rsidRDefault="3D9B2AC6" w14:paraId="50822FD3" w14:textId="7818E1F2">
      <w:pPr>
        <w:pStyle w:val="ListParagraph"/>
        <w:numPr>
          <w:ilvl w:val="0"/>
          <w:numId w:val="1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Computing as a Creative Human Activity:</w:t>
      </w:r>
      <w:r w:rsidRPr="55B563FD" w:rsidR="3D9B2AC6">
        <w:rPr>
          <w:rFonts w:ascii="Aptos" w:hAnsi="Aptos" w:eastAsia="Aptos" w:cs="Aptos"/>
          <w:noProof w:val="0"/>
          <w:sz w:val="20"/>
          <w:szCs w:val="20"/>
          <w:lang w:val="en-GB"/>
        </w:rPr>
        <w:t xml:space="preserve"> Emphasises that computing involves creativity and innovation, enabling individuals to express themselves and solve problems in new ways.</w:t>
      </w:r>
    </w:p>
    <w:p w:rsidR="3D9B2AC6" w:rsidP="55B563FD" w:rsidRDefault="3D9B2AC6" w14:paraId="0A9246C7" w14:textId="76391B3F">
      <w:pPr>
        <w:pStyle w:val="ListParagraph"/>
        <w:numPr>
          <w:ilvl w:val="0"/>
          <w:numId w:val="1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Abstraction:</w:t>
      </w:r>
      <w:r w:rsidRPr="55B563FD" w:rsidR="3D9B2AC6">
        <w:rPr>
          <w:rFonts w:ascii="Aptos" w:hAnsi="Aptos" w:eastAsia="Aptos" w:cs="Aptos"/>
          <w:noProof w:val="0"/>
          <w:sz w:val="20"/>
          <w:szCs w:val="20"/>
          <w:lang w:val="en-GB"/>
        </w:rPr>
        <w:t xml:space="preserve"> Focuses on managing complexity by simplifying information and detail to concentrate on what is relevant. This includes breaking down problems and representing data at different levels.</w:t>
      </w:r>
    </w:p>
    <w:p w:rsidR="3D9B2AC6" w:rsidP="55B563FD" w:rsidRDefault="3D9B2AC6" w14:paraId="19356A9C" w14:textId="062E5357">
      <w:pPr>
        <w:pStyle w:val="ListParagraph"/>
        <w:numPr>
          <w:ilvl w:val="0"/>
          <w:numId w:val="1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Data and Information:</w:t>
      </w:r>
      <w:r w:rsidRPr="55B563FD" w:rsidR="3D9B2AC6">
        <w:rPr>
          <w:rFonts w:ascii="Aptos" w:hAnsi="Aptos" w:eastAsia="Aptos" w:cs="Aptos"/>
          <w:noProof w:val="0"/>
          <w:sz w:val="20"/>
          <w:szCs w:val="20"/>
          <w:lang w:val="en-GB"/>
        </w:rPr>
        <w:t xml:space="preserve"> Explores how data is collected, processed, analysed, and transformed into information and knowledge, highlighting its role in understanding the world.</w:t>
      </w:r>
    </w:p>
    <w:p w:rsidR="3D9B2AC6" w:rsidP="55B563FD" w:rsidRDefault="3D9B2AC6" w14:paraId="77288C18" w14:textId="1C3F034A">
      <w:pPr>
        <w:pStyle w:val="ListParagraph"/>
        <w:numPr>
          <w:ilvl w:val="0"/>
          <w:numId w:val="1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Algorithms:</w:t>
      </w:r>
      <w:r w:rsidRPr="55B563FD" w:rsidR="3D9B2AC6">
        <w:rPr>
          <w:rFonts w:ascii="Aptos" w:hAnsi="Aptos" w:eastAsia="Aptos" w:cs="Aptos"/>
          <w:noProof w:val="0"/>
          <w:sz w:val="20"/>
          <w:szCs w:val="20"/>
          <w:lang w:val="en-GB"/>
        </w:rPr>
        <w:t xml:space="preserve"> Centres on the development, use, and analysis of step-by-step procedures to solve computational problems.</w:t>
      </w:r>
    </w:p>
    <w:p w:rsidR="3D9B2AC6" w:rsidP="55B563FD" w:rsidRDefault="3D9B2AC6" w14:paraId="60406D31" w14:textId="1212DB01">
      <w:pPr>
        <w:pStyle w:val="ListParagraph"/>
        <w:numPr>
          <w:ilvl w:val="0"/>
          <w:numId w:val="1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Programming:</w:t>
      </w:r>
      <w:r w:rsidRPr="55B563FD" w:rsidR="3D9B2AC6">
        <w:rPr>
          <w:rFonts w:ascii="Aptos" w:hAnsi="Aptos" w:eastAsia="Aptos" w:cs="Aptos"/>
          <w:noProof w:val="0"/>
          <w:sz w:val="20"/>
          <w:szCs w:val="20"/>
          <w:lang w:val="en-GB"/>
        </w:rPr>
        <w:t xml:space="preserve"> Views programming as a creative process for producing computational artefacts (such as software, simulations, or digital art) by translating human intent into computer instructions.</w:t>
      </w:r>
    </w:p>
    <w:p w:rsidR="3D9B2AC6" w:rsidP="55B563FD" w:rsidRDefault="3D9B2AC6" w14:paraId="4F487F20" w14:textId="74146B88">
      <w:pPr>
        <w:pStyle w:val="ListParagraph"/>
        <w:numPr>
          <w:ilvl w:val="0"/>
          <w:numId w:val="1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The Internet:</w:t>
      </w:r>
      <w:r w:rsidRPr="55B563FD" w:rsidR="3D9B2AC6">
        <w:rPr>
          <w:rFonts w:ascii="Aptos" w:hAnsi="Aptos" w:eastAsia="Aptos" w:cs="Aptos"/>
          <w:noProof w:val="0"/>
          <w:sz w:val="20"/>
          <w:szCs w:val="20"/>
          <w:lang w:val="en-GB"/>
        </w:rPr>
        <w:t xml:space="preserve"> Involves understanding the fundamental principles of network communication, cybersecurity, and the societal impact of interconnected systems.</w:t>
      </w:r>
    </w:p>
    <w:p w:rsidR="3D9B2AC6" w:rsidP="55B563FD" w:rsidRDefault="3D9B2AC6" w14:paraId="2C28C081" w14:textId="395A8D9D">
      <w:pPr>
        <w:pStyle w:val="ListParagraph"/>
        <w:numPr>
          <w:ilvl w:val="0"/>
          <w:numId w:val="1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Global Impact:</w:t>
      </w:r>
      <w:r w:rsidRPr="55B563FD" w:rsidR="3D9B2AC6">
        <w:rPr>
          <w:rFonts w:ascii="Aptos" w:hAnsi="Aptos" w:eastAsia="Aptos" w:cs="Aptos"/>
          <w:noProof w:val="0"/>
          <w:sz w:val="20"/>
          <w:szCs w:val="20"/>
          <w:lang w:val="en-GB"/>
        </w:rPr>
        <w:t xml:space="preserve"> Examines the profound and far-reaching effects of computing and technology on individuals, society, and the wider world, including ethical considerations.</w:t>
      </w:r>
    </w:p>
    <w:p w:rsidR="3D9B2AC6" w:rsidP="55B563FD" w:rsidRDefault="3D9B2AC6" w14:paraId="67F4C915" w14:textId="2A59966A">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2. Finland – National Core Curriculum for Basic Education (often integrated)</w:t>
      </w:r>
    </w:p>
    <w:p w:rsidR="3D9B2AC6" w:rsidP="55B563FD" w:rsidRDefault="3D9B2AC6" w14:paraId="57F96116" w14:textId="0265BC6D">
      <w:pPr>
        <w:spacing w:before="240" w:beforeAutospacing="off" w:after="240" w:afterAutospacing="off" w:line="278" w:lineRule="auto"/>
      </w:pPr>
      <w:r w:rsidRPr="55B563FD" w:rsidR="3D9B2AC6">
        <w:rPr>
          <w:rFonts w:ascii="Aptos" w:hAnsi="Aptos" w:eastAsia="Aptos" w:cs="Aptos"/>
          <w:noProof w:val="0"/>
          <w:sz w:val="20"/>
          <w:szCs w:val="20"/>
          <w:lang w:val="en-GB"/>
        </w:rPr>
        <w:t>Finland’s approach treats computational thinking and programming as cross-cutting competencies integrated across subjects. They are not typically set out as a discrete list of “big ideas”, but the core concepts include:</w:t>
      </w:r>
    </w:p>
    <w:p w:rsidR="3D9B2AC6" w:rsidP="55B563FD" w:rsidRDefault="3D9B2AC6" w14:paraId="0C1270BC" w14:textId="17B63E3D">
      <w:pPr>
        <w:pStyle w:val="ListParagraph"/>
        <w:numPr>
          <w:ilvl w:val="0"/>
          <w:numId w:val="1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Algorithmic and Computational Thinking:</w:t>
      </w:r>
      <w:r w:rsidRPr="55B563FD" w:rsidR="3D9B2AC6">
        <w:rPr>
          <w:rFonts w:ascii="Aptos" w:hAnsi="Aptos" w:eastAsia="Aptos" w:cs="Aptos"/>
          <w:noProof w:val="0"/>
          <w:sz w:val="20"/>
          <w:szCs w:val="20"/>
          <w:lang w:val="en-GB"/>
        </w:rPr>
        <w:t xml:space="preserve"> The essential thought processes for analysing problems, formulating solutions, and expressing them in a way that can be automated. This includes decomposition, pattern recognition, abstraction, and algorithms.</w:t>
      </w:r>
    </w:p>
    <w:p w:rsidR="3D9B2AC6" w:rsidP="55B563FD" w:rsidRDefault="3D9B2AC6" w14:paraId="14FF8613" w14:textId="2410523C">
      <w:pPr>
        <w:pStyle w:val="ListParagraph"/>
        <w:numPr>
          <w:ilvl w:val="0"/>
          <w:numId w:val="1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Programming as a Tool for Creation and Problem-Solving:</w:t>
      </w:r>
      <w:r w:rsidRPr="55B563FD" w:rsidR="3D9B2AC6">
        <w:rPr>
          <w:rFonts w:ascii="Aptos" w:hAnsi="Aptos" w:eastAsia="Aptos" w:cs="Aptos"/>
          <w:noProof w:val="0"/>
          <w:sz w:val="20"/>
          <w:szCs w:val="20"/>
          <w:lang w:val="en-GB"/>
        </w:rPr>
        <w:t xml:space="preserve"> Learning to programme is seen as empowering students to create their own digital content and solve real-world problems.</w:t>
      </w:r>
    </w:p>
    <w:p w:rsidR="3D9B2AC6" w:rsidP="55B563FD" w:rsidRDefault="3D9B2AC6" w14:paraId="119EA813" w14:textId="35763B5A">
      <w:pPr>
        <w:pStyle w:val="ListParagraph"/>
        <w:numPr>
          <w:ilvl w:val="0"/>
          <w:numId w:val="1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ICT Competence (Digital Literacy with an Emphasis on Creation):</w:t>
      </w:r>
      <w:r w:rsidRPr="55B563FD" w:rsidR="3D9B2AC6">
        <w:rPr>
          <w:rFonts w:ascii="Aptos" w:hAnsi="Aptos" w:eastAsia="Aptos" w:cs="Aptos"/>
          <w:noProof w:val="0"/>
          <w:sz w:val="20"/>
          <w:szCs w:val="20"/>
          <w:lang w:val="en-GB"/>
        </w:rPr>
        <w:t xml:space="preserve"> Covers responsible and safe use of ICT, but importantly also the ability to produce content and understand how ICT works.</w:t>
      </w:r>
    </w:p>
    <w:p w:rsidR="3D9B2AC6" w:rsidP="55B563FD" w:rsidRDefault="3D9B2AC6" w14:paraId="20B2A706" w14:textId="0A779DA8">
      <w:pPr>
        <w:pStyle w:val="ListParagraph"/>
        <w:numPr>
          <w:ilvl w:val="0"/>
          <w:numId w:val="1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Multiliteracy:</w:t>
      </w:r>
      <w:r w:rsidRPr="55B563FD" w:rsidR="3D9B2AC6">
        <w:rPr>
          <w:rFonts w:ascii="Aptos" w:hAnsi="Aptos" w:eastAsia="Aptos" w:cs="Aptos"/>
          <w:noProof w:val="0"/>
          <w:sz w:val="20"/>
          <w:szCs w:val="20"/>
          <w:lang w:val="en-GB"/>
        </w:rPr>
        <w:t xml:space="preserve"> The ability to produce and interpret diverse texts, including digital and multimodal forms, in which computational thinking plays a role.</w:t>
      </w:r>
    </w:p>
    <w:p w:rsidR="3D9B2AC6" w:rsidP="55B563FD" w:rsidRDefault="3D9B2AC6" w14:paraId="4B24EB1C" w14:textId="475697E8">
      <w:pPr>
        <w:pStyle w:val="ListParagraph"/>
        <w:numPr>
          <w:ilvl w:val="0"/>
          <w:numId w:val="1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Understanding the Logic and Rules of Digital Environments:</w:t>
      </w:r>
      <w:r w:rsidRPr="55B563FD" w:rsidR="3D9B2AC6">
        <w:rPr>
          <w:rFonts w:ascii="Aptos" w:hAnsi="Aptos" w:eastAsia="Aptos" w:cs="Aptos"/>
          <w:noProof w:val="0"/>
          <w:sz w:val="20"/>
          <w:szCs w:val="20"/>
          <w:lang w:val="en-GB"/>
        </w:rPr>
        <w:t xml:space="preserve"> Going beyond merely using technology to grasp the underlying principles that govern it (for example, how the internet functions, or what determines privacy).</w:t>
      </w:r>
    </w:p>
    <w:p w:rsidR="3D9B2AC6" w:rsidP="55B563FD" w:rsidRDefault="3D9B2AC6" w14:paraId="5BB4657D" w14:textId="733216C4">
      <w:pPr>
        <w:spacing w:before="0" w:beforeAutospacing="off" w:after="160" w:afterAutospacing="off" w:line="278" w:lineRule="auto"/>
      </w:pPr>
      <w:r w:rsidRPr="55B563FD" w:rsidR="3D9B2AC6">
        <w:rPr>
          <w:rFonts w:ascii="Aptos" w:hAnsi="Aptos" w:eastAsia="Aptos" w:cs="Aptos"/>
          <w:noProof w:val="0"/>
          <w:sz w:val="20"/>
          <w:szCs w:val="20"/>
          <w:lang w:val="en-GB"/>
        </w:rPr>
        <w:t xml:space="preserve"> </w:t>
      </w:r>
    </w:p>
    <w:p w:rsidR="55B563FD" w:rsidP="55B563FD" w:rsidRDefault="55B563FD" w14:paraId="4E51CB7A" w14:textId="2C7A2C22">
      <w:pPr>
        <w:spacing w:line="278" w:lineRule="auto"/>
      </w:pPr>
    </w:p>
    <w:p w:rsidR="3D9B2AC6" w:rsidP="55B563FD" w:rsidRDefault="3D9B2AC6" w14:paraId="6503AC84" w14:textId="0D5617EA">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38AAA89F" w14:textId="0E75B07B">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3. New Zealand – Digital Technologies and Hangarau Matihiko (part of the Technology Learning Area)</w:t>
      </w:r>
    </w:p>
    <w:p w:rsidR="3D9B2AC6" w:rsidP="55B563FD" w:rsidRDefault="3D9B2AC6" w14:paraId="756DCAD6" w14:textId="235D1676">
      <w:pPr>
        <w:spacing w:before="240" w:beforeAutospacing="off" w:after="240" w:afterAutospacing="off" w:line="278" w:lineRule="auto"/>
      </w:pPr>
      <w:r w:rsidRPr="55B563FD" w:rsidR="3D9B2AC6">
        <w:rPr>
          <w:rFonts w:ascii="Aptos" w:hAnsi="Aptos" w:eastAsia="Aptos" w:cs="Aptos"/>
          <w:noProof w:val="0"/>
          <w:sz w:val="20"/>
          <w:szCs w:val="20"/>
          <w:lang w:val="en-GB"/>
        </w:rPr>
        <w:t>New Zealand’s curriculum explicitly sets out two main “Digital Technologies” strands with clear big ideas:</w:t>
      </w:r>
    </w:p>
    <w:p w:rsidR="3D9B2AC6" w:rsidP="55B563FD" w:rsidRDefault="3D9B2AC6" w14:paraId="751F9020" w14:textId="51B53842">
      <w:pPr>
        <w:pStyle w:val="ListParagraph"/>
        <w:numPr>
          <w:ilvl w:val="0"/>
          <w:numId w:val="15"/>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Computational Thinking for Digital Technologies (CTDT):</w:t>
      </w:r>
      <w:r w:rsidRPr="55B563FD" w:rsidR="3D9B2AC6">
        <w:rPr>
          <w:rFonts w:ascii="Aptos" w:hAnsi="Aptos" w:eastAsia="Aptos" w:cs="Aptos"/>
          <w:noProof w:val="0"/>
          <w:sz w:val="20"/>
          <w:szCs w:val="20"/>
          <w:lang w:val="en-GB"/>
        </w:rPr>
        <w:t xml:space="preserve"> Students develop computational and algorithmic thinking skills, along with an understanding of the computer science principles underpinning all digital technologies. This includes:</w:t>
      </w:r>
    </w:p>
    <w:p w:rsidR="3D9B2AC6" w:rsidP="55B563FD" w:rsidRDefault="3D9B2AC6" w14:paraId="5EC4187E" w14:textId="55EF6532">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Algorithms:</w:t>
      </w:r>
      <w:r w:rsidRPr="55B563FD" w:rsidR="3D9B2AC6">
        <w:rPr>
          <w:rFonts w:ascii="Aptos" w:hAnsi="Aptos" w:eastAsia="Aptos" w:cs="Aptos"/>
          <w:noProof w:val="0"/>
          <w:sz w:val="20"/>
          <w:szCs w:val="20"/>
          <w:lang w:val="en-GB"/>
        </w:rPr>
        <w:t xml:space="preserve"> Understanding and designing sequences of instructions.</w:t>
      </w:r>
    </w:p>
    <w:p w:rsidR="3D9B2AC6" w:rsidP="55B563FD" w:rsidRDefault="3D9B2AC6" w14:paraId="5444F8DC" w14:textId="3D0FB975">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Data Representation:</w:t>
      </w:r>
      <w:r w:rsidRPr="55B563FD" w:rsidR="3D9B2AC6">
        <w:rPr>
          <w:rFonts w:ascii="Aptos" w:hAnsi="Aptos" w:eastAsia="Aptos" w:cs="Aptos"/>
          <w:noProof w:val="0"/>
          <w:sz w:val="20"/>
          <w:szCs w:val="20"/>
          <w:lang w:val="en-GB"/>
        </w:rPr>
        <w:t xml:space="preserve"> Knowing how information is stored digitally.</w:t>
      </w:r>
    </w:p>
    <w:p w:rsidR="3D9B2AC6" w:rsidP="55B563FD" w:rsidRDefault="3D9B2AC6" w14:paraId="6FCC1544" w14:textId="6C0016B8">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Programming:</w:t>
      </w:r>
      <w:r w:rsidRPr="55B563FD" w:rsidR="3D9B2AC6">
        <w:rPr>
          <w:rFonts w:ascii="Aptos" w:hAnsi="Aptos" w:eastAsia="Aptos" w:cs="Aptos"/>
          <w:noProof w:val="0"/>
          <w:sz w:val="20"/>
          <w:szCs w:val="20"/>
          <w:lang w:val="en-GB"/>
        </w:rPr>
        <w:t xml:space="preserve"> Learning core programming concepts to become creators of digital technologies.</w:t>
      </w:r>
    </w:p>
    <w:p w:rsidR="3D9B2AC6" w:rsidP="55B563FD" w:rsidRDefault="3D9B2AC6" w14:paraId="35D4661C" w14:textId="1540D178">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Digital Devices and Infrastructure:</w:t>
      </w:r>
      <w:r w:rsidRPr="55B563FD" w:rsidR="3D9B2AC6">
        <w:rPr>
          <w:rFonts w:ascii="Aptos" w:hAnsi="Aptos" w:eastAsia="Aptos" w:cs="Aptos"/>
          <w:noProof w:val="0"/>
          <w:sz w:val="20"/>
          <w:szCs w:val="20"/>
          <w:lang w:val="en-GB"/>
        </w:rPr>
        <w:t xml:space="preserve"> Gaining a basic understanding of how electronic components and networks work.</w:t>
      </w:r>
    </w:p>
    <w:p w:rsidR="3D9B2AC6" w:rsidP="55B563FD" w:rsidRDefault="3D9B2AC6" w14:paraId="5015CBA5" w14:textId="79363ABF">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Humans and Computers:</w:t>
      </w:r>
      <w:r w:rsidRPr="55B563FD" w:rsidR="3D9B2AC6">
        <w:rPr>
          <w:rFonts w:ascii="Aptos" w:hAnsi="Aptos" w:eastAsia="Aptos" w:cs="Aptos"/>
          <w:noProof w:val="0"/>
          <w:sz w:val="20"/>
          <w:szCs w:val="20"/>
          <w:lang w:val="en-GB"/>
        </w:rPr>
        <w:t xml:space="preserve"> Exploring how users interact with systems.</w:t>
      </w:r>
    </w:p>
    <w:p w:rsidR="3D9B2AC6" w:rsidP="55B563FD" w:rsidRDefault="3D9B2AC6" w14:paraId="6992D07B" w14:textId="47374B25">
      <w:pPr>
        <w:spacing w:before="240" w:beforeAutospacing="off" w:after="240" w:afterAutospacing="off" w:line="278" w:lineRule="auto"/>
        <w:ind w:left="1440" w:right="0"/>
      </w:pPr>
      <w:r w:rsidRPr="55B563FD" w:rsidR="3D9B2AC6">
        <w:rPr>
          <w:rFonts w:ascii="Aptos" w:hAnsi="Aptos" w:eastAsia="Aptos" w:cs="Aptos"/>
          <w:noProof w:val="0"/>
          <w:sz w:val="20"/>
          <w:szCs w:val="20"/>
          <w:lang w:val="en-GB"/>
        </w:rPr>
        <w:t xml:space="preserve"> </w:t>
      </w:r>
    </w:p>
    <w:p w:rsidR="3D9B2AC6" w:rsidP="55B563FD" w:rsidRDefault="3D9B2AC6" w14:paraId="124A7CE2" w14:textId="48048982">
      <w:pPr>
        <w:pStyle w:val="ListParagraph"/>
        <w:numPr>
          <w:ilvl w:val="0"/>
          <w:numId w:val="15"/>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Designing and Developing Digital Outcomes (DDDO):</w:t>
      </w:r>
      <w:r w:rsidRPr="55B563FD" w:rsidR="3D9B2AC6">
        <w:rPr>
          <w:rFonts w:ascii="Aptos" w:hAnsi="Aptos" w:eastAsia="Aptos" w:cs="Aptos"/>
          <w:noProof w:val="0"/>
          <w:sz w:val="20"/>
          <w:szCs w:val="20"/>
          <w:lang w:val="en-GB"/>
        </w:rPr>
        <w:t xml:space="preserve"> Students learn to design and develop digital solutions, focusing on user needs and societal impact. This involves:</w:t>
      </w:r>
    </w:p>
    <w:p w:rsidR="3D9B2AC6" w:rsidP="55B563FD" w:rsidRDefault="3D9B2AC6" w14:paraId="0B325FFC" w14:textId="751306CA">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Designing and Planning:</w:t>
      </w:r>
      <w:r w:rsidRPr="55B563FD" w:rsidR="3D9B2AC6">
        <w:rPr>
          <w:rFonts w:ascii="Aptos" w:hAnsi="Aptos" w:eastAsia="Aptos" w:cs="Aptos"/>
          <w:noProof w:val="0"/>
          <w:sz w:val="20"/>
          <w:szCs w:val="20"/>
          <w:lang w:val="en-GB"/>
        </w:rPr>
        <w:t xml:space="preserve"> Applying design thinking processes.</w:t>
      </w:r>
    </w:p>
    <w:p w:rsidR="3D9B2AC6" w:rsidP="55B563FD" w:rsidRDefault="3D9B2AC6" w14:paraId="07111257" w14:textId="726996CF">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Developing Solutions:</w:t>
      </w:r>
      <w:r w:rsidRPr="55B563FD" w:rsidR="3D9B2AC6">
        <w:rPr>
          <w:rFonts w:ascii="Aptos" w:hAnsi="Aptos" w:eastAsia="Aptos" w:cs="Aptos"/>
          <w:noProof w:val="0"/>
          <w:sz w:val="20"/>
          <w:szCs w:val="20"/>
          <w:lang w:val="en-GB"/>
        </w:rPr>
        <w:t xml:space="preserve"> Creating software, digital media, or electronic systems.</w:t>
      </w:r>
    </w:p>
    <w:p w:rsidR="3D9B2AC6" w:rsidP="55B563FD" w:rsidRDefault="3D9B2AC6" w14:paraId="5DE8AE4A" w14:textId="7BD3E577">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Social, Ethical, and End-User Considerations:</w:t>
      </w:r>
      <w:r w:rsidRPr="55B563FD" w:rsidR="3D9B2AC6">
        <w:rPr>
          <w:rFonts w:ascii="Aptos" w:hAnsi="Aptos" w:eastAsia="Aptos" w:cs="Aptos"/>
          <w:noProof w:val="0"/>
          <w:sz w:val="20"/>
          <w:szCs w:val="20"/>
          <w:lang w:val="en-GB"/>
        </w:rPr>
        <w:t xml:space="preserve"> Emphasising the responsibility of creators to consider the impact of their digital outcomes on people, culture (including Māori concepts such as whanaungatanga, manaakitanga, kaitiakitanga), and society.</w:t>
      </w:r>
    </w:p>
    <w:p w:rsidR="3D9B2AC6" w:rsidP="55B563FD" w:rsidRDefault="3D9B2AC6" w14:paraId="68974D39" w14:textId="6B4D2FEC">
      <w:pPr>
        <w:pStyle w:val="ListParagraph"/>
        <w:numPr>
          <w:ilvl w:val="1"/>
          <w:numId w:val="15"/>
        </w:numPr>
        <w:spacing w:before="0" w:beforeAutospacing="off" w:after="0" w:afterAutospacing="off" w:line="278" w:lineRule="auto"/>
        <w:ind w:left="144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Evaluating and Iterating:</w:t>
      </w:r>
      <w:r w:rsidRPr="55B563FD" w:rsidR="3D9B2AC6">
        <w:rPr>
          <w:rFonts w:ascii="Aptos" w:hAnsi="Aptos" w:eastAsia="Aptos" w:cs="Aptos"/>
          <w:noProof w:val="0"/>
          <w:sz w:val="20"/>
          <w:szCs w:val="20"/>
          <w:lang w:val="en-GB"/>
        </w:rPr>
        <w:t xml:space="preserve"> Testing and refining digital outcomes.</w:t>
      </w:r>
    </w:p>
    <w:p w:rsidR="3D9B2AC6" w:rsidP="55B563FD" w:rsidRDefault="3D9B2AC6" w14:paraId="547D1BF7" w14:textId="1686CC9D">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4. British Columbia, Canada – Applied Design, Skills, and Technologies (ADST)</w:t>
      </w:r>
    </w:p>
    <w:p w:rsidR="3D9B2AC6" w:rsidP="55B563FD" w:rsidRDefault="3D9B2AC6" w14:paraId="3B39103D" w14:textId="5F99614D">
      <w:pPr>
        <w:spacing w:before="240" w:beforeAutospacing="off" w:after="240" w:afterAutospacing="off" w:line="278" w:lineRule="auto"/>
      </w:pPr>
      <w:r w:rsidRPr="55B563FD" w:rsidR="3D9B2AC6">
        <w:rPr>
          <w:rFonts w:ascii="Aptos" w:hAnsi="Aptos" w:eastAsia="Aptos" w:cs="Aptos"/>
          <w:noProof w:val="0"/>
          <w:sz w:val="20"/>
          <w:szCs w:val="20"/>
          <w:lang w:val="en-GB"/>
        </w:rPr>
        <w:t>The ADST curriculum is integrated across subject areas, meaning its “Big Ideas” for computational thinking are woven throughout rather than presented as standalone. They focus on the process of design and creation:</w:t>
      </w:r>
    </w:p>
    <w:p w:rsidR="3D9B2AC6" w:rsidP="55B563FD" w:rsidRDefault="3D9B2AC6" w14:paraId="08DDE07A" w14:textId="6F098A24">
      <w:pPr>
        <w:pStyle w:val="ListParagraph"/>
        <w:numPr>
          <w:ilvl w:val="0"/>
          <w:numId w:val="16"/>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Designs Grow Out of Natural Curiosity:</w:t>
      </w:r>
      <w:r w:rsidRPr="55B563FD" w:rsidR="3D9B2AC6">
        <w:rPr>
          <w:rFonts w:ascii="Aptos" w:hAnsi="Aptos" w:eastAsia="Aptos" w:cs="Aptos"/>
          <w:noProof w:val="0"/>
          <w:sz w:val="20"/>
          <w:szCs w:val="20"/>
          <w:lang w:val="en-GB"/>
        </w:rPr>
        <w:t xml:space="preserve"> Emphasises inquiry-based learning and problem identification.</w:t>
      </w:r>
    </w:p>
    <w:p w:rsidR="3D9B2AC6" w:rsidP="55B563FD" w:rsidRDefault="3D9B2AC6" w14:paraId="021C053E" w14:textId="1D8B50C5">
      <w:pPr>
        <w:pStyle w:val="ListParagraph"/>
        <w:numPr>
          <w:ilvl w:val="0"/>
          <w:numId w:val="16"/>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Skills Can Be Developed Through Play / Skills Are Developed Through Practice, Effort, and Action:</w:t>
      </w:r>
      <w:r w:rsidRPr="55B563FD" w:rsidR="3D9B2AC6">
        <w:rPr>
          <w:rFonts w:ascii="Aptos" w:hAnsi="Aptos" w:eastAsia="Aptos" w:cs="Aptos"/>
          <w:noProof w:val="0"/>
          <w:sz w:val="20"/>
          <w:szCs w:val="20"/>
          <w:lang w:val="en-GB"/>
        </w:rPr>
        <w:t xml:space="preserve"> Highlights the iterative, hands-on nature of learning and mastering skills.</w:t>
      </w:r>
    </w:p>
    <w:p w:rsidR="3D9B2AC6" w:rsidP="55B563FD" w:rsidRDefault="3D9B2AC6" w14:paraId="0091D53F" w14:textId="3A566495">
      <w:pPr>
        <w:pStyle w:val="ListParagraph"/>
        <w:numPr>
          <w:ilvl w:val="0"/>
          <w:numId w:val="16"/>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Technologies Are Tools That Extend Human Capabilities:</w:t>
      </w:r>
      <w:r w:rsidRPr="55B563FD" w:rsidR="3D9B2AC6">
        <w:rPr>
          <w:rFonts w:ascii="Aptos" w:hAnsi="Aptos" w:eastAsia="Aptos" w:cs="Aptos"/>
          <w:noProof w:val="0"/>
          <w:sz w:val="20"/>
          <w:szCs w:val="20"/>
          <w:lang w:val="en-GB"/>
        </w:rPr>
        <w:t xml:space="preserve"> Positions technology as an enabler of human ingenuity and problem-solving.</w:t>
      </w:r>
    </w:p>
    <w:p w:rsidR="3D9B2AC6" w:rsidP="55B563FD" w:rsidRDefault="3D9B2AC6" w14:paraId="3CB1AF3D" w14:textId="26D25D0F">
      <w:pPr>
        <w:pStyle w:val="ListParagraph"/>
        <w:numPr>
          <w:ilvl w:val="0"/>
          <w:numId w:val="16"/>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Designs Can Be Improved with Prototyping and Testing:</w:t>
      </w:r>
      <w:r w:rsidRPr="55B563FD" w:rsidR="3D9B2AC6">
        <w:rPr>
          <w:rFonts w:ascii="Aptos" w:hAnsi="Aptos" w:eastAsia="Aptos" w:cs="Aptos"/>
          <w:noProof w:val="0"/>
          <w:sz w:val="20"/>
          <w:szCs w:val="20"/>
          <w:lang w:val="en-GB"/>
        </w:rPr>
        <w:t xml:space="preserve"> Reinforces the iterative design process, stressing refinement based on feedback and evaluation.</w:t>
      </w:r>
    </w:p>
    <w:p w:rsidR="3D9B2AC6" w:rsidP="55B563FD" w:rsidRDefault="3D9B2AC6" w14:paraId="61C1770B" w14:textId="4C740839">
      <w:pPr>
        <w:pStyle w:val="ListParagraph"/>
        <w:numPr>
          <w:ilvl w:val="0"/>
          <w:numId w:val="16"/>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The Choice of Technology and Tools Depends on the Task:</w:t>
      </w:r>
      <w:r w:rsidRPr="55B563FD" w:rsidR="3D9B2AC6">
        <w:rPr>
          <w:rFonts w:ascii="Aptos" w:hAnsi="Aptos" w:eastAsia="Aptos" w:cs="Aptos"/>
          <w:noProof w:val="0"/>
          <w:sz w:val="20"/>
          <w:szCs w:val="20"/>
          <w:lang w:val="en-GB"/>
        </w:rPr>
        <w:t xml:space="preserve"> Encourages critical thinking about selecting appropriate tools for particular problems.</w:t>
      </w:r>
    </w:p>
    <w:p w:rsidR="3D9B2AC6" w:rsidP="55B563FD" w:rsidRDefault="3D9B2AC6" w14:paraId="0CB9C205" w14:textId="2194C88F">
      <w:pPr>
        <w:pStyle w:val="ListParagraph"/>
        <w:numPr>
          <w:ilvl w:val="0"/>
          <w:numId w:val="16"/>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 Can Be Responsive to Identified Needs:</w:t>
      </w:r>
      <w:r w:rsidRPr="55B563FD" w:rsidR="3D9B2AC6">
        <w:rPr>
          <w:rFonts w:ascii="Aptos" w:hAnsi="Aptos" w:eastAsia="Aptos" w:cs="Aptos"/>
          <w:noProof w:val="0"/>
          <w:sz w:val="20"/>
          <w:szCs w:val="20"/>
          <w:lang w:val="en-GB"/>
        </w:rPr>
        <w:t xml:space="preserve"> Underlines the user-centred and purpose-driven nature of design.</w:t>
      </w:r>
    </w:p>
    <w:p w:rsidR="3D9B2AC6" w:rsidP="55B563FD" w:rsidRDefault="3D9B2AC6" w14:paraId="0E95957C" w14:textId="16656F9F">
      <w:pPr>
        <w:spacing w:before="240" w:beforeAutospacing="off" w:after="240" w:afterAutospacing="off" w:line="278" w:lineRule="auto"/>
      </w:pPr>
      <w:r w:rsidRPr="55B563FD" w:rsidR="3D9B2AC6">
        <w:rPr>
          <w:rFonts w:ascii="Aptos" w:hAnsi="Aptos" w:eastAsia="Aptos" w:cs="Aptos"/>
          <w:noProof w:val="0"/>
          <w:sz w:val="20"/>
          <w:szCs w:val="20"/>
          <w:lang w:val="en-GB"/>
        </w:rPr>
        <w:t>Computational thinking is implicitly a core thread running through these, enabling students to structure problems and solutions for technological development.</w:t>
      </w:r>
    </w:p>
    <w:p w:rsidR="55B563FD" w:rsidP="55B563FD" w:rsidRDefault="55B563FD" w14:paraId="76E461AB" w14:textId="581E0571">
      <w:pPr>
        <w:spacing w:line="278" w:lineRule="auto"/>
      </w:pPr>
    </w:p>
    <w:p w:rsidR="3D9B2AC6" w:rsidP="55B563FD" w:rsidRDefault="3D9B2AC6" w14:paraId="7653B86A" w14:textId="12415F19">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3C94E6BF" w14:textId="2563F00D">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5. Germany – Varies by State, but common principles emerging (particularly from the German Informatics Society)</w:t>
      </w:r>
    </w:p>
    <w:p w:rsidR="3D9B2AC6" w:rsidP="55B563FD" w:rsidRDefault="3D9B2AC6" w14:paraId="7A17A804" w14:textId="08E4B80A">
      <w:pPr>
        <w:spacing w:before="240" w:beforeAutospacing="off" w:after="240" w:afterAutospacing="off" w:line="278" w:lineRule="auto"/>
      </w:pPr>
      <w:r w:rsidRPr="55B563FD" w:rsidR="3D9B2AC6">
        <w:rPr>
          <w:rFonts w:ascii="Aptos" w:hAnsi="Aptos" w:eastAsia="Aptos" w:cs="Aptos"/>
          <w:noProof w:val="0"/>
          <w:sz w:val="20"/>
          <w:szCs w:val="20"/>
          <w:lang w:val="en-GB"/>
        </w:rPr>
        <w:t>While Germany’s decentralised education system means curricula vary by state, there is a growing national consensus on core computing science principles. The German Informatics Society (GI) promotes the following guiding concepts:</w:t>
      </w:r>
    </w:p>
    <w:p w:rsidR="3D9B2AC6" w:rsidP="55B563FD" w:rsidRDefault="3D9B2AC6" w14:paraId="41B614B7" w14:textId="5703E6CA">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Information and Data:</w:t>
      </w:r>
      <w:r w:rsidRPr="55B563FD" w:rsidR="3D9B2AC6">
        <w:rPr>
          <w:rFonts w:ascii="Aptos" w:hAnsi="Aptos" w:eastAsia="Aptos" w:cs="Aptos"/>
          <w:noProof w:val="0"/>
          <w:sz w:val="20"/>
          <w:szCs w:val="20"/>
          <w:lang w:val="en-GB"/>
        </w:rPr>
        <w:t xml:space="preserve"> Understanding how information is represented, stored, processed, and transmitted digitally.</w:t>
      </w:r>
    </w:p>
    <w:p w:rsidR="3D9B2AC6" w:rsidP="55B563FD" w:rsidRDefault="3D9B2AC6" w14:paraId="4E2577C1" w14:textId="1A7E38EF">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Algorithms:</w:t>
      </w:r>
      <w:r w:rsidRPr="55B563FD" w:rsidR="3D9B2AC6">
        <w:rPr>
          <w:rFonts w:ascii="Aptos" w:hAnsi="Aptos" w:eastAsia="Aptos" w:cs="Aptos"/>
          <w:noProof w:val="0"/>
          <w:sz w:val="20"/>
          <w:szCs w:val="20"/>
          <w:lang w:val="en-GB"/>
        </w:rPr>
        <w:t xml:space="preserve"> The concept of step-by-step procedures for solving problems, including their design, analysis, and implementation.</w:t>
      </w:r>
    </w:p>
    <w:p w:rsidR="3D9B2AC6" w:rsidP="55B563FD" w:rsidRDefault="3D9B2AC6" w14:paraId="6282BB03" w14:textId="61BA6D19">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Programming (Realisation of Algorithms):</w:t>
      </w:r>
      <w:r w:rsidRPr="55B563FD" w:rsidR="3D9B2AC6">
        <w:rPr>
          <w:rFonts w:ascii="Aptos" w:hAnsi="Aptos" w:eastAsia="Aptos" w:cs="Aptos"/>
          <w:noProof w:val="0"/>
          <w:sz w:val="20"/>
          <w:szCs w:val="20"/>
          <w:lang w:val="en-GB"/>
        </w:rPr>
        <w:t xml:space="preserve"> Using programming languages to implement algorithms and create software.</w:t>
      </w:r>
    </w:p>
    <w:p w:rsidR="3D9B2AC6" w:rsidP="55B563FD" w:rsidRDefault="3D9B2AC6" w14:paraId="501F0D6D" w14:textId="7B198FE5">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Computers and Networks (System Architecture):</w:t>
      </w:r>
      <w:r w:rsidRPr="55B563FD" w:rsidR="3D9B2AC6">
        <w:rPr>
          <w:rFonts w:ascii="Aptos" w:hAnsi="Aptos" w:eastAsia="Aptos" w:cs="Aptos"/>
          <w:noProof w:val="0"/>
          <w:sz w:val="20"/>
          <w:szCs w:val="20"/>
          <w:lang w:val="en-GB"/>
        </w:rPr>
        <w:t xml:space="preserve"> Understanding the fundamental components of computer systems and how they communicate.</w:t>
      </w:r>
    </w:p>
    <w:p w:rsidR="3D9B2AC6" w:rsidP="55B563FD" w:rsidRDefault="3D9B2AC6" w14:paraId="79A77C3D" w14:textId="24BD42EF">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Interaction (Human-Computer Interaction):</w:t>
      </w:r>
      <w:r w:rsidRPr="55B563FD" w:rsidR="3D9B2AC6">
        <w:rPr>
          <w:rFonts w:ascii="Aptos" w:hAnsi="Aptos" w:eastAsia="Aptos" w:cs="Aptos"/>
          <w:noProof w:val="0"/>
          <w:sz w:val="20"/>
          <w:szCs w:val="20"/>
          <w:lang w:val="en-GB"/>
        </w:rPr>
        <w:t xml:space="preserve"> Designing and evaluating interfaces for effective human-computer interaction.</w:t>
      </w:r>
    </w:p>
    <w:p w:rsidR="3D9B2AC6" w:rsidP="55B563FD" w:rsidRDefault="3D9B2AC6" w14:paraId="63F24565" w14:textId="37D44584">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Informatics, Humans, and Society:</w:t>
      </w:r>
      <w:r w:rsidRPr="55B563FD" w:rsidR="3D9B2AC6">
        <w:rPr>
          <w:rFonts w:ascii="Aptos" w:hAnsi="Aptos" w:eastAsia="Aptos" w:cs="Aptos"/>
          <w:noProof w:val="0"/>
          <w:sz w:val="20"/>
          <w:szCs w:val="20"/>
          <w:lang w:val="en-GB"/>
        </w:rPr>
        <w:t xml:space="preserve"> Reflecting on the societal, ethical, and legal implications of computer science and digital technologies.</w:t>
      </w:r>
    </w:p>
    <w:p w:rsidR="3D9B2AC6" w:rsidP="55B563FD" w:rsidRDefault="3D9B2AC6" w14:paraId="35CFCC66" w14:textId="5AA59A7F">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Modelling and Simulation:</w:t>
      </w:r>
      <w:r w:rsidRPr="55B563FD" w:rsidR="3D9B2AC6">
        <w:rPr>
          <w:rFonts w:ascii="Aptos" w:hAnsi="Aptos" w:eastAsia="Aptos" w:cs="Aptos"/>
          <w:noProof w:val="0"/>
          <w:sz w:val="20"/>
          <w:szCs w:val="20"/>
          <w:lang w:val="en-GB"/>
        </w:rPr>
        <w:t xml:space="preserve"> Using computational methods to represent real-world phenomena and predict behaviour.</w:t>
      </w:r>
    </w:p>
    <w:p w:rsidR="3D9B2AC6" w:rsidP="55B563FD" w:rsidRDefault="3D9B2AC6" w14:paraId="7FA97C74" w14:textId="65F4D4FD">
      <w:pPr>
        <w:pStyle w:val="ListParagraph"/>
        <w:numPr>
          <w:ilvl w:val="0"/>
          <w:numId w:val="17"/>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Abstraction and Structuring:</w:t>
      </w:r>
      <w:r w:rsidRPr="55B563FD" w:rsidR="3D9B2AC6">
        <w:rPr>
          <w:rFonts w:ascii="Aptos" w:hAnsi="Aptos" w:eastAsia="Aptos" w:cs="Aptos"/>
          <w:noProof w:val="0"/>
          <w:sz w:val="20"/>
          <w:szCs w:val="20"/>
          <w:lang w:val="en-GB"/>
        </w:rPr>
        <w:t xml:space="preserve"> Managing complexity by focusing on essential features and organising information.</w:t>
      </w:r>
    </w:p>
    <w:p w:rsidR="3D9B2AC6" w:rsidP="55B563FD" w:rsidRDefault="3D9B2AC6" w14:paraId="316A4ABC" w14:textId="6D2067E2">
      <w:pPr>
        <w:spacing w:before="0" w:beforeAutospacing="off" w:after="0" w:afterAutospacing="off" w:line="278" w:lineRule="auto"/>
      </w:pPr>
      <w:r w:rsidRPr="55B563FD" w:rsidR="3D9B2AC6">
        <w:rPr>
          <w:rFonts w:ascii="Aptos" w:hAnsi="Aptos" w:eastAsia="Aptos" w:cs="Aptos"/>
          <w:noProof w:val="0"/>
          <w:sz w:val="20"/>
          <w:szCs w:val="20"/>
          <w:lang w:val="en-GB"/>
        </w:rPr>
        <w:t xml:space="preserve"> </w:t>
      </w:r>
    </w:p>
    <w:p w:rsidR="55B563FD" w:rsidP="55B563FD" w:rsidRDefault="55B563FD" w14:paraId="72F4E0DF" w14:textId="0912172E">
      <w:pPr>
        <w:spacing w:line="278" w:lineRule="auto"/>
      </w:pPr>
    </w:p>
    <w:p w:rsidR="3D9B2AC6" w:rsidP="55B563FD" w:rsidRDefault="3D9B2AC6" w14:paraId="600AA408" w14:textId="45D7AE83">
      <w:pPr>
        <w:spacing w:before="0" w:beforeAutospacing="off" w:after="160" w:afterAutospacing="off" w:line="278" w:lineRule="auto"/>
      </w:pPr>
      <w:r w:rsidRPr="55B563FD" w:rsidR="3D9B2AC6">
        <w:rPr>
          <w:rFonts w:ascii="Aptos Display" w:hAnsi="Aptos Display" w:eastAsia="Aptos Display" w:cs="Aptos Display"/>
          <w:noProof w:val="0"/>
          <w:color w:val="0F4761" w:themeColor="accent1" w:themeTint="FF" w:themeShade="BF"/>
          <w:sz w:val="40"/>
          <w:szCs w:val="40"/>
          <w:lang w:val="en-GB"/>
        </w:rPr>
        <w:t xml:space="preserve"> </w:t>
      </w:r>
    </w:p>
    <w:p w:rsidR="3D9B2AC6" w:rsidP="55B563FD" w:rsidRDefault="3D9B2AC6" w14:paraId="56D4A141" w14:textId="7CDF6C5D">
      <w:pPr>
        <w:pStyle w:val="Heading1"/>
        <w:spacing w:before="3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40"/>
          <w:szCs w:val="40"/>
          <w:lang w:val="en-GB"/>
        </w:rPr>
        <w:t>Big Ideas in Craft, Design and Engineering Education</w:t>
      </w:r>
    </w:p>
    <w:p w:rsidR="3D9B2AC6" w:rsidP="55B563FD" w:rsidRDefault="3D9B2AC6" w14:paraId="1E72A39D" w14:textId="354B5444">
      <w:pPr>
        <w:pStyle w:val="Heading2"/>
        <w:spacing w:before="1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32"/>
          <w:szCs w:val="32"/>
          <w:lang w:val="en-GB"/>
        </w:rPr>
        <w:t>Craft and Design</w:t>
      </w:r>
    </w:p>
    <w:p w:rsidR="3D9B2AC6" w:rsidP="55B563FD" w:rsidRDefault="3D9B2AC6" w14:paraId="16460514" w14:textId="032DDCD8">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1. United States of America– Often integrated within Technology Education, Industrial Arts, or STEM programmes</w:t>
      </w:r>
    </w:p>
    <w:p w:rsidR="3D9B2AC6" w:rsidP="55B563FD" w:rsidRDefault="3D9B2AC6" w14:paraId="7AB404F2" w14:textId="3EB9C6DB">
      <w:pPr>
        <w:spacing w:before="240" w:beforeAutospacing="off" w:after="240" w:afterAutospacing="off" w:line="278" w:lineRule="auto"/>
      </w:pPr>
      <w:r w:rsidRPr="55B563FD" w:rsidR="3D9B2AC6">
        <w:rPr>
          <w:rFonts w:ascii="Aptos" w:hAnsi="Aptos" w:eastAsia="Aptos" w:cs="Aptos"/>
          <w:noProof w:val="0"/>
          <w:sz w:val="20"/>
          <w:szCs w:val="20"/>
          <w:lang w:val="en-GB"/>
        </w:rPr>
        <w:t>The USA’s approach to Craft &amp; Design at the K-12 level is varied but often emphasises design thinking and practical application.</w:t>
      </w:r>
    </w:p>
    <w:p w:rsidR="3D9B2AC6" w:rsidP="55B563FD" w:rsidRDefault="3D9B2AC6" w14:paraId="7EB70383" w14:textId="146EBF63">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 Process:</w:t>
      </w:r>
      <w:r w:rsidRPr="55B563FD" w:rsidR="3D9B2AC6">
        <w:rPr>
          <w:rFonts w:ascii="Aptos" w:hAnsi="Aptos" w:eastAsia="Aptos" w:cs="Aptos"/>
          <w:noProof w:val="0"/>
          <w:sz w:val="20"/>
          <w:szCs w:val="20"/>
          <w:lang w:val="en-GB"/>
        </w:rPr>
        <w:t xml:space="preserve"> Understanding and applying a systematic approach to problem-solving through design, typically involving defining a problem, researching, ideating, prototyping, testing, and iterating.</w:t>
      </w:r>
    </w:p>
    <w:p w:rsidR="3D9B2AC6" w:rsidP="55B563FD" w:rsidRDefault="3D9B2AC6" w14:paraId="6EBE84C8" w14:textId="2D1722CF">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Form, Function, and Aesthetics:</w:t>
      </w:r>
      <w:r w:rsidRPr="55B563FD" w:rsidR="3D9B2AC6">
        <w:rPr>
          <w:rFonts w:ascii="Aptos" w:hAnsi="Aptos" w:eastAsia="Aptos" w:cs="Aptos"/>
          <w:noProof w:val="0"/>
          <w:sz w:val="20"/>
          <w:szCs w:val="20"/>
          <w:lang w:val="en-GB"/>
        </w:rPr>
        <w:t xml:space="preserve"> Recognising the interplay between how an object looks (aesthetics), what it is made for (function), and its overall shape and structure (form).</w:t>
      </w:r>
    </w:p>
    <w:p w:rsidR="3D9B2AC6" w:rsidP="55B563FD" w:rsidRDefault="3D9B2AC6" w14:paraId="48C41311" w14:textId="159BB41F">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Materials and Processes:</w:t>
      </w:r>
      <w:r w:rsidRPr="55B563FD" w:rsidR="3D9B2AC6">
        <w:rPr>
          <w:rFonts w:ascii="Aptos" w:hAnsi="Aptos" w:eastAsia="Aptos" w:cs="Aptos"/>
          <w:noProof w:val="0"/>
          <w:sz w:val="20"/>
          <w:szCs w:val="20"/>
          <w:lang w:val="en-GB"/>
        </w:rPr>
        <w:t xml:space="preserve"> Understanding the properties of various materials (wood, metal, textiles, plastics, digital media) and the tools and techniques used to manipulate them.</w:t>
      </w:r>
    </w:p>
    <w:p w:rsidR="3D9B2AC6" w:rsidP="55B563FD" w:rsidRDefault="3D9B2AC6" w14:paraId="7B3D0CBF" w14:textId="30F0D633">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User-Centred Design:</w:t>
      </w:r>
      <w:r w:rsidRPr="55B563FD" w:rsidR="3D9B2AC6">
        <w:rPr>
          <w:rFonts w:ascii="Aptos" w:hAnsi="Aptos" w:eastAsia="Aptos" w:cs="Aptos"/>
          <w:noProof w:val="0"/>
          <w:sz w:val="20"/>
          <w:szCs w:val="20"/>
          <w:lang w:val="en-GB"/>
        </w:rPr>
        <w:t xml:space="preserve"> Designing with the end-user in mind, considering their needs, preferences, and how they will interact with the designed object or system.</w:t>
      </w:r>
    </w:p>
    <w:p w:rsidR="3D9B2AC6" w:rsidP="55B563FD" w:rsidRDefault="3D9B2AC6" w14:paraId="4029BCCC" w14:textId="721C3E76">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Innovation and Creativity:</w:t>
      </w:r>
      <w:r w:rsidRPr="55B563FD" w:rsidR="3D9B2AC6">
        <w:rPr>
          <w:rFonts w:ascii="Aptos" w:hAnsi="Aptos" w:eastAsia="Aptos" w:cs="Aptos"/>
          <w:noProof w:val="0"/>
          <w:sz w:val="20"/>
          <w:szCs w:val="20"/>
          <w:lang w:val="en-GB"/>
        </w:rPr>
        <w:t xml:space="preserve"> Fostering original thinking, imaginative problem-solving, and the development of novel solutions or artefacts.</w:t>
      </w:r>
    </w:p>
    <w:p w:rsidR="3D9B2AC6" w:rsidP="55B563FD" w:rsidRDefault="3D9B2AC6" w14:paraId="48CF8922" w14:textId="167803D7">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Safety and Responsible Practice:</w:t>
      </w:r>
      <w:r w:rsidRPr="55B563FD" w:rsidR="3D9B2AC6">
        <w:rPr>
          <w:rFonts w:ascii="Aptos" w:hAnsi="Aptos" w:eastAsia="Aptos" w:cs="Aptos"/>
          <w:noProof w:val="0"/>
          <w:sz w:val="20"/>
          <w:szCs w:val="20"/>
          <w:lang w:val="en-GB"/>
        </w:rPr>
        <w:t xml:space="preserve"> Understanding and adhering to safety protocols when working with tools and materials, and considering the environmental and ethical implications of design and production.</w:t>
      </w:r>
    </w:p>
    <w:p w:rsidR="3D9B2AC6" w:rsidP="55B563FD" w:rsidRDefault="3D9B2AC6" w14:paraId="6ED77DEC" w14:textId="49F1EC6E">
      <w:pPr>
        <w:spacing w:before="0" w:beforeAutospacing="off" w:after="160" w:afterAutospacing="off" w:line="278" w:lineRule="auto"/>
        <w:ind w:left="720" w:right="0"/>
      </w:pPr>
      <w:r w:rsidRPr="55B563FD" w:rsidR="3D9B2AC6">
        <w:rPr>
          <w:rFonts w:ascii="Aptos" w:hAnsi="Aptos" w:eastAsia="Aptos" w:cs="Aptos"/>
          <w:noProof w:val="0"/>
          <w:sz w:val="20"/>
          <w:szCs w:val="20"/>
          <w:lang w:val="en-GB"/>
        </w:rPr>
        <w:t xml:space="preserve"> </w:t>
      </w:r>
    </w:p>
    <w:p w:rsidR="3D9B2AC6" w:rsidP="55B563FD" w:rsidRDefault="3D9B2AC6" w14:paraId="5EBC0E5B" w14:textId="59C5F2AF">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2. Finland – Integrated within Arts and Crafts, Technology Education, and phenomenon-based learning</w:t>
      </w:r>
    </w:p>
    <w:p w:rsidR="3D9B2AC6" w:rsidP="55B563FD" w:rsidRDefault="3D9B2AC6" w14:paraId="0435290A" w14:textId="3EB0CDDA">
      <w:pPr>
        <w:spacing w:before="240" w:beforeAutospacing="off" w:after="240" w:afterAutospacing="off" w:line="278" w:lineRule="auto"/>
      </w:pPr>
      <w:r w:rsidRPr="55B563FD" w:rsidR="3D9B2AC6">
        <w:rPr>
          <w:rFonts w:ascii="Aptos" w:hAnsi="Aptos" w:eastAsia="Aptos" w:cs="Aptos"/>
          <w:noProof w:val="0"/>
          <w:sz w:val="20"/>
          <w:szCs w:val="20"/>
          <w:lang w:val="en-GB"/>
        </w:rPr>
        <w:t>Finland places emphasis on hands-on making, material exploration, and integrating technology.</w:t>
      </w:r>
    </w:p>
    <w:p w:rsidR="3D9B2AC6" w:rsidP="55B563FD" w:rsidRDefault="3D9B2AC6" w14:paraId="425BAEB4" w14:textId="1917329F">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Materiality and Workmanship:</w:t>
      </w:r>
      <w:r w:rsidRPr="55B563FD" w:rsidR="3D9B2AC6">
        <w:rPr>
          <w:rFonts w:ascii="Aptos" w:hAnsi="Aptos" w:eastAsia="Aptos" w:cs="Aptos"/>
          <w:noProof w:val="0"/>
          <w:sz w:val="20"/>
          <w:szCs w:val="20"/>
          <w:lang w:val="en-GB"/>
        </w:rPr>
        <w:t xml:space="preserve"> A deep understanding of different materials (traditional and new), their properties, and the skilled techniques required to work with them effectively, with emphasis on quality of execution.</w:t>
      </w:r>
    </w:p>
    <w:p w:rsidR="3D9B2AC6" w:rsidP="55B563FD" w:rsidRDefault="3D9B2AC6" w14:paraId="23A2B5EF" w14:textId="30E5CDAE">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Problem-Solving Through Making:</w:t>
      </w:r>
      <w:r w:rsidRPr="55B563FD" w:rsidR="3D9B2AC6">
        <w:rPr>
          <w:rFonts w:ascii="Aptos" w:hAnsi="Aptos" w:eastAsia="Aptos" w:cs="Aptos"/>
          <w:noProof w:val="0"/>
          <w:sz w:val="20"/>
          <w:szCs w:val="20"/>
          <w:lang w:val="en-GB"/>
        </w:rPr>
        <w:t xml:space="preserve"> Using practical skills and creative processes to solve concrete problems and develop tangible products or solutions.</w:t>
      </w:r>
    </w:p>
    <w:p w:rsidR="3D9B2AC6" w:rsidP="55B563FD" w:rsidRDefault="3D9B2AC6" w14:paraId="4D388AE2" w14:textId="195AFACB">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 as a Creative Process:</w:t>
      </w:r>
      <w:r w:rsidRPr="55B563FD" w:rsidR="3D9B2AC6">
        <w:rPr>
          <w:rFonts w:ascii="Aptos" w:hAnsi="Aptos" w:eastAsia="Aptos" w:cs="Aptos"/>
          <w:noProof w:val="0"/>
          <w:sz w:val="20"/>
          <w:szCs w:val="20"/>
          <w:lang w:val="en-GB"/>
        </w:rPr>
        <w:t xml:space="preserve"> Engaging in a cyclical process of ideation, planning, making, and evaluating, often focusing on sustainable and functional outcomes.</w:t>
      </w:r>
    </w:p>
    <w:p w:rsidR="3D9B2AC6" w:rsidP="55B563FD" w:rsidRDefault="3D9B2AC6" w14:paraId="11AFD218" w14:textId="6396FE91">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Technological Literacy through Production:</w:t>
      </w:r>
      <w:r w:rsidRPr="55B563FD" w:rsidR="3D9B2AC6">
        <w:rPr>
          <w:rFonts w:ascii="Aptos" w:hAnsi="Aptos" w:eastAsia="Aptos" w:cs="Aptos"/>
          <w:noProof w:val="0"/>
          <w:sz w:val="20"/>
          <w:szCs w:val="20"/>
          <w:lang w:val="en-GB"/>
        </w:rPr>
        <w:t xml:space="preserve"> Understanding and applying various technologies – from traditional hand tools to digital fabrication (such as 3D printing and laser cutting) – in the creation process.</w:t>
      </w:r>
    </w:p>
    <w:p w:rsidR="3D9B2AC6" w:rsidP="55B563FD" w:rsidRDefault="3D9B2AC6" w14:paraId="1E419F7E" w14:textId="1213AC91">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Cultural and Historical Context of Crafts:</w:t>
      </w:r>
      <w:r w:rsidRPr="55B563FD" w:rsidR="3D9B2AC6">
        <w:rPr>
          <w:rFonts w:ascii="Aptos" w:hAnsi="Aptos" w:eastAsia="Aptos" w:cs="Aptos"/>
          <w:noProof w:val="0"/>
          <w:sz w:val="20"/>
          <w:szCs w:val="20"/>
          <w:lang w:val="en-GB"/>
        </w:rPr>
        <w:t xml:space="preserve"> Appreciating the cultural significance and historical evolution of craft traditions and design movements.</w:t>
      </w:r>
    </w:p>
    <w:p w:rsidR="3D9B2AC6" w:rsidP="55B563FD" w:rsidRDefault="3D9B2AC6" w14:paraId="1FD62297" w14:textId="687F7FF1">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Sustainability and Resource Awareness:</w:t>
      </w:r>
      <w:r w:rsidRPr="55B563FD" w:rsidR="3D9B2AC6">
        <w:rPr>
          <w:rFonts w:ascii="Aptos" w:hAnsi="Aptos" w:eastAsia="Aptos" w:cs="Aptos"/>
          <w:noProof w:val="0"/>
          <w:sz w:val="20"/>
          <w:szCs w:val="20"/>
          <w:lang w:val="en-GB"/>
        </w:rPr>
        <w:t xml:space="preserve"> Considering the origin, life cycle, and environmental impact of materials and products.</w:t>
      </w:r>
    </w:p>
    <w:p w:rsidR="3D9B2AC6" w:rsidP="55B563FD" w:rsidRDefault="3D9B2AC6" w14:paraId="047ABF57" w14:textId="0B14EDFB">
      <w:pPr>
        <w:spacing w:before="0" w:beforeAutospacing="off" w:after="160" w:afterAutospacing="off" w:line="278" w:lineRule="auto"/>
        <w:ind w:left="720" w:right="0"/>
      </w:pPr>
      <w:r w:rsidRPr="55B563FD" w:rsidR="3D9B2AC6">
        <w:rPr>
          <w:rFonts w:ascii="Aptos" w:hAnsi="Aptos" w:eastAsia="Aptos" w:cs="Aptos"/>
          <w:noProof w:val="0"/>
          <w:sz w:val="20"/>
          <w:szCs w:val="20"/>
          <w:lang w:val="en-GB"/>
        </w:rPr>
        <w:t xml:space="preserve"> </w:t>
      </w:r>
    </w:p>
    <w:p w:rsidR="55B563FD" w:rsidP="55B563FD" w:rsidRDefault="55B563FD" w14:paraId="7A048B6E" w14:textId="35999489">
      <w:pPr>
        <w:spacing w:line="278" w:lineRule="auto"/>
      </w:pPr>
    </w:p>
    <w:p w:rsidR="3D9B2AC6" w:rsidP="55B563FD" w:rsidRDefault="3D9B2AC6" w14:paraId="52CE87A5" w14:textId="1AD9728F">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0F124348" w14:textId="527FC59A">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3. New Zealand – Technology Learning Area (incorporating “Designing and Developing Material Outcomes” and “Designing and Developing Processed Outcomes”)</w:t>
      </w:r>
    </w:p>
    <w:p w:rsidR="3D9B2AC6" w:rsidP="55B563FD" w:rsidRDefault="3D9B2AC6" w14:paraId="32AA2E6C" w14:textId="5AA701E7">
      <w:pPr>
        <w:spacing w:before="240" w:beforeAutospacing="off" w:after="240" w:afterAutospacing="off" w:line="278" w:lineRule="auto"/>
      </w:pPr>
      <w:r w:rsidRPr="55B563FD" w:rsidR="3D9B2AC6">
        <w:rPr>
          <w:rFonts w:ascii="Aptos" w:hAnsi="Aptos" w:eastAsia="Aptos" w:cs="Aptos"/>
          <w:noProof w:val="0"/>
          <w:sz w:val="20"/>
          <w:szCs w:val="20"/>
          <w:lang w:val="en-GB"/>
        </w:rPr>
        <w:t>New Zealand’s Technology curriculum specifically includes strong elements of Craft and Design.</w:t>
      </w:r>
    </w:p>
    <w:p w:rsidR="3D9B2AC6" w:rsidP="55B563FD" w:rsidRDefault="3D9B2AC6" w14:paraId="3743B03D" w14:textId="511A29DE">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Technological Practice:</w:t>
      </w:r>
      <w:r w:rsidRPr="55B563FD" w:rsidR="3D9B2AC6">
        <w:rPr>
          <w:rFonts w:ascii="Aptos" w:hAnsi="Aptos" w:eastAsia="Aptos" w:cs="Aptos"/>
          <w:noProof w:val="0"/>
          <w:sz w:val="20"/>
          <w:szCs w:val="20"/>
          <w:lang w:val="en-GB"/>
        </w:rPr>
        <w:t xml:space="preserve"> Understanding and applying the iterative process of developing technological outcomes, including brief development, planning, fabrication, testing, and evaluation.</w:t>
      </w:r>
    </w:p>
    <w:p w:rsidR="3D9B2AC6" w:rsidP="55B563FD" w:rsidRDefault="3D9B2AC6" w14:paraId="03BB35C6" w14:textId="49C48796">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Nature of Technology:</w:t>
      </w:r>
      <w:r w:rsidRPr="55B563FD" w:rsidR="3D9B2AC6">
        <w:rPr>
          <w:rFonts w:ascii="Aptos" w:hAnsi="Aptos" w:eastAsia="Aptos" w:cs="Aptos"/>
          <w:noProof w:val="0"/>
          <w:sz w:val="20"/>
          <w:szCs w:val="20"/>
          <w:lang w:val="en-GB"/>
        </w:rPr>
        <w:t xml:space="preserve"> Reflecting on how technology shapes the world, its impact on people and the environment, and the values and ethics embedded in technological developments.</w:t>
      </w:r>
    </w:p>
    <w:p w:rsidR="3D9B2AC6" w:rsidP="55B563FD" w:rsidRDefault="3D9B2AC6" w14:paraId="13BD9072" w14:textId="4BE21F08">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Technological Knowledge:</w:t>
      </w:r>
      <w:r w:rsidRPr="55B563FD" w:rsidR="3D9B2AC6">
        <w:rPr>
          <w:rFonts w:ascii="Aptos" w:hAnsi="Aptos" w:eastAsia="Aptos" w:cs="Aptos"/>
          <w:noProof w:val="0"/>
          <w:sz w:val="20"/>
          <w:szCs w:val="20"/>
          <w:lang w:val="en-GB"/>
        </w:rPr>
        <w:t xml:space="preserve"> Acquiring knowledge of specific technologies, materials, and systems (such as structures, mechanisms, control systems, and digital technologies).</w:t>
      </w:r>
    </w:p>
    <w:p w:rsidR="3D9B2AC6" w:rsidP="55B563FD" w:rsidRDefault="3D9B2AC6" w14:paraId="265753F5" w14:textId="0EDD55CB">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Characteristics of Technology:</w:t>
      </w:r>
      <w:r w:rsidRPr="55B563FD" w:rsidR="3D9B2AC6">
        <w:rPr>
          <w:rFonts w:ascii="Aptos" w:hAnsi="Aptos" w:eastAsia="Aptos" w:cs="Aptos"/>
          <w:noProof w:val="0"/>
          <w:sz w:val="20"/>
          <w:szCs w:val="20"/>
          <w:lang w:val="en-GB"/>
        </w:rPr>
        <w:t xml:space="preserve"> Understanding the purpose, functionality, and inherent properties of various materials and processes.</w:t>
      </w:r>
    </w:p>
    <w:p w:rsidR="3D9B2AC6" w:rsidP="55B563FD" w:rsidRDefault="3D9B2AC6" w14:paraId="6475395E" w14:textId="1B7BDD05">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Brief Development:</w:t>
      </w:r>
      <w:r w:rsidRPr="55B563FD" w:rsidR="3D9B2AC6">
        <w:rPr>
          <w:rFonts w:ascii="Aptos" w:hAnsi="Aptos" w:eastAsia="Aptos" w:cs="Aptos"/>
          <w:noProof w:val="0"/>
          <w:sz w:val="20"/>
          <w:szCs w:val="20"/>
          <w:lang w:val="en-GB"/>
        </w:rPr>
        <w:t xml:space="preserve"> Clearly defining the needs, opportunities, and constraints of a design challenge.</w:t>
      </w:r>
    </w:p>
    <w:p w:rsidR="3D9B2AC6" w:rsidP="55B563FD" w:rsidRDefault="3D9B2AC6" w14:paraId="081E786D" w14:textId="447F3D76">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Outcome Development and Evaluation:</w:t>
      </w:r>
      <w:r w:rsidRPr="55B563FD" w:rsidR="3D9B2AC6">
        <w:rPr>
          <w:rFonts w:ascii="Aptos" w:hAnsi="Aptos" w:eastAsia="Aptos" w:cs="Aptos"/>
          <w:noProof w:val="0"/>
          <w:sz w:val="20"/>
          <w:szCs w:val="20"/>
          <w:lang w:val="en-GB"/>
        </w:rPr>
        <w:t xml:space="preserve"> Systematically creating and critically assessing the quality and fitness-for-purpose of technological solutions, often incorporating user feedback.</w:t>
      </w:r>
    </w:p>
    <w:p w:rsidR="3D9B2AC6" w:rsidP="55B563FD" w:rsidRDefault="3D9B2AC6" w14:paraId="7C3DC6CB" w14:textId="33CAC79E">
      <w:pPr>
        <w:spacing w:before="0" w:beforeAutospacing="off" w:after="160" w:afterAutospacing="off" w:line="278" w:lineRule="auto"/>
        <w:ind w:left="720" w:right="0"/>
      </w:pPr>
      <w:r w:rsidRPr="55B563FD" w:rsidR="3D9B2AC6">
        <w:rPr>
          <w:rFonts w:ascii="Aptos" w:hAnsi="Aptos" w:eastAsia="Aptos" w:cs="Aptos"/>
          <w:noProof w:val="0"/>
          <w:sz w:val="20"/>
          <w:szCs w:val="20"/>
          <w:lang w:val="en-GB"/>
        </w:rPr>
        <w:t xml:space="preserve"> </w:t>
      </w:r>
    </w:p>
    <w:p w:rsidR="3D9B2AC6" w:rsidP="55B563FD" w:rsidRDefault="3D9B2AC6" w14:paraId="53EA16FE" w14:textId="3C11A64C">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4. British Columbia, Canada – Applied Design, Skills, and Technologies (ADST)</w:t>
      </w:r>
    </w:p>
    <w:p w:rsidR="3D9B2AC6" w:rsidP="55B563FD" w:rsidRDefault="3D9B2AC6" w14:paraId="69AC1393" w14:textId="7FCD57B6">
      <w:pPr>
        <w:spacing w:before="240" w:beforeAutospacing="off" w:after="240" w:afterAutospacing="off" w:line="278" w:lineRule="auto"/>
      </w:pPr>
      <w:r w:rsidRPr="55B563FD" w:rsidR="3D9B2AC6">
        <w:rPr>
          <w:rFonts w:ascii="Aptos" w:hAnsi="Aptos" w:eastAsia="Aptos" w:cs="Aptos"/>
          <w:noProof w:val="0"/>
          <w:sz w:val="20"/>
          <w:szCs w:val="20"/>
          <w:lang w:val="en-GB"/>
        </w:rPr>
        <w:t>British Columbia’s ADST curriculum is heavily focused on the design cycle and practical application.</w:t>
      </w:r>
    </w:p>
    <w:p w:rsidR="3D9B2AC6" w:rsidP="55B563FD" w:rsidRDefault="3D9B2AC6" w14:paraId="657D8B1E" w14:textId="649B2E19">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Designs Grow Out of Natural Curiosity:</w:t>
      </w:r>
      <w:r w:rsidRPr="55B563FD" w:rsidR="3D9B2AC6">
        <w:rPr>
          <w:rFonts w:ascii="Aptos" w:hAnsi="Aptos" w:eastAsia="Aptos" w:cs="Aptos"/>
          <w:noProof w:val="0"/>
          <w:sz w:val="20"/>
          <w:szCs w:val="20"/>
          <w:lang w:val="en-GB"/>
        </w:rPr>
        <w:t xml:space="preserve"> Emphasises inquiry, observation, and identifying problems or opportunities in the world around them.</w:t>
      </w:r>
    </w:p>
    <w:p w:rsidR="3D9B2AC6" w:rsidP="55B563FD" w:rsidRDefault="3D9B2AC6" w14:paraId="7DFF9933" w14:textId="7B82D84B">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Skills Are Developed Through Practice, Effort, and Action:</w:t>
      </w:r>
      <w:r w:rsidRPr="55B563FD" w:rsidR="3D9B2AC6">
        <w:rPr>
          <w:rFonts w:ascii="Aptos" w:hAnsi="Aptos" w:eastAsia="Aptos" w:cs="Aptos"/>
          <w:noProof w:val="0"/>
          <w:sz w:val="20"/>
          <w:szCs w:val="20"/>
          <w:lang w:val="en-GB"/>
        </w:rPr>
        <w:t xml:space="preserve"> Highlights the importance of hands-on learning, repeated attempts, and refining techniques to gain proficiency in working with materials and tools.</w:t>
      </w:r>
    </w:p>
    <w:p w:rsidR="3D9B2AC6" w:rsidP="55B563FD" w:rsidRDefault="3D9B2AC6" w14:paraId="5A6DB10B" w14:textId="08651B54">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Technologies as Tools that Extend Human Capabilities:</w:t>
      </w:r>
      <w:r w:rsidRPr="55B563FD" w:rsidR="3D9B2AC6">
        <w:rPr>
          <w:rFonts w:ascii="Aptos" w:hAnsi="Aptos" w:eastAsia="Aptos" w:cs="Aptos"/>
          <w:noProof w:val="0"/>
          <w:sz w:val="20"/>
          <w:szCs w:val="20"/>
          <w:lang w:val="en-GB"/>
        </w:rPr>
        <w:t xml:space="preserve"> Understanding how tools, materials, and processes (both traditional and digital) enable us to create, innovate, and solve problems.</w:t>
      </w:r>
    </w:p>
    <w:p w:rsidR="3D9B2AC6" w:rsidP="55B563FD" w:rsidRDefault="3D9B2AC6" w14:paraId="487A366A" w14:textId="01352A4D">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Designs Can Be Improved with Prototyping and Testing:</w:t>
      </w:r>
      <w:r w:rsidRPr="55B563FD" w:rsidR="3D9B2AC6">
        <w:rPr>
          <w:rFonts w:ascii="Aptos" w:hAnsi="Aptos" w:eastAsia="Aptos" w:cs="Aptos"/>
          <w:noProof w:val="0"/>
          <w:sz w:val="20"/>
          <w:szCs w:val="20"/>
          <w:lang w:val="en-GB"/>
        </w:rPr>
        <w:t xml:space="preserve"> Recognising the iterative nature of design, where ideas are made tangible, tested for effectiveness, and refined based on feedback.</w:t>
      </w:r>
    </w:p>
    <w:p w:rsidR="3D9B2AC6" w:rsidP="55B563FD" w:rsidRDefault="3D9B2AC6" w14:paraId="40815558" w14:textId="2BC45163">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Choice of Technology and Tools Depends on the Task:</w:t>
      </w:r>
      <w:r w:rsidRPr="55B563FD" w:rsidR="3D9B2AC6">
        <w:rPr>
          <w:rFonts w:ascii="Aptos" w:hAnsi="Aptos" w:eastAsia="Aptos" w:cs="Aptos"/>
          <w:noProof w:val="0"/>
          <w:sz w:val="20"/>
          <w:szCs w:val="20"/>
          <w:lang w:val="en-GB"/>
        </w:rPr>
        <w:t xml:space="preserve"> Encourages critical thinking about selecting appropriate materials, tools, and processes for specific design challenges.</w:t>
      </w:r>
    </w:p>
    <w:p w:rsidR="3D9B2AC6" w:rsidP="55B563FD" w:rsidRDefault="3D9B2AC6" w14:paraId="41B26E59" w14:textId="71335E55">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 Can Be Responsive to Identified Needs:</w:t>
      </w:r>
      <w:r w:rsidRPr="55B563FD" w:rsidR="3D9B2AC6">
        <w:rPr>
          <w:rFonts w:ascii="Aptos" w:hAnsi="Aptos" w:eastAsia="Aptos" w:cs="Aptos"/>
          <w:noProof w:val="0"/>
          <w:sz w:val="20"/>
          <w:szCs w:val="20"/>
          <w:lang w:val="en-GB"/>
        </w:rPr>
        <w:t xml:space="preserve"> Designing with a clear purpose, addressing real-world needs, and considering the user or audience.</w:t>
      </w:r>
    </w:p>
    <w:p w:rsidR="3D9B2AC6" w:rsidP="55B563FD" w:rsidRDefault="3D9B2AC6" w14:paraId="79F668A1" w14:textId="6A1A163A">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Considering Social and Environmental Impact:</w:t>
      </w:r>
      <w:r w:rsidRPr="55B563FD" w:rsidR="3D9B2AC6">
        <w:rPr>
          <w:rFonts w:ascii="Aptos" w:hAnsi="Aptos" w:eastAsia="Aptos" w:cs="Aptos"/>
          <w:noProof w:val="0"/>
          <w:sz w:val="20"/>
          <w:szCs w:val="20"/>
          <w:lang w:val="en-GB"/>
        </w:rPr>
        <w:t xml:space="preserve"> Reflecting on the broader implications of designed objects and the processes used to create them.</w:t>
      </w:r>
    </w:p>
    <w:p w:rsidR="3D9B2AC6" w:rsidP="55B563FD" w:rsidRDefault="3D9B2AC6" w14:paraId="408C6BB0" w14:textId="62CA15AC">
      <w:pPr>
        <w:spacing w:before="0" w:beforeAutospacing="off" w:after="160" w:afterAutospacing="off" w:line="278" w:lineRule="auto"/>
        <w:ind w:left="720" w:right="0"/>
      </w:pPr>
      <w:r w:rsidRPr="55B563FD" w:rsidR="3D9B2AC6">
        <w:rPr>
          <w:rFonts w:ascii="Aptos" w:hAnsi="Aptos" w:eastAsia="Aptos" w:cs="Aptos"/>
          <w:noProof w:val="0"/>
          <w:sz w:val="18"/>
          <w:szCs w:val="18"/>
          <w:lang w:val="en-GB"/>
        </w:rPr>
        <w:t xml:space="preserve"> </w:t>
      </w:r>
    </w:p>
    <w:p w:rsidR="3D9B2AC6" w:rsidP="55B563FD" w:rsidRDefault="3D9B2AC6" w14:paraId="3BA65D34" w14:textId="2D22A723">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55B563FD" w:rsidP="55B563FD" w:rsidRDefault="55B563FD" w14:paraId="4F280489" w14:textId="20A56986">
      <w:pPr>
        <w:spacing w:line="278" w:lineRule="auto"/>
      </w:pPr>
    </w:p>
    <w:p w:rsidR="3D9B2AC6" w:rsidP="55B563FD" w:rsidRDefault="3D9B2AC6" w14:paraId="628EE55C" w14:textId="0D2FAF6C">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453F1393" w14:textId="02B3A826">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5. Germany – Often integrated within “Werken” (Crafts), “Technik” (Technology), or “Arbeitslehre” (Work Studies), varying by state</w:t>
      </w:r>
    </w:p>
    <w:p w:rsidR="3D9B2AC6" w:rsidP="55B563FD" w:rsidRDefault="3D9B2AC6" w14:paraId="59436422" w14:textId="12E5F690">
      <w:pPr>
        <w:spacing w:before="240" w:beforeAutospacing="off" w:after="240" w:afterAutospacing="off" w:line="278" w:lineRule="auto"/>
      </w:pPr>
      <w:r w:rsidRPr="55B563FD" w:rsidR="3D9B2AC6">
        <w:rPr>
          <w:rFonts w:ascii="Aptos" w:hAnsi="Aptos" w:eastAsia="Aptos" w:cs="Aptos"/>
          <w:noProof w:val="0"/>
          <w:sz w:val="20"/>
          <w:szCs w:val="20"/>
          <w:lang w:val="en-GB"/>
        </w:rPr>
        <w:t>German education often combines practical skills with an understanding of industrial processes and technological principles.</w:t>
      </w:r>
    </w:p>
    <w:p w:rsidR="3D9B2AC6" w:rsidP="55B563FD" w:rsidRDefault="3D9B2AC6" w14:paraId="18CE4D02" w14:textId="533BCF96">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Material Science and Processing:</w:t>
      </w:r>
      <w:r w:rsidRPr="55B563FD" w:rsidR="3D9B2AC6">
        <w:rPr>
          <w:rFonts w:ascii="Aptos" w:hAnsi="Aptos" w:eastAsia="Aptos" w:cs="Aptos"/>
          <w:noProof w:val="0"/>
          <w:sz w:val="20"/>
          <w:szCs w:val="20"/>
          <w:lang w:val="en-GB"/>
        </w:rPr>
        <w:t xml:space="preserve"> In-depth knowledge of material properties (such as wood, metal, plastics, ceramics, textiles) and the precise, safe, and efficient use of tools and machinery for their manipulation.</w:t>
      </w:r>
    </w:p>
    <w:p w:rsidR="3D9B2AC6" w:rsidP="55B563FD" w:rsidRDefault="3D9B2AC6" w14:paraId="3D7318E2" w14:textId="051424AC">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Technical Drawing and Construction:</w:t>
      </w:r>
      <w:r w:rsidRPr="55B563FD" w:rsidR="3D9B2AC6">
        <w:rPr>
          <w:rFonts w:ascii="Aptos" w:hAnsi="Aptos" w:eastAsia="Aptos" w:cs="Aptos"/>
          <w:noProof w:val="0"/>
          <w:sz w:val="20"/>
          <w:szCs w:val="20"/>
          <w:lang w:val="en-GB"/>
        </w:rPr>
        <w:t xml:space="preserve"> Proficiency in creating and interpreting technical drawings, understanding dimensions, tolerances, and assembly instructions.</w:t>
      </w:r>
    </w:p>
    <w:p w:rsidR="3D9B2AC6" w:rsidP="55B563FD" w:rsidRDefault="3D9B2AC6" w14:paraId="3F1C55CA" w14:textId="0F65C7C1">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Functionality and Durability:</w:t>
      </w:r>
      <w:r w:rsidRPr="55B563FD" w:rsidR="3D9B2AC6">
        <w:rPr>
          <w:rFonts w:ascii="Aptos" w:hAnsi="Aptos" w:eastAsia="Aptos" w:cs="Aptos"/>
          <w:noProof w:val="0"/>
          <w:sz w:val="20"/>
          <w:szCs w:val="20"/>
          <w:lang w:val="en-GB"/>
        </w:rPr>
        <w:t xml:space="preserve"> Designing and constructing objects that are fit for purpose, reliable, and built to last.</w:t>
      </w:r>
    </w:p>
    <w:p w:rsidR="3D9B2AC6" w:rsidP="55B563FD" w:rsidRDefault="3D9B2AC6" w14:paraId="0607C56D" w14:textId="21BF843F">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Production Processes:</w:t>
      </w:r>
      <w:r w:rsidRPr="55B563FD" w:rsidR="3D9B2AC6">
        <w:rPr>
          <w:rFonts w:ascii="Aptos" w:hAnsi="Aptos" w:eastAsia="Aptos" w:cs="Aptos"/>
          <w:noProof w:val="0"/>
          <w:sz w:val="20"/>
          <w:szCs w:val="20"/>
          <w:lang w:val="en-GB"/>
        </w:rPr>
        <w:t xml:space="preserve"> Understanding the principles of manufacturing, from individual craftsmanship to industrial production lines.</w:t>
      </w:r>
    </w:p>
    <w:p w:rsidR="3D9B2AC6" w:rsidP="55B563FD" w:rsidRDefault="3D9B2AC6" w14:paraId="42FDA03F" w14:textId="5D5B71FB">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Problem-Solving Through Technical Application:</w:t>
      </w:r>
      <w:r w:rsidRPr="55B563FD" w:rsidR="3D9B2AC6">
        <w:rPr>
          <w:rFonts w:ascii="Aptos" w:hAnsi="Aptos" w:eastAsia="Aptos" w:cs="Aptos"/>
          <w:noProof w:val="0"/>
          <w:sz w:val="20"/>
          <w:szCs w:val="20"/>
          <w:lang w:val="en-GB"/>
        </w:rPr>
        <w:t xml:space="preserve"> Applying technical knowledge and practical skills to solve defined problems and create functional artefacts.</w:t>
      </w:r>
    </w:p>
    <w:p w:rsidR="3D9B2AC6" w:rsidP="55B563FD" w:rsidRDefault="3D9B2AC6" w14:paraId="38B9FC26" w14:textId="552EE094">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Safety and Environmental Awareness:</w:t>
      </w:r>
      <w:r w:rsidRPr="55B563FD" w:rsidR="3D9B2AC6">
        <w:rPr>
          <w:rFonts w:ascii="Aptos" w:hAnsi="Aptos" w:eastAsia="Aptos" w:cs="Aptos"/>
          <w:noProof w:val="0"/>
          <w:sz w:val="20"/>
          <w:szCs w:val="20"/>
          <w:lang w:val="en-GB"/>
        </w:rPr>
        <w:t xml:space="preserve"> Strict adherence to safety regulations in workshops and consideration of ecological aspects in material selection and production.</w:t>
      </w:r>
    </w:p>
    <w:p w:rsidR="3D9B2AC6" w:rsidP="55B563FD" w:rsidRDefault="3D9B2AC6" w14:paraId="276DF047" w14:textId="71DDB14E">
      <w:pPr>
        <w:spacing w:before="0" w:beforeAutospacing="off" w:after="160" w:afterAutospacing="off" w:line="278" w:lineRule="auto"/>
        <w:ind w:left="720" w:right="0"/>
      </w:pPr>
      <w:r w:rsidRPr="55B563FD" w:rsidR="3D9B2AC6">
        <w:rPr>
          <w:rFonts w:ascii="Aptos" w:hAnsi="Aptos" w:eastAsia="Aptos" w:cs="Aptos"/>
          <w:noProof w:val="0"/>
          <w:sz w:val="20"/>
          <w:szCs w:val="20"/>
          <w:lang w:val="en-GB"/>
        </w:rPr>
        <w:t xml:space="preserve"> </w:t>
      </w:r>
    </w:p>
    <w:p w:rsidR="55B563FD" w:rsidP="55B563FD" w:rsidRDefault="55B563FD" w14:paraId="02024FF4" w14:textId="660E932B">
      <w:pPr>
        <w:spacing w:line="278" w:lineRule="auto"/>
      </w:pPr>
    </w:p>
    <w:p w:rsidR="3D9B2AC6" w:rsidP="55B563FD" w:rsidRDefault="3D9B2AC6" w14:paraId="7F08D277" w14:textId="0E6A57E9">
      <w:pPr>
        <w:spacing w:before="0" w:beforeAutospacing="off" w:after="160" w:afterAutospacing="off" w:line="278" w:lineRule="auto"/>
      </w:pPr>
      <w:r w:rsidRPr="55B563FD" w:rsidR="3D9B2AC6">
        <w:rPr>
          <w:rFonts w:ascii="Aptos Display" w:hAnsi="Aptos Display" w:eastAsia="Aptos Display" w:cs="Aptos Display"/>
          <w:noProof w:val="0"/>
          <w:color w:val="0F4761" w:themeColor="accent1" w:themeTint="FF" w:themeShade="BF"/>
          <w:sz w:val="32"/>
          <w:szCs w:val="32"/>
          <w:lang w:val="en-GB"/>
        </w:rPr>
        <w:t xml:space="preserve"> </w:t>
      </w:r>
    </w:p>
    <w:p w:rsidR="3D9B2AC6" w:rsidP="55B563FD" w:rsidRDefault="3D9B2AC6" w14:paraId="2582AD41" w14:textId="7EBEA044">
      <w:pPr>
        <w:pStyle w:val="Heading2"/>
        <w:spacing w:before="1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32"/>
          <w:szCs w:val="32"/>
          <w:lang w:val="en-GB"/>
        </w:rPr>
        <w:t>Engineering</w:t>
      </w:r>
    </w:p>
    <w:p w:rsidR="3D9B2AC6" w:rsidP="55B563FD" w:rsidRDefault="3D9B2AC6" w14:paraId="285CB017" w14:textId="6DC9AD95">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1. United States of America  – Often aligned with Next Generation Science Standards (NGSS) Engineering Design and various K-12 engineering curricula</w:t>
      </w:r>
    </w:p>
    <w:p w:rsidR="3D9B2AC6" w:rsidP="55B563FD" w:rsidRDefault="3D9B2AC6" w14:paraId="6D3FF18C" w14:textId="1CC2F081">
      <w:pPr>
        <w:spacing w:before="240" w:beforeAutospacing="off" w:after="240" w:afterAutospacing="off" w:line="278" w:lineRule="auto"/>
      </w:pPr>
      <w:r w:rsidRPr="55B563FD" w:rsidR="3D9B2AC6">
        <w:rPr>
          <w:rFonts w:ascii="Aptos" w:hAnsi="Aptos" w:eastAsia="Aptos" w:cs="Aptos"/>
          <w:noProof w:val="0"/>
          <w:sz w:val="20"/>
          <w:szCs w:val="20"/>
          <w:lang w:val="en-GB"/>
        </w:rPr>
        <w:t>The USA has seen a strong push for K-12 engineering education, often integrated into STEM.</w:t>
      </w:r>
    </w:p>
    <w:p w:rsidR="3D9B2AC6" w:rsidP="55B563FD" w:rsidRDefault="3D9B2AC6" w14:paraId="7E4A0D8E" w14:textId="36696A43">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Engineering Design Process:</w:t>
      </w:r>
      <w:r w:rsidRPr="55B563FD" w:rsidR="3D9B2AC6">
        <w:rPr>
          <w:rFonts w:ascii="Aptos" w:hAnsi="Aptos" w:eastAsia="Aptos" w:cs="Aptos"/>
          <w:noProof w:val="0"/>
          <w:sz w:val="20"/>
          <w:szCs w:val="20"/>
          <w:lang w:val="en-GB"/>
        </w:rPr>
        <w:t xml:space="preserve"> A systematic, iterative approach to problem-solving, typically involving defining problems, generating solutions, optimising designs, and communicating solutions.</w:t>
      </w:r>
    </w:p>
    <w:p w:rsidR="3D9B2AC6" w:rsidP="55B563FD" w:rsidRDefault="3D9B2AC6" w14:paraId="5A8AEFC5" w14:textId="25C4986C">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Systems Thinking:</w:t>
      </w:r>
      <w:r w:rsidRPr="55B563FD" w:rsidR="3D9B2AC6">
        <w:rPr>
          <w:rFonts w:ascii="Aptos" w:hAnsi="Aptos" w:eastAsia="Aptos" w:cs="Aptos"/>
          <w:noProof w:val="0"/>
          <w:sz w:val="20"/>
          <w:szCs w:val="20"/>
          <w:lang w:val="en-GB"/>
        </w:rPr>
        <w:t xml:space="preserve"> Understanding how components interact within a larger system and how changes in one part can affect others.</w:t>
      </w:r>
    </w:p>
    <w:p w:rsidR="3D9B2AC6" w:rsidP="55B563FD" w:rsidRDefault="3D9B2AC6" w14:paraId="165B9359" w14:textId="3DFCA58C">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Optimisation and Trade-offs:</w:t>
      </w:r>
      <w:r w:rsidRPr="55B563FD" w:rsidR="3D9B2AC6">
        <w:rPr>
          <w:rFonts w:ascii="Aptos" w:hAnsi="Aptos" w:eastAsia="Aptos" w:cs="Aptos"/>
          <w:noProof w:val="0"/>
          <w:sz w:val="20"/>
          <w:szCs w:val="20"/>
          <w:lang w:val="en-GB"/>
        </w:rPr>
        <w:t xml:space="preserve"> Recognising that engineering solutions often involve balancing competing constraints (such as cost, performance, safety, and aesthetics) and making informed compromises.</w:t>
      </w:r>
    </w:p>
    <w:p w:rsidR="3D9B2AC6" w:rsidP="55B563FD" w:rsidRDefault="3D9B2AC6" w14:paraId="6BD4C188" w14:textId="5CCB4DAB">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Models and Simulations:</w:t>
      </w:r>
      <w:r w:rsidRPr="55B563FD" w:rsidR="3D9B2AC6">
        <w:rPr>
          <w:rFonts w:ascii="Aptos" w:hAnsi="Aptos" w:eastAsia="Aptos" w:cs="Aptos"/>
          <w:noProof w:val="0"/>
          <w:sz w:val="20"/>
          <w:szCs w:val="20"/>
          <w:lang w:val="en-GB"/>
        </w:rPr>
        <w:t xml:space="preserve"> Using physical, mathematical, or computational models to test ideas, analyse designs, and predict performance before physical construction.</w:t>
      </w:r>
    </w:p>
    <w:p w:rsidR="3D9B2AC6" w:rsidP="55B563FD" w:rsidRDefault="3D9B2AC6" w14:paraId="1060C9D0" w14:textId="0879E964">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Scientific Principles and Mathematical Application:</w:t>
      </w:r>
      <w:r w:rsidRPr="55B563FD" w:rsidR="3D9B2AC6">
        <w:rPr>
          <w:rFonts w:ascii="Aptos" w:hAnsi="Aptos" w:eastAsia="Aptos" w:cs="Aptos"/>
          <w:noProof w:val="0"/>
          <w:sz w:val="20"/>
          <w:szCs w:val="20"/>
          <w:lang w:val="en-GB"/>
        </w:rPr>
        <w:t xml:space="preserve"> Applying foundational knowledge from science (physics, chemistry, biology) and mathematics (algebra, geometry, calculus) to engineering problems.</w:t>
      </w:r>
    </w:p>
    <w:p w:rsidR="3D9B2AC6" w:rsidP="55B563FD" w:rsidRDefault="3D9B2AC6" w14:paraId="6B9EF040" w14:textId="6C400477">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Societal and Ethical Impact of Engineering:</w:t>
      </w:r>
      <w:r w:rsidRPr="55B563FD" w:rsidR="3D9B2AC6">
        <w:rPr>
          <w:rFonts w:ascii="Aptos" w:hAnsi="Aptos" w:eastAsia="Aptos" w:cs="Aptos"/>
          <w:noProof w:val="0"/>
          <w:sz w:val="20"/>
          <w:szCs w:val="20"/>
          <w:lang w:val="en-GB"/>
        </w:rPr>
        <w:t xml:space="preserve"> Considering the broader consequences of engineering solutions on society, the environment, and human well-being, including issues of equity and sustainability.</w:t>
      </w:r>
    </w:p>
    <w:p w:rsidR="3D9B2AC6" w:rsidP="55B563FD" w:rsidRDefault="3D9B2AC6" w14:paraId="178669B5" w14:textId="4258B942">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Collaboration and Communication:</w:t>
      </w:r>
      <w:r w:rsidRPr="55B563FD" w:rsidR="3D9B2AC6">
        <w:rPr>
          <w:rFonts w:ascii="Aptos" w:hAnsi="Aptos" w:eastAsia="Aptos" w:cs="Aptos"/>
          <w:noProof w:val="0"/>
          <w:sz w:val="20"/>
          <w:szCs w:val="20"/>
          <w:lang w:val="en-GB"/>
        </w:rPr>
        <w:t xml:space="preserve"> Working effectively in teams, documenting work, and clearly presenting designs and findings to various audiences.</w:t>
      </w:r>
    </w:p>
    <w:p w:rsidR="3D9B2AC6" w:rsidP="55B563FD" w:rsidRDefault="3D9B2AC6" w14:paraId="27914ADC" w14:textId="770A4C86">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2. Finland – Often integrated within Technology Education, Physics, and cross-curricular projects</w:t>
      </w:r>
    </w:p>
    <w:p w:rsidR="3D9B2AC6" w:rsidP="55B563FD" w:rsidRDefault="3D9B2AC6" w14:paraId="0EBDF90C" w14:textId="336F1D96">
      <w:pPr>
        <w:spacing w:before="240" w:beforeAutospacing="off" w:after="240" w:afterAutospacing="off" w:line="278" w:lineRule="auto"/>
      </w:pPr>
      <w:r w:rsidRPr="55B563FD" w:rsidR="3D9B2AC6">
        <w:rPr>
          <w:rFonts w:ascii="Aptos" w:hAnsi="Aptos" w:eastAsia="Aptos" w:cs="Aptos"/>
          <w:noProof w:val="0"/>
          <w:sz w:val="20"/>
          <w:szCs w:val="20"/>
          <w:lang w:val="en-GB"/>
        </w:rPr>
        <w:t>Finland’s education system emphasises practical application and understanding the “how” behind technology.</w:t>
      </w:r>
    </w:p>
    <w:p w:rsidR="3D9B2AC6" w:rsidP="55B563FD" w:rsidRDefault="3D9B2AC6" w14:paraId="50464522" w14:textId="34BC53B4">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Problem Identification and Solution Design:</w:t>
      </w:r>
      <w:r w:rsidRPr="55B563FD" w:rsidR="3D9B2AC6">
        <w:rPr>
          <w:rFonts w:ascii="Aptos" w:hAnsi="Aptos" w:eastAsia="Aptos" w:cs="Aptos"/>
          <w:noProof w:val="0"/>
          <w:sz w:val="20"/>
          <w:szCs w:val="20"/>
          <w:lang w:val="en-GB"/>
        </w:rPr>
        <w:t xml:space="preserve"> Identifying real-world problems and applying scientific and technological knowledge to design innovative and feasible solutions.</w:t>
      </w:r>
    </w:p>
    <w:p w:rsidR="3D9B2AC6" w:rsidP="55B563FD" w:rsidRDefault="3D9B2AC6" w14:paraId="197E04DA" w14:textId="4F7FAAD3">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Systemic Understanding of Technology:</w:t>
      </w:r>
      <w:r w:rsidRPr="55B563FD" w:rsidR="3D9B2AC6">
        <w:rPr>
          <w:rFonts w:ascii="Aptos" w:hAnsi="Aptos" w:eastAsia="Aptos" w:cs="Aptos"/>
          <w:noProof w:val="0"/>
          <w:sz w:val="20"/>
          <w:szCs w:val="20"/>
          <w:lang w:val="en-GB"/>
        </w:rPr>
        <w:t xml:space="preserve"> Comprehending how complex technological systems (such as energy systems, communication networks, and transportation) function and interact.</w:t>
      </w:r>
    </w:p>
    <w:p w:rsidR="3D9B2AC6" w:rsidP="55B563FD" w:rsidRDefault="3D9B2AC6" w14:paraId="43BE2A8A" w14:textId="58B1422B">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Scientific and Mathematical Foundations:</w:t>
      </w:r>
      <w:r w:rsidRPr="55B563FD" w:rsidR="3D9B2AC6">
        <w:rPr>
          <w:rFonts w:ascii="Aptos" w:hAnsi="Aptos" w:eastAsia="Aptos" w:cs="Aptos"/>
          <w:noProof w:val="0"/>
          <w:sz w:val="20"/>
          <w:szCs w:val="20"/>
          <w:lang w:val="en-GB"/>
        </w:rPr>
        <w:t xml:space="preserve"> Applying core principles from physics, chemistry, and mathematics to analyse and design technological solutions.</w:t>
      </w:r>
    </w:p>
    <w:p w:rsidR="3D9B2AC6" w:rsidP="55B563FD" w:rsidRDefault="3D9B2AC6" w14:paraId="47120AB3" w14:textId="462406A8">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Prototyping and Testing:</w:t>
      </w:r>
      <w:r w:rsidRPr="55B563FD" w:rsidR="3D9B2AC6">
        <w:rPr>
          <w:rFonts w:ascii="Aptos" w:hAnsi="Aptos" w:eastAsia="Aptos" w:cs="Aptos"/>
          <w:noProof w:val="0"/>
          <w:sz w:val="20"/>
          <w:szCs w:val="20"/>
          <w:lang w:val="en-GB"/>
        </w:rPr>
        <w:t xml:space="preserve"> Hands-on development of functional models and rigorous testing to evaluate performance and identify areas for improvement.</w:t>
      </w:r>
    </w:p>
    <w:p w:rsidR="3D9B2AC6" w:rsidP="55B563FD" w:rsidRDefault="3D9B2AC6" w14:paraId="0C9F6427" w14:textId="45CE8B0F">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Sustainability in Engineering:</w:t>
      </w:r>
      <w:r w:rsidRPr="55B563FD" w:rsidR="3D9B2AC6">
        <w:rPr>
          <w:rFonts w:ascii="Aptos" w:hAnsi="Aptos" w:eastAsia="Aptos" w:cs="Aptos"/>
          <w:noProof w:val="0"/>
          <w:sz w:val="20"/>
          <w:szCs w:val="20"/>
          <w:lang w:val="en-GB"/>
        </w:rPr>
        <w:t xml:space="preserve"> Designing solutions that minimise environmental impact and promote long-term viability.</w:t>
      </w:r>
    </w:p>
    <w:p w:rsidR="3D9B2AC6" w:rsidP="55B563FD" w:rsidRDefault="3D9B2AC6" w14:paraId="52264006" w14:textId="147AA422">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Innovation and Entrepreneurial Thinking:</w:t>
      </w:r>
      <w:r w:rsidRPr="55B563FD" w:rsidR="3D9B2AC6">
        <w:rPr>
          <w:rFonts w:ascii="Aptos" w:hAnsi="Aptos" w:eastAsia="Aptos" w:cs="Aptos"/>
          <w:noProof w:val="0"/>
          <w:sz w:val="20"/>
          <w:szCs w:val="20"/>
          <w:lang w:val="en-GB"/>
        </w:rPr>
        <w:t xml:space="preserve"> Encouraging creative solutions, risk-taking, and the potential to develop new technological ventures.</w:t>
      </w:r>
    </w:p>
    <w:p w:rsidR="55B563FD" w:rsidP="55B563FD" w:rsidRDefault="55B563FD" w14:paraId="6EE52862" w14:textId="4EC7BF69">
      <w:pPr>
        <w:spacing w:line="278" w:lineRule="auto"/>
      </w:pPr>
    </w:p>
    <w:p w:rsidR="3D9B2AC6" w:rsidP="55B563FD" w:rsidRDefault="3D9B2AC6" w14:paraId="0563938C" w14:textId="74BD05E7">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776C7B54" w14:textId="4056A260">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3. New Zealand – Technology Learning Area (especially “Technological Practice” and “Technological Knowledge” strands)</w:t>
      </w:r>
    </w:p>
    <w:p w:rsidR="3D9B2AC6" w:rsidP="55B563FD" w:rsidRDefault="3D9B2AC6" w14:paraId="1EBEF6CF" w14:textId="513B7AC2">
      <w:pPr>
        <w:spacing w:before="240" w:beforeAutospacing="off" w:after="240" w:afterAutospacing="off" w:line="278" w:lineRule="auto"/>
      </w:pPr>
      <w:r w:rsidRPr="55B563FD" w:rsidR="3D9B2AC6">
        <w:rPr>
          <w:rFonts w:ascii="Aptos" w:hAnsi="Aptos" w:eastAsia="Aptos" w:cs="Aptos"/>
          <w:noProof w:val="0"/>
          <w:sz w:val="20"/>
          <w:szCs w:val="20"/>
          <w:lang w:val="en-GB"/>
        </w:rPr>
        <w:t>New Zealand’s Technology curriculum provides a robust framework that readily accommodates engineering concepts.</w:t>
      </w:r>
    </w:p>
    <w:p w:rsidR="3D9B2AC6" w:rsidP="55B563FD" w:rsidRDefault="3D9B2AC6" w14:paraId="3BD020D9" w14:textId="6E10AFA0">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Technological Practice (Design Process):</w:t>
      </w:r>
      <w:r w:rsidRPr="55B563FD" w:rsidR="3D9B2AC6">
        <w:rPr>
          <w:rFonts w:ascii="Aptos" w:hAnsi="Aptos" w:eastAsia="Aptos" w:cs="Aptos"/>
          <w:noProof w:val="0"/>
          <w:sz w:val="20"/>
          <w:szCs w:val="20"/>
          <w:lang w:val="en-GB"/>
        </w:rPr>
        <w:t xml:space="preserve"> Applying a structured, iterative process to develop technological solutions, including investigating, designing, planning, making, testing, and evaluating.</w:t>
      </w:r>
    </w:p>
    <w:p w:rsidR="3D9B2AC6" w:rsidP="55B563FD" w:rsidRDefault="3D9B2AC6" w14:paraId="4C2D095D" w14:textId="3A88A9EF">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Technological Knowledge (Systems and Components):</w:t>
      </w:r>
      <w:r w:rsidRPr="55B563FD" w:rsidR="3D9B2AC6">
        <w:rPr>
          <w:rFonts w:ascii="Aptos" w:hAnsi="Aptos" w:eastAsia="Aptos" w:cs="Aptos"/>
          <w:noProof w:val="0"/>
          <w:sz w:val="20"/>
          <w:szCs w:val="20"/>
          <w:lang w:val="en-GB"/>
        </w:rPr>
        <w:t xml:space="preserve"> Understanding how various technological systems (mechanical, electrical, electronic, structural) function, including their underlying principles and components.</w:t>
      </w:r>
    </w:p>
    <w:p w:rsidR="3D9B2AC6" w:rsidP="55B563FD" w:rsidRDefault="3D9B2AC6" w14:paraId="629C40A0" w14:textId="4A528EDD">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Nature of Technology:</w:t>
      </w:r>
      <w:r w:rsidRPr="55B563FD" w:rsidR="3D9B2AC6">
        <w:rPr>
          <w:rFonts w:ascii="Aptos" w:hAnsi="Aptos" w:eastAsia="Aptos" w:cs="Aptos"/>
          <w:noProof w:val="0"/>
          <w:sz w:val="20"/>
          <w:szCs w:val="20"/>
          <w:lang w:val="en-GB"/>
        </w:rPr>
        <w:t xml:space="preserve"> Reflecting on how technological developments shape society, culture, and the environment, and the ethical responsibilities of those who create technology.</w:t>
      </w:r>
    </w:p>
    <w:p w:rsidR="3D9B2AC6" w:rsidP="55B563FD" w:rsidRDefault="3D9B2AC6" w14:paraId="2D4C42AA" w14:textId="62353D38">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Problem Identification and Brief Development:</w:t>
      </w:r>
      <w:r w:rsidRPr="55B563FD" w:rsidR="3D9B2AC6">
        <w:rPr>
          <w:rFonts w:ascii="Aptos" w:hAnsi="Aptos" w:eastAsia="Aptos" w:cs="Aptos"/>
          <w:noProof w:val="0"/>
          <w:sz w:val="20"/>
          <w:szCs w:val="20"/>
          <w:lang w:val="en-GB"/>
        </w:rPr>
        <w:t xml:space="preserve"> Defining clear technological problems, considering constraints, and outlining desired outcomes.</w:t>
      </w:r>
    </w:p>
    <w:p w:rsidR="3D9B2AC6" w:rsidP="55B563FD" w:rsidRDefault="3D9B2AC6" w14:paraId="670E8816" w14:textId="64948557">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Material and Physical World Understanding:</w:t>
      </w:r>
      <w:r w:rsidRPr="55B563FD" w:rsidR="3D9B2AC6">
        <w:rPr>
          <w:rFonts w:ascii="Aptos" w:hAnsi="Aptos" w:eastAsia="Aptos" w:cs="Aptos"/>
          <w:noProof w:val="0"/>
          <w:sz w:val="20"/>
          <w:szCs w:val="20"/>
          <w:lang w:val="en-GB"/>
        </w:rPr>
        <w:t xml:space="preserve"> Knowledge of material properties, forces, energy, and motion as applied to engineering design.</w:t>
      </w:r>
    </w:p>
    <w:p w:rsidR="3D9B2AC6" w:rsidP="55B563FD" w:rsidRDefault="3D9B2AC6" w14:paraId="1E19F554" w14:textId="434BEF4F">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Modelling and Prototyping:</w:t>
      </w:r>
      <w:r w:rsidRPr="55B563FD" w:rsidR="3D9B2AC6">
        <w:rPr>
          <w:rFonts w:ascii="Aptos" w:hAnsi="Aptos" w:eastAsia="Aptos" w:cs="Aptos"/>
          <w:noProof w:val="0"/>
          <w:sz w:val="20"/>
          <w:szCs w:val="20"/>
          <w:lang w:val="en-GB"/>
        </w:rPr>
        <w:t xml:space="preserve"> Creating representations (physical or digital) to test and refine design ideas.</w:t>
      </w:r>
    </w:p>
    <w:p w:rsidR="3D9B2AC6" w:rsidP="55B563FD" w:rsidRDefault="3D9B2AC6" w14:paraId="790C116F" w14:textId="22980E53">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Fitness for Purpose:</w:t>
      </w:r>
      <w:r w:rsidRPr="55B563FD" w:rsidR="3D9B2AC6">
        <w:rPr>
          <w:rFonts w:ascii="Aptos" w:hAnsi="Aptos" w:eastAsia="Aptos" w:cs="Aptos"/>
          <w:noProof w:val="0"/>
          <w:sz w:val="20"/>
          <w:szCs w:val="20"/>
          <w:lang w:val="en-GB"/>
        </w:rPr>
        <w:t xml:space="preserve"> Evaluating how well a technological solution addresses the original need and performs its intended function.</w:t>
      </w:r>
    </w:p>
    <w:p w:rsidR="3D9B2AC6" w:rsidP="55B563FD" w:rsidRDefault="3D9B2AC6" w14:paraId="2C205C2E" w14:textId="61F4A538">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4. British Columbia, Canada – Applied Design, Skills, and Technologies (ADST)</w:t>
      </w:r>
    </w:p>
    <w:p w:rsidR="3D9B2AC6" w:rsidP="55B563FD" w:rsidRDefault="3D9B2AC6" w14:paraId="4984CE09" w14:textId="0EE8A2FC">
      <w:pPr>
        <w:spacing w:before="240" w:beforeAutospacing="off" w:after="240" w:afterAutospacing="off" w:line="278" w:lineRule="auto"/>
      </w:pPr>
      <w:r w:rsidRPr="55B563FD" w:rsidR="3D9B2AC6">
        <w:rPr>
          <w:rFonts w:ascii="Aptos" w:hAnsi="Aptos" w:eastAsia="Aptos" w:cs="Aptos"/>
          <w:noProof w:val="0"/>
          <w:sz w:val="20"/>
          <w:szCs w:val="20"/>
          <w:lang w:val="en-GB"/>
        </w:rPr>
        <w:t>BC’s ADST curriculum integrates engineering principles through its focus on design, making, and problem-solving.</w:t>
      </w:r>
    </w:p>
    <w:p w:rsidR="3D9B2AC6" w:rsidP="55B563FD" w:rsidRDefault="3D9B2AC6" w14:paraId="3CB45702" w14:textId="60A1AD24">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Designs Grow Out of Natural Curiosity:</w:t>
      </w:r>
      <w:r w:rsidRPr="55B563FD" w:rsidR="3D9B2AC6">
        <w:rPr>
          <w:rFonts w:ascii="Aptos" w:hAnsi="Aptos" w:eastAsia="Aptos" w:cs="Aptos"/>
          <w:noProof w:val="0"/>
          <w:sz w:val="20"/>
          <w:szCs w:val="20"/>
          <w:lang w:val="en-GB"/>
        </w:rPr>
        <w:t xml:space="preserve"> Encourages identifying real-world problems or needs that can be addressed through engineered solutions.</w:t>
      </w:r>
    </w:p>
    <w:p w:rsidR="3D9B2AC6" w:rsidP="55B563FD" w:rsidRDefault="3D9B2AC6" w14:paraId="62735E1C" w14:textId="6193CCEA">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Skills Are Developed Through Practice, Effort, and Action:</w:t>
      </w:r>
      <w:r w:rsidRPr="55B563FD" w:rsidR="3D9B2AC6">
        <w:rPr>
          <w:rFonts w:ascii="Aptos" w:hAnsi="Aptos" w:eastAsia="Aptos" w:cs="Aptos"/>
          <w:noProof w:val="0"/>
          <w:sz w:val="20"/>
          <w:szCs w:val="20"/>
          <w:lang w:val="en-GB"/>
        </w:rPr>
        <w:t xml:space="preserve"> Emphasises hands-on application of scientific principles and technical skills in creating functional solutions.</w:t>
      </w:r>
    </w:p>
    <w:p w:rsidR="3D9B2AC6" w:rsidP="55B563FD" w:rsidRDefault="3D9B2AC6" w14:paraId="4278F34F" w14:textId="65AF4730">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Technologies Extend Human Capabilities:</w:t>
      </w:r>
      <w:r w:rsidRPr="55B563FD" w:rsidR="3D9B2AC6">
        <w:rPr>
          <w:rFonts w:ascii="Aptos" w:hAnsi="Aptos" w:eastAsia="Aptos" w:cs="Aptos"/>
          <w:noProof w:val="0"/>
          <w:sz w:val="20"/>
          <w:szCs w:val="20"/>
          <w:lang w:val="en-GB"/>
        </w:rPr>
        <w:t xml:space="preserve"> Understanding how engineering applies scientific and mathematical knowledge to create tools and systems that address human needs and expand possibilities.</w:t>
      </w:r>
    </w:p>
    <w:p w:rsidR="3D9B2AC6" w:rsidP="55B563FD" w:rsidRDefault="3D9B2AC6" w14:paraId="3318CDFC" w14:textId="7769AAEC">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Designs Can Be Improved with Prototyping and Testing:</w:t>
      </w:r>
      <w:r w:rsidRPr="55B563FD" w:rsidR="3D9B2AC6">
        <w:rPr>
          <w:rFonts w:ascii="Aptos" w:hAnsi="Aptos" w:eastAsia="Aptos" w:cs="Aptos"/>
          <w:noProof w:val="0"/>
          <w:sz w:val="20"/>
          <w:szCs w:val="20"/>
          <w:lang w:val="en-GB"/>
        </w:rPr>
        <w:t xml:space="preserve"> Recognises the iterative nature of engineering, where solutions are built, tested, analysed, and refined based on performance data.</w:t>
      </w:r>
    </w:p>
    <w:p w:rsidR="3D9B2AC6" w:rsidP="55B563FD" w:rsidRDefault="3D9B2AC6" w14:paraId="0D7830F8" w14:textId="094549AE">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Choice of Technology and Tools Depends on the Task:</w:t>
      </w:r>
      <w:r w:rsidRPr="55B563FD" w:rsidR="3D9B2AC6">
        <w:rPr>
          <w:rFonts w:ascii="Aptos" w:hAnsi="Aptos" w:eastAsia="Aptos" w:cs="Aptos"/>
          <w:noProof w:val="0"/>
          <w:sz w:val="20"/>
          <w:szCs w:val="20"/>
          <w:lang w:val="en-GB"/>
        </w:rPr>
        <w:t xml:space="preserve"> Encourages critical selection of appropriate materials, processes, and engineering principles for specific design challenges.</w:t>
      </w:r>
    </w:p>
    <w:p w:rsidR="3D9B2AC6" w:rsidP="55B563FD" w:rsidRDefault="3D9B2AC6" w14:paraId="68A76260" w14:textId="0E5D003A">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Design Can Be Responsive to Identified Needs:</w:t>
      </w:r>
      <w:r w:rsidRPr="55B563FD" w:rsidR="3D9B2AC6">
        <w:rPr>
          <w:rFonts w:ascii="Aptos" w:hAnsi="Aptos" w:eastAsia="Aptos" w:cs="Aptos"/>
          <w:noProof w:val="0"/>
          <w:sz w:val="20"/>
          <w:szCs w:val="20"/>
          <w:lang w:val="en-GB"/>
        </w:rPr>
        <w:t xml:space="preserve"> Engineering solutions are purpose-driven, aiming to solve a specific problem for a particular user or context.</w:t>
      </w:r>
    </w:p>
    <w:p w:rsidR="3D9B2AC6" w:rsidP="55B563FD" w:rsidRDefault="3D9B2AC6" w14:paraId="7F13EDF5" w14:textId="11FFD8E9">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Systems Thinking and Optimisation:</w:t>
      </w:r>
      <w:r w:rsidRPr="55B563FD" w:rsidR="3D9B2AC6">
        <w:rPr>
          <w:rFonts w:ascii="Aptos" w:hAnsi="Aptos" w:eastAsia="Aptos" w:cs="Aptos"/>
          <w:noProof w:val="0"/>
          <w:sz w:val="20"/>
          <w:szCs w:val="20"/>
          <w:lang w:val="en-GB"/>
        </w:rPr>
        <w:t xml:space="preserve"> Implicitly fosters understanding of how engineered components interact and how to balance competing constraints for optimal solutions.</w:t>
      </w:r>
    </w:p>
    <w:p w:rsidR="3D9B2AC6" w:rsidP="55B563FD" w:rsidRDefault="3D9B2AC6" w14:paraId="3EF20AF6" w14:textId="7D0CA273">
      <w:pPr>
        <w:spacing w:before="0" w:beforeAutospacing="off" w:after="160" w:afterAutospacing="off" w:line="278" w:lineRule="auto"/>
        <w:ind w:left="720" w:right="0"/>
      </w:pPr>
      <w:r w:rsidRPr="55B563FD" w:rsidR="3D9B2AC6">
        <w:rPr>
          <w:rFonts w:ascii="Aptos" w:hAnsi="Aptos" w:eastAsia="Aptos" w:cs="Aptos"/>
          <w:noProof w:val="0"/>
          <w:sz w:val="20"/>
          <w:szCs w:val="20"/>
          <w:lang w:val="en-GB"/>
        </w:rPr>
        <w:t xml:space="preserve"> </w:t>
      </w:r>
    </w:p>
    <w:p w:rsidR="55B563FD" w:rsidP="55B563FD" w:rsidRDefault="55B563FD" w14:paraId="3ED0543F" w14:textId="364449EB">
      <w:pPr>
        <w:spacing w:line="278" w:lineRule="auto"/>
      </w:pPr>
    </w:p>
    <w:p w:rsidR="3D9B2AC6" w:rsidP="55B563FD" w:rsidRDefault="3D9B2AC6" w14:paraId="0BF9CD67" w14:textId="304E6824">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5DC58EBE" w14:textId="68A58AC8">
      <w:pPr>
        <w:pStyle w:val="Heading3"/>
        <w:spacing w:before="281" w:beforeAutospacing="off" w:after="281"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5. Germany – Often within “Technik” (Technology), Physics, or vocational training for specific engineering fields</w:t>
      </w:r>
    </w:p>
    <w:p w:rsidR="3D9B2AC6" w:rsidP="55B563FD" w:rsidRDefault="3D9B2AC6" w14:paraId="488F63E7" w14:textId="5FB70A2F">
      <w:pPr>
        <w:spacing w:before="240" w:beforeAutospacing="off" w:after="240" w:afterAutospacing="off" w:line="278" w:lineRule="auto"/>
      </w:pPr>
      <w:r w:rsidRPr="55B563FD" w:rsidR="3D9B2AC6">
        <w:rPr>
          <w:rFonts w:ascii="Aptos" w:hAnsi="Aptos" w:eastAsia="Aptos" w:cs="Aptos"/>
          <w:noProof w:val="0"/>
          <w:sz w:val="20"/>
          <w:szCs w:val="20"/>
          <w:lang w:val="en-GB"/>
        </w:rPr>
        <w:t>Germany has a strong tradition in technical and engineering education, emphasising theoretical depth and practical rigour.</w:t>
      </w:r>
    </w:p>
    <w:p w:rsidR="3D9B2AC6" w:rsidP="55B563FD" w:rsidRDefault="3D9B2AC6" w14:paraId="1846F445" w14:textId="7345A684">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Technical Systems and Functionality:</w:t>
      </w:r>
      <w:r w:rsidRPr="55B563FD" w:rsidR="3D9B2AC6">
        <w:rPr>
          <w:rFonts w:ascii="Aptos" w:hAnsi="Aptos" w:eastAsia="Aptos" w:cs="Aptos"/>
          <w:noProof w:val="0"/>
          <w:sz w:val="20"/>
          <w:szCs w:val="20"/>
          <w:lang w:val="en-GB"/>
        </w:rPr>
        <w:t xml:space="preserve"> In-depth understanding of the principles behind various technical systems (mechanical, electrical, thermal, hydraulic) and how they operate.</w:t>
      </w:r>
    </w:p>
    <w:p w:rsidR="3D9B2AC6" w:rsidP="55B563FD" w:rsidRDefault="3D9B2AC6" w14:paraId="288B3BC7" w14:textId="548BFAB0">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Application of Scientific and Mathematical Principles:</w:t>
      </w:r>
      <w:r w:rsidRPr="55B563FD" w:rsidR="3D9B2AC6">
        <w:rPr>
          <w:rFonts w:ascii="Aptos" w:hAnsi="Aptos" w:eastAsia="Aptos" w:cs="Aptos"/>
          <w:noProof w:val="0"/>
          <w:sz w:val="20"/>
          <w:szCs w:val="20"/>
          <w:lang w:val="en-GB"/>
        </w:rPr>
        <w:t xml:space="preserve"> Rigorous application of physics, chemistry, and advanced mathematics to analyse, design, and optimise engineering solutions.</w:t>
      </w:r>
    </w:p>
    <w:p w:rsidR="3D9B2AC6" w:rsidP="55B563FD" w:rsidRDefault="3D9B2AC6" w14:paraId="00A54BDF" w14:textId="295D5B0E">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Engineering Design Process (Systematic Approach):</w:t>
      </w:r>
      <w:r w:rsidRPr="55B563FD" w:rsidR="3D9B2AC6">
        <w:rPr>
          <w:rFonts w:ascii="Aptos" w:hAnsi="Aptos" w:eastAsia="Aptos" w:cs="Aptos"/>
          <w:noProof w:val="0"/>
          <w:sz w:val="20"/>
          <w:szCs w:val="20"/>
          <w:lang w:val="en-GB"/>
        </w:rPr>
        <w:t xml:space="preserve"> A structured methodology for problem analysis, conceptual design, detailed design, realisation, and testing, often following industry standards.</w:t>
      </w:r>
    </w:p>
    <w:p w:rsidR="3D9B2AC6" w:rsidP="55B563FD" w:rsidRDefault="3D9B2AC6" w14:paraId="5E9AEEAA" w14:textId="5B70890D">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Material Science and Manufacturing Processes:</w:t>
      </w:r>
      <w:r w:rsidRPr="55B563FD" w:rsidR="3D9B2AC6">
        <w:rPr>
          <w:rFonts w:ascii="Aptos" w:hAnsi="Aptos" w:eastAsia="Aptos" w:cs="Aptos"/>
          <w:noProof w:val="0"/>
          <w:sz w:val="20"/>
          <w:szCs w:val="20"/>
          <w:lang w:val="en-GB"/>
        </w:rPr>
        <w:t xml:space="preserve"> Detailed knowledge of engineering materials, their properties, and precise manufacturing techniques used in industrial production.</w:t>
      </w:r>
    </w:p>
    <w:p w:rsidR="3D9B2AC6" w:rsidP="55B563FD" w:rsidRDefault="3D9B2AC6" w14:paraId="7A1AEDAC" w14:textId="27A5FA63">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Modelling, Simulation, and Measurement:</w:t>
      </w:r>
      <w:r w:rsidRPr="55B563FD" w:rsidR="3D9B2AC6">
        <w:rPr>
          <w:rFonts w:ascii="Aptos" w:hAnsi="Aptos" w:eastAsia="Aptos" w:cs="Aptos"/>
          <w:noProof w:val="0"/>
          <w:sz w:val="20"/>
          <w:szCs w:val="20"/>
          <w:lang w:val="en-GB"/>
        </w:rPr>
        <w:t xml:space="preserve"> Using tools (such as CAD, CAE, and simulation software) to design, analyse, and verify engineering solutions, alongside practical measurement and experimentation.</w:t>
      </w:r>
    </w:p>
    <w:p w:rsidR="3D9B2AC6" w:rsidP="55B563FD" w:rsidRDefault="3D9B2AC6" w14:paraId="56C645BB" w14:textId="7BDD6264">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Quality Assurance and Standards:</w:t>
      </w:r>
      <w:r w:rsidRPr="55B563FD" w:rsidR="3D9B2AC6">
        <w:rPr>
          <w:rFonts w:ascii="Aptos" w:hAnsi="Aptos" w:eastAsia="Aptos" w:cs="Aptos"/>
          <w:noProof w:val="0"/>
          <w:sz w:val="20"/>
          <w:szCs w:val="20"/>
          <w:lang w:val="en-GB"/>
        </w:rPr>
        <w:t xml:space="preserve"> Understanding the importance of precision, reliability, and adherence to technical standards and regulations in engineering.</w:t>
      </w:r>
    </w:p>
    <w:p w:rsidR="3D9B2AC6" w:rsidP="55B563FD" w:rsidRDefault="3D9B2AC6" w14:paraId="602EB074" w14:textId="33DBC779">
      <w:pPr>
        <w:pStyle w:val="ListParagraph"/>
        <w:numPr>
          <w:ilvl w:val="0"/>
          <w:numId w:val="18"/>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Innovation and Sustainable Engineering:</w:t>
      </w:r>
      <w:r w:rsidRPr="55B563FD" w:rsidR="3D9B2AC6">
        <w:rPr>
          <w:rFonts w:ascii="Aptos" w:hAnsi="Aptos" w:eastAsia="Aptos" w:cs="Aptos"/>
          <w:noProof w:val="0"/>
          <w:sz w:val="20"/>
          <w:szCs w:val="20"/>
          <w:lang w:val="en-GB"/>
        </w:rPr>
        <w:t xml:space="preserve"> Developing novel solutions that address current and future societal needs, with a strong emphasis on resource efficiency, environmental impact, and long-term viability.</w:t>
      </w:r>
    </w:p>
    <w:p w:rsidR="3D9B2AC6" w:rsidP="55B563FD" w:rsidRDefault="3D9B2AC6" w14:paraId="14A1E871" w14:textId="6C2DB584">
      <w:pPr>
        <w:spacing w:before="0" w:beforeAutospacing="off" w:after="160" w:afterAutospacing="off" w:line="278" w:lineRule="auto"/>
        <w:ind w:left="720" w:right="0"/>
      </w:pPr>
      <w:r w:rsidRPr="55B563FD" w:rsidR="3D9B2AC6">
        <w:rPr>
          <w:rFonts w:ascii="Aptos" w:hAnsi="Aptos" w:eastAsia="Aptos" w:cs="Aptos"/>
          <w:noProof w:val="0"/>
          <w:sz w:val="20"/>
          <w:szCs w:val="20"/>
          <w:lang w:val="en-GB"/>
        </w:rPr>
        <w:t xml:space="preserve"> </w:t>
      </w:r>
    </w:p>
    <w:p w:rsidR="3D9B2AC6" w:rsidP="55B563FD" w:rsidRDefault="3D9B2AC6" w14:paraId="72530088" w14:textId="52ECE722">
      <w:pPr>
        <w:spacing w:before="0" w:beforeAutospacing="off" w:after="240" w:afterAutospacing="off" w:line="278" w:lineRule="auto"/>
      </w:pPr>
      <w:r w:rsidRPr="55B563FD" w:rsidR="3D9B2AC6">
        <w:rPr>
          <w:rFonts w:ascii="Aptos" w:hAnsi="Aptos" w:eastAsia="Aptos" w:cs="Aptos"/>
          <w:noProof w:val="0"/>
          <w:sz w:val="20"/>
          <w:szCs w:val="20"/>
          <w:lang w:val="en-GB"/>
        </w:rPr>
        <w:t xml:space="preserve"> </w:t>
      </w:r>
    </w:p>
    <w:p w:rsidR="55B563FD" w:rsidP="55B563FD" w:rsidRDefault="55B563FD" w14:paraId="1E6B62F2" w14:textId="1D0464A3">
      <w:pPr>
        <w:spacing w:line="278" w:lineRule="auto"/>
      </w:pPr>
    </w:p>
    <w:p w:rsidR="3D9B2AC6" w:rsidP="55B563FD" w:rsidRDefault="3D9B2AC6" w14:paraId="651A72D7" w14:textId="6BED9E93">
      <w:pPr>
        <w:spacing w:before="0" w:beforeAutospacing="off" w:after="160" w:afterAutospacing="off" w:line="278" w:lineRule="auto"/>
      </w:pPr>
      <w:r w:rsidRPr="55B563FD" w:rsidR="3D9B2AC6">
        <w:rPr>
          <w:rFonts w:ascii="Aptos Display" w:hAnsi="Aptos Display" w:eastAsia="Aptos Display" w:cs="Aptos Display"/>
          <w:noProof w:val="0"/>
          <w:color w:val="0F4761" w:themeColor="accent1" w:themeTint="FF" w:themeShade="BF"/>
          <w:sz w:val="32"/>
          <w:szCs w:val="32"/>
          <w:lang w:val="en-GB"/>
        </w:rPr>
        <w:t xml:space="preserve"> </w:t>
      </w:r>
    </w:p>
    <w:p w:rsidR="3D9B2AC6" w:rsidP="55B563FD" w:rsidRDefault="3D9B2AC6" w14:paraId="24BF903F" w14:textId="789AA76C">
      <w:pPr>
        <w:pStyle w:val="Heading2"/>
        <w:spacing w:before="1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32"/>
          <w:szCs w:val="32"/>
          <w:lang w:val="en-GB"/>
        </w:rPr>
        <w:t>Big Ideas in Business &amp; Economics Education</w:t>
      </w:r>
    </w:p>
    <w:p w:rsidR="3D9B2AC6" w:rsidP="55B563FD" w:rsidRDefault="3D9B2AC6" w14:paraId="436A04E1" w14:textId="3FFA55AC">
      <w:pPr>
        <w:pStyle w:val="Heading2"/>
        <w:spacing w:before="299" w:beforeAutospacing="off" w:after="299"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1. United States of America – often guided by the Jump$tart Coalition National Standards in Personal Finance and the Council for Economic Education’s National Standards for Financial Literacy and Economic Education</w:t>
      </w:r>
    </w:p>
    <w:p w:rsidR="3D9B2AC6" w:rsidP="55B563FD" w:rsidRDefault="3D9B2AC6" w14:paraId="20E511C4" w14:textId="75897712">
      <w:pPr>
        <w:spacing w:before="240" w:beforeAutospacing="off" w:after="240" w:afterAutospacing="off" w:line="278" w:lineRule="auto"/>
      </w:pPr>
      <w:r w:rsidRPr="55B563FD" w:rsidR="3D9B2AC6">
        <w:rPr>
          <w:rFonts w:ascii="Aptos" w:hAnsi="Aptos" w:eastAsia="Aptos" w:cs="Aptos"/>
          <w:noProof w:val="0"/>
          <w:sz w:val="20"/>
          <w:szCs w:val="20"/>
          <w:lang w:val="en-GB"/>
        </w:rPr>
        <w:t>In the USA, business and economics are frequently taught as separate disciplines, although financial literacy is often interwoven across both.</w:t>
      </w:r>
    </w:p>
    <w:p w:rsidR="3D9B2AC6" w:rsidP="55B563FD" w:rsidRDefault="3D9B2AC6" w14:paraId="0EE92003" w14:textId="0B54BDF3">
      <w:pPr>
        <w:pStyle w:val="Heading2"/>
        <w:spacing w:before="1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32"/>
          <w:szCs w:val="32"/>
          <w:lang w:val="en-GB"/>
        </w:rPr>
        <w:t>Economics</w:t>
      </w:r>
    </w:p>
    <w:p w:rsidR="3D9B2AC6" w:rsidP="55B563FD" w:rsidRDefault="3D9B2AC6" w14:paraId="3F4194B9" w14:textId="2E036708">
      <w:pPr>
        <w:pStyle w:val="ListParagraph"/>
        <w:numPr>
          <w:ilvl w:val="0"/>
          <w:numId w:val="19"/>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Scarcity and Choice:</w:t>
      </w:r>
      <w:r w:rsidRPr="55B563FD" w:rsidR="3D9B2AC6">
        <w:rPr>
          <w:rFonts w:ascii="Aptos" w:hAnsi="Aptos" w:eastAsia="Aptos" w:cs="Aptos"/>
          <w:noProof w:val="0"/>
          <w:sz w:val="20"/>
          <w:szCs w:val="20"/>
          <w:lang w:val="en-GB"/>
        </w:rPr>
        <w:t xml:space="preserve"> The fundamental economic problem that resources are limited while human wants are unlimited, making choices inevitable. Every decision involves an opportunity cost.</w:t>
      </w:r>
    </w:p>
    <w:p w:rsidR="3D9B2AC6" w:rsidP="55B563FD" w:rsidRDefault="3D9B2AC6" w14:paraId="5B65F7C3" w14:textId="2C4B33FD">
      <w:pPr>
        <w:pStyle w:val="ListParagraph"/>
        <w:numPr>
          <w:ilvl w:val="0"/>
          <w:numId w:val="19"/>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Markets and Prices:</w:t>
      </w:r>
      <w:r w:rsidRPr="55B563FD" w:rsidR="3D9B2AC6">
        <w:rPr>
          <w:rFonts w:ascii="Aptos" w:hAnsi="Aptos" w:eastAsia="Aptos" w:cs="Aptos"/>
          <w:noProof w:val="0"/>
          <w:sz w:val="20"/>
          <w:szCs w:val="20"/>
          <w:lang w:val="en-GB"/>
        </w:rPr>
        <w:t xml:space="preserve"> How supply and demand interact within markets to determine prices and allocate resources efficiently.</w:t>
      </w:r>
    </w:p>
    <w:p w:rsidR="3D9B2AC6" w:rsidP="55B563FD" w:rsidRDefault="3D9B2AC6" w14:paraId="223E5C8C" w14:textId="5CECA76C">
      <w:pPr>
        <w:pStyle w:val="ListParagraph"/>
        <w:numPr>
          <w:ilvl w:val="0"/>
          <w:numId w:val="19"/>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Incentives Matter:</w:t>
      </w:r>
      <w:r w:rsidRPr="55B563FD" w:rsidR="3D9B2AC6">
        <w:rPr>
          <w:rFonts w:ascii="Aptos" w:hAnsi="Aptos" w:eastAsia="Aptos" w:cs="Aptos"/>
          <w:noProof w:val="0"/>
          <w:sz w:val="20"/>
          <w:szCs w:val="20"/>
          <w:lang w:val="en-GB"/>
        </w:rPr>
        <w:t xml:space="preserve"> How positive and negative incentives shape people’s decisions and behaviours.</w:t>
      </w:r>
    </w:p>
    <w:p w:rsidR="3D9B2AC6" w:rsidP="55B563FD" w:rsidRDefault="3D9B2AC6" w14:paraId="09E99402" w14:textId="5C923300">
      <w:pPr>
        <w:pStyle w:val="ListParagraph"/>
        <w:numPr>
          <w:ilvl w:val="0"/>
          <w:numId w:val="19"/>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The Role of Government:</w:t>
      </w:r>
      <w:r w:rsidRPr="55B563FD" w:rsidR="3D9B2AC6">
        <w:rPr>
          <w:rFonts w:ascii="Aptos" w:hAnsi="Aptos" w:eastAsia="Aptos" w:cs="Aptos"/>
          <w:noProof w:val="0"/>
          <w:sz w:val="20"/>
          <w:szCs w:val="20"/>
          <w:lang w:val="en-GB"/>
        </w:rPr>
        <w:t xml:space="preserve"> How government interventions through fiscal and monetary policies can influence economic outcomes and address market failures.</w:t>
      </w:r>
    </w:p>
    <w:p w:rsidR="3D9B2AC6" w:rsidP="55B563FD" w:rsidRDefault="3D9B2AC6" w14:paraId="34F039BB" w14:textId="3D3F8197">
      <w:pPr>
        <w:pStyle w:val="ListParagraph"/>
        <w:numPr>
          <w:ilvl w:val="0"/>
          <w:numId w:val="19"/>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Trade-offs and Consequences:</w:t>
      </w:r>
      <w:r w:rsidRPr="55B563FD" w:rsidR="3D9B2AC6">
        <w:rPr>
          <w:rFonts w:ascii="Aptos" w:hAnsi="Aptos" w:eastAsia="Aptos" w:cs="Aptos"/>
          <w:noProof w:val="0"/>
          <w:sz w:val="20"/>
          <w:szCs w:val="20"/>
          <w:lang w:val="en-GB"/>
        </w:rPr>
        <w:t xml:space="preserve"> Recognising that all economic decisions involve trade-offs, with both intended and unintended outcomes.</w:t>
      </w:r>
    </w:p>
    <w:p w:rsidR="3D9B2AC6" w:rsidP="55B563FD" w:rsidRDefault="3D9B2AC6" w14:paraId="7A121138" w14:textId="0E43D75B">
      <w:pPr>
        <w:pStyle w:val="ListParagraph"/>
        <w:numPr>
          <w:ilvl w:val="0"/>
          <w:numId w:val="19"/>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Macroeconomic Performance:</w:t>
      </w:r>
      <w:r w:rsidRPr="55B563FD" w:rsidR="3D9B2AC6">
        <w:rPr>
          <w:rFonts w:ascii="Aptos" w:hAnsi="Aptos" w:eastAsia="Aptos" w:cs="Aptos"/>
          <w:noProof w:val="0"/>
          <w:sz w:val="20"/>
          <w:szCs w:val="20"/>
          <w:lang w:val="en-GB"/>
        </w:rPr>
        <w:t xml:space="preserve"> Key concepts such as economic growth, inflation, unemployment, and the business cycle.</w:t>
      </w:r>
    </w:p>
    <w:p w:rsidR="3D9B2AC6" w:rsidP="55B563FD" w:rsidRDefault="3D9B2AC6" w14:paraId="55581B44" w14:textId="0744CCEB">
      <w:pPr>
        <w:pStyle w:val="Heading2"/>
        <w:spacing w:before="1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32"/>
          <w:szCs w:val="32"/>
          <w:lang w:val="en-GB"/>
        </w:rPr>
        <w:t>Business</w:t>
      </w:r>
    </w:p>
    <w:p w:rsidR="3D9B2AC6" w:rsidP="55B563FD" w:rsidRDefault="3D9B2AC6" w14:paraId="7495249A" w14:textId="334E8292">
      <w:pPr>
        <w:pStyle w:val="ListParagraph"/>
        <w:numPr>
          <w:ilvl w:val="0"/>
          <w:numId w:val="20"/>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Entrepreneurship and Innovation:</w:t>
      </w:r>
      <w:r w:rsidRPr="55B563FD" w:rsidR="3D9B2AC6">
        <w:rPr>
          <w:rFonts w:ascii="Aptos" w:hAnsi="Aptos" w:eastAsia="Aptos" w:cs="Aptos"/>
          <w:noProof w:val="0"/>
          <w:sz w:val="20"/>
          <w:szCs w:val="20"/>
          <w:lang w:val="en-GB"/>
        </w:rPr>
        <w:t xml:space="preserve"> Identifying opportunities, creating ventures, and bringing new ideas to market.</w:t>
      </w:r>
    </w:p>
    <w:p w:rsidR="3D9B2AC6" w:rsidP="55B563FD" w:rsidRDefault="3D9B2AC6" w14:paraId="653B2D7F" w14:textId="61A1CEA5">
      <w:pPr>
        <w:pStyle w:val="ListParagraph"/>
        <w:numPr>
          <w:ilvl w:val="0"/>
          <w:numId w:val="20"/>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Business Functions:</w:t>
      </w:r>
      <w:r w:rsidRPr="55B563FD" w:rsidR="3D9B2AC6">
        <w:rPr>
          <w:rFonts w:ascii="Aptos" w:hAnsi="Aptos" w:eastAsia="Aptos" w:cs="Aptos"/>
          <w:noProof w:val="0"/>
          <w:sz w:val="20"/>
          <w:szCs w:val="20"/>
          <w:lang w:val="en-GB"/>
        </w:rPr>
        <w:t xml:space="preserve"> Understanding core areas including marketing, finance, human resources, operations, and management.</w:t>
      </w:r>
    </w:p>
    <w:p w:rsidR="3D9B2AC6" w:rsidP="55B563FD" w:rsidRDefault="3D9B2AC6" w14:paraId="2A3D61AB" w14:textId="7F0CBF6A">
      <w:pPr>
        <w:pStyle w:val="ListParagraph"/>
        <w:numPr>
          <w:ilvl w:val="0"/>
          <w:numId w:val="20"/>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Stakeholders and Ethics:</w:t>
      </w:r>
      <w:r w:rsidRPr="55B563FD" w:rsidR="3D9B2AC6">
        <w:rPr>
          <w:rFonts w:ascii="Aptos" w:hAnsi="Aptos" w:eastAsia="Aptos" w:cs="Aptos"/>
          <w:noProof w:val="0"/>
          <w:sz w:val="20"/>
          <w:szCs w:val="20"/>
          <w:lang w:val="en-GB"/>
        </w:rPr>
        <w:t xml:space="preserve"> Appreciating how various groups—employees, customers, investors, the wider community—are affected by business decisions, and the importance of ethical behaviour and corporate social responsibility.</w:t>
      </w:r>
    </w:p>
    <w:p w:rsidR="3D9B2AC6" w:rsidP="55B563FD" w:rsidRDefault="3D9B2AC6" w14:paraId="62D4A673" w14:textId="76F1F32E">
      <w:pPr>
        <w:pStyle w:val="ListParagraph"/>
        <w:numPr>
          <w:ilvl w:val="0"/>
          <w:numId w:val="20"/>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Global Economy:</w:t>
      </w:r>
      <w:r w:rsidRPr="55B563FD" w:rsidR="3D9B2AC6">
        <w:rPr>
          <w:rFonts w:ascii="Aptos" w:hAnsi="Aptos" w:eastAsia="Aptos" w:cs="Aptos"/>
          <w:noProof w:val="0"/>
          <w:sz w:val="20"/>
          <w:szCs w:val="20"/>
          <w:lang w:val="en-GB"/>
        </w:rPr>
        <w:t xml:space="preserve"> Understanding how businesses operate within an increasingly interconnected global market.</w:t>
      </w:r>
    </w:p>
    <w:p w:rsidR="3D9B2AC6" w:rsidP="55B563FD" w:rsidRDefault="3D9B2AC6" w14:paraId="51A26245" w14:textId="35B30EF7">
      <w:pPr>
        <w:pStyle w:val="ListParagraph"/>
        <w:numPr>
          <w:ilvl w:val="0"/>
          <w:numId w:val="20"/>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Decision-Making:</w:t>
      </w:r>
      <w:r w:rsidRPr="55B563FD" w:rsidR="3D9B2AC6">
        <w:rPr>
          <w:rFonts w:ascii="Aptos" w:hAnsi="Aptos" w:eastAsia="Aptos" w:cs="Aptos"/>
          <w:noProof w:val="0"/>
          <w:sz w:val="20"/>
          <w:szCs w:val="20"/>
          <w:lang w:val="en-GB"/>
        </w:rPr>
        <w:t xml:space="preserve"> Using analytical tools and information to make sound business decisions.</w:t>
      </w:r>
    </w:p>
    <w:p w:rsidR="3D9B2AC6" w:rsidP="55B563FD" w:rsidRDefault="3D9B2AC6" w14:paraId="0074280A" w14:textId="629A2E31">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55B563FD" w:rsidP="55B563FD" w:rsidRDefault="55B563FD" w14:paraId="2BCCE410" w14:textId="2FDFC0CD">
      <w:pPr>
        <w:spacing w:line="278" w:lineRule="auto"/>
      </w:pPr>
    </w:p>
    <w:p w:rsidR="3D9B2AC6" w:rsidP="55B563FD" w:rsidRDefault="3D9B2AC6" w14:paraId="69BC29F9" w14:textId="60A34846">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045650A4" w14:textId="65F59097">
      <w:pPr>
        <w:pStyle w:val="Heading2"/>
        <w:spacing w:before="299" w:beforeAutospacing="off" w:after="299"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2. Finland – National Core Curriculum for Basic Education (integrated within Social Studies, emphasising active citizenship and entrepreneurship)</w:t>
      </w:r>
    </w:p>
    <w:p w:rsidR="3D9B2AC6" w:rsidP="55B563FD" w:rsidRDefault="3D9B2AC6" w14:paraId="0E9980B0" w14:textId="5F36A55C">
      <w:pPr>
        <w:spacing w:before="240" w:beforeAutospacing="off" w:after="240" w:afterAutospacing="off" w:line="278" w:lineRule="auto"/>
      </w:pPr>
      <w:r w:rsidRPr="55B563FD" w:rsidR="3D9B2AC6">
        <w:rPr>
          <w:rFonts w:ascii="Aptos" w:hAnsi="Aptos" w:eastAsia="Aptos" w:cs="Aptos"/>
          <w:noProof w:val="0"/>
          <w:sz w:val="20"/>
          <w:szCs w:val="20"/>
          <w:lang w:val="en-GB"/>
        </w:rPr>
        <w:t>Finland integrates business and economic ideas within a broader context of social education, typically without separate “Business” or “Economics” subjects at basic education level.</w:t>
      </w:r>
    </w:p>
    <w:p w:rsidR="3D9B2AC6" w:rsidP="55B563FD" w:rsidRDefault="3D9B2AC6" w14:paraId="15FE0AB0" w14:textId="13597A0B">
      <w:pPr>
        <w:pStyle w:val="ListParagraph"/>
        <w:numPr>
          <w:ilvl w:val="0"/>
          <w:numId w:val="21"/>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Financial Literacy and Responsible Consumption:</w:t>
      </w:r>
      <w:r w:rsidRPr="55B563FD" w:rsidR="3D9B2AC6">
        <w:rPr>
          <w:rFonts w:ascii="Aptos" w:hAnsi="Aptos" w:eastAsia="Aptos" w:cs="Aptos"/>
          <w:noProof w:val="0"/>
          <w:sz w:val="20"/>
          <w:szCs w:val="20"/>
          <w:lang w:val="en-GB"/>
        </w:rPr>
        <w:t xml:space="preserve"> Developing practical skills in managing personal finances, understanding consumer rights, and making informed choices.</w:t>
      </w:r>
    </w:p>
    <w:p w:rsidR="3D9B2AC6" w:rsidP="55B563FD" w:rsidRDefault="3D9B2AC6" w14:paraId="21412EC6" w14:textId="7A2C7DA0">
      <w:pPr>
        <w:pStyle w:val="ListParagraph"/>
        <w:numPr>
          <w:ilvl w:val="0"/>
          <w:numId w:val="21"/>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Entrepreneurial Mindset:</w:t>
      </w:r>
      <w:r w:rsidRPr="55B563FD" w:rsidR="3D9B2AC6">
        <w:rPr>
          <w:rFonts w:ascii="Aptos" w:hAnsi="Aptos" w:eastAsia="Aptos" w:cs="Aptos"/>
          <w:noProof w:val="0"/>
          <w:sz w:val="20"/>
          <w:szCs w:val="20"/>
          <w:lang w:val="en-GB"/>
        </w:rPr>
        <w:t xml:space="preserve"> Encouraging creativity, initiative, problem-solving, and a proactive approach to creating value—whether in business, social projects, or personal life.</w:t>
      </w:r>
    </w:p>
    <w:p w:rsidR="3D9B2AC6" w:rsidP="55B563FD" w:rsidRDefault="3D9B2AC6" w14:paraId="3F7E42CB" w14:textId="79659533">
      <w:pPr>
        <w:pStyle w:val="ListParagraph"/>
        <w:numPr>
          <w:ilvl w:val="0"/>
          <w:numId w:val="21"/>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Understanding the Economy as a Societal System:</w:t>
      </w:r>
      <w:r w:rsidRPr="55B563FD" w:rsidR="3D9B2AC6">
        <w:rPr>
          <w:rFonts w:ascii="Aptos" w:hAnsi="Aptos" w:eastAsia="Aptos" w:cs="Aptos"/>
          <w:noProof w:val="0"/>
          <w:sz w:val="20"/>
          <w:szCs w:val="20"/>
          <w:lang w:val="en-GB"/>
        </w:rPr>
        <w:t xml:space="preserve"> Exploring basic economic principles (such as supply, demand, money, markets) in relation to societal well-being and sustainability.</w:t>
      </w:r>
    </w:p>
    <w:p w:rsidR="3D9B2AC6" w:rsidP="55B563FD" w:rsidRDefault="3D9B2AC6" w14:paraId="6CC13F57" w14:textId="17F34D50">
      <w:pPr>
        <w:pStyle w:val="ListParagraph"/>
        <w:numPr>
          <w:ilvl w:val="0"/>
          <w:numId w:val="21"/>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Global Interdependence:</w:t>
      </w:r>
      <w:r w:rsidRPr="55B563FD" w:rsidR="3D9B2AC6">
        <w:rPr>
          <w:rFonts w:ascii="Aptos" w:hAnsi="Aptos" w:eastAsia="Aptos" w:cs="Aptos"/>
          <w:noProof w:val="0"/>
          <w:sz w:val="20"/>
          <w:szCs w:val="20"/>
          <w:lang w:val="en-GB"/>
        </w:rPr>
        <w:t xml:space="preserve"> Understanding how local and national economies are connected to global systems, including trade and sustainable development.</w:t>
      </w:r>
    </w:p>
    <w:p w:rsidR="3D9B2AC6" w:rsidP="55B563FD" w:rsidRDefault="3D9B2AC6" w14:paraId="2AAC3FBC" w14:textId="55D1D08B">
      <w:pPr>
        <w:pStyle w:val="ListParagraph"/>
        <w:numPr>
          <w:ilvl w:val="0"/>
          <w:numId w:val="21"/>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Active Participation:</w:t>
      </w:r>
      <w:r w:rsidRPr="55B563FD" w:rsidR="3D9B2AC6">
        <w:rPr>
          <w:rFonts w:ascii="Aptos" w:hAnsi="Aptos" w:eastAsia="Aptos" w:cs="Aptos"/>
          <w:noProof w:val="0"/>
          <w:sz w:val="20"/>
          <w:szCs w:val="20"/>
          <w:lang w:val="en-GB"/>
        </w:rPr>
        <w:t xml:space="preserve"> Empowering pupils to see themselves as economic actors—consumers, producers, citizens—who can influence economic and social progress.</w:t>
      </w:r>
    </w:p>
    <w:p w:rsidR="3D9B2AC6" w:rsidP="55B563FD" w:rsidRDefault="3D9B2AC6" w14:paraId="6A34C125" w14:textId="446B7E24">
      <w:pPr>
        <w:pStyle w:val="Heading2"/>
        <w:spacing w:before="299" w:beforeAutospacing="off" w:after="299"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3. New Zealand – The New Zealand Curriculum (within the Social Sciences Learning Area, with “Business Studies” as a distinct subject)</w:t>
      </w:r>
    </w:p>
    <w:p w:rsidR="3D9B2AC6" w:rsidP="55B563FD" w:rsidRDefault="3D9B2AC6" w14:paraId="7324535E" w14:textId="7536F9E6">
      <w:pPr>
        <w:spacing w:before="240" w:beforeAutospacing="off" w:after="240" w:afterAutospacing="off" w:line="278" w:lineRule="auto"/>
      </w:pPr>
      <w:r w:rsidRPr="55B563FD" w:rsidR="3D9B2AC6">
        <w:rPr>
          <w:rFonts w:ascii="Aptos" w:hAnsi="Aptos" w:eastAsia="Aptos" w:cs="Aptos"/>
          <w:noProof w:val="0"/>
          <w:sz w:val="20"/>
          <w:szCs w:val="20"/>
          <w:lang w:val="en-GB"/>
        </w:rPr>
        <w:t>New Zealand offers Business Studies as a clear subject area, focusing on:</w:t>
      </w:r>
    </w:p>
    <w:p w:rsidR="3D9B2AC6" w:rsidP="55B563FD" w:rsidRDefault="3D9B2AC6" w14:paraId="4BD2286C" w14:textId="336C473F">
      <w:pPr>
        <w:pStyle w:val="ListParagraph"/>
        <w:numPr>
          <w:ilvl w:val="0"/>
          <w:numId w:val="22"/>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Enterprise:</w:t>
      </w:r>
      <w:r w:rsidRPr="55B563FD" w:rsidR="3D9B2AC6">
        <w:rPr>
          <w:rFonts w:ascii="Aptos" w:hAnsi="Aptos" w:eastAsia="Aptos" w:cs="Aptos"/>
          <w:noProof w:val="0"/>
          <w:sz w:val="20"/>
          <w:szCs w:val="20"/>
          <w:lang w:val="en-GB"/>
        </w:rPr>
        <w:t xml:space="preserve"> The central concept, involving innovation, initiative, and identifying and pursuing opportunities to create value.</w:t>
      </w:r>
    </w:p>
    <w:p w:rsidR="3D9B2AC6" w:rsidP="55B563FD" w:rsidRDefault="3D9B2AC6" w14:paraId="190557A8" w14:textId="00FFA455">
      <w:pPr>
        <w:pStyle w:val="ListParagraph"/>
        <w:numPr>
          <w:ilvl w:val="0"/>
          <w:numId w:val="22"/>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Globalisation:</w:t>
      </w:r>
      <w:r w:rsidRPr="55B563FD" w:rsidR="3D9B2AC6">
        <w:rPr>
          <w:rFonts w:ascii="Aptos" w:hAnsi="Aptos" w:eastAsia="Aptos" w:cs="Aptos"/>
          <w:noProof w:val="0"/>
          <w:sz w:val="20"/>
          <w:szCs w:val="20"/>
          <w:lang w:val="en-GB"/>
        </w:rPr>
        <w:t xml:space="preserve"> Understanding how global interconnectedness affects economies, markets, and cultures, and its implications for businesses and individuals.</w:t>
      </w:r>
    </w:p>
    <w:p w:rsidR="3D9B2AC6" w:rsidP="55B563FD" w:rsidRDefault="3D9B2AC6" w14:paraId="3F517AD9" w14:textId="4A594A67">
      <w:pPr>
        <w:pStyle w:val="ListParagraph"/>
        <w:numPr>
          <w:ilvl w:val="0"/>
          <w:numId w:val="22"/>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Citizenship:</w:t>
      </w:r>
      <w:r w:rsidRPr="55B563FD" w:rsidR="3D9B2AC6">
        <w:rPr>
          <w:rFonts w:ascii="Aptos" w:hAnsi="Aptos" w:eastAsia="Aptos" w:cs="Aptos"/>
          <w:noProof w:val="0"/>
          <w:sz w:val="20"/>
          <w:szCs w:val="20"/>
          <w:lang w:val="en-GB"/>
        </w:rPr>
        <w:t xml:space="preserve"> Considering the roles of businesses and individuals as responsible members of society, including ethical practices and social contribution.</w:t>
      </w:r>
    </w:p>
    <w:p w:rsidR="3D9B2AC6" w:rsidP="55B563FD" w:rsidRDefault="3D9B2AC6" w14:paraId="34858DE3" w14:textId="228F5083">
      <w:pPr>
        <w:pStyle w:val="ListParagraph"/>
        <w:numPr>
          <w:ilvl w:val="0"/>
          <w:numId w:val="22"/>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Sustainability:</w:t>
      </w:r>
      <w:r w:rsidRPr="55B563FD" w:rsidR="3D9B2AC6">
        <w:rPr>
          <w:rFonts w:ascii="Aptos" w:hAnsi="Aptos" w:eastAsia="Aptos" w:cs="Aptos"/>
          <w:noProof w:val="0"/>
          <w:sz w:val="20"/>
          <w:szCs w:val="20"/>
          <w:lang w:val="en-GB"/>
        </w:rPr>
        <w:t xml:space="preserve"> Balancing economic activity with environmental stewardship and social equity for the benefit of current and future generations.</w:t>
      </w:r>
    </w:p>
    <w:p w:rsidR="3D9B2AC6" w:rsidP="55B563FD" w:rsidRDefault="3D9B2AC6" w14:paraId="132B0638" w14:textId="0833A2E1">
      <w:pPr>
        <w:pStyle w:val="ListParagraph"/>
        <w:numPr>
          <w:ilvl w:val="0"/>
          <w:numId w:val="22"/>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Decision-Making and Opportunity Cost:</w:t>
      </w:r>
      <w:r w:rsidRPr="55B563FD" w:rsidR="3D9B2AC6">
        <w:rPr>
          <w:rFonts w:ascii="Aptos" w:hAnsi="Aptos" w:eastAsia="Aptos" w:cs="Aptos"/>
          <w:noProof w:val="0"/>
          <w:sz w:val="20"/>
          <w:szCs w:val="20"/>
          <w:lang w:val="en-GB"/>
        </w:rPr>
        <w:t xml:space="preserve"> Recognising that choices must be made due to scarcity, with each choice carrying an opportunity cost.</w:t>
      </w:r>
    </w:p>
    <w:p w:rsidR="3D9B2AC6" w:rsidP="55B563FD" w:rsidRDefault="3D9B2AC6" w14:paraId="07C977E5" w14:textId="1AE0F77B">
      <w:pPr>
        <w:pStyle w:val="ListParagraph"/>
        <w:numPr>
          <w:ilvl w:val="0"/>
          <w:numId w:val="22"/>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Purpose of Business:</w:t>
      </w:r>
      <w:r w:rsidRPr="55B563FD" w:rsidR="3D9B2AC6">
        <w:rPr>
          <w:rFonts w:ascii="Aptos" w:hAnsi="Aptos" w:eastAsia="Aptos" w:cs="Aptos"/>
          <w:noProof w:val="0"/>
          <w:sz w:val="20"/>
          <w:szCs w:val="20"/>
          <w:lang w:val="en-GB"/>
        </w:rPr>
        <w:t xml:space="preserve"> Exploring why businesses exist, what functions they serve, and how they meet customer needs and create value.</w:t>
      </w:r>
    </w:p>
    <w:p w:rsidR="3D9B2AC6" w:rsidP="55B563FD" w:rsidRDefault="3D9B2AC6" w14:paraId="204CC796" w14:textId="6937FB2F">
      <w:pPr>
        <w:pStyle w:val="ListParagraph"/>
        <w:numPr>
          <w:ilvl w:val="0"/>
          <w:numId w:val="22"/>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Māori Business:</w:t>
      </w:r>
      <w:r w:rsidRPr="55B563FD" w:rsidR="3D9B2AC6">
        <w:rPr>
          <w:rFonts w:ascii="Aptos" w:hAnsi="Aptos" w:eastAsia="Aptos" w:cs="Aptos"/>
          <w:noProof w:val="0"/>
          <w:sz w:val="20"/>
          <w:szCs w:val="20"/>
          <w:lang w:val="en-GB"/>
        </w:rPr>
        <w:t xml:space="preserve"> Understanding the distinctive characteristics, values, and contributions of Māori businesses within New Zealand’s economy.</w:t>
      </w:r>
    </w:p>
    <w:p w:rsidR="3D9B2AC6" w:rsidP="55B563FD" w:rsidRDefault="3D9B2AC6" w14:paraId="0310AF92" w14:textId="29DD2780">
      <w:pPr>
        <w:spacing w:before="0" w:beforeAutospacing="off" w:after="160" w:afterAutospacing="off" w:line="278" w:lineRule="auto"/>
      </w:pPr>
      <w:r w:rsidRPr="55B563FD" w:rsidR="3D9B2AC6">
        <w:rPr>
          <w:rFonts w:ascii="Aptos" w:hAnsi="Aptos" w:eastAsia="Aptos" w:cs="Aptos"/>
          <w:noProof w:val="0"/>
          <w:sz w:val="20"/>
          <w:szCs w:val="20"/>
          <w:lang w:val="en-GB"/>
        </w:rPr>
        <w:t xml:space="preserve"> </w:t>
      </w:r>
    </w:p>
    <w:p w:rsidR="55B563FD" w:rsidP="55B563FD" w:rsidRDefault="55B563FD" w14:paraId="3F97C4EF" w14:textId="264BAA60">
      <w:pPr>
        <w:spacing w:line="278" w:lineRule="auto"/>
      </w:pPr>
    </w:p>
    <w:p w:rsidR="3D9B2AC6" w:rsidP="55B563FD" w:rsidRDefault="3D9B2AC6" w14:paraId="548DC8BB" w14:textId="2EF4C1A0">
      <w:pPr>
        <w:spacing w:before="0" w:beforeAutospacing="off" w:after="160"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 xml:space="preserve"> </w:t>
      </w:r>
    </w:p>
    <w:p w:rsidR="3D9B2AC6" w:rsidP="55B563FD" w:rsidRDefault="3D9B2AC6" w14:paraId="3944B29D" w14:textId="16E1BF99">
      <w:pPr>
        <w:pStyle w:val="Heading2"/>
        <w:spacing w:before="299" w:beforeAutospacing="off" w:after="299"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4. British Columbia, Canada – Applied Design, Skills, and Technologies (ADST) &amp; Social Studies (including Economics)</w:t>
      </w:r>
    </w:p>
    <w:p w:rsidR="3D9B2AC6" w:rsidP="55B563FD" w:rsidRDefault="3D9B2AC6" w14:paraId="47E04830" w14:textId="648122E9">
      <w:pPr>
        <w:spacing w:before="240" w:beforeAutospacing="off" w:after="240" w:afterAutospacing="off" w:line="278" w:lineRule="auto"/>
      </w:pPr>
      <w:r w:rsidRPr="55B563FD" w:rsidR="3D9B2AC6">
        <w:rPr>
          <w:rFonts w:ascii="Aptos" w:hAnsi="Aptos" w:eastAsia="Aptos" w:cs="Aptos"/>
          <w:noProof w:val="0"/>
          <w:sz w:val="20"/>
          <w:szCs w:val="20"/>
          <w:lang w:val="en-GB"/>
        </w:rPr>
        <w:t>BC’s curriculum integrates aspects of business and economics across ADST and Social Studies, with more specialised courses in upper secondary education.</w:t>
      </w:r>
    </w:p>
    <w:p w:rsidR="3D9B2AC6" w:rsidP="55B563FD" w:rsidRDefault="3D9B2AC6" w14:paraId="5D188E3B" w14:textId="22F66B7A">
      <w:pPr>
        <w:pStyle w:val="ListParagraph"/>
        <w:numPr>
          <w:ilvl w:val="0"/>
          <w:numId w:val="2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Financial and Economic Literacy:</w:t>
      </w:r>
      <w:r w:rsidRPr="55B563FD" w:rsidR="3D9B2AC6">
        <w:rPr>
          <w:rFonts w:ascii="Aptos" w:hAnsi="Aptos" w:eastAsia="Aptos" w:cs="Aptos"/>
          <w:noProof w:val="0"/>
          <w:sz w:val="20"/>
          <w:szCs w:val="20"/>
          <w:lang w:val="en-GB"/>
        </w:rPr>
        <w:t xml:space="preserve"> Building knowledge and skills to enable individuals and businesses to make sound financial and economic decisions.</w:t>
      </w:r>
    </w:p>
    <w:p w:rsidR="3D9B2AC6" w:rsidP="55B563FD" w:rsidRDefault="3D9B2AC6" w14:paraId="29AE10D2" w14:textId="06893C37">
      <w:pPr>
        <w:pStyle w:val="ListParagraph"/>
        <w:numPr>
          <w:ilvl w:val="0"/>
          <w:numId w:val="2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Scarcity and Choice:</w:t>
      </w:r>
      <w:r w:rsidRPr="55B563FD" w:rsidR="3D9B2AC6">
        <w:rPr>
          <w:rFonts w:ascii="Aptos" w:hAnsi="Aptos" w:eastAsia="Aptos" w:cs="Aptos"/>
          <w:noProof w:val="0"/>
          <w:sz w:val="20"/>
          <w:szCs w:val="20"/>
          <w:lang w:val="en-GB"/>
        </w:rPr>
        <w:t xml:space="preserve"> The core economic issue of unlimited wants versus limited resources, necessitating choices that involve opportunity costs.</w:t>
      </w:r>
    </w:p>
    <w:p w:rsidR="3D9B2AC6" w:rsidP="55B563FD" w:rsidRDefault="3D9B2AC6" w14:paraId="60CDA11E" w14:textId="0EEC43F1">
      <w:pPr>
        <w:pStyle w:val="ListParagraph"/>
        <w:numPr>
          <w:ilvl w:val="0"/>
          <w:numId w:val="2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Market Dynamics:</w:t>
      </w:r>
      <w:r w:rsidRPr="55B563FD" w:rsidR="3D9B2AC6">
        <w:rPr>
          <w:rFonts w:ascii="Aptos" w:hAnsi="Aptos" w:eastAsia="Aptos" w:cs="Aptos"/>
          <w:noProof w:val="0"/>
          <w:sz w:val="20"/>
          <w:szCs w:val="20"/>
          <w:lang w:val="en-GB"/>
        </w:rPr>
        <w:t xml:space="preserve"> How demand, supply, and competition shape prices and quantities in different markets.</w:t>
      </w:r>
    </w:p>
    <w:p w:rsidR="3D9B2AC6" w:rsidP="55B563FD" w:rsidRDefault="3D9B2AC6" w14:paraId="727D1D01" w14:textId="736DBEAB">
      <w:pPr>
        <w:pStyle w:val="ListParagraph"/>
        <w:numPr>
          <w:ilvl w:val="0"/>
          <w:numId w:val="2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Impact of Economic Systems:</w:t>
      </w:r>
      <w:r w:rsidRPr="55B563FD" w:rsidR="3D9B2AC6">
        <w:rPr>
          <w:rFonts w:ascii="Aptos" w:hAnsi="Aptos" w:eastAsia="Aptos" w:cs="Aptos"/>
          <w:noProof w:val="0"/>
          <w:sz w:val="20"/>
          <w:szCs w:val="20"/>
          <w:lang w:val="en-GB"/>
        </w:rPr>
        <w:t xml:space="preserve"> Examining how various systems (market, mixed, planned) address fundamental economic questions and the implications of these approaches.</w:t>
      </w:r>
    </w:p>
    <w:p w:rsidR="3D9B2AC6" w:rsidP="55B563FD" w:rsidRDefault="3D9B2AC6" w14:paraId="6C7525B7" w14:textId="0E79CD2E">
      <w:pPr>
        <w:pStyle w:val="ListParagraph"/>
        <w:numPr>
          <w:ilvl w:val="0"/>
          <w:numId w:val="2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Innovation and Entrepreneurship:</w:t>
      </w:r>
      <w:r w:rsidRPr="55B563FD" w:rsidR="3D9B2AC6">
        <w:rPr>
          <w:rFonts w:ascii="Aptos" w:hAnsi="Aptos" w:eastAsia="Aptos" w:cs="Aptos"/>
          <w:noProof w:val="0"/>
          <w:sz w:val="20"/>
          <w:szCs w:val="20"/>
          <w:lang w:val="en-GB"/>
        </w:rPr>
        <w:t xml:space="preserve"> How new ideas and enterprises drive economic growth and respond to societal needs.</w:t>
      </w:r>
    </w:p>
    <w:p w:rsidR="3D9B2AC6" w:rsidP="55B563FD" w:rsidRDefault="3D9B2AC6" w14:paraId="3D546C25" w14:textId="247DA7E9">
      <w:pPr>
        <w:pStyle w:val="ListParagraph"/>
        <w:numPr>
          <w:ilvl w:val="0"/>
          <w:numId w:val="2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Global Economic Interdependence:</w:t>
      </w:r>
      <w:r w:rsidRPr="55B563FD" w:rsidR="3D9B2AC6">
        <w:rPr>
          <w:rFonts w:ascii="Aptos" w:hAnsi="Aptos" w:eastAsia="Aptos" w:cs="Aptos"/>
          <w:noProof w:val="0"/>
          <w:sz w:val="20"/>
          <w:szCs w:val="20"/>
          <w:lang w:val="en-GB"/>
        </w:rPr>
        <w:t xml:space="preserve"> Exploring the connections between local, national, and international economies, including trade and global economic challenges.</w:t>
      </w:r>
    </w:p>
    <w:p w:rsidR="3D9B2AC6" w:rsidP="55B563FD" w:rsidRDefault="3D9B2AC6" w14:paraId="3C85D18D" w14:textId="1F7396D5">
      <w:pPr>
        <w:pStyle w:val="ListParagraph"/>
        <w:numPr>
          <w:ilvl w:val="0"/>
          <w:numId w:val="23"/>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Social, Ethical, and Environmental Considerations:</w:t>
      </w:r>
      <w:r w:rsidRPr="55B563FD" w:rsidR="3D9B2AC6">
        <w:rPr>
          <w:rFonts w:ascii="Aptos" w:hAnsi="Aptos" w:eastAsia="Aptos" w:cs="Aptos"/>
          <w:noProof w:val="0"/>
          <w:sz w:val="20"/>
          <w:szCs w:val="20"/>
          <w:lang w:val="en-GB"/>
        </w:rPr>
        <w:t xml:space="preserve"> Acknowledging that economic and business decisions have significant social, ethical, and environmental impacts, and encouraging responsible choices.</w:t>
      </w:r>
    </w:p>
    <w:p w:rsidR="3D9B2AC6" w:rsidP="55B563FD" w:rsidRDefault="3D9B2AC6" w14:paraId="59A3B072" w14:textId="3D8FEAB3">
      <w:pPr>
        <w:spacing w:before="0" w:beforeAutospacing="off" w:after="160" w:afterAutospacing="off" w:line="278" w:lineRule="auto"/>
      </w:pPr>
      <w:r w:rsidRPr="55B563FD" w:rsidR="3D9B2AC6">
        <w:rPr>
          <w:rFonts w:ascii="Aptos" w:hAnsi="Aptos" w:eastAsia="Aptos" w:cs="Aptos"/>
          <w:noProof w:val="0"/>
          <w:sz w:val="20"/>
          <w:szCs w:val="20"/>
          <w:lang w:val="en-GB"/>
        </w:rPr>
        <w:t xml:space="preserve"> </w:t>
      </w:r>
    </w:p>
    <w:p w:rsidR="3D9B2AC6" w:rsidP="55B563FD" w:rsidRDefault="3D9B2AC6" w14:paraId="6FBB82B7" w14:textId="7D6E94A6">
      <w:pPr>
        <w:pStyle w:val="Heading2"/>
        <w:spacing w:before="299" w:beforeAutospacing="off" w:after="299" w:afterAutospacing="off" w:line="278" w:lineRule="auto"/>
      </w:pPr>
      <w:r w:rsidRPr="55B563FD" w:rsidR="3D9B2AC6">
        <w:rPr>
          <w:rFonts w:ascii="Aptos" w:hAnsi="Aptos" w:eastAsia="Aptos" w:cs="Aptos"/>
          <w:b w:val="1"/>
          <w:bCs w:val="1"/>
          <w:noProof w:val="0"/>
          <w:color w:val="0F4761" w:themeColor="accent1" w:themeTint="FF" w:themeShade="BF"/>
          <w:sz w:val="20"/>
          <w:szCs w:val="20"/>
          <w:lang w:val="en-GB"/>
        </w:rPr>
        <w:t>5. Germany – varies by federal state, often within Social Sciences, Politics, or dedicated Economics and Business subjects</w:t>
      </w:r>
    </w:p>
    <w:p w:rsidR="3D9B2AC6" w:rsidP="55B563FD" w:rsidRDefault="3D9B2AC6" w14:paraId="3C4489AC" w14:textId="25CC390E">
      <w:pPr>
        <w:spacing w:before="240" w:beforeAutospacing="off" w:after="240" w:afterAutospacing="off" w:line="278" w:lineRule="auto"/>
      </w:pPr>
      <w:r w:rsidRPr="55B563FD" w:rsidR="3D9B2AC6">
        <w:rPr>
          <w:rFonts w:ascii="Aptos" w:hAnsi="Aptos" w:eastAsia="Aptos" w:cs="Aptos"/>
          <w:noProof w:val="0"/>
          <w:sz w:val="20"/>
          <w:szCs w:val="20"/>
          <w:lang w:val="en-GB"/>
        </w:rPr>
        <w:t>Germany’s approach typically combines a strong theoretical grounding in economics with practical business administration, especially in vocational pathways.</w:t>
      </w:r>
    </w:p>
    <w:p w:rsidR="3D9B2AC6" w:rsidP="55B563FD" w:rsidRDefault="3D9B2AC6" w14:paraId="212CF51E" w14:textId="3E784435">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Basic Economic Principles:</w:t>
      </w:r>
      <w:r w:rsidRPr="55B563FD" w:rsidR="3D9B2AC6">
        <w:rPr>
          <w:rFonts w:ascii="Aptos" w:hAnsi="Aptos" w:eastAsia="Aptos" w:cs="Aptos"/>
          <w:noProof w:val="0"/>
          <w:sz w:val="20"/>
          <w:szCs w:val="20"/>
          <w:lang w:val="en-GB"/>
        </w:rPr>
        <w:t xml:space="preserve"> Scarcity, opportunity cost, and rational decision-making by individuals, households, firms, and governments.</w:t>
      </w:r>
    </w:p>
    <w:p w:rsidR="3D9B2AC6" w:rsidP="55B563FD" w:rsidRDefault="3D9B2AC6" w14:paraId="33501A74" w14:textId="442275E2">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Market Mechanisms and Competition:</w:t>
      </w:r>
      <w:r w:rsidRPr="55B563FD" w:rsidR="3D9B2AC6">
        <w:rPr>
          <w:rFonts w:ascii="Aptos" w:hAnsi="Aptos" w:eastAsia="Aptos" w:cs="Aptos"/>
          <w:noProof w:val="0"/>
          <w:sz w:val="20"/>
          <w:szCs w:val="20"/>
          <w:lang w:val="en-GB"/>
        </w:rPr>
        <w:t xml:space="preserve"> How markets function to allocate resources, the role of prices, and different competitive structures.</w:t>
      </w:r>
    </w:p>
    <w:p w:rsidR="3D9B2AC6" w:rsidP="55B563FD" w:rsidRDefault="3D9B2AC6" w14:paraId="515BCD3F" w14:textId="3B541C7F">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Economic Systems and Policies:</w:t>
      </w:r>
      <w:r w:rsidRPr="55B563FD" w:rsidR="3D9B2AC6">
        <w:rPr>
          <w:rFonts w:ascii="Aptos" w:hAnsi="Aptos" w:eastAsia="Aptos" w:cs="Aptos"/>
          <w:noProof w:val="0"/>
          <w:sz w:val="20"/>
          <w:szCs w:val="20"/>
          <w:lang w:val="en-GB"/>
        </w:rPr>
        <w:t xml:space="preserve"> Understanding types of economic systems (such as the social market economy) and tools of economic policy (fiscal, monetary, supply-side measures).</w:t>
      </w:r>
    </w:p>
    <w:p w:rsidR="3D9B2AC6" w:rsidP="55B563FD" w:rsidRDefault="3D9B2AC6" w14:paraId="13068B5C" w14:textId="52A4020E">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Business Functions and Management:</w:t>
      </w:r>
      <w:r w:rsidRPr="55B563FD" w:rsidR="3D9B2AC6">
        <w:rPr>
          <w:rFonts w:ascii="Aptos" w:hAnsi="Aptos" w:eastAsia="Aptos" w:cs="Aptos"/>
          <w:noProof w:val="0"/>
          <w:sz w:val="20"/>
          <w:szCs w:val="20"/>
          <w:lang w:val="en-GB"/>
        </w:rPr>
        <w:t xml:space="preserve"> Key areas such as production, marketing, finance, human resources, and organisational management.</w:t>
      </w:r>
    </w:p>
    <w:p w:rsidR="3D9B2AC6" w:rsidP="55B563FD" w:rsidRDefault="3D9B2AC6" w14:paraId="780DF71D" w14:textId="2700FA75">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Role of the State:</w:t>
      </w:r>
      <w:r w:rsidRPr="55B563FD" w:rsidR="3D9B2AC6">
        <w:rPr>
          <w:rFonts w:ascii="Aptos" w:hAnsi="Aptos" w:eastAsia="Aptos" w:cs="Aptos"/>
          <w:noProof w:val="0"/>
          <w:sz w:val="20"/>
          <w:szCs w:val="20"/>
          <w:lang w:val="en-GB"/>
        </w:rPr>
        <w:t xml:space="preserve"> How government regulates markets, provides public goods, and influences economic stability and growth.</w:t>
      </w:r>
    </w:p>
    <w:p w:rsidR="3D9B2AC6" w:rsidP="55B563FD" w:rsidRDefault="3D9B2AC6" w14:paraId="30C08480" w14:textId="02C6762D">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Global Economic Relations:</w:t>
      </w:r>
      <w:r w:rsidRPr="55B563FD" w:rsidR="3D9B2AC6">
        <w:rPr>
          <w:rFonts w:ascii="Aptos" w:hAnsi="Aptos" w:eastAsia="Aptos" w:cs="Aptos"/>
          <w:noProof w:val="0"/>
          <w:sz w:val="20"/>
          <w:szCs w:val="20"/>
          <w:lang w:val="en-GB"/>
        </w:rPr>
        <w:t xml:space="preserve"> The importance of international trade, globalisation, and the interconnectedness of national economies.</w:t>
      </w:r>
    </w:p>
    <w:p w:rsidR="3D9B2AC6" w:rsidP="55B563FD" w:rsidRDefault="3D9B2AC6" w14:paraId="0B39F485" w14:textId="16E6814E">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Ethical and Social Responsibility:</w:t>
      </w:r>
      <w:r w:rsidRPr="55B563FD" w:rsidR="3D9B2AC6">
        <w:rPr>
          <w:rFonts w:ascii="Aptos" w:hAnsi="Aptos" w:eastAsia="Aptos" w:cs="Aptos"/>
          <w:noProof w:val="0"/>
          <w:sz w:val="20"/>
          <w:szCs w:val="20"/>
          <w:lang w:val="en-GB"/>
        </w:rPr>
        <w:t xml:space="preserve"> Emphasising sustainable practices, fair labour standards, and sound corporate governance within a societal framework.</w:t>
      </w:r>
    </w:p>
    <w:p w:rsidR="3D9B2AC6" w:rsidP="55B563FD" w:rsidRDefault="3D9B2AC6" w14:paraId="42A8E6C9" w14:textId="6747AA8B">
      <w:pPr>
        <w:pStyle w:val="ListParagraph"/>
        <w:numPr>
          <w:ilvl w:val="0"/>
          <w:numId w:val="24"/>
        </w:numPr>
        <w:spacing w:before="0" w:beforeAutospacing="off" w:after="0" w:afterAutospacing="off" w:line="278" w:lineRule="auto"/>
        <w:ind w:left="720" w:right="0" w:hanging="360"/>
        <w:rPr>
          <w:rFonts w:ascii="Aptos" w:hAnsi="Aptos" w:eastAsia="Aptos" w:cs="Aptos"/>
          <w:noProof w:val="0"/>
          <w:sz w:val="20"/>
          <w:szCs w:val="20"/>
          <w:lang w:val="en-GB"/>
        </w:rPr>
      </w:pPr>
      <w:r w:rsidRPr="55B563FD" w:rsidR="3D9B2AC6">
        <w:rPr>
          <w:rFonts w:ascii="Aptos" w:hAnsi="Aptos" w:eastAsia="Aptos" w:cs="Aptos"/>
          <w:b w:val="1"/>
          <w:bCs w:val="1"/>
          <w:noProof w:val="0"/>
          <w:sz w:val="20"/>
          <w:szCs w:val="20"/>
          <w:lang w:val="en-GB"/>
        </w:rPr>
        <w:t>Entrepreneurial Action:</w:t>
      </w:r>
      <w:r w:rsidRPr="55B563FD" w:rsidR="3D9B2AC6">
        <w:rPr>
          <w:rFonts w:ascii="Aptos" w:hAnsi="Aptos" w:eastAsia="Aptos" w:cs="Aptos"/>
          <w:noProof w:val="0"/>
          <w:sz w:val="20"/>
          <w:szCs w:val="20"/>
          <w:lang w:val="en-GB"/>
        </w:rPr>
        <w:t xml:space="preserve"> The processes involved in starting and managing businesses, including taking risks, innovating, and creating value.</w:t>
      </w:r>
    </w:p>
    <w:p w:rsidR="55B563FD" w:rsidP="55B563FD" w:rsidRDefault="55B563FD" w14:paraId="1217C37C" w14:textId="4A02827F">
      <w:pPr>
        <w:spacing w:line="278" w:lineRule="auto"/>
      </w:pPr>
    </w:p>
    <w:p w:rsidR="3D9B2AC6" w:rsidP="55B563FD" w:rsidRDefault="3D9B2AC6" w14:paraId="6370EE80" w14:textId="38544488">
      <w:pPr>
        <w:pStyle w:val="Heading1"/>
        <w:spacing w:before="360" w:beforeAutospacing="off" w:after="80" w:afterAutospacing="off" w:line="278" w:lineRule="auto"/>
      </w:pPr>
      <w:r w:rsidRPr="55B563FD" w:rsidR="3D9B2AC6">
        <w:rPr>
          <w:rFonts w:ascii="Aptos Display" w:hAnsi="Aptos Display" w:eastAsia="Aptos Display" w:cs="Aptos Display"/>
          <w:b w:val="0"/>
          <w:bCs w:val="0"/>
          <w:noProof w:val="0"/>
          <w:color w:val="0F4761" w:themeColor="accent1" w:themeTint="FF" w:themeShade="BF"/>
          <w:sz w:val="40"/>
          <w:szCs w:val="40"/>
          <w:lang w:val="en-GB"/>
        </w:rPr>
        <w:t xml:space="preserve"> </w:t>
      </w:r>
    </w:p>
    <w:p w:rsidR="55B563FD" w:rsidRDefault="55B563FD" w14:paraId="794E6DEC" w14:textId="0ABB3D3F">
      <w:r>
        <w:br w:type="page"/>
      </w:r>
    </w:p>
    <w:p w:rsidR="3D9B2AC6" w:rsidP="55B563FD" w:rsidRDefault="3D9B2AC6" w14:paraId="13BAA557" w14:textId="13CCF231">
      <w:pPr>
        <w:spacing w:before="0" w:beforeAutospacing="off" w:after="0" w:afterAutospacing="off" w:line="278" w:lineRule="auto"/>
        <w:ind w:left="720" w:right="0" w:hanging="720"/>
      </w:pPr>
      <w:r w:rsidRPr="55B563FD" w:rsidR="3D9B2AC6">
        <w:rPr>
          <w:rFonts w:ascii="Calibri" w:hAnsi="Calibri" w:eastAsia="Calibri" w:cs="Calibri"/>
          <w:b w:val="1"/>
          <w:bCs w:val="1"/>
          <w:i w:val="1"/>
          <w:iCs w:val="1"/>
          <w:noProof w:val="0"/>
          <w:color w:val="000000" w:themeColor="text1" w:themeTint="FF" w:themeShade="FF"/>
          <w:sz w:val="18"/>
          <w:szCs w:val="18"/>
          <w:lang w:val="fr-FR"/>
        </w:rPr>
        <w:t>References</w:t>
      </w:r>
    </w:p>
    <w:p w:rsidR="3D9B2AC6" w:rsidP="55B563FD" w:rsidRDefault="3D9B2AC6" w14:paraId="04F59CB2" w14:textId="4A2DFE18">
      <w:pPr>
        <w:spacing w:before="0" w:beforeAutospacing="off" w:after="0" w:afterAutospacing="off" w:line="278" w:lineRule="auto"/>
        <w:ind w:left="720" w:right="0" w:hanging="720"/>
      </w:pPr>
      <w:r w:rsidRPr="55B563FD" w:rsidR="3D9B2AC6">
        <w:rPr>
          <w:rFonts w:ascii="Calibri" w:hAnsi="Calibri" w:eastAsia="Calibri" w:cs="Calibri"/>
          <w:i w:val="1"/>
          <w:iCs w:val="1"/>
          <w:noProof w:val="0"/>
          <w:color w:val="000000" w:themeColor="text1" w:themeTint="FF" w:themeShade="FF"/>
          <w:sz w:val="18"/>
          <w:szCs w:val="18"/>
          <w:lang w:val="fr"/>
        </w:rPr>
        <w:t xml:space="preserve"> </w:t>
      </w:r>
    </w:p>
    <w:p w:rsidR="3D9B2AC6" w:rsidP="55B563FD" w:rsidRDefault="3D9B2AC6" w14:paraId="631982FC" w14:textId="0EFF654A">
      <w:pPr>
        <w:spacing w:before="0" w:beforeAutospacing="off" w:after="0" w:afterAutospacing="off" w:line="278" w:lineRule="auto"/>
        <w:ind w:left="720" w:right="0" w:hanging="720"/>
      </w:pPr>
      <w:r w:rsidRPr="55B563FD" w:rsidR="3D9B2AC6">
        <w:rPr>
          <w:rFonts w:ascii="Calibri" w:hAnsi="Calibri" w:eastAsia="Calibri" w:cs="Calibri"/>
          <w:i w:val="1"/>
          <w:iCs w:val="1"/>
          <w:noProof w:val="0"/>
          <w:color w:val="000000" w:themeColor="text1" w:themeTint="FF" w:themeShade="FF"/>
          <w:sz w:val="18"/>
          <w:szCs w:val="18"/>
          <w:lang w:val="fr-FR"/>
        </w:rPr>
        <w:t>Conception, compétences pratiques et technologies_Introduction | Building Student Success - B.C. Curriculum</w:t>
      </w:r>
      <w:r w:rsidRPr="55B563FD" w:rsidR="3D9B2AC6">
        <w:rPr>
          <w:rFonts w:ascii="Calibri" w:hAnsi="Calibri" w:eastAsia="Calibri" w:cs="Calibri"/>
          <w:noProof w:val="0"/>
          <w:color w:val="000000" w:themeColor="text1" w:themeTint="FF" w:themeShade="FF"/>
          <w:sz w:val="18"/>
          <w:szCs w:val="18"/>
          <w:lang w:val="fr-FR"/>
        </w:rPr>
        <w:t xml:space="preserve">. (n.d.). Curriculum.gov.bc.ca. </w:t>
      </w:r>
      <w:hyperlink r:id="R8b14cf4601234c06">
        <w:r w:rsidRPr="55B563FD" w:rsidR="3D9B2AC6">
          <w:rPr>
            <w:rStyle w:val="Hyperlink"/>
            <w:rFonts w:ascii="Calibri" w:hAnsi="Calibri" w:eastAsia="Calibri" w:cs="Calibri"/>
            <w:strike w:val="0"/>
            <w:dstrike w:val="0"/>
            <w:noProof w:val="0"/>
            <w:color w:val="0000FF"/>
            <w:sz w:val="18"/>
            <w:szCs w:val="18"/>
            <w:u w:val="single"/>
            <w:lang w:val="fr-FR"/>
          </w:rPr>
          <w:t>https://curriculum.gov.bc.ca/content/applied-design-skills-and-technologiesintroduction</w:t>
        </w:r>
      </w:hyperlink>
    </w:p>
    <w:p w:rsidR="3D9B2AC6" w:rsidP="55B563FD" w:rsidRDefault="3D9B2AC6" w14:paraId="63248DE5" w14:textId="3B6E1CF3">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The revised technology learning area</w:t>
      </w:r>
      <w:r w:rsidRPr="55B563FD" w:rsidR="3D9B2AC6">
        <w:rPr>
          <w:rFonts w:ascii="Calibri" w:hAnsi="Calibri" w:eastAsia="Calibri" w:cs="Calibri"/>
          <w:noProof w:val="0"/>
          <w:color w:val="000000" w:themeColor="text1" w:themeTint="FF" w:themeShade="FF"/>
          <w:sz w:val="18"/>
          <w:szCs w:val="18"/>
          <w:lang w:val="en-GB"/>
        </w:rPr>
        <w:t xml:space="preserve">. (2017). Govt.nz. </w:t>
      </w:r>
      <w:hyperlink r:id="Rf71e7a72ac5a4fde">
        <w:r w:rsidRPr="55B563FD" w:rsidR="3D9B2AC6">
          <w:rPr>
            <w:rStyle w:val="Hyperlink"/>
            <w:rFonts w:ascii="Calibri" w:hAnsi="Calibri" w:eastAsia="Calibri" w:cs="Calibri"/>
            <w:strike w:val="0"/>
            <w:dstrike w:val="0"/>
            <w:noProof w:val="0"/>
            <w:color w:val="0000FF"/>
            <w:sz w:val="18"/>
            <w:szCs w:val="18"/>
            <w:u w:val="single"/>
            <w:lang w:val="en-GB"/>
          </w:rPr>
          <w:t>https://newzealandcurriculum.tahurangi.education.govt.nz/the-revised-technology-learning-area/5637169336.p</w:t>
        </w:r>
      </w:hyperlink>
    </w:p>
    <w:p w:rsidR="3D9B2AC6" w:rsidP="55B563FD" w:rsidRDefault="3D9B2AC6" w14:paraId="38C95C53" w14:textId="167AD306">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STEM curriculum for K-12 - TeachEngineering</w:t>
      </w:r>
      <w:r w:rsidRPr="55B563FD" w:rsidR="3D9B2AC6">
        <w:rPr>
          <w:rFonts w:ascii="Calibri" w:hAnsi="Calibri" w:eastAsia="Calibri" w:cs="Calibri"/>
          <w:noProof w:val="0"/>
          <w:color w:val="000000" w:themeColor="text1" w:themeTint="FF" w:themeShade="FF"/>
          <w:sz w:val="18"/>
          <w:szCs w:val="18"/>
          <w:lang w:val="en-GB"/>
        </w:rPr>
        <w:t xml:space="preserve">. (2019). Teachengineering.org. </w:t>
      </w:r>
      <w:hyperlink r:id="R4074502d11ed442c">
        <w:r w:rsidRPr="55B563FD" w:rsidR="3D9B2AC6">
          <w:rPr>
            <w:rStyle w:val="Hyperlink"/>
            <w:rFonts w:ascii="Calibri" w:hAnsi="Calibri" w:eastAsia="Calibri" w:cs="Calibri"/>
            <w:strike w:val="0"/>
            <w:dstrike w:val="0"/>
            <w:noProof w:val="0"/>
            <w:color w:val="0000FF"/>
            <w:sz w:val="18"/>
            <w:szCs w:val="18"/>
            <w:u w:val="single"/>
            <w:lang w:val="en-GB"/>
          </w:rPr>
          <w:t>https://www.teachengineering.org/</w:t>
        </w:r>
      </w:hyperlink>
    </w:p>
    <w:p w:rsidR="3D9B2AC6" w:rsidP="55B563FD" w:rsidRDefault="3D9B2AC6" w14:paraId="19D328DC" w14:textId="669152F8">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 xml:space="preserve">‌Next Generation Science Standards. (2013). </w:t>
      </w:r>
      <w:r w:rsidRPr="55B563FD" w:rsidR="3D9B2AC6">
        <w:rPr>
          <w:rFonts w:ascii="Calibri" w:hAnsi="Calibri" w:eastAsia="Calibri" w:cs="Calibri"/>
          <w:i w:val="1"/>
          <w:iCs w:val="1"/>
          <w:noProof w:val="0"/>
          <w:color w:val="000000" w:themeColor="text1" w:themeTint="FF" w:themeShade="FF"/>
          <w:sz w:val="18"/>
          <w:szCs w:val="18"/>
          <w:lang w:val="en-GB"/>
        </w:rPr>
        <w:t>Next generation science standards</w:t>
      </w:r>
      <w:r w:rsidRPr="55B563FD" w:rsidR="3D9B2AC6">
        <w:rPr>
          <w:rFonts w:ascii="Calibri" w:hAnsi="Calibri" w:eastAsia="Calibri" w:cs="Calibri"/>
          <w:noProof w:val="0"/>
          <w:color w:val="000000" w:themeColor="text1" w:themeTint="FF" w:themeShade="FF"/>
          <w:sz w:val="18"/>
          <w:szCs w:val="18"/>
          <w:lang w:val="en-GB"/>
        </w:rPr>
        <w:t xml:space="preserve">. Nextgenscience.org. </w:t>
      </w:r>
      <w:hyperlink r:id="R89b6f9a0d1e54332">
        <w:r w:rsidRPr="55B563FD" w:rsidR="3D9B2AC6">
          <w:rPr>
            <w:rStyle w:val="Hyperlink"/>
            <w:rFonts w:ascii="Calibri" w:hAnsi="Calibri" w:eastAsia="Calibri" w:cs="Calibri"/>
            <w:strike w:val="0"/>
            <w:dstrike w:val="0"/>
            <w:noProof w:val="0"/>
            <w:color w:val="0000FF"/>
            <w:sz w:val="18"/>
            <w:szCs w:val="18"/>
            <w:u w:val="single"/>
            <w:lang w:val="en-GB"/>
          </w:rPr>
          <w:t>https://www.nextgenscience.org/</w:t>
        </w:r>
      </w:hyperlink>
    </w:p>
    <w:p w:rsidR="3D9B2AC6" w:rsidP="55B563FD" w:rsidRDefault="3D9B2AC6" w14:paraId="5B5891B1" w14:textId="59310440">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 xml:space="preserve">‌Pasternak, A., Hellmig, L., &amp; Röhner, G. (2018). Standards for Higher Secondary Education for Computer Science in Germany. </w:t>
      </w:r>
      <w:r w:rsidRPr="55B563FD" w:rsidR="3D9B2AC6">
        <w:rPr>
          <w:rFonts w:ascii="Calibri" w:hAnsi="Calibri" w:eastAsia="Calibri" w:cs="Calibri"/>
          <w:i w:val="1"/>
          <w:iCs w:val="1"/>
          <w:noProof w:val="0"/>
          <w:color w:val="000000" w:themeColor="text1" w:themeTint="FF" w:themeShade="FF"/>
          <w:sz w:val="18"/>
          <w:szCs w:val="18"/>
          <w:lang w:val="en-GB"/>
        </w:rPr>
        <w:t>Lecture Notes in Computer Science</w:t>
      </w:r>
      <w:r w:rsidRPr="55B563FD" w:rsidR="3D9B2AC6">
        <w:rPr>
          <w:rFonts w:ascii="Calibri" w:hAnsi="Calibri" w:eastAsia="Calibri" w:cs="Calibri"/>
          <w:noProof w:val="0"/>
          <w:color w:val="000000" w:themeColor="text1" w:themeTint="FF" w:themeShade="FF"/>
          <w:sz w:val="18"/>
          <w:szCs w:val="18"/>
          <w:lang w:val="en-GB"/>
        </w:rPr>
        <w:t xml:space="preserve">, 117–128. </w:t>
      </w:r>
      <w:hyperlink r:id="R5b8ebf7c1dff46d2">
        <w:r w:rsidRPr="55B563FD" w:rsidR="3D9B2AC6">
          <w:rPr>
            <w:rStyle w:val="Hyperlink"/>
            <w:rFonts w:ascii="Calibri" w:hAnsi="Calibri" w:eastAsia="Calibri" w:cs="Calibri"/>
            <w:strike w:val="0"/>
            <w:dstrike w:val="0"/>
            <w:noProof w:val="0"/>
            <w:color w:val="0000FF"/>
            <w:sz w:val="18"/>
            <w:szCs w:val="18"/>
            <w:u w:val="single"/>
            <w:lang w:val="en-GB"/>
          </w:rPr>
          <w:t>https://doi.org/10.1007/978-3-030-02750-6_9</w:t>
        </w:r>
      </w:hyperlink>
    </w:p>
    <w:p w:rsidR="3D9B2AC6" w:rsidP="55B563FD" w:rsidRDefault="3D9B2AC6" w14:paraId="2134B37B" w14:textId="38D967F1">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K–12 Standards</w:t>
      </w:r>
      <w:r w:rsidRPr="55B563FD" w:rsidR="3D9B2AC6">
        <w:rPr>
          <w:rFonts w:ascii="Calibri" w:hAnsi="Calibri" w:eastAsia="Calibri" w:cs="Calibri"/>
          <w:noProof w:val="0"/>
          <w:color w:val="000000" w:themeColor="text1" w:themeTint="FF" w:themeShade="FF"/>
          <w:sz w:val="18"/>
          <w:szCs w:val="18"/>
          <w:lang w:val="en-GB"/>
        </w:rPr>
        <w:t xml:space="preserve">. (n.d.). Computer Science Teachers Association. </w:t>
      </w:r>
      <w:hyperlink r:id="R90c27410feb54e03">
        <w:r w:rsidRPr="55B563FD" w:rsidR="3D9B2AC6">
          <w:rPr>
            <w:rStyle w:val="Hyperlink"/>
            <w:rFonts w:ascii="Calibri" w:hAnsi="Calibri" w:eastAsia="Calibri" w:cs="Calibri"/>
            <w:strike w:val="0"/>
            <w:dstrike w:val="0"/>
            <w:noProof w:val="0"/>
            <w:color w:val="0000FF"/>
            <w:sz w:val="18"/>
            <w:szCs w:val="18"/>
            <w:u w:val="single"/>
            <w:lang w:val="en-GB"/>
          </w:rPr>
          <w:t>https://csteachers.org/k12standards/</w:t>
        </w:r>
      </w:hyperlink>
    </w:p>
    <w:p w:rsidR="3D9B2AC6" w:rsidP="55B563FD" w:rsidRDefault="3D9B2AC6" w14:paraId="6A6831BF" w14:textId="2CB76921">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K–12 Computer Science Framework</w:t>
      </w:r>
      <w:r w:rsidRPr="55B563FD" w:rsidR="3D9B2AC6">
        <w:rPr>
          <w:rFonts w:ascii="Calibri" w:hAnsi="Calibri" w:eastAsia="Calibri" w:cs="Calibri"/>
          <w:noProof w:val="0"/>
          <w:color w:val="000000" w:themeColor="text1" w:themeTint="FF" w:themeShade="FF"/>
          <w:sz w:val="18"/>
          <w:szCs w:val="18"/>
          <w:lang w:val="en-GB"/>
        </w:rPr>
        <w:t xml:space="preserve">. (n.d.). K12cs.org. </w:t>
      </w:r>
      <w:hyperlink r:id="Reb38fd2610544475">
        <w:r w:rsidRPr="55B563FD" w:rsidR="3D9B2AC6">
          <w:rPr>
            <w:rStyle w:val="Hyperlink"/>
            <w:rFonts w:ascii="Calibri" w:hAnsi="Calibri" w:eastAsia="Calibri" w:cs="Calibri"/>
            <w:strike w:val="0"/>
            <w:dstrike w:val="0"/>
            <w:noProof w:val="0"/>
            <w:color w:val="0000FF"/>
            <w:sz w:val="18"/>
            <w:szCs w:val="18"/>
            <w:u w:val="single"/>
            <w:lang w:val="en-GB"/>
          </w:rPr>
          <w:t>https://k12cs.org/</w:t>
        </w:r>
      </w:hyperlink>
    </w:p>
    <w:p w:rsidR="3D9B2AC6" w:rsidP="55B563FD" w:rsidRDefault="3D9B2AC6" w14:paraId="16EF665A" w14:textId="4A9BD043">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AP ® Computer Science Principles COURSE AND EXAM DESCRIPTION Effective Fall 2020 INCLUDES Course framework Instructional section Sample exam questions Create performance task guidelines</w:t>
      </w:r>
      <w:r w:rsidRPr="55B563FD" w:rsidR="3D9B2AC6">
        <w:rPr>
          <w:rFonts w:ascii="Calibri" w:hAnsi="Calibri" w:eastAsia="Calibri" w:cs="Calibri"/>
          <w:noProof w:val="0"/>
          <w:color w:val="000000" w:themeColor="text1" w:themeTint="FF" w:themeShade="FF"/>
          <w:sz w:val="18"/>
          <w:szCs w:val="18"/>
          <w:lang w:val="en-GB"/>
        </w:rPr>
        <w:t xml:space="preserve">. (n.d.). </w:t>
      </w:r>
      <w:hyperlink r:id="R989d40fc2bf04f13">
        <w:r w:rsidRPr="55B563FD" w:rsidR="3D9B2AC6">
          <w:rPr>
            <w:rStyle w:val="Hyperlink"/>
            <w:rFonts w:ascii="Calibri" w:hAnsi="Calibri" w:eastAsia="Calibri" w:cs="Calibri"/>
            <w:strike w:val="0"/>
            <w:dstrike w:val="0"/>
            <w:noProof w:val="0"/>
            <w:color w:val="0000FF"/>
            <w:sz w:val="18"/>
            <w:szCs w:val="18"/>
            <w:u w:val="single"/>
            <w:lang w:val="en-GB"/>
          </w:rPr>
          <w:t>https://apcentral.collegeboard.org/media/pdf/ap-computer-science-principles-course-and-exam-description.pdf</w:t>
        </w:r>
      </w:hyperlink>
    </w:p>
    <w:p w:rsidR="3D9B2AC6" w:rsidP="55B563FD" w:rsidRDefault="3D9B2AC6" w14:paraId="4058DAA0" w14:textId="522AAEEF">
      <w:pPr>
        <w:spacing w:before="0" w:beforeAutospacing="off" w:after="0" w:afterAutospacing="off" w:line="278" w:lineRule="auto"/>
        <w:ind w:left="720" w:right="0" w:hanging="720"/>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 xml:space="preserve"> Designing and developing materials outcomes / Technology in industry / Case studies / Resources / Welcome to Technology Online - Technology Online</w:t>
      </w:r>
      <w:r w:rsidRPr="55B563FD" w:rsidR="3D9B2AC6">
        <w:rPr>
          <w:rFonts w:ascii="Calibri" w:hAnsi="Calibri" w:eastAsia="Calibri" w:cs="Calibri"/>
          <w:noProof w:val="0"/>
          <w:color w:val="000000" w:themeColor="text1" w:themeTint="FF" w:themeShade="FF"/>
          <w:sz w:val="18"/>
          <w:szCs w:val="18"/>
          <w:lang w:val="en-GB"/>
        </w:rPr>
        <w:t xml:space="preserve">. (2025). Tki.org.nz. </w:t>
      </w:r>
      <w:hyperlink r:id="R9509cf3d3f8245de">
        <w:r w:rsidRPr="55B563FD" w:rsidR="3D9B2AC6">
          <w:rPr>
            <w:rStyle w:val="Hyperlink"/>
            <w:rFonts w:ascii="Calibri" w:hAnsi="Calibri" w:eastAsia="Calibri" w:cs="Calibri"/>
            <w:strike w:val="0"/>
            <w:dstrike w:val="0"/>
            <w:noProof w:val="0"/>
            <w:color w:val="0000FF"/>
            <w:sz w:val="18"/>
            <w:szCs w:val="18"/>
            <w:u w:val="single"/>
            <w:lang w:val="en-GB"/>
          </w:rPr>
          <w:t>https://technologyonline.tki.org.nz/Resources/Case-studies/Technology-in-industry/Designing-and-developing-materials-outcomes</w:t>
        </w:r>
      </w:hyperlink>
    </w:p>
    <w:p w:rsidR="3D9B2AC6" w:rsidP="55B563FD" w:rsidRDefault="3D9B2AC6" w14:paraId="59985E0B" w14:textId="0846A299">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 xml:space="preserve">‌Opetushallitus. (2025). </w:t>
      </w:r>
      <w:r w:rsidRPr="55B563FD" w:rsidR="3D9B2AC6">
        <w:rPr>
          <w:rFonts w:ascii="Calibri" w:hAnsi="Calibri" w:eastAsia="Calibri" w:cs="Calibri"/>
          <w:i w:val="1"/>
          <w:iCs w:val="1"/>
          <w:noProof w:val="0"/>
          <w:color w:val="000000" w:themeColor="text1" w:themeTint="FF" w:themeShade="FF"/>
          <w:sz w:val="18"/>
          <w:szCs w:val="18"/>
          <w:lang w:val="en-GB"/>
        </w:rPr>
        <w:t>ePerusteet</w:t>
      </w:r>
      <w:r w:rsidRPr="55B563FD" w:rsidR="3D9B2AC6">
        <w:rPr>
          <w:rFonts w:ascii="Calibri" w:hAnsi="Calibri" w:eastAsia="Calibri" w:cs="Calibri"/>
          <w:noProof w:val="0"/>
          <w:color w:val="000000" w:themeColor="text1" w:themeTint="FF" w:themeShade="FF"/>
          <w:sz w:val="18"/>
          <w:szCs w:val="18"/>
          <w:lang w:val="en-GB"/>
        </w:rPr>
        <w:t xml:space="preserve">. EPerusteet. </w:t>
      </w:r>
      <w:hyperlink w:anchor="/en/digiosaaminen/8706410/tekstikappale/8709071" r:id="R1f767f4dfc75410d">
        <w:r w:rsidRPr="55B563FD" w:rsidR="3D9B2AC6">
          <w:rPr>
            <w:rStyle w:val="Hyperlink"/>
            <w:rFonts w:ascii="Calibri" w:hAnsi="Calibri" w:eastAsia="Calibri" w:cs="Calibri"/>
            <w:strike w:val="0"/>
            <w:dstrike w:val="0"/>
            <w:noProof w:val="0"/>
            <w:color w:val="0000FF"/>
            <w:sz w:val="18"/>
            <w:szCs w:val="18"/>
            <w:u w:val="single"/>
            <w:lang w:val="en-GB"/>
          </w:rPr>
          <w:t>https://eperusteet.opintopolku.fi/#/en/digiosaaminen/8706410/tekstikappale/8709071</w:t>
        </w:r>
      </w:hyperlink>
    </w:p>
    <w:p w:rsidR="3D9B2AC6" w:rsidP="55B563FD" w:rsidRDefault="3D9B2AC6" w14:paraId="4136DE2D" w14:textId="21D3C9CA">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Social Studies | Building Student Success - BC’s New Curriculum</w:t>
      </w:r>
      <w:r w:rsidRPr="55B563FD" w:rsidR="3D9B2AC6">
        <w:rPr>
          <w:rFonts w:ascii="Calibri" w:hAnsi="Calibri" w:eastAsia="Calibri" w:cs="Calibri"/>
          <w:noProof w:val="0"/>
          <w:color w:val="000000" w:themeColor="text1" w:themeTint="FF" w:themeShade="FF"/>
          <w:sz w:val="18"/>
          <w:szCs w:val="18"/>
          <w:lang w:val="en-GB"/>
        </w:rPr>
        <w:t xml:space="preserve">. (2000). Gov.bc.ca. </w:t>
      </w:r>
      <w:hyperlink r:id="R501ae53bd94c4bed">
        <w:r w:rsidRPr="55B563FD" w:rsidR="3D9B2AC6">
          <w:rPr>
            <w:rStyle w:val="Hyperlink"/>
            <w:rFonts w:ascii="Calibri" w:hAnsi="Calibri" w:eastAsia="Calibri" w:cs="Calibri"/>
            <w:strike w:val="0"/>
            <w:dstrike w:val="0"/>
            <w:noProof w:val="0"/>
            <w:color w:val="0000FF"/>
            <w:sz w:val="18"/>
            <w:szCs w:val="18"/>
            <w:u w:val="single"/>
            <w:lang w:val="en-GB"/>
          </w:rPr>
          <w:t>https://curriculum.gov.bc.ca/curriculum/social-studies</w:t>
        </w:r>
      </w:hyperlink>
    </w:p>
    <w:p w:rsidR="3D9B2AC6" w:rsidP="55B563FD" w:rsidRDefault="3D9B2AC6" w14:paraId="0831676F" w14:textId="0AAA68B4">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National Standards</w:t>
      </w:r>
      <w:r w:rsidRPr="55B563FD" w:rsidR="3D9B2AC6">
        <w:rPr>
          <w:rFonts w:ascii="Calibri" w:hAnsi="Calibri" w:eastAsia="Calibri" w:cs="Calibri"/>
          <w:noProof w:val="0"/>
          <w:color w:val="000000" w:themeColor="text1" w:themeTint="FF" w:themeShade="FF"/>
          <w:sz w:val="18"/>
          <w:szCs w:val="18"/>
          <w:lang w:val="en-GB"/>
        </w:rPr>
        <w:t xml:space="preserve">. (n.d.). Jump$Tart Coalition. </w:t>
      </w:r>
      <w:hyperlink r:id="R1963671a5dec489c">
        <w:r w:rsidRPr="55B563FD" w:rsidR="3D9B2AC6">
          <w:rPr>
            <w:rStyle w:val="Hyperlink"/>
            <w:rFonts w:ascii="Calibri" w:hAnsi="Calibri" w:eastAsia="Calibri" w:cs="Calibri"/>
            <w:strike w:val="0"/>
            <w:dstrike w:val="0"/>
            <w:noProof w:val="0"/>
            <w:color w:val="0000FF"/>
            <w:sz w:val="18"/>
            <w:szCs w:val="18"/>
            <w:u w:val="single"/>
            <w:lang w:val="en-GB"/>
          </w:rPr>
          <w:t>https://www.jumpstart.org/education/national-standards/</w:t>
        </w:r>
      </w:hyperlink>
    </w:p>
    <w:p w:rsidR="3D9B2AC6" w:rsidP="55B563FD" w:rsidRDefault="3D9B2AC6" w14:paraId="445DD54A" w14:textId="010E5221">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The New Zealand Curriculum - Social sciences</w:t>
      </w:r>
      <w:r w:rsidRPr="55B563FD" w:rsidR="3D9B2AC6">
        <w:rPr>
          <w:rFonts w:ascii="Calibri" w:hAnsi="Calibri" w:eastAsia="Calibri" w:cs="Calibri"/>
          <w:noProof w:val="0"/>
          <w:color w:val="000000" w:themeColor="text1" w:themeTint="FF" w:themeShade="FF"/>
          <w:sz w:val="18"/>
          <w:szCs w:val="18"/>
          <w:lang w:val="en-GB"/>
        </w:rPr>
        <w:t xml:space="preserve">. (2024). Govt.nz. </w:t>
      </w:r>
      <w:hyperlink r:id="R72ae216bb5794359">
        <w:r w:rsidRPr="55B563FD" w:rsidR="3D9B2AC6">
          <w:rPr>
            <w:rStyle w:val="Hyperlink"/>
            <w:rFonts w:ascii="Calibri" w:hAnsi="Calibri" w:eastAsia="Calibri" w:cs="Calibri"/>
            <w:strike w:val="0"/>
            <w:dstrike w:val="0"/>
            <w:noProof w:val="0"/>
            <w:color w:val="0000FF"/>
            <w:sz w:val="18"/>
            <w:szCs w:val="18"/>
            <w:u w:val="single"/>
            <w:lang w:val="en-GB"/>
          </w:rPr>
          <w:t>https://newzealandcurriculum.tahurangi.education.govt.nz/the-new-zealand-curriculum---social-sciences/5637209127.p</w:t>
        </w:r>
      </w:hyperlink>
    </w:p>
    <w:p w:rsidR="3D9B2AC6" w:rsidP="55B563FD" w:rsidRDefault="3D9B2AC6" w14:paraId="1BE1AF71" w14:textId="072A68D6">
      <w:pPr>
        <w:spacing w:before="240" w:beforeAutospacing="off" w:after="240" w:afterAutospacing="off" w:line="278" w:lineRule="auto"/>
      </w:pPr>
      <w:r w:rsidRPr="55B563FD" w:rsidR="3D9B2AC6">
        <w:rPr>
          <w:rFonts w:ascii="Calibri" w:hAnsi="Calibri" w:eastAsia="Calibri" w:cs="Calibri"/>
          <w:noProof w:val="0"/>
          <w:color w:val="000000" w:themeColor="text1" w:themeTint="FF" w:themeShade="FF"/>
          <w:sz w:val="18"/>
          <w:szCs w:val="18"/>
          <w:lang w:val="en-GB"/>
        </w:rPr>
        <w:t>‌</w:t>
      </w:r>
      <w:r w:rsidRPr="55B563FD" w:rsidR="3D9B2AC6">
        <w:rPr>
          <w:rFonts w:ascii="Calibri" w:hAnsi="Calibri" w:eastAsia="Calibri" w:cs="Calibri"/>
          <w:i w:val="1"/>
          <w:iCs w:val="1"/>
          <w:noProof w:val="0"/>
          <w:color w:val="000000" w:themeColor="text1" w:themeTint="FF" w:themeShade="FF"/>
          <w:sz w:val="18"/>
          <w:szCs w:val="18"/>
          <w:lang w:val="en-GB"/>
        </w:rPr>
        <w:t xml:space="preserve"> National Standards for Personal Finance and Economic Education</w:t>
      </w:r>
      <w:r w:rsidRPr="55B563FD" w:rsidR="3D9B2AC6">
        <w:rPr>
          <w:rFonts w:ascii="Calibri" w:hAnsi="Calibri" w:eastAsia="Calibri" w:cs="Calibri"/>
          <w:noProof w:val="0"/>
          <w:color w:val="000000" w:themeColor="text1" w:themeTint="FF" w:themeShade="FF"/>
          <w:sz w:val="18"/>
          <w:szCs w:val="18"/>
          <w:lang w:val="en-GB"/>
        </w:rPr>
        <w:t xml:space="preserve">. (n.d.). Council for Economic Education. </w:t>
      </w:r>
      <w:hyperlink r:id="R8f9cf4eafc2542a5">
        <w:r w:rsidRPr="55B563FD" w:rsidR="3D9B2AC6">
          <w:rPr>
            <w:rStyle w:val="Hyperlink"/>
            <w:rFonts w:ascii="Calibri" w:hAnsi="Calibri" w:eastAsia="Calibri" w:cs="Calibri"/>
            <w:strike w:val="0"/>
            <w:dstrike w:val="0"/>
            <w:noProof w:val="0"/>
            <w:color w:val="0000FF"/>
            <w:sz w:val="18"/>
            <w:szCs w:val="18"/>
            <w:u w:val="single"/>
            <w:lang w:val="en-GB"/>
          </w:rPr>
          <w:t>https://www.councilforeconed.org/policy-advocacy/k-12-standards/</w:t>
        </w:r>
      </w:hyperlink>
    </w:p>
    <w:p w:rsidR="55B563FD" w:rsidP="55B563FD" w:rsidRDefault="55B563FD" w14:paraId="6EE28A78" w14:textId="08169628">
      <w:pPr>
        <w:pStyle w:val="Normal"/>
        <w:rPr>
          <w:noProof w:val="0"/>
          <w:lang w:val="en-GB"/>
        </w:rPr>
      </w:pPr>
    </w:p>
    <w:sectPr w:rsidRPr="00C01B89" w:rsidR="186B8350">
      <w:headerReference w:type="default" r:id="rId20"/>
      <w:footerReference w:type="default" r:id="rId21"/>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BF8" w:rsidRDefault="00580BF8" w14:paraId="607D53E2" w14:textId="77777777">
      <w:pPr>
        <w:spacing w:after="0" w:line="240" w:lineRule="auto"/>
      </w:pPr>
      <w:r>
        <w:separator/>
      </w:r>
    </w:p>
  </w:endnote>
  <w:endnote w:type="continuationSeparator" w:id="0">
    <w:p w:rsidR="00580BF8" w:rsidRDefault="00580BF8" w14:paraId="209BCE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BF9DBC" w:rsidTr="30BF9DBC" w14:paraId="1F9CBE02" w14:textId="77777777">
      <w:trPr>
        <w:trHeight w:val="300"/>
      </w:trPr>
      <w:tc>
        <w:tcPr>
          <w:tcW w:w="3005" w:type="dxa"/>
        </w:tcPr>
        <w:p w:rsidR="30BF9DBC" w:rsidP="30BF9DBC" w:rsidRDefault="30BF9DBC" w14:paraId="3944D3AB" w14:textId="04FDE445">
          <w:pPr>
            <w:pStyle w:val="Header"/>
            <w:ind w:left="-115"/>
          </w:pPr>
        </w:p>
      </w:tc>
      <w:tc>
        <w:tcPr>
          <w:tcW w:w="3005" w:type="dxa"/>
        </w:tcPr>
        <w:p w:rsidR="30BF9DBC" w:rsidP="30BF9DBC" w:rsidRDefault="30BF9DBC" w14:paraId="16C9F7E7" w14:textId="45257C65">
          <w:pPr>
            <w:pStyle w:val="Header"/>
            <w:jc w:val="center"/>
          </w:pPr>
        </w:p>
      </w:tc>
      <w:tc>
        <w:tcPr>
          <w:tcW w:w="3005" w:type="dxa"/>
        </w:tcPr>
        <w:p w:rsidR="30BF9DBC" w:rsidP="30BF9DBC" w:rsidRDefault="30BF9DBC" w14:paraId="48A53459" w14:textId="71B2EC30">
          <w:pPr>
            <w:pStyle w:val="Header"/>
            <w:ind w:right="-115"/>
            <w:jc w:val="right"/>
          </w:pPr>
        </w:p>
      </w:tc>
    </w:tr>
  </w:tbl>
  <w:p w:rsidR="30BF9DBC" w:rsidP="30BF9DBC" w:rsidRDefault="30BF9DBC" w14:paraId="75115B26" w14:textId="09E8A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BF8" w:rsidRDefault="00580BF8" w14:paraId="4D03E965" w14:textId="77777777">
      <w:pPr>
        <w:spacing w:after="0" w:line="240" w:lineRule="auto"/>
      </w:pPr>
      <w:r>
        <w:separator/>
      </w:r>
    </w:p>
  </w:footnote>
  <w:footnote w:type="continuationSeparator" w:id="0">
    <w:p w:rsidR="00580BF8" w:rsidRDefault="00580BF8" w14:paraId="4EB665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015"/>
    </w:tblGrid>
    <w:tr w:rsidR="30BF9DBC" w:rsidTr="30BF9DBC" w14:paraId="4D47D594" w14:textId="77777777">
      <w:trPr>
        <w:trHeight w:val="300"/>
      </w:trPr>
      <w:tc>
        <w:tcPr>
          <w:tcW w:w="9015" w:type="dxa"/>
        </w:tcPr>
        <w:p w:rsidR="30BF9DBC" w:rsidP="30BF9DBC" w:rsidRDefault="30BF9DBC" w14:paraId="4A465105" w14:textId="79350347">
          <w:pPr>
            <w:rPr>
              <w:sz w:val="20"/>
              <w:szCs w:val="20"/>
            </w:rPr>
          </w:pPr>
          <w:r w:rsidRPr="30BF9DBC">
            <w:rPr>
              <w:sz w:val="20"/>
              <w:szCs w:val="20"/>
            </w:rPr>
            <w:t>Big Ideas from Technologies Across The World</w:t>
          </w:r>
        </w:p>
        <w:p w:rsidR="30BF9DBC" w:rsidP="30BF9DBC" w:rsidRDefault="30BF9DBC" w14:paraId="284339D5" w14:textId="27D17480">
          <w:pPr>
            <w:pStyle w:val="Header"/>
            <w:ind w:left="-115"/>
          </w:pPr>
        </w:p>
      </w:tc>
    </w:tr>
  </w:tbl>
  <w:p w:rsidR="30BF9DBC" w:rsidP="1616DE82" w:rsidRDefault="30BF9DBC" w14:paraId="630D4CAB" w14:textId="6DDA3FB9">
    <w:pPr>
      <w:pStyle w:val="Header"/>
      <w:rPr>
        <w:b/>
        <w:bCs/>
      </w:rPr>
    </w:pPr>
  </w:p>
</w:hdr>
</file>

<file path=word/intelligence2.xml><?xml version="1.0" encoding="utf-8"?>
<int2:intelligence xmlns:int2="http://schemas.microsoft.com/office/intelligence/2020/intelligence" xmlns:oel="http://schemas.microsoft.com/office/2019/extlst">
  <int2:observations>
    <int2:textHash int2:hashCode="xgf/AM8yBdU6eG" int2:id="78SWnmeR">
      <int2:state int2:value="Rejected" int2:type="spell"/>
    </int2:textHash>
    <int2:textHash int2:hashCode="3foX/KGJuRnMxc" int2:id="EhRMlBne">
      <int2:state int2:value="Rejected" int2:type="spell"/>
    </int2:textHash>
    <int2:textHash int2:hashCode="nYiyuIZqZiCcSf" int2:id="IXu8BFzz">
      <int2:state int2:value="Rejected" int2:type="spell"/>
    </int2:textHash>
    <int2:textHash int2:hashCode="Yen6oHIAlrE2hy" int2:id="W2ZYn3Vw">
      <int2:state int2:value="Rejected" int2:type="spell"/>
    </int2:textHash>
    <int2:textHash int2:hashCode="7HDVY/SyksWl7l" int2:id="j5EstZf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7a3ed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dc34d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542b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72a9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3b91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97c4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beaef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a600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92f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24f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9395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0a21d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9D12C5"/>
    <w:multiLevelType w:val="hybridMultilevel"/>
    <w:tmpl w:val="0F74256E"/>
    <w:lvl w:ilvl="0" w:tplc="390C00E0">
      <w:start w:val="1"/>
      <w:numFmt w:val="bullet"/>
      <w:lvlText w:val=""/>
      <w:lvlJc w:val="left"/>
      <w:pPr>
        <w:ind w:left="720" w:hanging="360"/>
      </w:pPr>
      <w:rPr>
        <w:rFonts w:hint="default" w:ascii="Symbol" w:hAnsi="Symbol"/>
      </w:rPr>
    </w:lvl>
    <w:lvl w:ilvl="1" w:tplc="EEA273C0">
      <w:start w:val="1"/>
      <w:numFmt w:val="bullet"/>
      <w:lvlText w:val="o"/>
      <w:lvlJc w:val="left"/>
      <w:pPr>
        <w:ind w:left="1440" w:hanging="360"/>
      </w:pPr>
      <w:rPr>
        <w:rFonts w:hint="default" w:ascii="Courier New" w:hAnsi="Courier New"/>
      </w:rPr>
    </w:lvl>
    <w:lvl w:ilvl="2" w:tplc="24D0A16C">
      <w:start w:val="1"/>
      <w:numFmt w:val="bullet"/>
      <w:lvlText w:val=""/>
      <w:lvlJc w:val="left"/>
      <w:pPr>
        <w:ind w:left="2160" w:hanging="360"/>
      </w:pPr>
      <w:rPr>
        <w:rFonts w:hint="default" w:ascii="Wingdings" w:hAnsi="Wingdings"/>
      </w:rPr>
    </w:lvl>
    <w:lvl w:ilvl="3" w:tplc="3880F61C">
      <w:start w:val="1"/>
      <w:numFmt w:val="bullet"/>
      <w:lvlText w:val=""/>
      <w:lvlJc w:val="left"/>
      <w:pPr>
        <w:ind w:left="2880" w:hanging="360"/>
      </w:pPr>
      <w:rPr>
        <w:rFonts w:hint="default" w:ascii="Symbol" w:hAnsi="Symbol"/>
      </w:rPr>
    </w:lvl>
    <w:lvl w:ilvl="4" w:tplc="51A6ADAC">
      <w:start w:val="1"/>
      <w:numFmt w:val="bullet"/>
      <w:lvlText w:val="o"/>
      <w:lvlJc w:val="left"/>
      <w:pPr>
        <w:ind w:left="3600" w:hanging="360"/>
      </w:pPr>
      <w:rPr>
        <w:rFonts w:hint="default" w:ascii="Courier New" w:hAnsi="Courier New"/>
      </w:rPr>
    </w:lvl>
    <w:lvl w:ilvl="5" w:tplc="2E420858">
      <w:start w:val="1"/>
      <w:numFmt w:val="bullet"/>
      <w:lvlText w:val=""/>
      <w:lvlJc w:val="left"/>
      <w:pPr>
        <w:ind w:left="4320" w:hanging="360"/>
      </w:pPr>
      <w:rPr>
        <w:rFonts w:hint="default" w:ascii="Wingdings" w:hAnsi="Wingdings"/>
      </w:rPr>
    </w:lvl>
    <w:lvl w:ilvl="6" w:tplc="81DEBDBA">
      <w:start w:val="1"/>
      <w:numFmt w:val="bullet"/>
      <w:lvlText w:val=""/>
      <w:lvlJc w:val="left"/>
      <w:pPr>
        <w:ind w:left="5040" w:hanging="360"/>
      </w:pPr>
      <w:rPr>
        <w:rFonts w:hint="default" w:ascii="Symbol" w:hAnsi="Symbol"/>
      </w:rPr>
    </w:lvl>
    <w:lvl w:ilvl="7" w:tplc="12AA648C">
      <w:start w:val="1"/>
      <w:numFmt w:val="bullet"/>
      <w:lvlText w:val="o"/>
      <w:lvlJc w:val="left"/>
      <w:pPr>
        <w:ind w:left="5760" w:hanging="360"/>
      </w:pPr>
      <w:rPr>
        <w:rFonts w:hint="default" w:ascii="Courier New" w:hAnsi="Courier New"/>
      </w:rPr>
    </w:lvl>
    <w:lvl w:ilvl="8" w:tplc="ECAADA72">
      <w:start w:val="1"/>
      <w:numFmt w:val="bullet"/>
      <w:lvlText w:val=""/>
      <w:lvlJc w:val="left"/>
      <w:pPr>
        <w:ind w:left="6480" w:hanging="360"/>
      </w:pPr>
      <w:rPr>
        <w:rFonts w:hint="default" w:ascii="Wingdings" w:hAnsi="Wingdings"/>
      </w:rPr>
    </w:lvl>
  </w:abstractNum>
  <w:abstractNum w:abstractNumId="1" w15:restartNumberingAfterBreak="0">
    <w:nsid w:val="19ACFCC6"/>
    <w:multiLevelType w:val="hybridMultilevel"/>
    <w:tmpl w:val="D4C2C594"/>
    <w:lvl w:ilvl="0" w:tplc="79A2DE2C">
      <w:start w:val="1"/>
      <w:numFmt w:val="bullet"/>
      <w:lvlText w:val=""/>
      <w:lvlJc w:val="left"/>
      <w:pPr>
        <w:ind w:left="720" w:hanging="360"/>
      </w:pPr>
      <w:rPr>
        <w:rFonts w:hint="default" w:ascii="Symbol" w:hAnsi="Symbol"/>
      </w:rPr>
    </w:lvl>
    <w:lvl w:ilvl="1" w:tplc="D3202E0A">
      <w:start w:val="1"/>
      <w:numFmt w:val="bullet"/>
      <w:lvlText w:val="o"/>
      <w:lvlJc w:val="left"/>
      <w:pPr>
        <w:ind w:left="1440" w:hanging="360"/>
      </w:pPr>
      <w:rPr>
        <w:rFonts w:hint="default" w:ascii="Courier New" w:hAnsi="Courier New"/>
      </w:rPr>
    </w:lvl>
    <w:lvl w:ilvl="2" w:tplc="7F5C8546">
      <w:start w:val="1"/>
      <w:numFmt w:val="bullet"/>
      <w:lvlText w:val=""/>
      <w:lvlJc w:val="left"/>
      <w:pPr>
        <w:ind w:left="2160" w:hanging="360"/>
      </w:pPr>
      <w:rPr>
        <w:rFonts w:hint="default" w:ascii="Wingdings" w:hAnsi="Wingdings"/>
      </w:rPr>
    </w:lvl>
    <w:lvl w:ilvl="3" w:tplc="43243532">
      <w:start w:val="1"/>
      <w:numFmt w:val="bullet"/>
      <w:lvlText w:val=""/>
      <w:lvlJc w:val="left"/>
      <w:pPr>
        <w:ind w:left="2880" w:hanging="360"/>
      </w:pPr>
      <w:rPr>
        <w:rFonts w:hint="default" w:ascii="Symbol" w:hAnsi="Symbol"/>
      </w:rPr>
    </w:lvl>
    <w:lvl w:ilvl="4" w:tplc="36C45D9E">
      <w:start w:val="1"/>
      <w:numFmt w:val="bullet"/>
      <w:lvlText w:val="o"/>
      <w:lvlJc w:val="left"/>
      <w:pPr>
        <w:ind w:left="3600" w:hanging="360"/>
      </w:pPr>
      <w:rPr>
        <w:rFonts w:hint="default" w:ascii="Courier New" w:hAnsi="Courier New"/>
      </w:rPr>
    </w:lvl>
    <w:lvl w:ilvl="5" w:tplc="D604FBE2">
      <w:start w:val="1"/>
      <w:numFmt w:val="bullet"/>
      <w:lvlText w:val=""/>
      <w:lvlJc w:val="left"/>
      <w:pPr>
        <w:ind w:left="4320" w:hanging="360"/>
      </w:pPr>
      <w:rPr>
        <w:rFonts w:hint="default" w:ascii="Wingdings" w:hAnsi="Wingdings"/>
      </w:rPr>
    </w:lvl>
    <w:lvl w:ilvl="6" w:tplc="BB66B374">
      <w:start w:val="1"/>
      <w:numFmt w:val="bullet"/>
      <w:lvlText w:val=""/>
      <w:lvlJc w:val="left"/>
      <w:pPr>
        <w:ind w:left="5040" w:hanging="360"/>
      </w:pPr>
      <w:rPr>
        <w:rFonts w:hint="default" w:ascii="Symbol" w:hAnsi="Symbol"/>
      </w:rPr>
    </w:lvl>
    <w:lvl w:ilvl="7" w:tplc="1B3C3C0E">
      <w:start w:val="1"/>
      <w:numFmt w:val="bullet"/>
      <w:lvlText w:val="o"/>
      <w:lvlJc w:val="left"/>
      <w:pPr>
        <w:ind w:left="5760" w:hanging="360"/>
      </w:pPr>
      <w:rPr>
        <w:rFonts w:hint="default" w:ascii="Courier New" w:hAnsi="Courier New"/>
      </w:rPr>
    </w:lvl>
    <w:lvl w:ilvl="8" w:tplc="75BC5230">
      <w:start w:val="1"/>
      <w:numFmt w:val="bullet"/>
      <w:lvlText w:val=""/>
      <w:lvlJc w:val="left"/>
      <w:pPr>
        <w:ind w:left="6480" w:hanging="360"/>
      </w:pPr>
      <w:rPr>
        <w:rFonts w:hint="default" w:ascii="Wingdings" w:hAnsi="Wingdings"/>
      </w:rPr>
    </w:lvl>
  </w:abstractNum>
  <w:abstractNum w:abstractNumId="2" w15:restartNumberingAfterBreak="0">
    <w:nsid w:val="1DAC83C2"/>
    <w:multiLevelType w:val="hybridMultilevel"/>
    <w:tmpl w:val="F184DCFE"/>
    <w:lvl w:ilvl="0" w:tplc="B82CE864">
      <w:start w:val="1"/>
      <w:numFmt w:val="bullet"/>
      <w:lvlText w:val=""/>
      <w:lvlJc w:val="left"/>
      <w:pPr>
        <w:ind w:left="720" w:hanging="360"/>
      </w:pPr>
      <w:rPr>
        <w:rFonts w:hint="default" w:ascii="Symbol" w:hAnsi="Symbol"/>
      </w:rPr>
    </w:lvl>
    <w:lvl w:ilvl="1" w:tplc="FED0235E">
      <w:start w:val="1"/>
      <w:numFmt w:val="bullet"/>
      <w:lvlText w:val="o"/>
      <w:lvlJc w:val="left"/>
      <w:pPr>
        <w:ind w:left="1440" w:hanging="360"/>
      </w:pPr>
      <w:rPr>
        <w:rFonts w:hint="default" w:ascii="Courier New" w:hAnsi="Courier New"/>
      </w:rPr>
    </w:lvl>
    <w:lvl w:ilvl="2" w:tplc="4D482286">
      <w:start w:val="1"/>
      <w:numFmt w:val="bullet"/>
      <w:lvlText w:val=""/>
      <w:lvlJc w:val="left"/>
      <w:pPr>
        <w:ind w:left="2160" w:hanging="360"/>
      </w:pPr>
      <w:rPr>
        <w:rFonts w:hint="default" w:ascii="Wingdings" w:hAnsi="Wingdings"/>
      </w:rPr>
    </w:lvl>
    <w:lvl w:ilvl="3" w:tplc="D6DE7E16">
      <w:start w:val="1"/>
      <w:numFmt w:val="bullet"/>
      <w:lvlText w:val=""/>
      <w:lvlJc w:val="left"/>
      <w:pPr>
        <w:ind w:left="2880" w:hanging="360"/>
      </w:pPr>
      <w:rPr>
        <w:rFonts w:hint="default" w:ascii="Symbol" w:hAnsi="Symbol"/>
      </w:rPr>
    </w:lvl>
    <w:lvl w:ilvl="4" w:tplc="90C07D54">
      <w:start w:val="1"/>
      <w:numFmt w:val="bullet"/>
      <w:lvlText w:val="o"/>
      <w:lvlJc w:val="left"/>
      <w:pPr>
        <w:ind w:left="3600" w:hanging="360"/>
      </w:pPr>
      <w:rPr>
        <w:rFonts w:hint="default" w:ascii="Courier New" w:hAnsi="Courier New"/>
      </w:rPr>
    </w:lvl>
    <w:lvl w:ilvl="5" w:tplc="6EA41DCA">
      <w:start w:val="1"/>
      <w:numFmt w:val="bullet"/>
      <w:lvlText w:val=""/>
      <w:lvlJc w:val="left"/>
      <w:pPr>
        <w:ind w:left="4320" w:hanging="360"/>
      </w:pPr>
      <w:rPr>
        <w:rFonts w:hint="default" w:ascii="Wingdings" w:hAnsi="Wingdings"/>
      </w:rPr>
    </w:lvl>
    <w:lvl w:ilvl="6" w:tplc="144AA770">
      <w:start w:val="1"/>
      <w:numFmt w:val="bullet"/>
      <w:lvlText w:val=""/>
      <w:lvlJc w:val="left"/>
      <w:pPr>
        <w:ind w:left="5040" w:hanging="360"/>
      </w:pPr>
      <w:rPr>
        <w:rFonts w:hint="default" w:ascii="Symbol" w:hAnsi="Symbol"/>
      </w:rPr>
    </w:lvl>
    <w:lvl w:ilvl="7" w:tplc="F04C479C">
      <w:start w:val="1"/>
      <w:numFmt w:val="bullet"/>
      <w:lvlText w:val="o"/>
      <w:lvlJc w:val="left"/>
      <w:pPr>
        <w:ind w:left="5760" w:hanging="360"/>
      </w:pPr>
      <w:rPr>
        <w:rFonts w:hint="default" w:ascii="Courier New" w:hAnsi="Courier New"/>
      </w:rPr>
    </w:lvl>
    <w:lvl w:ilvl="8" w:tplc="A89290BA">
      <w:start w:val="1"/>
      <w:numFmt w:val="bullet"/>
      <w:lvlText w:val=""/>
      <w:lvlJc w:val="left"/>
      <w:pPr>
        <w:ind w:left="6480" w:hanging="360"/>
      </w:pPr>
      <w:rPr>
        <w:rFonts w:hint="default" w:ascii="Wingdings" w:hAnsi="Wingdings"/>
      </w:rPr>
    </w:lvl>
  </w:abstractNum>
  <w:abstractNum w:abstractNumId="3" w15:restartNumberingAfterBreak="0">
    <w:nsid w:val="21EE47A7"/>
    <w:multiLevelType w:val="hybridMultilevel"/>
    <w:tmpl w:val="E656F8A0"/>
    <w:lvl w:ilvl="0" w:tplc="9DC62906">
      <w:start w:val="1"/>
      <w:numFmt w:val="bullet"/>
      <w:lvlText w:val=""/>
      <w:lvlJc w:val="left"/>
      <w:pPr>
        <w:ind w:left="720" w:hanging="360"/>
      </w:pPr>
      <w:rPr>
        <w:rFonts w:hint="default" w:ascii="Symbol" w:hAnsi="Symbol"/>
      </w:rPr>
    </w:lvl>
    <w:lvl w:ilvl="1" w:tplc="535A2608">
      <w:start w:val="1"/>
      <w:numFmt w:val="bullet"/>
      <w:lvlText w:val="o"/>
      <w:lvlJc w:val="left"/>
      <w:pPr>
        <w:ind w:left="1440" w:hanging="360"/>
      </w:pPr>
      <w:rPr>
        <w:rFonts w:hint="default" w:ascii="Courier New" w:hAnsi="Courier New"/>
      </w:rPr>
    </w:lvl>
    <w:lvl w:ilvl="2" w:tplc="7F4647AC">
      <w:start w:val="1"/>
      <w:numFmt w:val="bullet"/>
      <w:lvlText w:val=""/>
      <w:lvlJc w:val="left"/>
      <w:pPr>
        <w:ind w:left="2160" w:hanging="360"/>
      </w:pPr>
      <w:rPr>
        <w:rFonts w:hint="default" w:ascii="Wingdings" w:hAnsi="Wingdings"/>
      </w:rPr>
    </w:lvl>
    <w:lvl w:ilvl="3" w:tplc="133AF822">
      <w:start w:val="1"/>
      <w:numFmt w:val="bullet"/>
      <w:lvlText w:val=""/>
      <w:lvlJc w:val="left"/>
      <w:pPr>
        <w:ind w:left="2880" w:hanging="360"/>
      </w:pPr>
      <w:rPr>
        <w:rFonts w:hint="default" w:ascii="Symbol" w:hAnsi="Symbol"/>
      </w:rPr>
    </w:lvl>
    <w:lvl w:ilvl="4" w:tplc="E96A380A">
      <w:start w:val="1"/>
      <w:numFmt w:val="bullet"/>
      <w:lvlText w:val="o"/>
      <w:lvlJc w:val="left"/>
      <w:pPr>
        <w:ind w:left="3600" w:hanging="360"/>
      </w:pPr>
      <w:rPr>
        <w:rFonts w:hint="default" w:ascii="Courier New" w:hAnsi="Courier New"/>
      </w:rPr>
    </w:lvl>
    <w:lvl w:ilvl="5" w:tplc="50CC2760">
      <w:start w:val="1"/>
      <w:numFmt w:val="bullet"/>
      <w:lvlText w:val=""/>
      <w:lvlJc w:val="left"/>
      <w:pPr>
        <w:ind w:left="4320" w:hanging="360"/>
      </w:pPr>
      <w:rPr>
        <w:rFonts w:hint="default" w:ascii="Wingdings" w:hAnsi="Wingdings"/>
      </w:rPr>
    </w:lvl>
    <w:lvl w:ilvl="6" w:tplc="E1C03056">
      <w:start w:val="1"/>
      <w:numFmt w:val="bullet"/>
      <w:lvlText w:val=""/>
      <w:lvlJc w:val="left"/>
      <w:pPr>
        <w:ind w:left="5040" w:hanging="360"/>
      </w:pPr>
      <w:rPr>
        <w:rFonts w:hint="default" w:ascii="Symbol" w:hAnsi="Symbol"/>
      </w:rPr>
    </w:lvl>
    <w:lvl w:ilvl="7" w:tplc="A88CA564">
      <w:start w:val="1"/>
      <w:numFmt w:val="bullet"/>
      <w:lvlText w:val="o"/>
      <w:lvlJc w:val="left"/>
      <w:pPr>
        <w:ind w:left="5760" w:hanging="360"/>
      </w:pPr>
      <w:rPr>
        <w:rFonts w:hint="default" w:ascii="Courier New" w:hAnsi="Courier New"/>
      </w:rPr>
    </w:lvl>
    <w:lvl w:ilvl="8" w:tplc="9A34644C">
      <w:start w:val="1"/>
      <w:numFmt w:val="bullet"/>
      <w:lvlText w:val=""/>
      <w:lvlJc w:val="left"/>
      <w:pPr>
        <w:ind w:left="6480" w:hanging="360"/>
      </w:pPr>
      <w:rPr>
        <w:rFonts w:hint="default" w:ascii="Wingdings" w:hAnsi="Wingdings"/>
      </w:rPr>
    </w:lvl>
  </w:abstractNum>
  <w:abstractNum w:abstractNumId="4" w15:restartNumberingAfterBreak="0">
    <w:nsid w:val="286C2A25"/>
    <w:multiLevelType w:val="hybridMultilevel"/>
    <w:tmpl w:val="36EEA072"/>
    <w:lvl w:ilvl="0" w:tplc="B07E6B2E">
      <w:start w:val="1"/>
      <w:numFmt w:val="bullet"/>
      <w:lvlText w:val=""/>
      <w:lvlJc w:val="left"/>
      <w:pPr>
        <w:ind w:left="720" w:hanging="360"/>
      </w:pPr>
      <w:rPr>
        <w:rFonts w:hint="default" w:ascii="Symbol" w:hAnsi="Symbol"/>
      </w:rPr>
    </w:lvl>
    <w:lvl w:ilvl="1" w:tplc="2540955C">
      <w:start w:val="1"/>
      <w:numFmt w:val="bullet"/>
      <w:lvlText w:val="o"/>
      <w:lvlJc w:val="left"/>
      <w:pPr>
        <w:ind w:left="1440" w:hanging="360"/>
      </w:pPr>
      <w:rPr>
        <w:rFonts w:hint="default" w:ascii="Courier New" w:hAnsi="Courier New"/>
      </w:rPr>
    </w:lvl>
    <w:lvl w:ilvl="2" w:tplc="63622F18">
      <w:start w:val="1"/>
      <w:numFmt w:val="bullet"/>
      <w:lvlText w:val=""/>
      <w:lvlJc w:val="left"/>
      <w:pPr>
        <w:ind w:left="2160" w:hanging="360"/>
      </w:pPr>
      <w:rPr>
        <w:rFonts w:hint="default" w:ascii="Wingdings" w:hAnsi="Wingdings"/>
      </w:rPr>
    </w:lvl>
    <w:lvl w:ilvl="3" w:tplc="F08232B4">
      <w:start w:val="1"/>
      <w:numFmt w:val="bullet"/>
      <w:lvlText w:val=""/>
      <w:lvlJc w:val="left"/>
      <w:pPr>
        <w:ind w:left="2880" w:hanging="360"/>
      </w:pPr>
      <w:rPr>
        <w:rFonts w:hint="default" w:ascii="Symbol" w:hAnsi="Symbol"/>
      </w:rPr>
    </w:lvl>
    <w:lvl w:ilvl="4" w:tplc="B28E9C12">
      <w:start w:val="1"/>
      <w:numFmt w:val="bullet"/>
      <w:lvlText w:val="o"/>
      <w:lvlJc w:val="left"/>
      <w:pPr>
        <w:ind w:left="3600" w:hanging="360"/>
      </w:pPr>
      <w:rPr>
        <w:rFonts w:hint="default" w:ascii="Courier New" w:hAnsi="Courier New"/>
      </w:rPr>
    </w:lvl>
    <w:lvl w:ilvl="5" w:tplc="C65C37B8">
      <w:start w:val="1"/>
      <w:numFmt w:val="bullet"/>
      <w:lvlText w:val=""/>
      <w:lvlJc w:val="left"/>
      <w:pPr>
        <w:ind w:left="4320" w:hanging="360"/>
      </w:pPr>
      <w:rPr>
        <w:rFonts w:hint="default" w:ascii="Wingdings" w:hAnsi="Wingdings"/>
      </w:rPr>
    </w:lvl>
    <w:lvl w:ilvl="6" w:tplc="E7320BFE">
      <w:start w:val="1"/>
      <w:numFmt w:val="bullet"/>
      <w:lvlText w:val=""/>
      <w:lvlJc w:val="left"/>
      <w:pPr>
        <w:ind w:left="5040" w:hanging="360"/>
      </w:pPr>
      <w:rPr>
        <w:rFonts w:hint="default" w:ascii="Symbol" w:hAnsi="Symbol"/>
      </w:rPr>
    </w:lvl>
    <w:lvl w:ilvl="7" w:tplc="90408700">
      <w:start w:val="1"/>
      <w:numFmt w:val="bullet"/>
      <w:lvlText w:val="o"/>
      <w:lvlJc w:val="left"/>
      <w:pPr>
        <w:ind w:left="5760" w:hanging="360"/>
      </w:pPr>
      <w:rPr>
        <w:rFonts w:hint="default" w:ascii="Courier New" w:hAnsi="Courier New"/>
      </w:rPr>
    </w:lvl>
    <w:lvl w:ilvl="8" w:tplc="A49A46C0">
      <w:start w:val="1"/>
      <w:numFmt w:val="bullet"/>
      <w:lvlText w:val=""/>
      <w:lvlJc w:val="left"/>
      <w:pPr>
        <w:ind w:left="6480" w:hanging="360"/>
      </w:pPr>
      <w:rPr>
        <w:rFonts w:hint="default" w:ascii="Wingdings" w:hAnsi="Wingdings"/>
      </w:rPr>
    </w:lvl>
  </w:abstractNum>
  <w:abstractNum w:abstractNumId="5" w15:restartNumberingAfterBreak="0">
    <w:nsid w:val="448E6681"/>
    <w:multiLevelType w:val="hybridMultilevel"/>
    <w:tmpl w:val="97820622"/>
    <w:lvl w:ilvl="0" w:tplc="A49C9B46">
      <w:start w:val="1"/>
      <w:numFmt w:val="bullet"/>
      <w:lvlText w:val=""/>
      <w:lvlJc w:val="left"/>
      <w:pPr>
        <w:ind w:left="720" w:hanging="360"/>
      </w:pPr>
      <w:rPr>
        <w:rFonts w:hint="default" w:ascii="Symbol" w:hAnsi="Symbol"/>
      </w:rPr>
    </w:lvl>
    <w:lvl w:ilvl="1" w:tplc="43101304">
      <w:start w:val="1"/>
      <w:numFmt w:val="bullet"/>
      <w:lvlText w:val="o"/>
      <w:lvlJc w:val="left"/>
      <w:pPr>
        <w:ind w:left="1440" w:hanging="360"/>
      </w:pPr>
      <w:rPr>
        <w:rFonts w:hint="default" w:ascii="Courier New" w:hAnsi="Courier New"/>
      </w:rPr>
    </w:lvl>
    <w:lvl w:ilvl="2" w:tplc="FD148110">
      <w:start w:val="1"/>
      <w:numFmt w:val="bullet"/>
      <w:lvlText w:val=""/>
      <w:lvlJc w:val="left"/>
      <w:pPr>
        <w:ind w:left="2160" w:hanging="360"/>
      </w:pPr>
      <w:rPr>
        <w:rFonts w:hint="default" w:ascii="Wingdings" w:hAnsi="Wingdings"/>
      </w:rPr>
    </w:lvl>
    <w:lvl w:ilvl="3" w:tplc="DF2ACC6C">
      <w:start w:val="1"/>
      <w:numFmt w:val="bullet"/>
      <w:lvlText w:val=""/>
      <w:lvlJc w:val="left"/>
      <w:pPr>
        <w:ind w:left="2880" w:hanging="360"/>
      </w:pPr>
      <w:rPr>
        <w:rFonts w:hint="default" w:ascii="Symbol" w:hAnsi="Symbol"/>
      </w:rPr>
    </w:lvl>
    <w:lvl w:ilvl="4" w:tplc="DAB4DFDA">
      <w:start w:val="1"/>
      <w:numFmt w:val="bullet"/>
      <w:lvlText w:val="o"/>
      <w:lvlJc w:val="left"/>
      <w:pPr>
        <w:ind w:left="3600" w:hanging="360"/>
      </w:pPr>
      <w:rPr>
        <w:rFonts w:hint="default" w:ascii="Courier New" w:hAnsi="Courier New"/>
      </w:rPr>
    </w:lvl>
    <w:lvl w:ilvl="5" w:tplc="5FCC81D4">
      <w:start w:val="1"/>
      <w:numFmt w:val="bullet"/>
      <w:lvlText w:val=""/>
      <w:lvlJc w:val="left"/>
      <w:pPr>
        <w:ind w:left="4320" w:hanging="360"/>
      </w:pPr>
      <w:rPr>
        <w:rFonts w:hint="default" w:ascii="Wingdings" w:hAnsi="Wingdings"/>
      </w:rPr>
    </w:lvl>
    <w:lvl w:ilvl="6" w:tplc="195E717E">
      <w:start w:val="1"/>
      <w:numFmt w:val="bullet"/>
      <w:lvlText w:val=""/>
      <w:lvlJc w:val="left"/>
      <w:pPr>
        <w:ind w:left="5040" w:hanging="360"/>
      </w:pPr>
      <w:rPr>
        <w:rFonts w:hint="default" w:ascii="Symbol" w:hAnsi="Symbol"/>
      </w:rPr>
    </w:lvl>
    <w:lvl w:ilvl="7" w:tplc="66D0BF14">
      <w:start w:val="1"/>
      <w:numFmt w:val="bullet"/>
      <w:lvlText w:val="o"/>
      <w:lvlJc w:val="left"/>
      <w:pPr>
        <w:ind w:left="5760" w:hanging="360"/>
      </w:pPr>
      <w:rPr>
        <w:rFonts w:hint="default" w:ascii="Courier New" w:hAnsi="Courier New"/>
      </w:rPr>
    </w:lvl>
    <w:lvl w:ilvl="8" w:tplc="FC283D58">
      <w:start w:val="1"/>
      <w:numFmt w:val="bullet"/>
      <w:lvlText w:val=""/>
      <w:lvlJc w:val="left"/>
      <w:pPr>
        <w:ind w:left="6480" w:hanging="360"/>
      </w:pPr>
      <w:rPr>
        <w:rFonts w:hint="default" w:ascii="Wingdings" w:hAnsi="Wingdings"/>
      </w:rPr>
    </w:lvl>
  </w:abstractNum>
  <w:abstractNum w:abstractNumId="6" w15:restartNumberingAfterBreak="0">
    <w:nsid w:val="4581A943"/>
    <w:multiLevelType w:val="hybridMultilevel"/>
    <w:tmpl w:val="7DE41BB4"/>
    <w:lvl w:ilvl="0" w:tplc="092093DE">
      <w:start w:val="1"/>
      <w:numFmt w:val="bullet"/>
      <w:lvlText w:val=""/>
      <w:lvlJc w:val="left"/>
      <w:pPr>
        <w:ind w:left="720" w:hanging="360"/>
      </w:pPr>
      <w:rPr>
        <w:rFonts w:hint="default" w:ascii="Symbol" w:hAnsi="Symbol"/>
      </w:rPr>
    </w:lvl>
    <w:lvl w:ilvl="1" w:tplc="587E503A">
      <w:start w:val="1"/>
      <w:numFmt w:val="bullet"/>
      <w:lvlText w:val="o"/>
      <w:lvlJc w:val="left"/>
      <w:pPr>
        <w:ind w:left="1440" w:hanging="360"/>
      </w:pPr>
      <w:rPr>
        <w:rFonts w:hint="default" w:ascii="Courier New" w:hAnsi="Courier New"/>
      </w:rPr>
    </w:lvl>
    <w:lvl w:ilvl="2" w:tplc="5804F0A8">
      <w:start w:val="1"/>
      <w:numFmt w:val="bullet"/>
      <w:lvlText w:val=""/>
      <w:lvlJc w:val="left"/>
      <w:pPr>
        <w:ind w:left="2160" w:hanging="360"/>
      </w:pPr>
      <w:rPr>
        <w:rFonts w:hint="default" w:ascii="Wingdings" w:hAnsi="Wingdings"/>
      </w:rPr>
    </w:lvl>
    <w:lvl w:ilvl="3" w:tplc="063A36BA">
      <w:start w:val="1"/>
      <w:numFmt w:val="bullet"/>
      <w:lvlText w:val=""/>
      <w:lvlJc w:val="left"/>
      <w:pPr>
        <w:ind w:left="2880" w:hanging="360"/>
      </w:pPr>
      <w:rPr>
        <w:rFonts w:hint="default" w:ascii="Symbol" w:hAnsi="Symbol"/>
      </w:rPr>
    </w:lvl>
    <w:lvl w:ilvl="4" w:tplc="D9AAD9E0">
      <w:start w:val="1"/>
      <w:numFmt w:val="bullet"/>
      <w:lvlText w:val="o"/>
      <w:lvlJc w:val="left"/>
      <w:pPr>
        <w:ind w:left="3600" w:hanging="360"/>
      </w:pPr>
      <w:rPr>
        <w:rFonts w:hint="default" w:ascii="Courier New" w:hAnsi="Courier New"/>
      </w:rPr>
    </w:lvl>
    <w:lvl w:ilvl="5" w:tplc="07E08F24">
      <w:start w:val="1"/>
      <w:numFmt w:val="bullet"/>
      <w:lvlText w:val=""/>
      <w:lvlJc w:val="left"/>
      <w:pPr>
        <w:ind w:left="4320" w:hanging="360"/>
      </w:pPr>
      <w:rPr>
        <w:rFonts w:hint="default" w:ascii="Wingdings" w:hAnsi="Wingdings"/>
      </w:rPr>
    </w:lvl>
    <w:lvl w:ilvl="6" w:tplc="DA30EA08">
      <w:start w:val="1"/>
      <w:numFmt w:val="bullet"/>
      <w:lvlText w:val=""/>
      <w:lvlJc w:val="left"/>
      <w:pPr>
        <w:ind w:left="5040" w:hanging="360"/>
      </w:pPr>
      <w:rPr>
        <w:rFonts w:hint="default" w:ascii="Symbol" w:hAnsi="Symbol"/>
      </w:rPr>
    </w:lvl>
    <w:lvl w:ilvl="7" w:tplc="EEDAA184">
      <w:start w:val="1"/>
      <w:numFmt w:val="bullet"/>
      <w:lvlText w:val="o"/>
      <w:lvlJc w:val="left"/>
      <w:pPr>
        <w:ind w:left="5760" w:hanging="360"/>
      </w:pPr>
      <w:rPr>
        <w:rFonts w:hint="default" w:ascii="Courier New" w:hAnsi="Courier New"/>
      </w:rPr>
    </w:lvl>
    <w:lvl w:ilvl="8" w:tplc="B828823E">
      <w:start w:val="1"/>
      <w:numFmt w:val="bullet"/>
      <w:lvlText w:val=""/>
      <w:lvlJc w:val="left"/>
      <w:pPr>
        <w:ind w:left="6480" w:hanging="360"/>
      </w:pPr>
      <w:rPr>
        <w:rFonts w:hint="default" w:ascii="Wingdings" w:hAnsi="Wingdings"/>
      </w:rPr>
    </w:lvl>
  </w:abstractNum>
  <w:abstractNum w:abstractNumId="7" w15:restartNumberingAfterBreak="0">
    <w:nsid w:val="511AB073"/>
    <w:multiLevelType w:val="hybridMultilevel"/>
    <w:tmpl w:val="C4DA8F0A"/>
    <w:lvl w:ilvl="0" w:tplc="0C56AA10">
      <w:start w:val="1"/>
      <w:numFmt w:val="bullet"/>
      <w:lvlText w:val=""/>
      <w:lvlJc w:val="left"/>
      <w:pPr>
        <w:ind w:left="720" w:hanging="360"/>
      </w:pPr>
      <w:rPr>
        <w:rFonts w:hint="default" w:ascii="Symbol" w:hAnsi="Symbol"/>
      </w:rPr>
    </w:lvl>
    <w:lvl w:ilvl="1" w:tplc="9E2A52D8">
      <w:start w:val="1"/>
      <w:numFmt w:val="bullet"/>
      <w:lvlText w:val="o"/>
      <w:lvlJc w:val="left"/>
      <w:pPr>
        <w:ind w:left="1440" w:hanging="360"/>
      </w:pPr>
      <w:rPr>
        <w:rFonts w:hint="default" w:ascii="Courier New" w:hAnsi="Courier New"/>
      </w:rPr>
    </w:lvl>
    <w:lvl w:ilvl="2" w:tplc="83BC224E">
      <w:start w:val="1"/>
      <w:numFmt w:val="bullet"/>
      <w:lvlText w:val=""/>
      <w:lvlJc w:val="left"/>
      <w:pPr>
        <w:ind w:left="2160" w:hanging="360"/>
      </w:pPr>
      <w:rPr>
        <w:rFonts w:hint="default" w:ascii="Wingdings" w:hAnsi="Wingdings"/>
      </w:rPr>
    </w:lvl>
    <w:lvl w:ilvl="3" w:tplc="7A94EEE4">
      <w:start w:val="1"/>
      <w:numFmt w:val="bullet"/>
      <w:lvlText w:val=""/>
      <w:lvlJc w:val="left"/>
      <w:pPr>
        <w:ind w:left="2880" w:hanging="360"/>
      </w:pPr>
      <w:rPr>
        <w:rFonts w:hint="default" w:ascii="Symbol" w:hAnsi="Symbol"/>
      </w:rPr>
    </w:lvl>
    <w:lvl w:ilvl="4" w:tplc="64B02DDC">
      <w:start w:val="1"/>
      <w:numFmt w:val="bullet"/>
      <w:lvlText w:val="o"/>
      <w:lvlJc w:val="left"/>
      <w:pPr>
        <w:ind w:left="3600" w:hanging="360"/>
      </w:pPr>
      <w:rPr>
        <w:rFonts w:hint="default" w:ascii="Courier New" w:hAnsi="Courier New"/>
      </w:rPr>
    </w:lvl>
    <w:lvl w:ilvl="5" w:tplc="D5DC001A">
      <w:start w:val="1"/>
      <w:numFmt w:val="bullet"/>
      <w:lvlText w:val=""/>
      <w:lvlJc w:val="left"/>
      <w:pPr>
        <w:ind w:left="4320" w:hanging="360"/>
      </w:pPr>
      <w:rPr>
        <w:rFonts w:hint="default" w:ascii="Wingdings" w:hAnsi="Wingdings"/>
      </w:rPr>
    </w:lvl>
    <w:lvl w:ilvl="6" w:tplc="4F5ABD5E">
      <w:start w:val="1"/>
      <w:numFmt w:val="bullet"/>
      <w:lvlText w:val=""/>
      <w:lvlJc w:val="left"/>
      <w:pPr>
        <w:ind w:left="5040" w:hanging="360"/>
      </w:pPr>
      <w:rPr>
        <w:rFonts w:hint="default" w:ascii="Symbol" w:hAnsi="Symbol"/>
      </w:rPr>
    </w:lvl>
    <w:lvl w:ilvl="7" w:tplc="34003C78">
      <w:start w:val="1"/>
      <w:numFmt w:val="bullet"/>
      <w:lvlText w:val="o"/>
      <w:lvlJc w:val="left"/>
      <w:pPr>
        <w:ind w:left="5760" w:hanging="360"/>
      </w:pPr>
      <w:rPr>
        <w:rFonts w:hint="default" w:ascii="Courier New" w:hAnsi="Courier New"/>
      </w:rPr>
    </w:lvl>
    <w:lvl w:ilvl="8" w:tplc="4262F5E4">
      <w:start w:val="1"/>
      <w:numFmt w:val="bullet"/>
      <w:lvlText w:val=""/>
      <w:lvlJc w:val="left"/>
      <w:pPr>
        <w:ind w:left="6480" w:hanging="360"/>
      </w:pPr>
      <w:rPr>
        <w:rFonts w:hint="default" w:ascii="Wingdings" w:hAnsi="Wingdings"/>
      </w:rPr>
    </w:lvl>
  </w:abstractNum>
  <w:abstractNum w:abstractNumId="8" w15:restartNumberingAfterBreak="0">
    <w:nsid w:val="537D029D"/>
    <w:multiLevelType w:val="hybridMultilevel"/>
    <w:tmpl w:val="F79EF55A"/>
    <w:lvl w:ilvl="0" w:tplc="22E06C3A">
      <w:start w:val="1"/>
      <w:numFmt w:val="bullet"/>
      <w:lvlText w:val=""/>
      <w:lvlJc w:val="left"/>
      <w:pPr>
        <w:ind w:left="720" w:hanging="360"/>
      </w:pPr>
      <w:rPr>
        <w:rFonts w:hint="default" w:ascii="Symbol" w:hAnsi="Symbol"/>
      </w:rPr>
    </w:lvl>
    <w:lvl w:ilvl="1" w:tplc="6E5C5CF4">
      <w:start w:val="1"/>
      <w:numFmt w:val="bullet"/>
      <w:lvlText w:val="o"/>
      <w:lvlJc w:val="left"/>
      <w:pPr>
        <w:ind w:left="1440" w:hanging="360"/>
      </w:pPr>
      <w:rPr>
        <w:rFonts w:hint="default" w:ascii="Courier New" w:hAnsi="Courier New"/>
      </w:rPr>
    </w:lvl>
    <w:lvl w:ilvl="2" w:tplc="6714C574">
      <w:start w:val="1"/>
      <w:numFmt w:val="bullet"/>
      <w:lvlText w:val=""/>
      <w:lvlJc w:val="left"/>
      <w:pPr>
        <w:ind w:left="2160" w:hanging="360"/>
      </w:pPr>
      <w:rPr>
        <w:rFonts w:hint="default" w:ascii="Wingdings" w:hAnsi="Wingdings"/>
      </w:rPr>
    </w:lvl>
    <w:lvl w:ilvl="3" w:tplc="9950181A">
      <w:start w:val="1"/>
      <w:numFmt w:val="bullet"/>
      <w:lvlText w:val=""/>
      <w:lvlJc w:val="left"/>
      <w:pPr>
        <w:ind w:left="2880" w:hanging="360"/>
      </w:pPr>
      <w:rPr>
        <w:rFonts w:hint="default" w:ascii="Symbol" w:hAnsi="Symbol"/>
      </w:rPr>
    </w:lvl>
    <w:lvl w:ilvl="4" w:tplc="E98A0E42">
      <w:start w:val="1"/>
      <w:numFmt w:val="bullet"/>
      <w:lvlText w:val="o"/>
      <w:lvlJc w:val="left"/>
      <w:pPr>
        <w:ind w:left="3600" w:hanging="360"/>
      </w:pPr>
      <w:rPr>
        <w:rFonts w:hint="default" w:ascii="Courier New" w:hAnsi="Courier New"/>
      </w:rPr>
    </w:lvl>
    <w:lvl w:ilvl="5" w:tplc="5BB233B6">
      <w:start w:val="1"/>
      <w:numFmt w:val="bullet"/>
      <w:lvlText w:val=""/>
      <w:lvlJc w:val="left"/>
      <w:pPr>
        <w:ind w:left="4320" w:hanging="360"/>
      </w:pPr>
      <w:rPr>
        <w:rFonts w:hint="default" w:ascii="Wingdings" w:hAnsi="Wingdings"/>
      </w:rPr>
    </w:lvl>
    <w:lvl w:ilvl="6" w:tplc="5B40F994">
      <w:start w:val="1"/>
      <w:numFmt w:val="bullet"/>
      <w:lvlText w:val=""/>
      <w:lvlJc w:val="left"/>
      <w:pPr>
        <w:ind w:left="5040" w:hanging="360"/>
      </w:pPr>
      <w:rPr>
        <w:rFonts w:hint="default" w:ascii="Symbol" w:hAnsi="Symbol"/>
      </w:rPr>
    </w:lvl>
    <w:lvl w:ilvl="7" w:tplc="47586EC2">
      <w:start w:val="1"/>
      <w:numFmt w:val="bullet"/>
      <w:lvlText w:val="o"/>
      <w:lvlJc w:val="left"/>
      <w:pPr>
        <w:ind w:left="5760" w:hanging="360"/>
      </w:pPr>
      <w:rPr>
        <w:rFonts w:hint="default" w:ascii="Courier New" w:hAnsi="Courier New"/>
      </w:rPr>
    </w:lvl>
    <w:lvl w:ilvl="8" w:tplc="726894D8">
      <w:start w:val="1"/>
      <w:numFmt w:val="bullet"/>
      <w:lvlText w:val=""/>
      <w:lvlJc w:val="left"/>
      <w:pPr>
        <w:ind w:left="6480" w:hanging="360"/>
      </w:pPr>
      <w:rPr>
        <w:rFonts w:hint="default" w:ascii="Wingdings" w:hAnsi="Wingdings"/>
      </w:rPr>
    </w:lvl>
  </w:abstractNum>
  <w:abstractNum w:abstractNumId="9" w15:restartNumberingAfterBreak="0">
    <w:nsid w:val="57A0A7C8"/>
    <w:multiLevelType w:val="hybridMultilevel"/>
    <w:tmpl w:val="36B8BBFE"/>
    <w:lvl w:ilvl="0" w:tplc="880A5C80">
      <w:start w:val="1"/>
      <w:numFmt w:val="bullet"/>
      <w:lvlText w:val=""/>
      <w:lvlJc w:val="left"/>
      <w:pPr>
        <w:ind w:left="720" w:hanging="360"/>
      </w:pPr>
      <w:rPr>
        <w:rFonts w:hint="default" w:ascii="Symbol" w:hAnsi="Symbol"/>
      </w:rPr>
    </w:lvl>
    <w:lvl w:ilvl="1" w:tplc="35D22448">
      <w:start w:val="1"/>
      <w:numFmt w:val="bullet"/>
      <w:lvlText w:val="o"/>
      <w:lvlJc w:val="left"/>
      <w:pPr>
        <w:ind w:left="1440" w:hanging="360"/>
      </w:pPr>
      <w:rPr>
        <w:rFonts w:hint="default" w:ascii="Courier New" w:hAnsi="Courier New"/>
      </w:rPr>
    </w:lvl>
    <w:lvl w:ilvl="2" w:tplc="6504AB58">
      <w:start w:val="1"/>
      <w:numFmt w:val="bullet"/>
      <w:lvlText w:val=""/>
      <w:lvlJc w:val="left"/>
      <w:pPr>
        <w:ind w:left="2160" w:hanging="360"/>
      </w:pPr>
      <w:rPr>
        <w:rFonts w:hint="default" w:ascii="Wingdings" w:hAnsi="Wingdings"/>
      </w:rPr>
    </w:lvl>
    <w:lvl w:ilvl="3" w:tplc="F15CF7F4">
      <w:start w:val="1"/>
      <w:numFmt w:val="bullet"/>
      <w:lvlText w:val=""/>
      <w:lvlJc w:val="left"/>
      <w:pPr>
        <w:ind w:left="2880" w:hanging="360"/>
      </w:pPr>
      <w:rPr>
        <w:rFonts w:hint="default" w:ascii="Symbol" w:hAnsi="Symbol"/>
      </w:rPr>
    </w:lvl>
    <w:lvl w:ilvl="4" w:tplc="E578D28C">
      <w:start w:val="1"/>
      <w:numFmt w:val="bullet"/>
      <w:lvlText w:val="o"/>
      <w:lvlJc w:val="left"/>
      <w:pPr>
        <w:ind w:left="3600" w:hanging="360"/>
      </w:pPr>
      <w:rPr>
        <w:rFonts w:hint="default" w:ascii="Courier New" w:hAnsi="Courier New"/>
      </w:rPr>
    </w:lvl>
    <w:lvl w:ilvl="5" w:tplc="EF505FFA">
      <w:start w:val="1"/>
      <w:numFmt w:val="bullet"/>
      <w:lvlText w:val=""/>
      <w:lvlJc w:val="left"/>
      <w:pPr>
        <w:ind w:left="4320" w:hanging="360"/>
      </w:pPr>
      <w:rPr>
        <w:rFonts w:hint="default" w:ascii="Wingdings" w:hAnsi="Wingdings"/>
      </w:rPr>
    </w:lvl>
    <w:lvl w:ilvl="6" w:tplc="83DC1626">
      <w:start w:val="1"/>
      <w:numFmt w:val="bullet"/>
      <w:lvlText w:val=""/>
      <w:lvlJc w:val="left"/>
      <w:pPr>
        <w:ind w:left="5040" w:hanging="360"/>
      </w:pPr>
      <w:rPr>
        <w:rFonts w:hint="default" w:ascii="Symbol" w:hAnsi="Symbol"/>
      </w:rPr>
    </w:lvl>
    <w:lvl w:ilvl="7" w:tplc="F4CCEC20">
      <w:start w:val="1"/>
      <w:numFmt w:val="bullet"/>
      <w:lvlText w:val="o"/>
      <w:lvlJc w:val="left"/>
      <w:pPr>
        <w:ind w:left="5760" w:hanging="360"/>
      </w:pPr>
      <w:rPr>
        <w:rFonts w:hint="default" w:ascii="Courier New" w:hAnsi="Courier New"/>
      </w:rPr>
    </w:lvl>
    <w:lvl w:ilvl="8" w:tplc="1CB82540">
      <w:start w:val="1"/>
      <w:numFmt w:val="bullet"/>
      <w:lvlText w:val=""/>
      <w:lvlJc w:val="left"/>
      <w:pPr>
        <w:ind w:left="6480" w:hanging="360"/>
      </w:pPr>
      <w:rPr>
        <w:rFonts w:hint="default" w:ascii="Wingdings" w:hAnsi="Wingdings"/>
      </w:rPr>
    </w:lvl>
  </w:abstractNum>
  <w:abstractNum w:abstractNumId="10" w15:restartNumberingAfterBreak="0">
    <w:nsid w:val="7732244E"/>
    <w:multiLevelType w:val="hybridMultilevel"/>
    <w:tmpl w:val="19A4F66A"/>
    <w:lvl w:ilvl="0" w:tplc="E1E4A43A">
      <w:start w:val="1"/>
      <w:numFmt w:val="bullet"/>
      <w:lvlText w:val=""/>
      <w:lvlJc w:val="left"/>
      <w:pPr>
        <w:ind w:left="720" w:hanging="360"/>
      </w:pPr>
      <w:rPr>
        <w:rFonts w:hint="default" w:ascii="Symbol" w:hAnsi="Symbol"/>
      </w:rPr>
    </w:lvl>
    <w:lvl w:ilvl="1" w:tplc="EC46B920">
      <w:start w:val="1"/>
      <w:numFmt w:val="bullet"/>
      <w:lvlText w:val="o"/>
      <w:lvlJc w:val="left"/>
      <w:pPr>
        <w:ind w:left="1440" w:hanging="360"/>
      </w:pPr>
      <w:rPr>
        <w:rFonts w:hint="default" w:ascii="Courier New" w:hAnsi="Courier New"/>
      </w:rPr>
    </w:lvl>
    <w:lvl w:ilvl="2" w:tplc="8160BD86">
      <w:start w:val="1"/>
      <w:numFmt w:val="bullet"/>
      <w:lvlText w:val=""/>
      <w:lvlJc w:val="left"/>
      <w:pPr>
        <w:ind w:left="2160" w:hanging="360"/>
      </w:pPr>
      <w:rPr>
        <w:rFonts w:hint="default" w:ascii="Wingdings" w:hAnsi="Wingdings"/>
      </w:rPr>
    </w:lvl>
    <w:lvl w:ilvl="3" w:tplc="498E3408">
      <w:start w:val="1"/>
      <w:numFmt w:val="bullet"/>
      <w:lvlText w:val=""/>
      <w:lvlJc w:val="left"/>
      <w:pPr>
        <w:ind w:left="2880" w:hanging="360"/>
      </w:pPr>
      <w:rPr>
        <w:rFonts w:hint="default" w:ascii="Symbol" w:hAnsi="Symbol"/>
      </w:rPr>
    </w:lvl>
    <w:lvl w:ilvl="4" w:tplc="77380774">
      <w:start w:val="1"/>
      <w:numFmt w:val="bullet"/>
      <w:lvlText w:val="o"/>
      <w:lvlJc w:val="left"/>
      <w:pPr>
        <w:ind w:left="3600" w:hanging="360"/>
      </w:pPr>
      <w:rPr>
        <w:rFonts w:hint="default" w:ascii="Courier New" w:hAnsi="Courier New"/>
      </w:rPr>
    </w:lvl>
    <w:lvl w:ilvl="5" w:tplc="44A02890">
      <w:start w:val="1"/>
      <w:numFmt w:val="bullet"/>
      <w:lvlText w:val=""/>
      <w:lvlJc w:val="left"/>
      <w:pPr>
        <w:ind w:left="4320" w:hanging="360"/>
      </w:pPr>
      <w:rPr>
        <w:rFonts w:hint="default" w:ascii="Wingdings" w:hAnsi="Wingdings"/>
      </w:rPr>
    </w:lvl>
    <w:lvl w:ilvl="6" w:tplc="AA726B9A">
      <w:start w:val="1"/>
      <w:numFmt w:val="bullet"/>
      <w:lvlText w:val=""/>
      <w:lvlJc w:val="left"/>
      <w:pPr>
        <w:ind w:left="5040" w:hanging="360"/>
      </w:pPr>
      <w:rPr>
        <w:rFonts w:hint="default" w:ascii="Symbol" w:hAnsi="Symbol"/>
      </w:rPr>
    </w:lvl>
    <w:lvl w:ilvl="7" w:tplc="744E748E">
      <w:start w:val="1"/>
      <w:numFmt w:val="bullet"/>
      <w:lvlText w:val="o"/>
      <w:lvlJc w:val="left"/>
      <w:pPr>
        <w:ind w:left="5760" w:hanging="360"/>
      </w:pPr>
      <w:rPr>
        <w:rFonts w:hint="default" w:ascii="Courier New" w:hAnsi="Courier New"/>
      </w:rPr>
    </w:lvl>
    <w:lvl w:ilvl="8" w:tplc="C53044DC">
      <w:start w:val="1"/>
      <w:numFmt w:val="bullet"/>
      <w:lvlText w:val=""/>
      <w:lvlJc w:val="left"/>
      <w:pPr>
        <w:ind w:left="6480" w:hanging="360"/>
      </w:pPr>
      <w:rPr>
        <w:rFonts w:hint="default" w:ascii="Wingdings" w:hAnsi="Wingdings"/>
      </w:rPr>
    </w:lvl>
  </w:abstractNum>
  <w:abstractNum w:abstractNumId="11" w15:restartNumberingAfterBreak="0">
    <w:nsid w:val="7A20C19B"/>
    <w:multiLevelType w:val="hybridMultilevel"/>
    <w:tmpl w:val="41886E78"/>
    <w:lvl w:ilvl="0" w:tplc="936881F0">
      <w:start w:val="1"/>
      <w:numFmt w:val="bullet"/>
      <w:lvlText w:val=""/>
      <w:lvlJc w:val="left"/>
      <w:pPr>
        <w:ind w:left="720" w:hanging="360"/>
      </w:pPr>
      <w:rPr>
        <w:rFonts w:hint="default" w:ascii="Symbol" w:hAnsi="Symbol"/>
      </w:rPr>
    </w:lvl>
    <w:lvl w:ilvl="1" w:tplc="636EF69C">
      <w:start w:val="1"/>
      <w:numFmt w:val="bullet"/>
      <w:lvlText w:val="o"/>
      <w:lvlJc w:val="left"/>
      <w:pPr>
        <w:ind w:left="1440" w:hanging="360"/>
      </w:pPr>
      <w:rPr>
        <w:rFonts w:hint="default" w:ascii="Courier New" w:hAnsi="Courier New"/>
      </w:rPr>
    </w:lvl>
    <w:lvl w:ilvl="2" w:tplc="7256D48E">
      <w:start w:val="1"/>
      <w:numFmt w:val="bullet"/>
      <w:lvlText w:val=""/>
      <w:lvlJc w:val="left"/>
      <w:pPr>
        <w:ind w:left="2160" w:hanging="360"/>
      </w:pPr>
      <w:rPr>
        <w:rFonts w:hint="default" w:ascii="Wingdings" w:hAnsi="Wingdings"/>
      </w:rPr>
    </w:lvl>
    <w:lvl w:ilvl="3" w:tplc="053C4C6C">
      <w:start w:val="1"/>
      <w:numFmt w:val="bullet"/>
      <w:lvlText w:val=""/>
      <w:lvlJc w:val="left"/>
      <w:pPr>
        <w:ind w:left="2880" w:hanging="360"/>
      </w:pPr>
      <w:rPr>
        <w:rFonts w:hint="default" w:ascii="Symbol" w:hAnsi="Symbol"/>
      </w:rPr>
    </w:lvl>
    <w:lvl w:ilvl="4" w:tplc="19DEA898">
      <w:start w:val="1"/>
      <w:numFmt w:val="bullet"/>
      <w:lvlText w:val="o"/>
      <w:lvlJc w:val="left"/>
      <w:pPr>
        <w:ind w:left="3600" w:hanging="360"/>
      </w:pPr>
      <w:rPr>
        <w:rFonts w:hint="default" w:ascii="Courier New" w:hAnsi="Courier New"/>
      </w:rPr>
    </w:lvl>
    <w:lvl w:ilvl="5" w:tplc="49DE2876">
      <w:start w:val="1"/>
      <w:numFmt w:val="bullet"/>
      <w:lvlText w:val=""/>
      <w:lvlJc w:val="left"/>
      <w:pPr>
        <w:ind w:left="4320" w:hanging="360"/>
      </w:pPr>
      <w:rPr>
        <w:rFonts w:hint="default" w:ascii="Wingdings" w:hAnsi="Wingdings"/>
      </w:rPr>
    </w:lvl>
    <w:lvl w:ilvl="6" w:tplc="BE9875A0">
      <w:start w:val="1"/>
      <w:numFmt w:val="bullet"/>
      <w:lvlText w:val=""/>
      <w:lvlJc w:val="left"/>
      <w:pPr>
        <w:ind w:left="5040" w:hanging="360"/>
      </w:pPr>
      <w:rPr>
        <w:rFonts w:hint="default" w:ascii="Symbol" w:hAnsi="Symbol"/>
      </w:rPr>
    </w:lvl>
    <w:lvl w:ilvl="7" w:tplc="F1D8A790">
      <w:start w:val="1"/>
      <w:numFmt w:val="bullet"/>
      <w:lvlText w:val="o"/>
      <w:lvlJc w:val="left"/>
      <w:pPr>
        <w:ind w:left="5760" w:hanging="360"/>
      </w:pPr>
      <w:rPr>
        <w:rFonts w:hint="default" w:ascii="Courier New" w:hAnsi="Courier New"/>
      </w:rPr>
    </w:lvl>
    <w:lvl w:ilvl="8" w:tplc="F3524262">
      <w:start w:val="1"/>
      <w:numFmt w:val="bullet"/>
      <w:lvlText w:val=""/>
      <w:lvlJc w:val="left"/>
      <w:pPr>
        <w:ind w:left="6480" w:hanging="360"/>
      </w:pPr>
      <w:rPr>
        <w:rFonts w:hint="default" w:ascii="Wingdings" w:hAnsi="Wingding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599676380">
    <w:abstractNumId w:val="6"/>
  </w:num>
  <w:num w:numId="2" w16cid:durableId="1172529491">
    <w:abstractNumId w:val="2"/>
  </w:num>
  <w:num w:numId="3" w16cid:durableId="884562935">
    <w:abstractNumId w:val="10"/>
  </w:num>
  <w:num w:numId="4" w16cid:durableId="309017760">
    <w:abstractNumId w:val="9"/>
  </w:num>
  <w:num w:numId="5" w16cid:durableId="88701640">
    <w:abstractNumId w:val="1"/>
  </w:num>
  <w:num w:numId="6" w16cid:durableId="861555709">
    <w:abstractNumId w:val="0"/>
  </w:num>
  <w:num w:numId="7" w16cid:durableId="1173910359">
    <w:abstractNumId w:val="7"/>
  </w:num>
  <w:num w:numId="8" w16cid:durableId="913467891">
    <w:abstractNumId w:val="11"/>
  </w:num>
  <w:num w:numId="9" w16cid:durableId="1711225294">
    <w:abstractNumId w:val="3"/>
  </w:num>
  <w:num w:numId="10" w16cid:durableId="981350483">
    <w:abstractNumId w:val="4"/>
  </w:num>
  <w:num w:numId="11" w16cid:durableId="1540506773">
    <w:abstractNumId w:val="5"/>
  </w:num>
  <w:num w:numId="12" w16cid:durableId="114026405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B67F9F"/>
    <w:rsid w:val="000302AE"/>
    <w:rsid w:val="00031FAA"/>
    <w:rsid w:val="00085267"/>
    <w:rsid w:val="000D4778"/>
    <w:rsid w:val="000D60A4"/>
    <w:rsid w:val="000E480D"/>
    <w:rsid w:val="00126784"/>
    <w:rsid w:val="001C5E37"/>
    <w:rsid w:val="00215C9E"/>
    <w:rsid w:val="0023228A"/>
    <w:rsid w:val="003641A6"/>
    <w:rsid w:val="003963C5"/>
    <w:rsid w:val="003A6D9C"/>
    <w:rsid w:val="00444BE6"/>
    <w:rsid w:val="004E373D"/>
    <w:rsid w:val="004F03DB"/>
    <w:rsid w:val="00513E35"/>
    <w:rsid w:val="00563476"/>
    <w:rsid w:val="0057465E"/>
    <w:rsid w:val="00580BF8"/>
    <w:rsid w:val="005C2871"/>
    <w:rsid w:val="006002B8"/>
    <w:rsid w:val="00614095"/>
    <w:rsid w:val="006B12B4"/>
    <w:rsid w:val="006C4B77"/>
    <w:rsid w:val="0073396F"/>
    <w:rsid w:val="00734DF0"/>
    <w:rsid w:val="007711AB"/>
    <w:rsid w:val="007F3EA9"/>
    <w:rsid w:val="00810EE6"/>
    <w:rsid w:val="00813EC9"/>
    <w:rsid w:val="008E2F17"/>
    <w:rsid w:val="0095435C"/>
    <w:rsid w:val="00977414"/>
    <w:rsid w:val="00983712"/>
    <w:rsid w:val="009D6209"/>
    <w:rsid w:val="00A45220"/>
    <w:rsid w:val="00A67164"/>
    <w:rsid w:val="00AF1677"/>
    <w:rsid w:val="00B320BF"/>
    <w:rsid w:val="00C01B89"/>
    <w:rsid w:val="00C669E6"/>
    <w:rsid w:val="00C7062D"/>
    <w:rsid w:val="00CC7B8C"/>
    <w:rsid w:val="00CD5BC2"/>
    <w:rsid w:val="00D05431"/>
    <w:rsid w:val="00D77E09"/>
    <w:rsid w:val="00DED3C6"/>
    <w:rsid w:val="00DF2A8E"/>
    <w:rsid w:val="00E168C5"/>
    <w:rsid w:val="00ED35F9"/>
    <w:rsid w:val="00EE01BC"/>
    <w:rsid w:val="07F4B39F"/>
    <w:rsid w:val="0BE4D1C2"/>
    <w:rsid w:val="0D870843"/>
    <w:rsid w:val="0E03D04D"/>
    <w:rsid w:val="1616DE82"/>
    <w:rsid w:val="186B8350"/>
    <w:rsid w:val="194787A8"/>
    <w:rsid w:val="21B3BE0B"/>
    <w:rsid w:val="2584D657"/>
    <w:rsid w:val="287EC1A9"/>
    <w:rsid w:val="2E57F1AF"/>
    <w:rsid w:val="2FB3FB0A"/>
    <w:rsid w:val="308D9038"/>
    <w:rsid w:val="30BEEA2F"/>
    <w:rsid w:val="30BF9DBC"/>
    <w:rsid w:val="30CAF367"/>
    <w:rsid w:val="313FF800"/>
    <w:rsid w:val="342A04B4"/>
    <w:rsid w:val="3542CFD0"/>
    <w:rsid w:val="35B67F9F"/>
    <w:rsid w:val="374ACA56"/>
    <w:rsid w:val="37CC113A"/>
    <w:rsid w:val="3D9B2AC6"/>
    <w:rsid w:val="400A3E2C"/>
    <w:rsid w:val="40C7042F"/>
    <w:rsid w:val="40DFDF00"/>
    <w:rsid w:val="45980974"/>
    <w:rsid w:val="461EB942"/>
    <w:rsid w:val="479853BA"/>
    <w:rsid w:val="4A1AD28C"/>
    <w:rsid w:val="4E1BC490"/>
    <w:rsid w:val="5186173C"/>
    <w:rsid w:val="52782512"/>
    <w:rsid w:val="54041B5A"/>
    <w:rsid w:val="54A1DCCE"/>
    <w:rsid w:val="55B1B2C5"/>
    <w:rsid w:val="55B563FD"/>
    <w:rsid w:val="56965373"/>
    <w:rsid w:val="56C18AC8"/>
    <w:rsid w:val="57EA3D5D"/>
    <w:rsid w:val="57F0E604"/>
    <w:rsid w:val="58789141"/>
    <w:rsid w:val="58EF3648"/>
    <w:rsid w:val="5A2F345E"/>
    <w:rsid w:val="5A422DDD"/>
    <w:rsid w:val="5A79DC15"/>
    <w:rsid w:val="5BD5F2BB"/>
    <w:rsid w:val="5BF95951"/>
    <w:rsid w:val="6013128A"/>
    <w:rsid w:val="6282A8BC"/>
    <w:rsid w:val="650C8B1F"/>
    <w:rsid w:val="655C96D3"/>
    <w:rsid w:val="6D619DDA"/>
    <w:rsid w:val="70C1769A"/>
    <w:rsid w:val="72FB33AB"/>
    <w:rsid w:val="75D853B6"/>
    <w:rsid w:val="7B5C880F"/>
    <w:rsid w:val="7D39673D"/>
    <w:rsid w:val="7DD14263"/>
    <w:rsid w:val="7F5DAE9D"/>
    <w:rsid w:val="7FD46F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0212"/>
  <w15:chartTrackingRefBased/>
  <w15:docId w15:val="{A3B172A8-BF65-4BF7-83F3-68D2F513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0BF9DBC"/>
    <w:pPr>
      <w:ind w:left="720"/>
      <w:contextualSpacing/>
    </w:pPr>
  </w:style>
  <w:style w:type="paragraph" w:styleId="Header">
    <w:name w:val="header"/>
    <w:basedOn w:val="Normal"/>
    <w:uiPriority w:val="99"/>
    <w:unhideWhenUsed/>
    <w:rsid w:val="30BF9DBC"/>
    <w:pPr>
      <w:tabs>
        <w:tab w:val="center" w:pos="4680"/>
        <w:tab w:val="right" w:pos="9360"/>
      </w:tabs>
      <w:spacing w:after="0" w:line="240" w:lineRule="auto"/>
    </w:pPr>
  </w:style>
  <w:style w:type="paragraph" w:styleId="Footer">
    <w:name w:val="footer"/>
    <w:basedOn w:val="Normal"/>
    <w:uiPriority w:val="99"/>
    <w:unhideWhenUsed/>
    <w:rsid w:val="30BF9DB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7Colorful-Accent1">
    <w:name w:val="Grid Table 7 Colorful Accent 1"/>
    <w:basedOn w:val="TableNormal"/>
    <w:uiPriority w:val="52"/>
    <w:rsid w:val="00CD5BC2"/>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character" w:styleId="Hyperlink">
    <w:name w:val="Hyperlink"/>
    <w:basedOn w:val="DefaultParagraphFont"/>
    <w:uiPriority w:val="99"/>
    <w:unhideWhenUsed/>
    <w:rsid w:val="00C7062D"/>
    <w:rPr>
      <w:color w:val="0000FF"/>
      <w:u w:val="single"/>
    </w:rPr>
  </w:style>
  <w:style w:type="character" w:styleId="FollowedHyperlink">
    <w:name w:val="FollowedHyperlink"/>
    <w:basedOn w:val="DefaultParagraphFont"/>
    <w:uiPriority w:val="99"/>
    <w:semiHidden/>
    <w:unhideWhenUsed/>
    <w:rsid w:val="00A67164"/>
    <w:rPr>
      <w:color w:val="96607D" w:themeColor="followedHyperlink"/>
      <w:u w:val="single"/>
    </w:rPr>
  </w:style>
  <w:style w:type="character" w:styleId="UnresolvedMention">
    <w:name w:val="Unresolved Mention"/>
    <w:basedOn w:val="DefaultParagraphFont"/>
    <w:uiPriority w:val="99"/>
    <w:semiHidden/>
    <w:unhideWhenUsed/>
    <w:rsid w:val="00D05431"/>
    <w:rPr>
      <w:color w:val="605E5C"/>
      <w:shd w:val="clear" w:color="auto" w:fill="E1DFDD"/>
    </w:rPr>
  </w:style>
  <w:style w:type="table" w:styleId="GridTable4-Accent4">
    <w:name w:val="Grid Table 4 Accent 4"/>
    <w:basedOn w:val="TableNormal"/>
    <w:uiPriority w:val="49"/>
    <w:rsid w:val="00ED35F9"/>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styles" Target="styles.xml" Id="rId2"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24" /><Relationship Type="http://schemas.openxmlformats.org/officeDocument/2006/relationships/footnotes" Target="footnotes.xml" Id="rId5" /><Relationship Type="http://schemas.openxmlformats.org/officeDocument/2006/relationships/theme" Target="theme/theme1.xml" Id="rId23" /><Relationship Type="http://schemas.openxmlformats.org/officeDocument/2006/relationships/webSettings" Target="webSettings.xml" Id="rId4" /><Relationship Type="http://schemas.openxmlformats.org/officeDocument/2006/relationships/fontTable" Target="fontTable.xml" Id="rId22" /><Relationship Type="http://schemas.openxmlformats.org/officeDocument/2006/relationships/hyperlink" Target="https://curriculum.gov.bc.ca/content/applied-design-skills-and-technologiesintroduction" TargetMode="External" Id="R8b14cf4601234c06" /><Relationship Type="http://schemas.openxmlformats.org/officeDocument/2006/relationships/hyperlink" Target="https://newzealandcurriculum.tahurangi.education.govt.nz/the-revised-technology-learning-area/5637169336.p" TargetMode="External" Id="Rf71e7a72ac5a4fde" /><Relationship Type="http://schemas.openxmlformats.org/officeDocument/2006/relationships/hyperlink" Target="https://www.teachengineering.org/" TargetMode="External" Id="R4074502d11ed442c" /><Relationship Type="http://schemas.openxmlformats.org/officeDocument/2006/relationships/hyperlink" Target="https://www.nextgenscience.org/" TargetMode="External" Id="R89b6f9a0d1e54332" /><Relationship Type="http://schemas.openxmlformats.org/officeDocument/2006/relationships/hyperlink" Target="https://doi.org/10.1007/978-3-030-02750-6_9" TargetMode="External" Id="R5b8ebf7c1dff46d2" /><Relationship Type="http://schemas.openxmlformats.org/officeDocument/2006/relationships/hyperlink" Target="https://csteachers.org/k12standards/" TargetMode="External" Id="R90c27410feb54e03" /><Relationship Type="http://schemas.openxmlformats.org/officeDocument/2006/relationships/hyperlink" Target="https://k12cs.org/" TargetMode="External" Id="Reb38fd2610544475" /><Relationship Type="http://schemas.openxmlformats.org/officeDocument/2006/relationships/hyperlink" Target="https://apcentral.collegeboard.org/media/pdf/ap-computer-science-principles-course-and-exam-description.pdf" TargetMode="External" Id="R989d40fc2bf04f13" /><Relationship Type="http://schemas.openxmlformats.org/officeDocument/2006/relationships/hyperlink" Target="https://technologyonline.tki.org.nz/Resources/Case-studies/Technology-in-industry/Designing-and-developing-materials-outcomes" TargetMode="External" Id="R9509cf3d3f8245de" /><Relationship Type="http://schemas.openxmlformats.org/officeDocument/2006/relationships/hyperlink" Target="https://eperusteet.opintopolku.fi/" TargetMode="External" Id="R1f767f4dfc75410d" /><Relationship Type="http://schemas.openxmlformats.org/officeDocument/2006/relationships/hyperlink" Target="https://curriculum.gov.bc.ca/curriculum/social-studies" TargetMode="External" Id="R501ae53bd94c4bed" /><Relationship Type="http://schemas.openxmlformats.org/officeDocument/2006/relationships/hyperlink" Target="https://www.jumpstart.org/education/national-standards/" TargetMode="External" Id="R1963671a5dec489c" /><Relationship Type="http://schemas.openxmlformats.org/officeDocument/2006/relationships/hyperlink" Target="https://newzealandcurriculum.tahurangi.education.govt.nz/the-new-zealand-curriculum---social-sciences/5637209127.p" TargetMode="External" Id="R72ae216bb5794359" /><Relationship Type="http://schemas.openxmlformats.org/officeDocument/2006/relationships/hyperlink" Target="https://www.councilforeconed.org/policy-advocacy/k-12-standards/" TargetMode="External" Id="R8f9cf4eafc2542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Clark</dc:creator>
  <keywords/>
  <dc:description/>
  <lastModifiedBy>Brian Clark</lastModifiedBy>
  <revision>36</revision>
  <dcterms:created xsi:type="dcterms:W3CDTF">2025-07-07T09:13:00.0000000Z</dcterms:created>
  <dcterms:modified xsi:type="dcterms:W3CDTF">2025-07-08T13:58:45.6515046Z</dcterms:modified>
</coreProperties>
</file>