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BFC41" w14:textId="24EE9A6A" w:rsidR="00425847" w:rsidRPr="00425847" w:rsidRDefault="00425847">
      <w:pPr>
        <w:rPr>
          <w:lang w:val="en-US"/>
        </w:rPr>
      </w:pPr>
      <w:r>
        <w:rPr>
          <w:lang w:val="en-US"/>
        </w:rPr>
        <w:t>Here’s a made up word document for reading group1</w:t>
      </w:r>
    </w:p>
    <w:sectPr w:rsidR="00425847" w:rsidRPr="00425847" w:rsidSect="000C37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47"/>
    <w:rsid w:val="000C37B6"/>
    <w:rsid w:val="0042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5E3BF2"/>
  <w15:chartTrackingRefBased/>
  <w15:docId w15:val="{ADD24D27-A837-344F-A8AC-A2730A76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Burns</dc:creator>
  <cp:keywords/>
  <dc:description/>
  <cp:lastModifiedBy>Mr Burns</cp:lastModifiedBy>
  <cp:revision>1</cp:revision>
  <dcterms:created xsi:type="dcterms:W3CDTF">2020-04-27T09:11:00Z</dcterms:created>
  <dcterms:modified xsi:type="dcterms:W3CDTF">2020-04-27T09:11:00Z</dcterms:modified>
</cp:coreProperties>
</file>