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FC" w:rsidRPr="00B15D5E" w:rsidRDefault="00C164FC" w:rsidP="002F3250">
      <w:pPr>
        <w:rPr>
          <w:rFonts w:ascii="Arial" w:hAnsi="Arial" w:cs="Arial"/>
        </w:rPr>
      </w:pPr>
      <w:r w:rsidRPr="00B15D5E">
        <w:rPr>
          <w:rFonts w:ascii="Arial" w:hAnsi="Arial" w:cs="Arial"/>
        </w:rPr>
        <w:t>Date:</w:t>
      </w:r>
      <w:r w:rsidR="00DC1850">
        <w:rPr>
          <w:rFonts w:ascii="Arial" w:hAnsi="Arial" w:cs="Arial"/>
        </w:rPr>
        <w:t xml:space="preserve"> 1 December</w:t>
      </w:r>
      <w:r w:rsidR="00202240">
        <w:rPr>
          <w:rFonts w:ascii="Arial" w:hAnsi="Arial" w:cs="Arial"/>
        </w:rPr>
        <w:t xml:space="preserve"> </w:t>
      </w:r>
      <w:r w:rsidR="009B0411">
        <w:rPr>
          <w:rFonts w:ascii="Arial" w:hAnsi="Arial" w:cs="Arial"/>
        </w:rPr>
        <w:t>2016</w:t>
      </w:r>
    </w:p>
    <w:p w:rsidR="002F3250" w:rsidRDefault="002E0A4A" w:rsidP="002F3250">
      <w:pPr>
        <w:rPr>
          <w:rFonts w:ascii="Arial" w:hAnsi="Arial"/>
        </w:rPr>
      </w:pPr>
      <w:r>
        <w:rPr>
          <w:noProof/>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382905</wp:posOffset>
                </wp:positionH>
                <wp:positionV relativeFrom="paragraph">
                  <wp:posOffset>83819</wp:posOffset>
                </wp:positionV>
                <wp:extent cx="2992755" cy="0"/>
                <wp:effectExtent l="50800" t="25400" r="55245" b="10160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275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7398E4B"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pt,6.6pt" to="265.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" strokecolor="#4f81bd" strokeweight="2pt">
                <v:shadow on="t" color="black" opacity="24903f" origin=",.5" offset="0,.55556mm"/>
                <o:lock v:ext="edit" shapetype="f"/>
              </v:lin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-7924800</wp:posOffset>
                </wp:positionH>
                <wp:positionV relativeFrom="paragraph">
                  <wp:posOffset>10795</wp:posOffset>
                </wp:positionV>
                <wp:extent cx="2819400" cy="0"/>
                <wp:effectExtent l="38100" t="36195" r="5080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2E5FB"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85pt" to="-4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" strokecolor="#4f81bd" strokeweight="2pt">
                <v:shadow on="t" color="#a5a5a5" opacity="24903f" origin=",.5" offset="0,0"/>
              </v:line>
            </w:pict>
          </mc:Fallback>
        </mc:AlternateContent>
      </w:r>
    </w:p>
    <w:tbl>
      <w:tblPr>
        <w:tblpPr w:leftFromText="180" w:rightFromText="180" w:vertAnchor="page" w:horzAnchor="page" w:tblpX="1200" w:tblpY="2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7"/>
        <w:gridCol w:w="3200"/>
        <w:gridCol w:w="3686"/>
        <w:gridCol w:w="5181"/>
      </w:tblGrid>
      <w:tr w:rsidR="00304E40" w:rsidRPr="007905D2" w:rsidTr="002428B1">
        <w:trPr>
          <w:cantSplit/>
          <w:trHeight w:val="564"/>
        </w:trPr>
        <w:tc>
          <w:tcPr>
            <w:tcW w:w="2607" w:type="dxa"/>
            <w:shd w:val="clear" w:color="auto" w:fill="F2F2F2"/>
          </w:tcPr>
          <w:p w:rsidR="00304E40" w:rsidRDefault="00304E40" w:rsidP="00CD1AE2">
            <w:pPr>
              <w:jc w:val="center"/>
              <w:rPr>
                <w:rFonts w:ascii="Arial" w:hAnsi="Arial"/>
                <w:b/>
              </w:rPr>
            </w:pPr>
            <w:r>
              <w:rPr>
                <w:rFonts w:ascii="Arial" w:hAnsi="Arial"/>
                <w:b/>
              </w:rPr>
              <w:t>Learning</w:t>
            </w:r>
          </w:p>
          <w:p w:rsidR="00304E40" w:rsidRPr="00FA2C80" w:rsidRDefault="00304E40" w:rsidP="00CD1AE2">
            <w:pPr>
              <w:jc w:val="center"/>
              <w:rPr>
                <w:rFonts w:ascii="Arial" w:hAnsi="Arial"/>
                <w:i/>
              </w:rPr>
            </w:pPr>
            <w:r>
              <w:rPr>
                <w:rFonts w:ascii="Arial" w:hAnsi="Arial"/>
                <w:i/>
              </w:rPr>
              <w:t>(Describe the detail of learning developed via the lesson</w:t>
            </w:r>
            <w:r w:rsidR="0003233F">
              <w:rPr>
                <w:rFonts w:ascii="Arial" w:hAnsi="Arial"/>
                <w:i/>
              </w:rPr>
              <w:t>.</w:t>
            </w:r>
            <w:r>
              <w:rPr>
                <w:rFonts w:ascii="Arial" w:hAnsi="Arial"/>
                <w:i/>
              </w:rPr>
              <w:t>)</w:t>
            </w:r>
          </w:p>
        </w:tc>
        <w:tc>
          <w:tcPr>
            <w:tcW w:w="3200" w:type="dxa"/>
            <w:shd w:val="clear" w:color="auto" w:fill="F2F2F2"/>
          </w:tcPr>
          <w:p w:rsidR="00304E40" w:rsidRDefault="00304E40" w:rsidP="005E5F1E">
            <w:pPr>
              <w:jc w:val="center"/>
              <w:rPr>
                <w:rFonts w:ascii="Arial" w:hAnsi="Arial"/>
                <w:b/>
              </w:rPr>
            </w:pPr>
            <w:r w:rsidRPr="00B15D5E">
              <w:rPr>
                <w:rFonts w:ascii="Arial" w:hAnsi="Arial"/>
                <w:b/>
              </w:rPr>
              <w:t xml:space="preserve">Description of </w:t>
            </w:r>
            <w:r>
              <w:rPr>
                <w:rFonts w:ascii="Arial" w:hAnsi="Arial"/>
                <w:b/>
              </w:rPr>
              <w:t>lesson or a</w:t>
            </w:r>
            <w:r w:rsidRPr="00B15D5E">
              <w:rPr>
                <w:rFonts w:ascii="Arial" w:hAnsi="Arial"/>
                <w:b/>
              </w:rPr>
              <w:t>ctivity</w:t>
            </w:r>
            <w:r>
              <w:rPr>
                <w:rFonts w:ascii="Arial" w:hAnsi="Arial"/>
                <w:b/>
              </w:rPr>
              <w:t xml:space="preserve"> and lesson organisation </w:t>
            </w:r>
          </w:p>
          <w:p w:rsidR="00304E40" w:rsidRPr="00B15D5E" w:rsidRDefault="00304E40" w:rsidP="00304E40">
            <w:pPr>
              <w:jc w:val="center"/>
              <w:rPr>
                <w:rFonts w:ascii="Arial" w:hAnsi="Arial"/>
                <w:b/>
              </w:rPr>
            </w:pPr>
            <w:r>
              <w:rPr>
                <w:rFonts w:ascii="Arial" w:hAnsi="Arial"/>
                <w:i/>
              </w:rPr>
              <w:t>(Note organisations used throughout e.g. individual learning, paired discussion</w:t>
            </w:r>
            <w:r w:rsidR="0003233F">
              <w:rPr>
                <w:rFonts w:ascii="Arial" w:hAnsi="Arial"/>
                <w:i/>
              </w:rPr>
              <w:t>.</w:t>
            </w:r>
            <w:r>
              <w:rPr>
                <w:rFonts w:ascii="Arial" w:hAnsi="Arial"/>
                <w:i/>
              </w:rPr>
              <w:t>)</w:t>
            </w:r>
          </w:p>
          <w:p w:rsidR="00304E40" w:rsidRPr="00304E40" w:rsidRDefault="00304E40" w:rsidP="00304E40">
            <w:pPr>
              <w:jc w:val="center"/>
              <w:rPr>
                <w:rFonts w:ascii="Arial" w:hAnsi="Arial"/>
                <w:i/>
              </w:rPr>
            </w:pPr>
          </w:p>
        </w:tc>
        <w:tc>
          <w:tcPr>
            <w:tcW w:w="3686" w:type="dxa"/>
            <w:shd w:val="clear" w:color="auto" w:fill="F2F2F2"/>
          </w:tcPr>
          <w:p w:rsidR="00304E40" w:rsidRPr="00304E40" w:rsidRDefault="00304E40" w:rsidP="00CD1AE2">
            <w:pPr>
              <w:jc w:val="center"/>
              <w:rPr>
                <w:rFonts w:ascii="Arial" w:hAnsi="Arial"/>
                <w:b/>
                <w:sz w:val="28"/>
              </w:rPr>
            </w:pPr>
            <w:r w:rsidRPr="00304E40">
              <w:rPr>
                <w:rFonts w:ascii="Arial" w:hAnsi="Arial"/>
                <w:b/>
                <w:sz w:val="28"/>
              </w:rPr>
              <w:t>Student teacher role</w:t>
            </w:r>
          </w:p>
          <w:p w:rsidR="00304E40" w:rsidRPr="00B15D5E" w:rsidRDefault="0003233F" w:rsidP="0003233F">
            <w:pPr>
              <w:jc w:val="center"/>
              <w:rPr>
                <w:rFonts w:ascii="Arial" w:hAnsi="Arial"/>
                <w:i/>
              </w:rPr>
            </w:pPr>
            <w:r>
              <w:rPr>
                <w:rFonts w:ascii="Arial" w:hAnsi="Arial"/>
                <w:i/>
                <w:sz w:val="20"/>
              </w:rPr>
              <w:t xml:space="preserve">(Detail your involvement as observing, assisting </w:t>
            </w:r>
            <w:r w:rsidRPr="00B15D5E">
              <w:rPr>
                <w:rFonts w:ascii="Arial" w:hAnsi="Arial"/>
                <w:i/>
                <w:sz w:val="20"/>
              </w:rPr>
              <w:t>or leading learning for</w:t>
            </w:r>
            <w:r>
              <w:rPr>
                <w:rFonts w:ascii="Arial" w:hAnsi="Arial"/>
                <w:i/>
                <w:sz w:val="20"/>
              </w:rPr>
              <w:t xml:space="preserve"> specific</w:t>
            </w:r>
            <w:r w:rsidRPr="00B15D5E">
              <w:rPr>
                <w:rFonts w:ascii="Arial" w:hAnsi="Arial"/>
                <w:i/>
                <w:sz w:val="20"/>
              </w:rPr>
              <w:t xml:space="preserve"> groups</w:t>
            </w:r>
            <w:r>
              <w:rPr>
                <w:rFonts w:ascii="Arial" w:hAnsi="Arial"/>
                <w:i/>
                <w:sz w:val="20"/>
              </w:rPr>
              <w:t>.</w:t>
            </w:r>
            <w:r w:rsidRPr="00B15D5E">
              <w:rPr>
                <w:rFonts w:ascii="Arial" w:hAnsi="Arial"/>
                <w:i/>
                <w:sz w:val="20"/>
              </w:rPr>
              <w:t xml:space="preserve"> </w:t>
            </w:r>
            <w:r>
              <w:rPr>
                <w:rFonts w:ascii="Arial" w:hAnsi="Arial"/>
                <w:i/>
                <w:sz w:val="20"/>
              </w:rPr>
              <w:t xml:space="preserve">This should be </w:t>
            </w:r>
            <w:r w:rsidRPr="00B15D5E">
              <w:rPr>
                <w:rFonts w:ascii="Arial" w:hAnsi="Arial"/>
                <w:i/>
                <w:sz w:val="20"/>
              </w:rPr>
              <w:t>planned by the class teacher</w:t>
            </w:r>
            <w:r>
              <w:rPr>
                <w:rFonts w:ascii="Arial" w:hAnsi="Arial"/>
                <w:i/>
                <w:sz w:val="20"/>
              </w:rPr>
              <w:t>.</w:t>
            </w:r>
            <w:r w:rsidRPr="00B15D5E">
              <w:rPr>
                <w:rFonts w:ascii="Arial" w:hAnsi="Arial"/>
                <w:i/>
                <w:sz w:val="20"/>
              </w:rPr>
              <w:t>)</w:t>
            </w:r>
          </w:p>
        </w:tc>
        <w:tc>
          <w:tcPr>
            <w:tcW w:w="5181" w:type="dxa"/>
            <w:shd w:val="clear" w:color="auto" w:fill="F2F2F2"/>
          </w:tcPr>
          <w:p w:rsidR="00304E40" w:rsidRDefault="00304E40" w:rsidP="00CD1AE2">
            <w:pPr>
              <w:jc w:val="center"/>
              <w:rPr>
                <w:rFonts w:ascii="Arial" w:hAnsi="Arial"/>
                <w:b/>
              </w:rPr>
            </w:pPr>
            <w:r>
              <w:rPr>
                <w:rFonts w:ascii="Arial" w:hAnsi="Arial"/>
                <w:b/>
              </w:rPr>
              <w:t>Comments e.g.</w:t>
            </w:r>
          </w:p>
          <w:p w:rsidR="0003233F" w:rsidRDefault="0003233F" w:rsidP="0003233F">
            <w:pPr>
              <w:rPr>
                <w:rFonts w:ascii="Arial" w:hAnsi="Arial"/>
                <w:b/>
              </w:rPr>
            </w:pPr>
            <w:r>
              <w:rPr>
                <w:rFonts w:ascii="Arial" w:hAnsi="Arial"/>
                <w:i/>
                <w:sz w:val="20"/>
                <w:szCs w:val="20"/>
              </w:rPr>
              <w:t>To what extent did pupils engage with the learning experience?</w:t>
            </w:r>
          </w:p>
          <w:p w:rsidR="0003233F" w:rsidRPr="00D45036" w:rsidRDefault="0003233F" w:rsidP="0003233F">
            <w:pPr>
              <w:rPr>
                <w:rFonts w:ascii="Arial" w:hAnsi="Arial"/>
                <w:i/>
                <w:sz w:val="20"/>
              </w:rPr>
            </w:pPr>
            <w:r>
              <w:rPr>
                <w:rFonts w:ascii="Arial" w:hAnsi="Arial"/>
                <w:i/>
                <w:sz w:val="20"/>
              </w:rPr>
              <w:t>To what extent w</w:t>
            </w:r>
            <w:r w:rsidRPr="00D45036">
              <w:rPr>
                <w:rFonts w:ascii="Arial" w:hAnsi="Arial"/>
                <w:i/>
                <w:sz w:val="20"/>
              </w:rPr>
              <w:t>as the learning achieved?</w:t>
            </w:r>
          </w:p>
          <w:p w:rsidR="0003233F" w:rsidRPr="00CD1AE2" w:rsidRDefault="0003233F" w:rsidP="0003233F">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rsidR="00304E40" w:rsidRPr="00CD1AE2" w:rsidRDefault="0003233F" w:rsidP="0003233F">
            <w:pPr>
              <w:jc w:val="cente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304E40" w:rsidRPr="007905D2" w:rsidTr="002428B1">
        <w:trPr>
          <w:cantSplit/>
          <w:trHeight w:val="2148"/>
        </w:trPr>
        <w:tc>
          <w:tcPr>
            <w:tcW w:w="2607" w:type="dxa"/>
          </w:tcPr>
          <w:p w:rsidR="00304E40" w:rsidRDefault="0003233F" w:rsidP="00CD1AE2">
            <w:pPr>
              <w:rPr>
                <w:b/>
                <w:sz w:val="28"/>
                <w:u w:val="single"/>
              </w:rPr>
            </w:pPr>
            <w:r>
              <w:rPr>
                <w:b/>
                <w:sz w:val="28"/>
                <w:u w:val="single"/>
              </w:rPr>
              <w:t xml:space="preserve">NUMERACY &amp; </w:t>
            </w:r>
            <w:r w:rsidR="00304E40" w:rsidRPr="002A7F34">
              <w:rPr>
                <w:b/>
                <w:sz w:val="28"/>
                <w:u w:val="single"/>
              </w:rPr>
              <w:t>MATHEMATICS</w:t>
            </w:r>
          </w:p>
          <w:p w:rsidR="00202240" w:rsidRPr="002A7F34" w:rsidRDefault="00202240" w:rsidP="00CD1AE2">
            <w:pPr>
              <w:rPr>
                <w:b/>
                <w:sz w:val="28"/>
                <w:u w:val="single"/>
              </w:rPr>
            </w:pPr>
          </w:p>
          <w:p w:rsidR="00304E40" w:rsidRDefault="00304E40" w:rsidP="00CD1AE2">
            <w:pPr>
              <w:ind w:right="-119"/>
              <w:rPr>
                <w:rFonts w:ascii="Arial" w:hAnsi="Arial"/>
                <w:sz w:val="22"/>
              </w:rPr>
            </w:pPr>
            <w:r>
              <w:rPr>
                <w:rFonts w:ascii="Arial" w:hAnsi="Arial"/>
                <w:sz w:val="22"/>
              </w:rPr>
              <w:t>Pupils were learning to:</w:t>
            </w:r>
          </w:p>
          <w:p w:rsidR="004B3B54" w:rsidRDefault="004B3B54" w:rsidP="00CD1AE2">
            <w:pPr>
              <w:ind w:right="-119"/>
              <w:rPr>
                <w:rFonts w:ascii="Arial" w:hAnsi="Arial"/>
                <w:sz w:val="22"/>
              </w:rPr>
            </w:pPr>
          </w:p>
          <w:p w:rsidR="00304E40" w:rsidRDefault="004B3B54" w:rsidP="00CD1AE2">
            <w:pPr>
              <w:ind w:right="-119"/>
              <w:rPr>
                <w:rFonts w:ascii="Arial" w:hAnsi="Arial"/>
                <w:sz w:val="22"/>
              </w:rPr>
            </w:pPr>
            <w:r>
              <w:rPr>
                <w:rFonts w:ascii="Arial" w:hAnsi="Arial"/>
                <w:sz w:val="22"/>
              </w:rPr>
              <w:t xml:space="preserve">Number Talks </w:t>
            </w:r>
          </w:p>
          <w:p w:rsidR="004B3B54" w:rsidRDefault="004B3B54" w:rsidP="00CD1AE2">
            <w:pPr>
              <w:ind w:right="-119"/>
              <w:rPr>
                <w:rFonts w:ascii="Arial" w:hAnsi="Arial"/>
                <w:sz w:val="22"/>
              </w:rPr>
            </w:pPr>
          </w:p>
          <w:p w:rsidR="004B3B54" w:rsidRDefault="004B3B54" w:rsidP="00CD1AE2">
            <w:pPr>
              <w:ind w:right="-119"/>
              <w:rPr>
                <w:rFonts w:ascii="Arial" w:hAnsi="Arial"/>
                <w:sz w:val="22"/>
              </w:rPr>
            </w:pPr>
          </w:p>
          <w:p w:rsidR="004B3B54" w:rsidRPr="004B3B54" w:rsidRDefault="004B3B54" w:rsidP="004B3B54">
            <w:pPr>
              <w:ind w:right="-119"/>
              <w:rPr>
                <w:rFonts w:ascii="Arial" w:hAnsi="Arial"/>
                <w:sz w:val="22"/>
              </w:rPr>
            </w:pPr>
            <w:r w:rsidRPr="004B3B54">
              <w:rPr>
                <w:rFonts w:ascii="Arial" w:hAnsi="Arial"/>
                <w:sz w:val="22"/>
              </w:rPr>
              <w:t xml:space="preserve">I have investigated </w:t>
            </w:r>
          </w:p>
          <w:p w:rsidR="004B3B54" w:rsidRPr="004B3B54" w:rsidRDefault="004B3B54" w:rsidP="004B3B54">
            <w:pPr>
              <w:ind w:right="-119"/>
              <w:rPr>
                <w:rFonts w:ascii="Arial" w:hAnsi="Arial"/>
                <w:sz w:val="22"/>
              </w:rPr>
            </w:pPr>
            <w:r w:rsidRPr="004B3B54">
              <w:rPr>
                <w:rFonts w:ascii="Arial" w:hAnsi="Arial"/>
                <w:sz w:val="22"/>
              </w:rPr>
              <w:t xml:space="preserve">how whole numbers </w:t>
            </w:r>
          </w:p>
          <w:p w:rsidR="004B3B54" w:rsidRPr="004B3B54" w:rsidRDefault="004B3B54" w:rsidP="004B3B54">
            <w:pPr>
              <w:ind w:right="-119"/>
              <w:rPr>
                <w:rFonts w:ascii="Arial" w:hAnsi="Arial"/>
                <w:sz w:val="22"/>
              </w:rPr>
            </w:pPr>
            <w:r w:rsidRPr="004B3B54">
              <w:rPr>
                <w:rFonts w:ascii="Arial" w:hAnsi="Arial"/>
                <w:sz w:val="22"/>
              </w:rPr>
              <w:t xml:space="preserve">are constructed, can </w:t>
            </w:r>
          </w:p>
          <w:p w:rsidR="004B3B54" w:rsidRPr="004B3B54" w:rsidRDefault="004B3B54" w:rsidP="004B3B54">
            <w:pPr>
              <w:ind w:right="-119"/>
              <w:rPr>
                <w:rFonts w:ascii="Arial" w:hAnsi="Arial"/>
                <w:sz w:val="22"/>
              </w:rPr>
            </w:pPr>
            <w:r w:rsidRPr="004B3B54">
              <w:rPr>
                <w:rFonts w:ascii="Arial" w:hAnsi="Arial"/>
                <w:sz w:val="22"/>
              </w:rPr>
              <w:t xml:space="preserve">understand the </w:t>
            </w:r>
          </w:p>
          <w:p w:rsidR="004B3B54" w:rsidRPr="004B3B54" w:rsidRDefault="004B3B54" w:rsidP="004B3B54">
            <w:pPr>
              <w:ind w:right="-119"/>
              <w:rPr>
                <w:rFonts w:ascii="Arial" w:hAnsi="Arial"/>
                <w:sz w:val="22"/>
              </w:rPr>
            </w:pPr>
            <w:r w:rsidRPr="004B3B54">
              <w:rPr>
                <w:rFonts w:ascii="Arial" w:hAnsi="Arial"/>
                <w:sz w:val="22"/>
              </w:rPr>
              <w:t xml:space="preserve">importance of zero </w:t>
            </w:r>
          </w:p>
          <w:p w:rsidR="004B3B54" w:rsidRPr="004B3B54" w:rsidRDefault="004B3B54" w:rsidP="004B3B54">
            <w:pPr>
              <w:ind w:right="-119"/>
              <w:rPr>
                <w:rFonts w:ascii="Arial" w:hAnsi="Arial"/>
                <w:sz w:val="22"/>
              </w:rPr>
            </w:pPr>
            <w:r w:rsidRPr="004B3B54">
              <w:rPr>
                <w:rFonts w:ascii="Arial" w:hAnsi="Arial"/>
                <w:sz w:val="22"/>
              </w:rPr>
              <w:t xml:space="preserve">within the system and </w:t>
            </w:r>
          </w:p>
          <w:p w:rsidR="004B3B54" w:rsidRPr="004B3B54" w:rsidRDefault="004B3B54" w:rsidP="004B3B54">
            <w:pPr>
              <w:ind w:right="-119"/>
              <w:rPr>
                <w:rFonts w:ascii="Arial" w:hAnsi="Arial"/>
                <w:sz w:val="22"/>
              </w:rPr>
            </w:pPr>
            <w:r w:rsidRPr="004B3B54">
              <w:rPr>
                <w:rFonts w:ascii="Arial" w:hAnsi="Arial"/>
                <w:sz w:val="22"/>
              </w:rPr>
              <w:t xml:space="preserve">can use my knowledge </w:t>
            </w:r>
          </w:p>
          <w:p w:rsidR="004B3B54" w:rsidRPr="004B3B54" w:rsidRDefault="004B3B54" w:rsidP="004B3B54">
            <w:pPr>
              <w:ind w:right="-119"/>
              <w:rPr>
                <w:rFonts w:ascii="Arial" w:hAnsi="Arial"/>
                <w:sz w:val="22"/>
              </w:rPr>
            </w:pPr>
            <w:r w:rsidRPr="004B3B54">
              <w:rPr>
                <w:rFonts w:ascii="Arial" w:hAnsi="Arial"/>
                <w:sz w:val="22"/>
              </w:rPr>
              <w:t xml:space="preserve">to explain the link </w:t>
            </w:r>
          </w:p>
          <w:p w:rsidR="004B3B54" w:rsidRPr="004B3B54" w:rsidRDefault="004B3B54" w:rsidP="004B3B54">
            <w:pPr>
              <w:ind w:right="-119"/>
              <w:rPr>
                <w:rFonts w:ascii="Arial" w:hAnsi="Arial"/>
                <w:sz w:val="22"/>
              </w:rPr>
            </w:pPr>
            <w:r w:rsidRPr="004B3B54">
              <w:rPr>
                <w:rFonts w:ascii="Arial" w:hAnsi="Arial"/>
                <w:sz w:val="22"/>
              </w:rPr>
              <w:t xml:space="preserve">between a digit, its </w:t>
            </w:r>
          </w:p>
          <w:p w:rsidR="004B3B54" w:rsidRPr="004B3B54" w:rsidRDefault="004B3B54" w:rsidP="004B3B54">
            <w:pPr>
              <w:ind w:right="-119"/>
              <w:rPr>
                <w:rFonts w:ascii="Arial" w:hAnsi="Arial"/>
                <w:sz w:val="22"/>
              </w:rPr>
            </w:pPr>
            <w:r w:rsidRPr="004B3B54">
              <w:rPr>
                <w:rFonts w:ascii="Arial" w:hAnsi="Arial"/>
                <w:sz w:val="22"/>
              </w:rPr>
              <w:t>place and its value.</w:t>
            </w:r>
          </w:p>
          <w:p w:rsidR="004B3B54" w:rsidRDefault="004B3B54" w:rsidP="004B3B54">
            <w:pPr>
              <w:ind w:right="-119"/>
              <w:rPr>
                <w:rFonts w:ascii="Arial" w:hAnsi="Arial"/>
                <w:sz w:val="22"/>
              </w:rPr>
            </w:pPr>
            <w:r w:rsidRPr="004B3B54">
              <w:rPr>
                <w:rFonts w:ascii="Arial" w:hAnsi="Arial"/>
                <w:sz w:val="22"/>
              </w:rPr>
              <w:t>MNU 1-02a</w:t>
            </w:r>
          </w:p>
          <w:p w:rsidR="004B3B54" w:rsidRDefault="004B3B54" w:rsidP="004B3B54">
            <w:pPr>
              <w:ind w:right="-119"/>
              <w:rPr>
                <w:rFonts w:ascii="Arial" w:hAnsi="Arial"/>
                <w:sz w:val="22"/>
              </w:rPr>
            </w:pPr>
          </w:p>
          <w:p w:rsidR="004B3B54" w:rsidRPr="004B3B54" w:rsidRDefault="004B3B54" w:rsidP="004B3B54">
            <w:pPr>
              <w:ind w:right="-119"/>
              <w:rPr>
                <w:rFonts w:ascii="Arial" w:hAnsi="Arial"/>
                <w:sz w:val="22"/>
              </w:rPr>
            </w:pPr>
          </w:p>
          <w:p w:rsidR="004B3B54" w:rsidRPr="004B3B54" w:rsidRDefault="004B3B54" w:rsidP="004B3B54">
            <w:pPr>
              <w:ind w:right="-119"/>
              <w:rPr>
                <w:rFonts w:ascii="Arial" w:hAnsi="Arial"/>
                <w:sz w:val="22"/>
              </w:rPr>
            </w:pPr>
            <w:r w:rsidRPr="004B3B54">
              <w:rPr>
                <w:rFonts w:ascii="Arial" w:hAnsi="Arial"/>
                <w:sz w:val="22"/>
              </w:rPr>
              <w:t xml:space="preserve">I can use addition, </w:t>
            </w:r>
          </w:p>
          <w:p w:rsidR="004B3B54" w:rsidRPr="004B3B54" w:rsidRDefault="004B3B54" w:rsidP="004B3B54">
            <w:pPr>
              <w:ind w:right="-119"/>
              <w:rPr>
                <w:rFonts w:ascii="Arial" w:hAnsi="Arial"/>
                <w:sz w:val="22"/>
              </w:rPr>
            </w:pPr>
            <w:r w:rsidRPr="004B3B54">
              <w:rPr>
                <w:rFonts w:ascii="Arial" w:hAnsi="Arial"/>
                <w:sz w:val="22"/>
              </w:rPr>
              <w:t xml:space="preserve">subtraction, </w:t>
            </w:r>
          </w:p>
          <w:p w:rsidR="004B3B54" w:rsidRPr="004B3B54" w:rsidRDefault="004B3B54" w:rsidP="004B3B54">
            <w:pPr>
              <w:ind w:right="-119"/>
              <w:rPr>
                <w:rFonts w:ascii="Arial" w:hAnsi="Arial"/>
                <w:sz w:val="22"/>
              </w:rPr>
            </w:pPr>
            <w:r w:rsidRPr="004B3B54">
              <w:rPr>
                <w:rFonts w:ascii="Arial" w:hAnsi="Arial"/>
                <w:sz w:val="22"/>
              </w:rPr>
              <w:t xml:space="preserve">multiplication and </w:t>
            </w:r>
          </w:p>
          <w:p w:rsidR="004B3B54" w:rsidRPr="004B3B54" w:rsidRDefault="004B3B54" w:rsidP="004B3B54">
            <w:pPr>
              <w:ind w:right="-119"/>
              <w:rPr>
                <w:rFonts w:ascii="Arial" w:hAnsi="Arial"/>
                <w:sz w:val="22"/>
              </w:rPr>
            </w:pPr>
            <w:r w:rsidRPr="004B3B54">
              <w:rPr>
                <w:rFonts w:ascii="Arial" w:hAnsi="Arial"/>
                <w:sz w:val="22"/>
              </w:rPr>
              <w:lastRenderedPageBreak/>
              <w:t xml:space="preserve">division when solving </w:t>
            </w:r>
          </w:p>
          <w:p w:rsidR="004B3B54" w:rsidRPr="004B3B54" w:rsidRDefault="004B3B54" w:rsidP="004B3B54">
            <w:pPr>
              <w:ind w:right="-119"/>
              <w:rPr>
                <w:rFonts w:ascii="Arial" w:hAnsi="Arial"/>
                <w:sz w:val="22"/>
              </w:rPr>
            </w:pPr>
            <w:r w:rsidRPr="004B3B54">
              <w:rPr>
                <w:rFonts w:ascii="Arial" w:hAnsi="Arial"/>
                <w:sz w:val="22"/>
              </w:rPr>
              <w:t xml:space="preserve">problems, making best </w:t>
            </w:r>
          </w:p>
          <w:p w:rsidR="004B3B54" w:rsidRPr="004B3B54" w:rsidRDefault="004B3B54" w:rsidP="004B3B54">
            <w:pPr>
              <w:ind w:right="-119"/>
              <w:rPr>
                <w:rFonts w:ascii="Arial" w:hAnsi="Arial"/>
                <w:sz w:val="22"/>
              </w:rPr>
            </w:pPr>
            <w:r w:rsidRPr="004B3B54">
              <w:rPr>
                <w:rFonts w:ascii="Arial" w:hAnsi="Arial"/>
                <w:sz w:val="22"/>
              </w:rPr>
              <w:t xml:space="preserve">use of the mental </w:t>
            </w:r>
          </w:p>
          <w:p w:rsidR="004B3B54" w:rsidRPr="004B3B54" w:rsidRDefault="004B3B54" w:rsidP="004B3B54">
            <w:pPr>
              <w:ind w:right="-119"/>
              <w:rPr>
                <w:rFonts w:ascii="Arial" w:hAnsi="Arial"/>
                <w:sz w:val="22"/>
              </w:rPr>
            </w:pPr>
            <w:r w:rsidRPr="004B3B54">
              <w:rPr>
                <w:rFonts w:ascii="Arial" w:hAnsi="Arial"/>
                <w:sz w:val="22"/>
              </w:rPr>
              <w:t xml:space="preserve">strategies and written </w:t>
            </w:r>
          </w:p>
          <w:p w:rsidR="004B3B54" w:rsidRPr="004B3B54" w:rsidRDefault="004B3B54" w:rsidP="004B3B54">
            <w:pPr>
              <w:ind w:right="-119"/>
              <w:rPr>
                <w:rFonts w:ascii="Arial" w:hAnsi="Arial"/>
                <w:sz w:val="22"/>
              </w:rPr>
            </w:pPr>
            <w:r w:rsidRPr="004B3B54">
              <w:rPr>
                <w:rFonts w:ascii="Arial" w:hAnsi="Arial"/>
                <w:sz w:val="22"/>
              </w:rPr>
              <w:t xml:space="preserve">skills I have </w:t>
            </w:r>
          </w:p>
          <w:p w:rsidR="004B3B54" w:rsidRPr="004B3B54" w:rsidRDefault="004B3B54" w:rsidP="004B3B54">
            <w:pPr>
              <w:ind w:right="-119"/>
              <w:rPr>
                <w:rFonts w:ascii="Arial" w:hAnsi="Arial"/>
                <w:sz w:val="22"/>
              </w:rPr>
            </w:pPr>
            <w:r w:rsidRPr="004B3B54">
              <w:rPr>
                <w:rFonts w:ascii="Arial" w:hAnsi="Arial"/>
                <w:sz w:val="22"/>
              </w:rPr>
              <w:t>developed.</w:t>
            </w:r>
          </w:p>
          <w:p w:rsidR="00304E40" w:rsidRDefault="004B3B54" w:rsidP="004B3B54">
            <w:pPr>
              <w:ind w:right="-119"/>
              <w:rPr>
                <w:rFonts w:ascii="Arial" w:hAnsi="Arial"/>
                <w:sz w:val="22"/>
              </w:rPr>
            </w:pPr>
            <w:r w:rsidRPr="004B3B54">
              <w:rPr>
                <w:rFonts w:ascii="Arial" w:hAnsi="Arial"/>
                <w:sz w:val="22"/>
              </w:rPr>
              <w:t>MNU 1-03a</w:t>
            </w: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DC1850" w:rsidRDefault="00DC1850" w:rsidP="00CD1AE2">
            <w:pPr>
              <w:ind w:right="-119"/>
              <w:rPr>
                <w:rFonts w:ascii="Arial" w:hAnsi="Arial"/>
                <w:sz w:val="22"/>
              </w:rPr>
            </w:pPr>
          </w:p>
          <w:p w:rsidR="00DC1850" w:rsidRDefault="00DC1850" w:rsidP="00CD1AE2">
            <w:pPr>
              <w:ind w:right="-119"/>
              <w:rPr>
                <w:rFonts w:ascii="Arial" w:hAnsi="Arial"/>
                <w:sz w:val="22"/>
              </w:rPr>
            </w:pPr>
          </w:p>
          <w:p w:rsidR="00DC1850" w:rsidRDefault="00DC1850" w:rsidP="00CD1AE2">
            <w:pPr>
              <w:ind w:right="-119"/>
              <w:rPr>
                <w:rFonts w:ascii="Arial" w:hAnsi="Arial"/>
                <w:sz w:val="22"/>
              </w:rPr>
            </w:pPr>
          </w:p>
          <w:p w:rsidR="00DC1850" w:rsidRDefault="00DC1850" w:rsidP="00CD1AE2">
            <w:pPr>
              <w:ind w:right="-119"/>
              <w:rPr>
                <w:rFonts w:ascii="Arial" w:hAnsi="Arial"/>
                <w:sz w:val="22"/>
              </w:rPr>
            </w:pPr>
          </w:p>
          <w:p w:rsidR="00DC1850" w:rsidRDefault="00DC1850" w:rsidP="00CD1AE2">
            <w:pPr>
              <w:ind w:right="-119"/>
              <w:rPr>
                <w:rFonts w:ascii="Arial" w:hAnsi="Arial"/>
                <w:sz w:val="22"/>
              </w:rPr>
            </w:pPr>
          </w:p>
          <w:p w:rsidR="00DC1850" w:rsidRDefault="00DC1850" w:rsidP="00CD1AE2">
            <w:pPr>
              <w:ind w:right="-119"/>
              <w:rPr>
                <w:rFonts w:ascii="Arial" w:hAnsi="Arial"/>
                <w:sz w:val="22"/>
              </w:rPr>
            </w:pPr>
          </w:p>
          <w:p w:rsidR="00DC1850" w:rsidRDefault="00DC1850" w:rsidP="00CD1AE2">
            <w:pPr>
              <w:ind w:right="-119"/>
              <w:rPr>
                <w:rFonts w:ascii="Arial" w:hAnsi="Arial"/>
                <w:sz w:val="22"/>
              </w:rPr>
            </w:pPr>
          </w:p>
          <w:p w:rsidR="00DC1850" w:rsidRDefault="00DC1850" w:rsidP="00CD1AE2">
            <w:pPr>
              <w:ind w:right="-119"/>
              <w:rPr>
                <w:rFonts w:ascii="Arial" w:hAnsi="Arial"/>
                <w:sz w:val="22"/>
              </w:rPr>
            </w:pPr>
          </w:p>
          <w:p w:rsidR="00DC1850" w:rsidRDefault="00DC1850" w:rsidP="00CD1AE2">
            <w:pPr>
              <w:ind w:right="-119"/>
              <w:rPr>
                <w:rFonts w:ascii="Arial" w:hAnsi="Arial"/>
                <w:sz w:val="22"/>
              </w:rPr>
            </w:pPr>
          </w:p>
          <w:p w:rsidR="00DC1850" w:rsidRDefault="00DC1850" w:rsidP="00CD1AE2">
            <w:pPr>
              <w:ind w:right="-119"/>
              <w:rPr>
                <w:rFonts w:ascii="Arial" w:hAnsi="Arial"/>
                <w:sz w:val="22"/>
              </w:rPr>
            </w:pPr>
          </w:p>
          <w:p w:rsidR="00DC1850" w:rsidRDefault="00DC1850" w:rsidP="00CD1AE2">
            <w:pPr>
              <w:ind w:right="-119"/>
              <w:rPr>
                <w:rFonts w:ascii="Arial" w:hAnsi="Arial"/>
                <w:sz w:val="22"/>
              </w:rPr>
            </w:pPr>
          </w:p>
          <w:p w:rsidR="00DC1850" w:rsidRDefault="00DC1850" w:rsidP="00CD1AE2">
            <w:pPr>
              <w:ind w:right="-119"/>
              <w:rPr>
                <w:rFonts w:ascii="Arial" w:hAnsi="Arial"/>
                <w:sz w:val="22"/>
              </w:rPr>
            </w:pPr>
          </w:p>
          <w:p w:rsidR="00DC1850" w:rsidRPr="007905D2" w:rsidRDefault="00E71DAA" w:rsidP="00CD1AE2">
            <w:pPr>
              <w:ind w:right="-119"/>
              <w:rPr>
                <w:rFonts w:ascii="Arial" w:hAnsi="Arial"/>
                <w:sz w:val="22"/>
              </w:rPr>
            </w:pPr>
            <w:r>
              <w:rPr>
                <w:rFonts w:ascii="Arial" w:hAnsi="Arial"/>
                <w:sz w:val="22"/>
              </w:rPr>
              <w:t>“ “</w:t>
            </w:r>
            <w:bookmarkStart w:id="0" w:name="_GoBack"/>
            <w:bookmarkEnd w:id="0"/>
          </w:p>
        </w:tc>
        <w:tc>
          <w:tcPr>
            <w:tcW w:w="3200" w:type="dxa"/>
          </w:tcPr>
          <w:p w:rsidR="00304E40" w:rsidRDefault="00304E40" w:rsidP="00CD1AE2">
            <w:pPr>
              <w:rPr>
                <w:rFonts w:ascii="Arial" w:hAnsi="Arial"/>
                <w:sz w:val="22"/>
              </w:rPr>
            </w:pPr>
          </w:p>
          <w:p w:rsidR="004B3B54" w:rsidRDefault="004B3B54" w:rsidP="00CD1AE2">
            <w:pPr>
              <w:rPr>
                <w:rFonts w:ascii="Arial" w:hAnsi="Arial"/>
                <w:sz w:val="22"/>
              </w:rPr>
            </w:pPr>
            <w:r>
              <w:rPr>
                <w:rFonts w:ascii="Arial" w:hAnsi="Arial"/>
                <w:sz w:val="22"/>
              </w:rPr>
              <w:t xml:space="preserve">Today’s lesson was number talks. </w:t>
            </w:r>
          </w:p>
          <w:p w:rsidR="004B3B54" w:rsidRDefault="004B3B54" w:rsidP="00CD1AE2">
            <w:pPr>
              <w:rPr>
                <w:rFonts w:ascii="Arial" w:hAnsi="Arial"/>
                <w:sz w:val="22"/>
              </w:rPr>
            </w:pPr>
          </w:p>
          <w:p w:rsidR="00DC1850" w:rsidRDefault="004B3B54" w:rsidP="00DC1850">
            <w:pPr>
              <w:rPr>
                <w:rFonts w:ascii="Arial" w:hAnsi="Arial"/>
                <w:sz w:val="22"/>
              </w:rPr>
            </w:pPr>
            <w:r>
              <w:rPr>
                <w:rFonts w:ascii="Arial" w:hAnsi="Arial"/>
                <w:sz w:val="22"/>
              </w:rPr>
              <w:t xml:space="preserve">The teacher gathered all the children </w:t>
            </w:r>
            <w:r w:rsidR="00DC1850">
              <w:rPr>
                <w:rFonts w:ascii="Arial" w:hAnsi="Arial"/>
                <w:sz w:val="22"/>
              </w:rPr>
              <w:t xml:space="preserve">on the floor and used the interactive white board to display the sums to the children. </w:t>
            </w:r>
          </w:p>
          <w:p w:rsidR="00DC1850" w:rsidRDefault="00DC1850" w:rsidP="00DC1850">
            <w:pPr>
              <w:rPr>
                <w:rFonts w:ascii="Arial" w:hAnsi="Arial"/>
                <w:sz w:val="22"/>
              </w:rPr>
            </w:pPr>
          </w:p>
          <w:p w:rsidR="00DC1850" w:rsidRPr="007905D2" w:rsidRDefault="00DC1850" w:rsidP="00DC1850">
            <w:pPr>
              <w:rPr>
                <w:rFonts w:ascii="Arial" w:hAnsi="Arial"/>
                <w:sz w:val="22"/>
              </w:rPr>
            </w:pPr>
            <w:r>
              <w:rPr>
                <w:rFonts w:ascii="Arial" w:hAnsi="Arial"/>
                <w:sz w:val="22"/>
              </w:rPr>
              <w:t xml:space="preserve">For this part of the lesson there was no differentiation, everyone worked together. </w:t>
            </w:r>
          </w:p>
          <w:p w:rsidR="004B3B54" w:rsidRDefault="004B3B54"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r>
              <w:rPr>
                <w:rFonts w:ascii="Arial" w:hAnsi="Arial"/>
                <w:sz w:val="22"/>
              </w:rPr>
              <w:t xml:space="preserve">The children were now sent back to their desks to work on their maths workbooks. </w:t>
            </w:r>
          </w:p>
          <w:p w:rsidR="00DC1850" w:rsidRDefault="00DC1850" w:rsidP="00CD1AE2">
            <w:pPr>
              <w:rPr>
                <w:rFonts w:ascii="Arial" w:hAnsi="Arial"/>
                <w:sz w:val="22"/>
              </w:rPr>
            </w:pPr>
          </w:p>
          <w:p w:rsidR="00DC1850" w:rsidRDefault="00DC1850" w:rsidP="00CD1AE2">
            <w:pPr>
              <w:rPr>
                <w:rFonts w:ascii="Arial" w:hAnsi="Arial"/>
                <w:sz w:val="22"/>
              </w:rPr>
            </w:pPr>
            <w:r>
              <w:rPr>
                <w:rFonts w:ascii="Arial" w:hAnsi="Arial"/>
                <w:sz w:val="22"/>
              </w:rPr>
              <w:t xml:space="preserve">The children were all working on different levels and worked at different paces. </w:t>
            </w:r>
          </w:p>
          <w:p w:rsidR="00DC1850" w:rsidRDefault="00DC1850" w:rsidP="00CD1AE2">
            <w:pPr>
              <w:rPr>
                <w:rFonts w:ascii="Arial" w:hAnsi="Arial"/>
                <w:sz w:val="22"/>
              </w:rPr>
            </w:pPr>
          </w:p>
          <w:p w:rsidR="00DC1850" w:rsidRPr="007905D2" w:rsidRDefault="00DC1850" w:rsidP="00CD1AE2">
            <w:pPr>
              <w:rPr>
                <w:rFonts w:ascii="Arial" w:hAnsi="Arial"/>
                <w:sz w:val="22"/>
              </w:rPr>
            </w:pPr>
            <w:r>
              <w:rPr>
                <w:rFonts w:ascii="Arial" w:hAnsi="Arial"/>
                <w:sz w:val="22"/>
              </w:rPr>
              <w:t>There was a huge range of ability.</w:t>
            </w:r>
          </w:p>
        </w:tc>
        <w:tc>
          <w:tcPr>
            <w:tcW w:w="3686" w:type="dxa"/>
            <w:shd w:val="clear" w:color="auto" w:fill="auto"/>
          </w:tcPr>
          <w:p w:rsidR="00304E40" w:rsidRDefault="00304E40" w:rsidP="00CD1AE2">
            <w:pPr>
              <w:rPr>
                <w:rFonts w:ascii="Arial" w:hAnsi="Arial"/>
                <w:sz w:val="22"/>
              </w:rPr>
            </w:pPr>
          </w:p>
          <w:p w:rsidR="004B3B54" w:rsidRDefault="004B3B54" w:rsidP="00CD1AE2">
            <w:pPr>
              <w:rPr>
                <w:rFonts w:ascii="Arial" w:hAnsi="Arial"/>
                <w:sz w:val="22"/>
              </w:rPr>
            </w:pPr>
            <w:r>
              <w:rPr>
                <w:rFonts w:ascii="Arial" w:hAnsi="Arial"/>
                <w:sz w:val="22"/>
              </w:rPr>
              <w:t>O</w:t>
            </w: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Pr="007905D2" w:rsidRDefault="00DC1850" w:rsidP="00CD1AE2">
            <w:pPr>
              <w:rPr>
                <w:rFonts w:ascii="Arial" w:hAnsi="Arial"/>
                <w:sz w:val="22"/>
              </w:rPr>
            </w:pPr>
            <w:r>
              <w:rPr>
                <w:rFonts w:ascii="Arial" w:hAnsi="Arial"/>
                <w:sz w:val="22"/>
              </w:rPr>
              <w:t>A</w:t>
            </w:r>
          </w:p>
        </w:tc>
        <w:tc>
          <w:tcPr>
            <w:tcW w:w="5181" w:type="dxa"/>
          </w:tcPr>
          <w:p w:rsidR="00304E40" w:rsidRPr="007905D2" w:rsidRDefault="00304E40" w:rsidP="00CD1AE2">
            <w:pPr>
              <w:rPr>
                <w:rFonts w:ascii="Arial" w:hAnsi="Arial"/>
                <w:sz w:val="22"/>
              </w:rPr>
            </w:pPr>
          </w:p>
          <w:p w:rsidR="00304E40" w:rsidRPr="007905D2" w:rsidRDefault="00304E40" w:rsidP="00CD1AE2">
            <w:pPr>
              <w:rPr>
                <w:rFonts w:ascii="Arial" w:hAnsi="Arial"/>
                <w:sz w:val="22"/>
              </w:rPr>
            </w:pPr>
          </w:p>
          <w:p w:rsidR="004B3B54" w:rsidRPr="007905D2" w:rsidRDefault="004B3B54" w:rsidP="00CD1AE2">
            <w:pPr>
              <w:rPr>
                <w:rFonts w:ascii="Arial" w:hAnsi="Arial"/>
                <w:sz w:val="22"/>
              </w:rPr>
            </w:pPr>
            <w:r>
              <w:rPr>
                <w:rFonts w:ascii="Arial" w:hAnsi="Arial"/>
                <w:sz w:val="22"/>
              </w:rPr>
              <w:t xml:space="preserve">The teacher wrote a sum up on the board and asked the children to think of how many different strategies there are to get the same correct answer. </w:t>
            </w:r>
          </w:p>
          <w:p w:rsidR="00304E40" w:rsidRDefault="00304E40" w:rsidP="00CD1AE2">
            <w:pPr>
              <w:rPr>
                <w:rFonts w:ascii="Arial" w:hAnsi="Arial"/>
                <w:sz w:val="22"/>
              </w:rPr>
            </w:pPr>
          </w:p>
          <w:p w:rsidR="004B3B54" w:rsidRDefault="004B3B54" w:rsidP="00CD1AE2">
            <w:pPr>
              <w:rPr>
                <w:rFonts w:ascii="Arial" w:hAnsi="Arial"/>
                <w:sz w:val="22"/>
              </w:rPr>
            </w:pPr>
            <w:r>
              <w:rPr>
                <w:rFonts w:ascii="Arial" w:hAnsi="Arial"/>
                <w:sz w:val="22"/>
              </w:rPr>
              <w:t>P</w:t>
            </w:r>
            <w:r w:rsidR="00DC1850">
              <w:rPr>
                <w:rFonts w:ascii="Arial" w:hAnsi="Arial"/>
                <w:sz w:val="22"/>
              </w:rPr>
              <w:t>upils showed the teacher if they understood it or not by hand signals. This allowed time for everyone to try work it out without others talking over them or putting them off.</w:t>
            </w:r>
            <w:r>
              <w:rPr>
                <w:rFonts w:ascii="Arial" w:hAnsi="Arial"/>
                <w:sz w:val="22"/>
              </w:rPr>
              <w:t xml:space="preserve"> </w:t>
            </w:r>
          </w:p>
          <w:p w:rsidR="004B3B54" w:rsidRDefault="004B3B54" w:rsidP="00CD1AE2">
            <w:pPr>
              <w:rPr>
                <w:rFonts w:ascii="Arial" w:hAnsi="Arial"/>
                <w:sz w:val="22"/>
              </w:rPr>
            </w:pPr>
          </w:p>
          <w:p w:rsidR="004B3B54" w:rsidRDefault="004B3B54" w:rsidP="00CD1AE2">
            <w:pPr>
              <w:rPr>
                <w:rFonts w:ascii="Arial" w:hAnsi="Arial"/>
                <w:sz w:val="22"/>
              </w:rPr>
            </w:pPr>
            <w:r>
              <w:rPr>
                <w:rFonts w:ascii="Arial" w:hAnsi="Arial"/>
                <w:sz w:val="22"/>
              </w:rPr>
              <w:t xml:space="preserve">The teacher wrote up the strategies on the board so all children could see it and try and follow the different strategies. </w:t>
            </w:r>
          </w:p>
          <w:p w:rsidR="00DC1850" w:rsidRDefault="00DC1850" w:rsidP="00CD1AE2">
            <w:pPr>
              <w:rPr>
                <w:rFonts w:ascii="Arial" w:hAnsi="Arial"/>
                <w:sz w:val="22"/>
              </w:rPr>
            </w:pPr>
          </w:p>
          <w:p w:rsidR="00DC1850" w:rsidRDefault="00DC1850" w:rsidP="00CD1AE2">
            <w:pPr>
              <w:rPr>
                <w:rFonts w:ascii="Arial" w:hAnsi="Arial"/>
                <w:sz w:val="22"/>
              </w:rPr>
            </w:pPr>
            <w:r>
              <w:rPr>
                <w:rFonts w:ascii="Arial" w:hAnsi="Arial"/>
                <w:sz w:val="22"/>
              </w:rPr>
              <w:t xml:space="preserve">Even if a pupil had got the wrong answer the teacher would ask the pupils to walk through the way they did it. The purpose of this was to allow the child to identify where they went wrong and try and understand why it was wrong. I thought this was so important, rather than just telling the child it as wrong. </w:t>
            </w:r>
          </w:p>
          <w:p w:rsidR="00C634B5" w:rsidRDefault="00C634B5" w:rsidP="00CD1AE2">
            <w:pPr>
              <w:rPr>
                <w:rFonts w:ascii="Arial" w:hAnsi="Arial"/>
                <w:sz w:val="22"/>
              </w:rPr>
            </w:pPr>
          </w:p>
          <w:p w:rsidR="00C634B5" w:rsidRDefault="00C634B5" w:rsidP="00CD1AE2">
            <w:pPr>
              <w:rPr>
                <w:rFonts w:ascii="Arial" w:hAnsi="Arial"/>
                <w:sz w:val="22"/>
              </w:rPr>
            </w:pPr>
            <w:r>
              <w:rPr>
                <w:rFonts w:ascii="Arial" w:hAnsi="Arial"/>
                <w:sz w:val="22"/>
              </w:rPr>
              <w:lastRenderedPageBreak/>
              <w:t xml:space="preserve">The children all had many different strategies. Children getting to the correct answer should the teacher that they had a secure knowledge of place value. </w:t>
            </w:r>
          </w:p>
          <w:p w:rsidR="00C634B5" w:rsidRDefault="00C634B5" w:rsidP="00CD1AE2">
            <w:pPr>
              <w:rPr>
                <w:rFonts w:ascii="Arial" w:hAnsi="Arial"/>
                <w:sz w:val="22"/>
              </w:rPr>
            </w:pPr>
          </w:p>
          <w:p w:rsidR="00C634B5" w:rsidRDefault="00C634B5" w:rsidP="00CD1AE2">
            <w:pPr>
              <w:rPr>
                <w:rFonts w:ascii="Arial" w:hAnsi="Arial"/>
                <w:sz w:val="22"/>
              </w:rPr>
            </w:pPr>
            <w:r>
              <w:rPr>
                <w:rFonts w:ascii="Arial" w:hAnsi="Arial"/>
                <w:sz w:val="22"/>
              </w:rPr>
              <w:t xml:space="preserve">This activity showed pupils the many ways of getting to the same answer. The pupils were extremely enthusiastic and had lots of strategies. </w:t>
            </w:r>
          </w:p>
          <w:p w:rsidR="002B492F" w:rsidRDefault="002B492F" w:rsidP="00CD1AE2">
            <w:pPr>
              <w:rPr>
                <w:rFonts w:ascii="Arial" w:hAnsi="Arial"/>
                <w:sz w:val="22"/>
              </w:rPr>
            </w:pPr>
          </w:p>
          <w:p w:rsidR="002B492F" w:rsidRDefault="00DC1850" w:rsidP="00CD1AE2">
            <w:pPr>
              <w:rPr>
                <w:rFonts w:ascii="Arial" w:hAnsi="Arial"/>
                <w:sz w:val="22"/>
              </w:rPr>
            </w:pPr>
            <w:r>
              <w:rPr>
                <w:rFonts w:ascii="Arial" w:hAnsi="Arial"/>
                <w:sz w:val="22"/>
              </w:rPr>
              <w:t xml:space="preserve">This was only the second time that I had observed a number talks lesson and I was amazed again with the many ways that children think and work things out. By allowing the children to talk through how they got to their answer I feel it will give a really good understanding of the concept. This is something that I feel is so important. It also gives the teacher a better understanding of how each child thinks and this will help when explaining things to them. </w:t>
            </w: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r>
              <w:rPr>
                <w:rFonts w:ascii="Arial" w:hAnsi="Arial"/>
                <w:sz w:val="22"/>
              </w:rPr>
              <w:t>I worked my way around the classroom helping the children and explaining different things to them.</w:t>
            </w:r>
          </w:p>
          <w:p w:rsidR="00DC1850" w:rsidRDefault="00DC1850" w:rsidP="00CD1AE2">
            <w:pPr>
              <w:rPr>
                <w:rFonts w:ascii="Arial" w:hAnsi="Arial"/>
                <w:sz w:val="22"/>
              </w:rPr>
            </w:pPr>
          </w:p>
          <w:p w:rsidR="00DC1850" w:rsidRDefault="00DC1850" w:rsidP="00CD1AE2">
            <w:pPr>
              <w:rPr>
                <w:rFonts w:ascii="Arial" w:hAnsi="Arial"/>
                <w:sz w:val="22"/>
              </w:rPr>
            </w:pPr>
            <w:r>
              <w:rPr>
                <w:rFonts w:ascii="Arial" w:hAnsi="Arial"/>
                <w:sz w:val="22"/>
              </w:rPr>
              <w:t>I was working with a boy on rounding. He seemed to struggle with this a lot and didn’t get the concept. I tried explaining it in different ways and although he said he understood it was clear that he did not. He just could not grasp the concept.</w:t>
            </w:r>
          </w:p>
          <w:p w:rsidR="00DC1850" w:rsidRDefault="00DC1850" w:rsidP="00CD1AE2">
            <w:pPr>
              <w:rPr>
                <w:rFonts w:ascii="Arial" w:hAnsi="Arial"/>
                <w:sz w:val="22"/>
              </w:rPr>
            </w:pPr>
          </w:p>
          <w:p w:rsidR="00DC1850" w:rsidRDefault="00AA329F" w:rsidP="00CD1AE2">
            <w:pPr>
              <w:rPr>
                <w:rFonts w:ascii="Arial" w:hAnsi="Arial"/>
                <w:sz w:val="22"/>
              </w:rPr>
            </w:pPr>
            <w:r>
              <w:rPr>
                <w:rFonts w:ascii="Arial" w:hAnsi="Arial"/>
                <w:sz w:val="22"/>
              </w:rPr>
              <w:t xml:space="preserve">Although I sat with the boy for a while and tried to explain it in different ways, I started to get very frustrated with myself as I felt I was not good at explaining or teaching it to him. I found it really </w:t>
            </w:r>
            <w:r>
              <w:rPr>
                <w:rFonts w:ascii="Arial" w:hAnsi="Arial"/>
                <w:sz w:val="22"/>
              </w:rPr>
              <w:lastRenderedPageBreak/>
              <w:t xml:space="preserve">challenging and I didn’t really know what else to do. I feel like I do not have the ability to explain things and give the reasoning and teaching on this challenging topic. </w:t>
            </w:r>
          </w:p>
          <w:p w:rsidR="00AA329F" w:rsidRDefault="00AA329F" w:rsidP="00CD1AE2">
            <w:pPr>
              <w:rPr>
                <w:rFonts w:ascii="Arial" w:hAnsi="Arial"/>
                <w:sz w:val="22"/>
              </w:rPr>
            </w:pPr>
          </w:p>
          <w:p w:rsidR="00AA329F" w:rsidRDefault="00AA329F"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Default="00DC1850" w:rsidP="00CD1AE2">
            <w:pPr>
              <w:rPr>
                <w:rFonts w:ascii="Arial" w:hAnsi="Arial"/>
                <w:sz w:val="22"/>
              </w:rPr>
            </w:pPr>
          </w:p>
          <w:p w:rsidR="00DC1850" w:rsidRPr="002B492F" w:rsidRDefault="00DC1850" w:rsidP="00CD1AE2">
            <w:pPr>
              <w:rPr>
                <w:rFonts w:ascii="Arial" w:hAnsi="Arial"/>
                <w:sz w:val="22"/>
              </w:rPr>
            </w:pPr>
          </w:p>
        </w:tc>
      </w:tr>
      <w:tr w:rsidR="005E5F1E" w:rsidRPr="007905D2" w:rsidTr="002428B1">
        <w:trPr>
          <w:cantSplit/>
          <w:trHeight w:val="2148"/>
        </w:trPr>
        <w:tc>
          <w:tcPr>
            <w:tcW w:w="2607" w:type="dxa"/>
          </w:tcPr>
          <w:p w:rsidR="005E5F1E" w:rsidRDefault="0003233F" w:rsidP="00CD1AE2">
            <w:pPr>
              <w:rPr>
                <w:b/>
                <w:sz w:val="28"/>
                <w:u w:val="single"/>
              </w:rPr>
            </w:pPr>
            <w:r>
              <w:rPr>
                <w:b/>
                <w:sz w:val="28"/>
                <w:u w:val="single"/>
              </w:rPr>
              <w:lastRenderedPageBreak/>
              <w:t xml:space="preserve">LITERACY &amp; </w:t>
            </w:r>
            <w:r w:rsidR="005E5F1E">
              <w:rPr>
                <w:b/>
                <w:sz w:val="28"/>
                <w:u w:val="single"/>
              </w:rPr>
              <w:t>ENGLISH</w:t>
            </w: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Pr="00BB6623" w:rsidRDefault="00AA3759" w:rsidP="00AA3759">
            <w:pPr>
              <w:rPr>
                <w:rFonts w:ascii="Arial" w:hAnsi="Arial" w:cs="Arial"/>
                <w:sz w:val="22"/>
              </w:rPr>
            </w:pPr>
          </w:p>
        </w:tc>
        <w:tc>
          <w:tcPr>
            <w:tcW w:w="3200" w:type="dxa"/>
          </w:tcPr>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AF555B" w:rsidRDefault="00AF555B" w:rsidP="00CD1AE2">
            <w:pPr>
              <w:rPr>
                <w:rFonts w:ascii="Arial" w:hAnsi="Arial"/>
                <w:sz w:val="22"/>
              </w:rPr>
            </w:pP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Default="00BB6623" w:rsidP="00BB6623">
            <w:pPr>
              <w:rPr>
                <w:rFonts w:ascii="Arial" w:hAnsi="Arial"/>
                <w:sz w:val="22"/>
              </w:rPr>
            </w:pPr>
          </w:p>
          <w:p w:rsidR="002814DB" w:rsidRDefault="002814DB" w:rsidP="00BB6623">
            <w:pPr>
              <w:rPr>
                <w:rFonts w:ascii="Arial" w:hAnsi="Arial"/>
                <w:sz w:val="22"/>
              </w:rPr>
            </w:pPr>
          </w:p>
          <w:p w:rsidR="00BB6623" w:rsidRPr="00BB6623" w:rsidRDefault="00BB6623" w:rsidP="00202240">
            <w:pPr>
              <w:rPr>
                <w:rFonts w:ascii="Arial" w:hAnsi="Arial"/>
                <w:sz w:val="22"/>
              </w:rPr>
            </w:pPr>
          </w:p>
        </w:tc>
        <w:tc>
          <w:tcPr>
            <w:tcW w:w="3686" w:type="dxa"/>
            <w:shd w:val="clear" w:color="auto" w:fill="auto"/>
          </w:tcPr>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BB6623" w:rsidRPr="007905D2" w:rsidRDefault="00BB6623" w:rsidP="00CD1AE2">
            <w:pPr>
              <w:rPr>
                <w:rFonts w:ascii="Arial" w:hAnsi="Arial"/>
                <w:sz w:val="22"/>
              </w:rPr>
            </w:pPr>
            <w:r>
              <w:rPr>
                <w:rFonts w:ascii="Arial" w:hAnsi="Arial"/>
                <w:sz w:val="22"/>
              </w:rPr>
              <w:t xml:space="preserve"> </w:t>
            </w:r>
          </w:p>
        </w:tc>
        <w:tc>
          <w:tcPr>
            <w:tcW w:w="5181" w:type="dxa"/>
          </w:tcPr>
          <w:p w:rsidR="002814DB" w:rsidRDefault="002814DB" w:rsidP="00CD1AE2">
            <w:pPr>
              <w:rPr>
                <w:rFonts w:ascii="Arial" w:hAnsi="Arial"/>
                <w:sz w:val="22"/>
              </w:rPr>
            </w:pPr>
          </w:p>
          <w:p w:rsidR="00BB6623" w:rsidRDefault="00BB6623" w:rsidP="00CD1AE2">
            <w:pPr>
              <w:rPr>
                <w:rFonts w:ascii="Arial" w:hAnsi="Arial"/>
                <w:sz w:val="22"/>
              </w:rPr>
            </w:pPr>
          </w:p>
          <w:p w:rsidR="00E937A9" w:rsidRDefault="00E937A9" w:rsidP="00CD1AE2">
            <w:pPr>
              <w:rPr>
                <w:rFonts w:ascii="Arial" w:hAnsi="Arial"/>
                <w:sz w:val="22"/>
              </w:rPr>
            </w:pPr>
          </w:p>
          <w:p w:rsidR="002801FD" w:rsidRDefault="002801FD"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BB6623" w:rsidRPr="007905D2" w:rsidRDefault="00BB6623" w:rsidP="00202240">
            <w:pPr>
              <w:rPr>
                <w:rFonts w:ascii="Arial" w:hAnsi="Arial"/>
                <w:sz w:val="22"/>
              </w:rPr>
            </w:pPr>
          </w:p>
        </w:tc>
      </w:tr>
    </w:tbl>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sectPr w:rsidR="00B518D6" w:rsidSect="002F3250">
      <w:headerReference w:type="default" r:id="rId8"/>
      <w:footerReference w:type="default" r:id="rId9"/>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6CD" w:rsidRDefault="009676CD" w:rsidP="00B15D5E">
      <w:r>
        <w:separator/>
      </w:r>
    </w:p>
  </w:endnote>
  <w:endnote w:type="continuationSeparator" w:id="0">
    <w:p w:rsidR="009676CD" w:rsidRDefault="009676CD"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3F" w:rsidRDefault="002A7F34">
    <w:pPr>
      <w:pStyle w:val="Footer"/>
    </w:pPr>
    <w:r w:rsidRPr="00955273">
      <w:rPr>
        <w:i/>
        <w:sz w:val="22"/>
      </w:rPr>
      <w:t>Y</w:t>
    </w:r>
    <w:r>
      <w:rPr>
        <w:i/>
        <w:sz w:val="22"/>
      </w:rPr>
      <w:t xml:space="preserve">ou </w:t>
    </w:r>
    <w:r w:rsidR="00ED0B4B">
      <w:rPr>
        <w:i/>
        <w:sz w:val="22"/>
      </w:rPr>
      <w:t>may</w:t>
    </w:r>
    <w:r>
      <w:rPr>
        <w:i/>
        <w:sz w:val="22"/>
      </w:rPr>
      <w:t xml:space="preserve">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6CD" w:rsidRDefault="009676CD" w:rsidP="00B15D5E">
      <w:r>
        <w:separator/>
      </w:r>
    </w:p>
  </w:footnote>
  <w:footnote w:type="continuationSeparator" w:id="0">
    <w:p w:rsidR="009676CD" w:rsidRDefault="009676CD"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34" w:rsidRDefault="002E0A4A"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6B98EFDD" wp14:editId="6536E127">
              <wp:simplePos x="0" y="0"/>
              <wp:positionH relativeFrom="column">
                <wp:posOffset>6096000</wp:posOffset>
              </wp:positionH>
              <wp:positionV relativeFrom="paragraph">
                <wp:posOffset>-216535</wp:posOffset>
              </wp:positionV>
              <wp:extent cx="3124200" cy="790575"/>
              <wp:effectExtent l="0" t="0" r="1270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90575"/>
                      </a:xfrm>
                      <a:prstGeom prst="rect">
                        <a:avLst/>
                      </a:prstGeom>
                      <a:noFill/>
                      <a:ln w="9525">
                        <a:solidFill>
                          <a:srgbClr val="0000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8EFDD" id="_x0000_t202" coordsize="21600,21600" o:spt="202" path="m,l,21600r21600,l21600,xe">
              <v:stroke joinstyle="miter"/>
              <v:path gradientshapeok="t" o:connecttype="rect"/>
            </v:shapetype>
            <v:shape id="Text Box 3" o:spid="_x0000_s1026" type="#_x0000_t202" style="position:absolute;margin-left:480pt;margin-top:-17.05pt;width:246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" filled="f" strokecolor="blue">
              <v:textbox inset=",7.2pt,,7.2pt">
                <w:txbxContent>
                  <w:p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1BA43D06" wp14:editId="06C5BEFD">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A7F34" w:rsidRDefault="002A7F34">
                          <w:r>
                            <w:t>BA 2 Inter-professional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43D06"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rsidR="002A7F34" w:rsidRDefault="002A7F34">
                    <w:r>
                      <w:t>BA 2 Inter-professional working</w:t>
                    </w:r>
                  </w:p>
                </w:txbxContent>
              </v:textbox>
            </v:shape>
          </w:pict>
        </mc:Fallback>
      </mc:AlternateContent>
    </w:r>
    <w:r>
      <w:rPr>
        <w:rFonts w:eastAsia="Times New Roman"/>
        <w:noProof/>
        <w:lang w:eastAsia="en-GB"/>
      </w:rPr>
      <w:drawing>
        <wp:inline distT="0" distB="0" distL="0" distR="0" wp14:anchorId="1FD5AE3A" wp14:editId="63899B25">
          <wp:extent cx="2438400" cy="346075"/>
          <wp:effectExtent l="0" t="0" r="0" b="9525"/>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6075"/>
                  </a:xfrm>
                  <a:prstGeom prst="rect">
                    <a:avLst/>
                  </a:prstGeom>
                  <a:noFill/>
                  <a:ln>
                    <a:noFill/>
                  </a:ln>
                </pic:spPr>
              </pic:pic>
            </a:graphicData>
          </a:graphic>
        </wp:inline>
      </w:drawing>
    </w:r>
  </w:p>
  <w:p w:rsidR="00CD1AE2" w:rsidRPr="002F4504" w:rsidRDefault="002A7F34" w:rsidP="00CD1AE2">
    <w:pPr>
      <w:pStyle w:val="Header"/>
      <w:jc w:val="center"/>
      <w:rPr>
        <w:rFonts w:eastAsia="Times New Roman"/>
        <w:b/>
        <w:sz w:val="36"/>
      </w:rPr>
    </w:pPr>
    <w:r w:rsidRPr="00B15D5E">
      <w:rPr>
        <w:rFonts w:eastAsia="Times New Roman"/>
        <w:b/>
        <w:sz w:val="36"/>
      </w:rPr>
      <w:t>Serial day log</w:t>
    </w:r>
    <w:r>
      <w:rPr>
        <w:rFonts w:eastAsia="Times New Roman"/>
        <w:b/>
        <w:sz w:val="36"/>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20C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1C1925"/>
    <w:multiLevelType w:val="multilevel"/>
    <w:tmpl w:val="887219BE"/>
    <w:lvl w:ilvl="0">
      <w:start w:val="1"/>
      <w:numFmt w:val="bullet"/>
      <w:lvlText w:val="o"/>
      <w:lvlJc w:val="left"/>
      <w:pPr>
        <w:tabs>
          <w:tab w:val="num" w:pos="567"/>
        </w:tabs>
        <w:ind w:left="624" w:hanging="57"/>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846C09"/>
    <w:multiLevelType w:val="multilevel"/>
    <w:tmpl w:val="E41A5744"/>
    <w:lvl w:ilvl="0">
      <w:start w:val="1"/>
      <w:numFmt w:val="bullet"/>
      <w:lvlText w:val=""/>
      <w:lvlJc w:val="left"/>
      <w:pPr>
        <w:ind w:left="720" w:hanging="360"/>
      </w:pPr>
      <w:rPr>
        <w:rFonts w:ascii="Symbol" w:hAnsi="Symbol" w:hint="default"/>
      </w:rPr>
    </w:lvl>
    <w:lvl w:ilvl="1">
      <w:start w:val="1"/>
      <w:numFmt w:val="bullet"/>
      <w:lvlText w:val="o"/>
      <w:lvlJc w:val="left"/>
      <w:pPr>
        <w:ind w:left="927"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27"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2671B"/>
    <w:multiLevelType w:val="hybridMultilevel"/>
    <w:tmpl w:val="887219BE"/>
    <w:lvl w:ilvl="0" w:tplc="31086DCC">
      <w:start w:val="1"/>
      <w:numFmt w:val="bullet"/>
      <w:lvlText w:val="o"/>
      <w:lvlJc w:val="left"/>
      <w:pPr>
        <w:tabs>
          <w:tab w:val="num" w:pos="567"/>
        </w:tabs>
        <w:ind w:left="624" w:hanging="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26"/>
    <w:rsid w:val="0003233F"/>
    <w:rsid w:val="00094BED"/>
    <w:rsid w:val="00103AA8"/>
    <w:rsid w:val="001A4FCB"/>
    <w:rsid w:val="00202240"/>
    <w:rsid w:val="002428B1"/>
    <w:rsid w:val="002801FD"/>
    <w:rsid w:val="002814DB"/>
    <w:rsid w:val="002A7F34"/>
    <w:rsid w:val="002B492F"/>
    <w:rsid w:val="002C6CDB"/>
    <w:rsid w:val="002E0A4A"/>
    <w:rsid w:val="002F3250"/>
    <w:rsid w:val="002F4504"/>
    <w:rsid w:val="00304E40"/>
    <w:rsid w:val="00483CF2"/>
    <w:rsid w:val="004A4533"/>
    <w:rsid w:val="004B3B54"/>
    <w:rsid w:val="005862C9"/>
    <w:rsid w:val="005A6E1D"/>
    <w:rsid w:val="005E5F1E"/>
    <w:rsid w:val="00602BAD"/>
    <w:rsid w:val="00746CC0"/>
    <w:rsid w:val="007558AE"/>
    <w:rsid w:val="00803302"/>
    <w:rsid w:val="00817426"/>
    <w:rsid w:val="0082689F"/>
    <w:rsid w:val="008F12B4"/>
    <w:rsid w:val="00930897"/>
    <w:rsid w:val="00955273"/>
    <w:rsid w:val="009676CD"/>
    <w:rsid w:val="009729BC"/>
    <w:rsid w:val="00987B1A"/>
    <w:rsid w:val="009B0411"/>
    <w:rsid w:val="00A059E7"/>
    <w:rsid w:val="00AA329F"/>
    <w:rsid w:val="00AA3759"/>
    <w:rsid w:val="00AF555B"/>
    <w:rsid w:val="00B15D5E"/>
    <w:rsid w:val="00B518D6"/>
    <w:rsid w:val="00BB6623"/>
    <w:rsid w:val="00C164FC"/>
    <w:rsid w:val="00C634B5"/>
    <w:rsid w:val="00CD1AE2"/>
    <w:rsid w:val="00D45036"/>
    <w:rsid w:val="00DC1850"/>
    <w:rsid w:val="00E71DAA"/>
    <w:rsid w:val="00E937A9"/>
    <w:rsid w:val="00ED0B4B"/>
    <w:rsid w:val="00F949C7"/>
    <w:rsid w:val="00FA2C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64A48E"/>
  <w14:defaultImageDpi w14:val="300"/>
  <w15:docId w15:val="{339893E1-0A14-43D0-9723-819D8815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8174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4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8D6D-AB6C-4C95-B726-959DD198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4007</CharactersWithSpaces>
  <SharedDoc>false</SharedDoc>
  <HLinks>
    <vt:vector size="6" baseType="variant">
      <vt:variant>
        <vt:i4>3276847</vt:i4>
      </vt:variant>
      <vt:variant>
        <vt:i4>2875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Amy Goodwin</cp:lastModifiedBy>
  <cp:revision>17</cp:revision>
  <dcterms:created xsi:type="dcterms:W3CDTF">2016-10-28T15:59:00Z</dcterms:created>
  <dcterms:modified xsi:type="dcterms:W3CDTF">2016-12-02T13:55:00Z</dcterms:modified>
</cp:coreProperties>
</file>