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C" w:rsidRPr="00B15D5E" w:rsidRDefault="00C164FC" w:rsidP="002F3250">
      <w:pPr>
        <w:rPr>
          <w:rFonts w:ascii="Arial" w:hAnsi="Arial" w:cs="Arial"/>
        </w:rPr>
      </w:pPr>
      <w:r w:rsidRPr="00B15D5E">
        <w:rPr>
          <w:rFonts w:ascii="Arial" w:hAnsi="Arial" w:cs="Arial"/>
        </w:rPr>
        <w:t>Date:</w:t>
      </w:r>
      <w:r w:rsidR="00202240">
        <w:rPr>
          <w:rFonts w:ascii="Arial" w:hAnsi="Arial" w:cs="Arial"/>
        </w:rPr>
        <w:t xml:space="preserve"> 17 November </w:t>
      </w:r>
      <w:r w:rsidR="009B0411">
        <w:rPr>
          <w:rFonts w:ascii="Arial" w:hAnsi="Arial" w:cs="Arial"/>
        </w:rPr>
        <w:t>2016</w:t>
      </w:r>
    </w:p>
    <w:p w:rsidR="002F3250" w:rsidRDefault="002E0A4A" w:rsidP="002F3250">
      <w:pPr>
        <w:rPr>
          <w:rFonts w:ascii="Arial" w:hAnsi="Arial"/>
        </w:rPr>
      </w:pP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382905</wp:posOffset>
                </wp:positionH>
                <wp:positionV relativeFrom="paragraph">
                  <wp:posOffset>83819</wp:posOffset>
                </wp:positionV>
                <wp:extent cx="2992755" cy="0"/>
                <wp:effectExtent l="50800" t="25400" r="55245" b="1016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275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7398E4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6pt" to="26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" strokecolor="#4f81bd"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-7924800</wp:posOffset>
                </wp:positionH>
                <wp:positionV relativeFrom="paragraph">
                  <wp:posOffset>10795</wp:posOffset>
                </wp:positionV>
                <wp:extent cx="2819400" cy="0"/>
                <wp:effectExtent l="38100" t="36195" r="5080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E5F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85pt" to="-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" strokecolor="#4f81bd" strokeweight="2pt">
                <v:shadow on="t" color="#a5a5a5" opacity="24903f" origin=",.5" offset="0,0"/>
              </v:line>
            </w:pict>
          </mc:Fallback>
        </mc:AlternateContent>
      </w:r>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7"/>
        <w:gridCol w:w="3200"/>
        <w:gridCol w:w="3686"/>
        <w:gridCol w:w="5181"/>
      </w:tblGrid>
      <w:tr w:rsidR="00304E40" w:rsidRPr="007905D2" w:rsidTr="002428B1">
        <w:trPr>
          <w:cantSplit/>
          <w:trHeight w:val="564"/>
        </w:trPr>
        <w:tc>
          <w:tcPr>
            <w:tcW w:w="2607" w:type="dxa"/>
            <w:shd w:val="clear" w:color="auto" w:fill="F2F2F2"/>
          </w:tcPr>
          <w:p w:rsidR="00304E40" w:rsidRDefault="00304E40" w:rsidP="00CD1AE2">
            <w:pPr>
              <w:jc w:val="center"/>
              <w:rPr>
                <w:rFonts w:ascii="Arial" w:hAnsi="Arial"/>
                <w:b/>
              </w:rPr>
            </w:pPr>
            <w:r>
              <w:rPr>
                <w:rFonts w:ascii="Arial" w:hAnsi="Arial"/>
                <w:b/>
              </w:rPr>
              <w:t>Learning</w:t>
            </w:r>
          </w:p>
          <w:p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3200" w:type="dxa"/>
            <w:shd w:val="clear" w:color="auto" w:fill="F2F2F2"/>
          </w:tcPr>
          <w:p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rsidR="00304E40" w:rsidRPr="00304E40" w:rsidRDefault="00304E40" w:rsidP="00304E40">
            <w:pPr>
              <w:jc w:val="center"/>
              <w:rPr>
                <w:rFonts w:ascii="Arial" w:hAnsi="Arial"/>
                <w:i/>
              </w:rPr>
            </w:pPr>
          </w:p>
        </w:tc>
        <w:tc>
          <w:tcPr>
            <w:tcW w:w="3686" w:type="dxa"/>
            <w:shd w:val="clear" w:color="auto" w:fill="F2F2F2"/>
          </w:tcPr>
          <w:p w:rsidR="00304E40" w:rsidRPr="00304E40" w:rsidRDefault="00304E40" w:rsidP="00CD1AE2">
            <w:pPr>
              <w:jc w:val="center"/>
              <w:rPr>
                <w:rFonts w:ascii="Arial" w:hAnsi="Arial"/>
                <w:b/>
                <w:sz w:val="28"/>
              </w:rPr>
            </w:pPr>
            <w:r w:rsidRPr="00304E40">
              <w:rPr>
                <w:rFonts w:ascii="Arial" w:hAnsi="Arial"/>
                <w:b/>
                <w:sz w:val="28"/>
              </w:rPr>
              <w:t>Student teacher role</w:t>
            </w:r>
          </w:p>
          <w:p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w:t>
            </w:r>
            <w:r w:rsidRPr="00B15D5E">
              <w:rPr>
                <w:rFonts w:ascii="Arial" w:hAnsi="Arial"/>
                <w:i/>
                <w:sz w:val="20"/>
              </w:rPr>
              <w:t xml:space="preserve"> </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5181" w:type="dxa"/>
            <w:shd w:val="clear" w:color="auto" w:fill="F2F2F2"/>
          </w:tcPr>
          <w:p w:rsidR="00304E40" w:rsidRDefault="00304E40" w:rsidP="00CD1AE2">
            <w:pPr>
              <w:jc w:val="center"/>
              <w:rPr>
                <w:rFonts w:ascii="Arial" w:hAnsi="Arial"/>
                <w:b/>
              </w:rPr>
            </w:pPr>
            <w:r>
              <w:rPr>
                <w:rFonts w:ascii="Arial" w:hAnsi="Arial"/>
                <w:b/>
              </w:rPr>
              <w:t>Comments e.g.</w:t>
            </w:r>
          </w:p>
          <w:p w:rsidR="0003233F" w:rsidRDefault="0003233F" w:rsidP="0003233F">
            <w:pPr>
              <w:rPr>
                <w:rFonts w:ascii="Arial" w:hAnsi="Arial"/>
                <w:b/>
              </w:rPr>
            </w:pPr>
            <w:r>
              <w:rPr>
                <w:rFonts w:ascii="Arial" w:hAnsi="Arial"/>
                <w:i/>
                <w:sz w:val="20"/>
                <w:szCs w:val="20"/>
              </w:rPr>
              <w:t>To what extent did pupils engage with the learning experience?</w:t>
            </w:r>
          </w:p>
          <w:p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304E40" w:rsidRPr="007905D2" w:rsidTr="002428B1">
        <w:trPr>
          <w:cantSplit/>
          <w:trHeight w:val="2148"/>
        </w:trPr>
        <w:tc>
          <w:tcPr>
            <w:tcW w:w="2607" w:type="dxa"/>
          </w:tcPr>
          <w:p w:rsidR="00304E40" w:rsidRDefault="0003233F" w:rsidP="00CD1AE2">
            <w:pPr>
              <w:rPr>
                <w:b/>
                <w:sz w:val="28"/>
                <w:u w:val="single"/>
              </w:rPr>
            </w:pPr>
            <w:r>
              <w:rPr>
                <w:b/>
                <w:sz w:val="28"/>
                <w:u w:val="single"/>
              </w:rPr>
              <w:t xml:space="preserve">NUMERACY &amp; </w:t>
            </w:r>
            <w:r w:rsidR="00304E40" w:rsidRPr="002A7F34">
              <w:rPr>
                <w:b/>
                <w:sz w:val="28"/>
                <w:u w:val="single"/>
              </w:rPr>
              <w:t>MATHEMATICS</w:t>
            </w:r>
          </w:p>
          <w:p w:rsidR="00202240" w:rsidRPr="002A7F34" w:rsidRDefault="00202240" w:rsidP="00CD1AE2">
            <w:pPr>
              <w:rPr>
                <w:b/>
                <w:sz w:val="28"/>
                <w:u w:val="single"/>
              </w:rPr>
            </w:pPr>
          </w:p>
          <w:p w:rsidR="00304E40" w:rsidRDefault="00304E40" w:rsidP="00CD1AE2">
            <w:pPr>
              <w:ind w:right="-119"/>
              <w:rPr>
                <w:rFonts w:ascii="Arial" w:hAnsi="Arial"/>
                <w:sz w:val="22"/>
              </w:rPr>
            </w:pPr>
            <w:r>
              <w:rPr>
                <w:rFonts w:ascii="Arial" w:hAnsi="Arial"/>
                <w:sz w:val="22"/>
              </w:rPr>
              <w:t>Pupils were learning to:</w:t>
            </w:r>
          </w:p>
          <w:p w:rsidR="004B3B54" w:rsidRDefault="004B3B54" w:rsidP="00CD1AE2">
            <w:pPr>
              <w:ind w:right="-119"/>
              <w:rPr>
                <w:rFonts w:ascii="Arial" w:hAnsi="Arial"/>
                <w:sz w:val="22"/>
              </w:rPr>
            </w:pPr>
          </w:p>
          <w:p w:rsidR="00304E40" w:rsidRDefault="004B3B54" w:rsidP="00CD1AE2">
            <w:pPr>
              <w:ind w:right="-119"/>
              <w:rPr>
                <w:rFonts w:ascii="Arial" w:hAnsi="Arial"/>
                <w:sz w:val="22"/>
              </w:rPr>
            </w:pPr>
            <w:r>
              <w:rPr>
                <w:rFonts w:ascii="Arial" w:hAnsi="Arial"/>
                <w:sz w:val="22"/>
              </w:rPr>
              <w:t xml:space="preserve">Number Talks </w:t>
            </w:r>
          </w:p>
          <w:p w:rsidR="004B3B54" w:rsidRDefault="004B3B54" w:rsidP="00CD1AE2">
            <w:pPr>
              <w:ind w:right="-119"/>
              <w:rPr>
                <w:rFonts w:ascii="Arial" w:hAnsi="Arial"/>
                <w:sz w:val="22"/>
              </w:rPr>
            </w:pPr>
          </w:p>
          <w:p w:rsidR="004B3B54" w:rsidRDefault="004B3B54" w:rsidP="00CD1AE2">
            <w:pPr>
              <w:ind w:right="-119"/>
              <w:rPr>
                <w:rFonts w:ascii="Arial" w:hAnsi="Arial"/>
                <w:sz w:val="22"/>
              </w:rPr>
            </w:pPr>
          </w:p>
          <w:p w:rsidR="004B3B54" w:rsidRPr="004B3B54" w:rsidRDefault="004B3B54" w:rsidP="004B3B54">
            <w:pPr>
              <w:ind w:right="-119"/>
              <w:rPr>
                <w:rFonts w:ascii="Arial" w:hAnsi="Arial"/>
                <w:sz w:val="22"/>
              </w:rPr>
            </w:pPr>
            <w:r w:rsidRPr="004B3B54">
              <w:rPr>
                <w:rFonts w:ascii="Arial" w:hAnsi="Arial"/>
                <w:sz w:val="22"/>
              </w:rPr>
              <w:t xml:space="preserve">I have investigated </w:t>
            </w:r>
          </w:p>
          <w:p w:rsidR="004B3B54" w:rsidRPr="004B3B54" w:rsidRDefault="004B3B54" w:rsidP="004B3B54">
            <w:pPr>
              <w:ind w:right="-119"/>
              <w:rPr>
                <w:rFonts w:ascii="Arial" w:hAnsi="Arial"/>
                <w:sz w:val="22"/>
              </w:rPr>
            </w:pPr>
            <w:r w:rsidRPr="004B3B54">
              <w:rPr>
                <w:rFonts w:ascii="Arial" w:hAnsi="Arial"/>
                <w:sz w:val="22"/>
              </w:rPr>
              <w:t xml:space="preserve">how whole numbers </w:t>
            </w:r>
          </w:p>
          <w:p w:rsidR="004B3B54" w:rsidRPr="004B3B54" w:rsidRDefault="004B3B54" w:rsidP="004B3B54">
            <w:pPr>
              <w:ind w:right="-119"/>
              <w:rPr>
                <w:rFonts w:ascii="Arial" w:hAnsi="Arial"/>
                <w:sz w:val="22"/>
              </w:rPr>
            </w:pPr>
            <w:r w:rsidRPr="004B3B54">
              <w:rPr>
                <w:rFonts w:ascii="Arial" w:hAnsi="Arial"/>
                <w:sz w:val="22"/>
              </w:rPr>
              <w:t xml:space="preserve">are constructed, can </w:t>
            </w:r>
          </w:p>
          <w:p w:rsidR="004B3B54" w:rsidRPr="004B3B54" w:rsidRDefault="004B3B54" w:rsidP="004B3B54">
            <w:pPr>
              <w:ind w:right="-119"/>
              <w:rPr>
                <w:rFonts w:ascii="Arial" w:hAnsi="Arial"/>
                <w:sz w:val="22"/>
              </w:rPr>
            </w:pPr>
            <w:r w:rsidRPr="004B3B54">
              <w:rPr>
                <w:rFonts w:ascii="Arial" w:hAnsi="Arial"/>
                <w:sz w:val="22"/>
              </w:rPr>
              <w:t xml:space="preserve">understand the </w:t>
            </w:r>
          </w:p>
          <w:p w:rsidR="004B3B54" w:rsidRPr="004B3B54" w:rsidRDefault="004B3B54" w:rsidP="004B3B54">
            <w:pPr>
              <w:ind w:right="-119"/>
              <w:rPr>
                <w:rFonts w:ascii="Arial" w:hAnsi="Arial"/>
                <w:sz w:val="22"/>
              </w:rPr>
            </w:pPr>
            <w:r w:rsidRPr="004B3B54">
              <w:rPr>
                <w:rFonts w:ascii="Arial" w:hAnsi="Arial"/>
                <w:sz w:val="22"/>
              </w:rPr>
              <w:t xml:space="preserve">importance of zero </w:t>
            </w:r>
          </w:p>
          <w:p w:rsidR="004B3B54" w:rsidRPr="004B3B54" w:rsidRDefault="004B3B54" w:rsidP="004B3B54">
            <w:pPr>
              <w:ind w:right="-119"/>
              <w:rPr>
                <w:rFonts w:ascii="Arial" w:hAnsi="Arial"/>
                <w:sz w:val="22"/>
              </w:rPr>
            </w:pPr>
            <w:r w:rsidRPr="004B3B54">
              <w:rPr>
                <w:rFonts w:ascii="Arial" w:hAnsi="Arial"/>
                <w:sz w:val="22"/>
              </w:rPr>
              <w:t xml:space="preserve">within the system and </w:t>
            </w:r>
          </w:p>
          <w:p w:rsidR="004B3B54" w:rsidRPr="004B3B54" w:rsidRDefault="004B3B54" w:rsidP="004B3B54">
            <w:pPr>
              <w:ind w:right="-119"/>
              <w:rPr>
                <w:rFonts w:ascii="Arial" w:hAnsi="Arial"/>
                <w:sz w:val="22"/>
              </w:rPr>
            </w:pPr>
            <w:r w:rsidRPr="004B3B54">
              <w:rPr>
                <w:rFonts w:ascii="Arial" w:hAnsi="Arial"/>
                <w:sz w:val="22"/>
              </w:rPr>
              <w:t xml:space="preserve">can use my knowledge </w:t>
            </w:r>
          </w:p>
          <w:p w:rsidR="004B3B54" w:rsidRPr="004B3B54" w:rsidRDefault="004B3B54" w:rsidP="004B3B54">
            <w:pPr>
              <w:ind w:right="-119"/>
              <w:rPr>
                <w:rFonts w:ascii="Arial" w:hAnsi="Arial"/>
                <w:sz w:val="22"/>
              </w:rPr>
            </w:pPr>
            <w:r w:rsidRPr="004B3B54">
              <w:rPr>
                <w:rFonts w:ascii="Arial" w:hAnsi="Arial"/>
                <w:sz w:val="22"/>
              </w:rPr>
              <w:t xml:space="preserve">to explain the link </w:t>
            </w:r>
          </w:p>
          <w:p w:rsidR="004B3B54" w:rsidRPr="004B3B54" w:rsidRDefault="004B3B54" w:rsidP="004B3B54">
            <w:pPr>
              <w:ind w:right="-119"/>
              <w:rPr>
                <w:rFonts w:ascii="Arial" w:hAnsi="Arial"/>
                <w:sz w:val="22"/>
              </w:rPr>
            </w:pPr>
            <w:r w:rsidRPr="004B3B54">
              <w:rPr>
                <w:rFonts w:ascii="Arial" w:hAnsi="Arial"/>
                <w:sz w:val="22"/>
              </w:rPr>
              <w:t xml:space="preserve">between a digit, its </w:t>
            </w:r>
          </w:p>
          <w:p w:rsidR="004B3B54" w:rsidRPr="004B3B54" w:rsidRDefault="004B3B54" w:rsidP="004B3B54">
            <w:pPr>
              <w:ind w:right="-119"/>
              <w:rPr>
                <w:rFonts w:ascii="Arial" w:hAnsi="Arial"/>
                <w:sz w:val="22"/>
              </w:rPr>
            </w:pPr>
            <w:r w:rsidRPr="004B3B54">
              <w:rPr>
                <w:rFonts w:ascii="Arial" w:hAnsi="Arial"/>
                <w:sz w:val="22"/>
              </w:rPr>
              <w:t>place and its value.</w:t>
            </w:r>
          </w:p>
          <w:p w:rsidR="004B3B54" w:rsidRDefault="004B3B54" w:rsidP="004B3B54">
            <w:pPr>
              <w:ind w:right="-119"/>
              <w:rPr>
                <w:rFonts w:ascii="Arial" w:hAnsi="Arial"/>
                <w:sz w:val="22"/>
              </w:rPr>
            </w:pPr>
            <w:r w:rsidRPr="004B3B54">
              <w:rPr>
                <w:rFonts w:ascii="Arial" w:hAnsi="Arial"/>
                <w:sz w:val="22"/>
              </w:rPr>
              <w:t>MNU 1-02a</w:t>
            </w:r>
          </w:p>
          <w:p w:rsidR="004B3B54" w:rsidRDefault="004B3B54" w:rsidP="004B3B54">
            <w:pPr>
              <w:ind w:right="-119"/>
              <w:rPr>
                <w:rFonts w:ascii="Arial" w:hAnsi="Arial"/>
                <w:sz w:val="22"/>
              </w:rPr>
            </w:pPr>
          </w:p>
          <w:p w:rsidR="004B3B54" w:rsidRPr="004B3B54" w:rsidRDefault="004B3B54" w:rsidP="004B3B54">
            <w:pPr>
              <w:ind w:right="-119"/>
              <w:rPr>
                <w:rFonts w:ascii="Arial" w:hAnsi="Arial"/>
                <w:sz w:val="22"/>
              </w:rPr>
            </w:pPr>
          </w:p>
          <w:p w:rsidR="004B3B54" w:rsidRPr="004B3B54" w:rsidRDefault="004B3B54" w:rsidP="004B3B54">
            <w:pPr>
              <w:ind w:right="-119"/>
              <w:rPr>
                <w:rFonts w:ascii="Arial" w:hAnsi="Arial"/>
                <w:sz w:val="22"/>
              </w:rPr>
            </w:pPr>
            <w:r w:rsidRPr="004B3B54">
              <w:rPr>
                <w:rFonts w:ascii="Arial" w:hAnsi="Arial"/>
                <w:sz w:val="22"/>
              </w:rPr>
              <w:t xml:space="preserve">I can use addition, </w:t>
            </w:r>
          </w:p>
          <w:p w:rsidR="004B3B54" w:rsidRPr="004B3B54" w:rsidRDefault="004B3B54" w:rsidP="004B3B54">
            <w:pPr>
              <w:ind w:right="-119"/>
              <w:rPr>
                <w:rFonts w:ascii="Arial" w:hAnsi="Arial"/>
                <w:sz w:val="22"/>
              </w:rPr>
            </w:pPr>
            <w:r w:rsidRPr="004B3B54">
              <w:rPr>
                <w:rFonts w:ascii="Arial" w:hAnsi="Arial"/>
                <w:sz w:val="22"/>
              </w:rPr>
              <w:t xml:space="preserve">subtraction, </w:t>
            </w:r>
          </w:p>
          <w:p w:rsidR="004B3B54" w:rsidRPr="004B3B54" w:rsidRDefault="004B3B54" w:rsidP="004B3B54">
            <w:pPr>
              <w:ind w:right="-119"/>
              <w:rPr>
                <w:rFonts w:ascii="Arial" w:hAnsi="Arial"/>
                <w:sz w:val="22"/>
              </w:rPr>
            </w:pPr>
            <w:r w:rsidRPr="004B3B54">
              <w:rPr>
                <w:rFonts w:ascii="Arial" w:hAnsi="Arial"/>
                <w:sz w:val="22"/>
              </w:rPr>
              <w:t xml:space="preserve">multiplication and </w:t>
            </w:r>
          </w:p>
          <w:p w:rsidR="004B3B54" w:rsidRPr="004B3B54" w:rsidRDefault="004B3B54" w:rsidP="004B3B54">
            <w:pPr>
              <w:ind w:right="-119"/>
              <w:rPr>
                <w:rFonts w:ascii="Arial" w:hAnsi="Arial"/>
                <w:sz w:val="22"/>
              </w:rPr>
            </w:pPr>
            <w:r w:rsidRPr="004B3B54">
              <w:rPr>
                <w:rFonts w:ascii="Arial" w:hAnsi="Arial"/>
                <w:sz w:val="22"/>
              </w:rPr>
              <w:lastRenderedPageBreak/>
              <w:t xml:space="preserve">division when solving </w:t>
            </w:r>
          </w:p>
          <w:p w:rsidR="004B3B54" w:rsidRPr="004B3B54" w:rsidRDefault="004B3B54" w:rsidP="004B3B54">
            <w:pPr>
              <w:ind w:right="-119"/>
              <w:rPr>
                <w:rFonts w:ascii="Arial" w:hAnsi="Arial"/>
                <w:sz w:val="22"/>
              </w:rPr>
            </w:pPr>
            <w:r w:rsidRPr="004B3B54">
              <w:rPr>
                <w:rFonts w:ascii="Arial" w:hAnsi="Arial"/>
                <w:sz w:val="22"/>
              </w:rPr>
              <w:t xml:space="preserve">problems, making best </w:t>
            </w:r>
          </w:p>
          <w:p w:rsidR="004B3B54" w:rsidRPr="004B3B54" w:rsidRDefault="004B3B54" w:rsidP="004B3B54">
            <w:pPr>
              <w:ind w:right="-119"/>
              <w:rPr>
                <w:rFonts w:ascii="Arial" w:hAnsi="Arial"/>
                <w:sz w:val="22"/>
              </w:rPr>
            </w:pPr>
            <w:r w:rsidRPr="004B3B54">
              <w:rPr>
                <w:rFonts w:ascii="Arial" w:hAnsi="Arial"/>
                <w:sz w:val="22"/>
              </w:rPr>
              <w:t xml:space="preserve">use of the mental </w:t>
            </w:r>
          </w:p>
          <w:p w:rsidR="004B3B54" w:rsidRPr="004B3B54" w:rsidRDefault="004B3B54" w:rsidP="004B3B54">
            <w:pPr>
              <w:ind w:right="-119"/>
              <w:rPr>
                <w:rFonts w:ascii="Arial" w:hAnsi="Arial"/>
                <w:sz w:val="22"/>
              </w:rPr>
            </w:pPr>
            <w:r w:rsidRPr="004B3B54">
              <w:rPr>
                <w:rFonts w:ascii="Arial" w:hAnsi="Arial"/>
                <w:sz w:val="22"/>
              </w:rPr>
              <w:t xml:space="preserve">strategies and written </w:t>
            </w:r>
          </w:p>
          <w:p w:rsidR="004B3B54" w:rsidRPr="004B3B54" w:rsidRDefault="004B3B54" w:rsidP="004B3B54">
            <w:pPr>
              <w:ind w:right="-119"/>
              <w:rPr>
                <w:rFonts w:ascii="Arial" w:hAnsi="Arial"/>
                <w:sz w:val="22"/>
              </w:rPr>
            </w:pPr>
            <w:r w:rsidRPr="004B3B54">
              <w:rPr>
                <w:rFonts w:ascii="Arial" w:hAnsi="Arial"/>
                <w:sz w:val="22"/>
              </w:rPr>
              <w:t xml:space="preserve">skills I have </w:t>
            </w:r>
          </w:p>
          <w:p w:rsidR="004B3B54" w:rsidRPr="004B3B54" w:rsidRDefault="004B3B54" w:rsidP="004B3B54">
            <w:pPr>
              <w:ind w:right="-119"/>
              <w:rPr>
                <w:rFonts w:ascii="Arial" w:hAnsi="Arial"/>
                <w:sz w:val="22"/>
              </w:rPr>
            </w:pPr>
            <w:r w:rsidRPr="004B3B54">
              <w:rPr>
                <w:rFonts w:ascii="Arial" w:hAnsi="Arial"/>
                <w:sz w:val="22"/>
              </w:rPr>
              <w:t>developed.</w:t>
            </w:r>
          </w:p>
          <w:p w:rsidR="00304E40" w:rsidRDefault="004B3B54" w:rsidP="004B3B54">
            <w:pPr>
              <w:ind w:right="-119"/>
              <w:rPr>
                <w:rFonts w:ascii="Arial" w:hAnsi="Arial"/>
                <w:sz w:val="22"/>
              </w:rPr>
            </w:pPr>
            <w:r w:rsidRPr="004B3B54">
              <w:rPr>
                <w:rFonts w:ascii="Arial" w:hAnsi="Arial"/>
                <w:sz w:val="22"/>
              </w:rPr>
              <w:t>MNU 1-03a</w:t>
            </w: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Pr="007905D2" w:rsidRDefault="00304E40" w:rsidP="00CD1AE2">
            <w:pPr>
              <w:ind w:right="-119"/>
              <w:rPr>
                <w:rFonts w:ascii="Arial" w:hAnsi="Arial"/>
                <w:sz w:val="22"/>
              </w:rPr>
            </w:pPr>
          </w:p>
        </w:tc>
        <w:tc>
          <w:tcPr>
            <w:tcW w:w="3200" w:type="dxa"/>
          </w:tcPr>
          <w:p w:rsidR="00304E40" w:rsidRDefault="00304E40" w:rsidP="00CD1AE2">
            <w:pPr>
              <w:rPr>
                <w:rFonts w:ascii="Arial" w:hAnsi="Arial"/>
                <w:sz w:val="22"/>
              </w:rPr>
            </w:pPr>
          </w:p>
          <w:p w:rsidR="004B3B54" w:rsidRDefault="004B3B54" w:rsidP="00CD1AE2">
            <w:pPr>
              <w:rPr>
                <w:rFonts w:ascii="Arial" w:hAnsi="Arial"/>
                <w:sz w:val="22"/>
              </w:rPr>
            </w:pPr>
            <w:r>
              <w:rPr>
                <w:rFonts w:ascii="Arial" w:hAnsi="Arial"/>
                <w:sz w:val="22"/>
              </w:rPr>
              <w:t xml:space="preserve">Today’s lesson was number talks. </w:t>
            </w:r>
          </w:p>
          <w:p w:rsidR="004B3B54" w:rsidRDefault="004B3B54" w:rsidP="00CD1AE2">
            <w:pPr>
              <w:rPr>
                <w:rFonts w:ascii="Arial" w:hAnsi="Arial"/>
                <w:sz w:val="22"/>
              </w:rPr>
            </w:pPr>
          </w:p>
          <w:p w:rsidR="004B3B54" w:rsidRDefault="004B3B54" w:rsidP="00CD1AE2">
            <w:pPr>
              <w:rPr>
                <w:rFonts w:ascii="Arial" w:hAnsi="Arial"/>
                <w:sz w:val="22"/>
              </w:rPr>
            </w:pPr>
            <w:r>
              <w:rPr>
                <w:rFonts w:ascii="Arial" w:hAnsi="Arial"/>
                <w:sz w:val="22"/>
              </w:rPr>
              <w:t xml:space="preserve">The teacher gathered all the children on the floor and used the board to write up sums. </w:t>
            </w:r>
          </w:p>
          <w:p w:rsidR="004B3B54" w:rsidRDefault="004B3B54" w:rsidP="00CD1AE2">
            <w:pPr>
              <w:rPr>
                <w:rFonts w:ascii="Arial" w:hAnsi="Arial"/>
                <w:sz w:val="22"/>
              </w:rPr>
            </w:pPr>
          </w:p>
          <w:p w:rsidR="004B3B54" w:rsidRPr="007905D2" w:rsidRDefault="004B3B54" w:rsidP="00CD1AE2">
            <w:pPr>
              <w:rPr>
                <w:rFonts w:ascii="Arial" w:hAnsi="Arial"/>
                <w:sz w:val="22"/>
              </w:rPr>
            </w:pPr>
            <w:r>
              <w:rPr>
                <w:rFonts w:ascii="Arial" w:hAnsi="Arial"/>
                <w:sz w:val="22"/>
              </w:rPr>
              <w:t xml:space="preserve">The class all worked together </w:t>
            </w:r>
          </w:p>
        </w:tc>
        <w:tc>
          <w:tcPr>
            <w:tcW w:w="3686" w:type="dxa"/>
            <w:shd w:val="clear" w:color="auto" w:fill="auto"/>
          </w:tcPr>
          <w:p w:rsidR="00304E40" w:rsidRDefault="00304E40" w:rsidP="00CD1AE2">
            <w:pPr>
              <w:rPr>
                <w:rFonts w:ascii="Arial" w:hAnsi="Arial"/>
                <w:sz w:val="22"/>
              </w:rPr>
            </w:pPr>
          </w:p>
          <w:p w:rsidR="004B3B54" w:rsidRPr="007905D2" w:rsidRDefault="004B3B54" w:rsidP="00CD1AE2">
            <w:pPr>
              <w:rPr>
                <w:rFonts w:ascii="Arial" w:hAnsi="Arial"/>
                <w:sz w:val="22"/>
              </w:rPr>
            </w:pPr>
            <w:r>
              <w:rPr>
                <w:rFonts w:ascii="Arial" w:hAnsi="Arial"/>
                <w:sz w:val="22"/>
              </w:rPr>
              <w:t>O</w:t>
            </w:r>
          </w:p>
        </w:tc>
        <w:tc>
          <w:tcPr>
            <w:tcW w:w="5181" w:type="dxa"/>
          </w:tcPr>
          <w:p w:rsidR="00304E40" w:rsidRPr="007905D2" w:rsidRDefault="00304E40" w:rsidP="00CD1AE2">
            <w:pPr>
              <w:rPr>
                <w:rFonts w:ascii="Arial" w:hAnsi="Arial"/>
                <w:sz w:val="22"/>
              </w:rPr>
            </w:pPr>
          </w:p>
          <w:p w:rsidR="00304E40" w:rsidRPr="007905D2" w:rsidRDefault="00304E40" w:rsidP="00CD1AE2">
            <w:pPr>
              <w:rPr>
                <w:rFonts w:ascii="Arial" w:hAnsi="Arial"/>
                <w:sz w:val="22"/>
              </w:rPr>
            </w:pPr>
          </w:p>
          <w:p w:rsidR="004B3B54" w:rsidRPr="007905D2" w:rsidRDefault="004B3B54" w:rsidP="00CD1AE2">
            <w:pPr>
              <w:rPr>
                <w:rFonts w:ascii="Arial" w:hAnsi="Arial"/>
                <w:sz w:val="22"/>
              </w:rPr>
            </w:pPr>
            <w:r>
              <w:rPr>
                <w:rFonts w:ascii="Arial" w:hAnsi="Arial"/>
                <w:sz w:val="22"/>
              </w:rPr>
              <w:t xml:space="preserve">The teacher wrote a sum up on the board and asked the children to think of how many different strategies there are to get the same correct answer. </w:t>
            </w:r>
          </w:p>
          <w:p w:rsidR="00304E40" w:rsidRDefault="00304E40" w:rsidP="00CD1AE2">
            <w:pPr>
              <w:rPr>
                <w:rFonts w:ascii="Arial" w:hAnsi="Arial"/>
                <w:sz w:val="22"/>
              </w:rPr>
            </w:pPr>
          </w:p>
          <w:p w:rsidR="004B3B54" w:rsidRDefault="004B3B54" w:rsidP="00CD1AE2">
            <w:pPr>
              <w:rPr>
                <w:rFonts w:ascii="Arial" w:hAnsi="Arial"/>
                <w:sz w:val="22"/>
              </w:rPr>
            </w:pPr>
            <w:r>
              <w:rPr>
                <w:rFonts w:ascii="Arial" w:hAnsi="Arial"/>
                <w:sz w:val="22"/>
              </w:rPr>
              <w:t xml:space="preserve">Pupils showed how many strategies they had with their fingers and then the teacher asked pupils for their answer and how they got to this answer. </w:t>
            </w:r>
          </w:p>
          <w:p w:rsidR="004B3B54" w:rsidRDefault="004B3B54" w:rsidP="00CD1AE2">
            <w:pPr>
              <w:rPr>
                <w:rFonts w:ascii="Arial" w:hAnsi="Arial"/>
                <w:sz w:val="22"/>
              </w:rPr>
            </w:pPr>
          </w:p>
          <w:p w:rsidR="004B3B54" w:rsidRDefault="004B3B54" w:rsidP="00CD1AE2">
            <w:pPr>
              <w:rPr>
                <w:rFonts w:ascii="Arial" w:hAnsi="Arial"/>
                <w:sz w:val="22"/>
              </w:rPr>
            </w:pPr>
            <w:r>
              <w:rPr>
                <w:rFonts w:ascii="Arial" w:hAnsi="Arial"/>
                <w:sz w:val="22"/>
              </w:rPr>
              <w:t xml:space="preserve">The teacher wrote up the strategies on the board so all children could see it and try and follow the different strategies. </w:t>
            </w:r>
          </w:p>
          <w:p w:rsidR="00C634B5" w:rsidRDefault="00C634B5" w:rsidP="00CD1AE2">
            <w:pPr>
              <w:rPr>
                <w:rFonts w:ascii="Arial" w:hAnsi="Arial"/>
                <w:sz w:val="22"/>
              </w:rPr>
            </w:pPr>
          </w:p>
          <w:p w:rsidR="00C634B5" w:rsidRDefault="00C634B5" w:rsidP="00CD1AE2">
            <w:pPr>
              <w:rPr>
                <w:rFonts w:ascii="Arial" w:hAnsi="Arial"/>
                <w:sz w:val="22"/>
              </w:rPr>
            </w:pPr>
            <w:r>
              <w:rPr>
                <w:rFonts w:ascii="Arial" w:hAnsi="Arial"/>
                <w:sz w:val="22"/>
              </w:rPr>
              <w:t xml:space="preserve">The children all had many different strategies. Children getting to the correct answer should the teacher that they had a secure knowledge of place value. </w:t>
            </w:r>
          </w:p>
          <w:p w:rsidR="00C634B5" w:rsidRDefault="00C634B5" w:rsidP="00CD1AE2">
            <w:pPr>
              <w:rPr>
                <w:rFonts w:ascii="Arial" w:hAnsi="Arial"/>
                <w:sz w:val="22"/>
              </w:rPr>
            </w:pPr>
          </w:p>
          <w:p w:rsidR="00C634B5" w:rsidRDefault="00C634B5" w:rsidP="00CD1AE2">
            <w:pPr>
              <w:rPr>
                <w:rFonts w:ascii="Arial" w:hAnsi="Arial"/>
                <w:sz w:val="22"/>
              </w:rPr>
            </w:pPr>
            <w:r>
              <w:rPr>
                <w:rFonts w:ascii="Arial" w:hAnsi="Arial"/>
                <w:sz w:val="22"/>
              </w:rPr>
              <w:t xml:space="preserve">This activity showed pupils the many ways of getting to the same answer. The pupils were extremely enthusiastic and had lots of strategies. </w:t>
            </w:r>
          </w:p>
          <w:p w:rsidR="002B492F" w:rsidRDefault="002B492F" w:rsidP="00CD1AE2">
            <w:pPr>
              <w:rPr>
                <w:rFonts w:ascii="Arial" w:hAnsi="Arial"/>
                <w:sz w:val="22"/>
              </w:rPr>
            </w:pPr>
          </w:p>
          <w:p w:rsidR="002B492F" w:rsidRPr="002B492F" w:rsidRDefault="002B492F" w:rsidP="00CD1AE2">
            <w:pPr>
              <w:rPr>
                <w:rFonts w:ascii="Arial" w:hAnsi="Arial"/>
                <w:sz w:val="22"/>
              </w:rPr>
            </w:pPr>
            <w:r>
              <w:rPr>
                <w:rFonts w:ascii="Arial" w:hAnsi="Arial"/>
                <w:sz w:val="22"/>
              </w:rPr>
              <w:lastRenderedPageBreak/>
              <w:t xml:space="preserve">I was amazed to observe and see this lesson in action as it was something I had learned about last year at university. I was stunned to see the different methods that children used. This reminded me that every child’s brain works differently and we need to support them in their thinking and reassuring them that they can use whatever strategy works best for them. </w:t>
            </w:r>
            <w:bookmarkStart w:id="0" w:name="_GoBack"/>
            <w:bookmarkEnd w:id="0"/>
          </w:p>
        </w:tc>
      </w:tr>
      <w:tr w:rsidR="005E5F1E" w:rsidRPr="007905D2" w:rsidTr="002428B1">
        <w:trPr>
          <w:cantSplit/>
          <w:trHeight w:val="2148"/>
        </w:trPr>
        <w:tc>
          <w:tcPr>
            <w:tcW w:w="2607" w:type="dxa"/>
          </w:tcPr>
          <w:p w:rsidR="005E5F1E" w:rsidRDefault="0003233F" w:rsidP="00CD1AE2">
            <w:pPr>
              <w:rPr>
                <w:b/>
                <w:sz w:val="28"/>
                <w:u w:val="single"/>
              </w:rPr>
            </w:pPr>
            <w:r>
              <w:rPr>
                <w:b/>
                <w:sz w:val="28"/>
                <w:u w:val="single"/>
              </w:rPr>
              <w:t xml:space="preserve">LITERACY &amp; </w:t>
            </w:r>
            <w:r w:rsidR="005E5F1E">
              <w:rPr>
                <w:b/>
                <w:sz w:val="28"/>
                <w:u w:val="single"/>
              </w:rPr>
              <w:t>ENGLISH</w:t>
            </w:r>
          </w:p>
          <w:p w:rsidR="00202240" w:rsidRDefault="00202240" w:rsidP="00CD1AE2">
            <w:pPr>
              <w:rPr>
                <w:rFonts w:ascii="Arial" w:hAnsi="Arial"/>
                <w:sz w:val="22"/>
              </w:rPr>
            </w:pPr>
            <w:r>
              <w:rPr>
                <w:rFonts w:ascii="Arial" w:hAnsi="Arial"/>
                <w:sz w:val="22"/>
              </w:rPr>
              <w:t xml:space="preserve">Write a letter </w:t>
            </w:r>
          </w:p>
          <w:p w:rsidR="002814DB" w:rsidRDefault="002814DB" w:rsidP="00CD1AE2">
            <w:pPr>
              <w:rPr>
                <w:rFonts w:ascii="Arial" w:hAnsi="Arial"/>
                <w:sz w:val="22"/>
              </w:rPr>
            </w:pPr>
          </w:p>
          <w:p w:rsidR="004B3B54" w:rsidRPr="004B3B54" w:rsidRDefault="004B3B54" w:rsidP="004B3B54">
            <w:pPr>
              <w:rPr>
                <w:rFonts w:ascii="Arial" w:hAnsi="Arial"/>
                <w:sz w:val="22"/>
              </w:rPr>
            </w:pPr>
            <w:r w:rsidRPr="004B3B54">
              <w:rPr>
                <w:rFonts w:ascii="Arial" w:hAnsi="Arial"/>
                <w:sz w:val="22"/>
              </w:rPr>
              <w:t xml:space="preserve">I can write </w:t>
            </w:r>
          </w:p>
          <w:p w:rsidR="004B3B54" w:rsidRPr="004B3B54" w:rsidRDefault="004B3B54" w:rsidP="004B3B54">
            <w:pPr>
              <w:rPr>
                <w:rFonts w:ascii="Arial" w:hAnsi="Arial"/>
                <w:sz w:val="22"/>
              </w:rPr>
            </w:pPr>
            <w:r w:rsidRPr="004B3B54">
              <w:rPr>
                <w:rFonts w:ascii="Arial" w:hAnsi="Arial"/>
                <w:sz w:val="22"/>
              </w:rPr>
              <w:t xml:space="preserve">independently, use </w:t>
            </w:r>
          </w:p>
          <w:p w:rsidR="004B3B54" w:rsidRPr="004B3B54" w:rsidRDefault="004B3B54" w:rsidP="004B3B54">
            <w:pPr>
              <w:rPr>
                <w:rFonts w:ascii="Arial" w:hAnsi="Arial"/>
                <w:sz w:val="22"/>
              </w:rPr>
            </w:pPr>
            <w:r w:rsidRPr="004B3B54">
              <w:rPr>
                <w:rFonts w:ascii="Arial" w:hAnsi="Arial"/>
                <w:sz w:val="22"/>
              </w:rPr>
              <w:t xml:space="preserve">appropriate </w:t>
            </w:r>
          </w:p>
          <w:p w:rsidR="004B3B54" w:rsidRPr="004B3B54" w:rsidRDefault="004B3B54" w:rsidP="004B3B54">
            <w:pPr>
              <w:rPr>
                <w:rFonts w:ascii="Arial" w:hAnsi="Arial"/>
                <w:sz w:val="22"/>
              </w:rPr>
            </w:pPr>
            <w:r w:rsidRPr="004B3B54">
              <w:rPr>
                <w:rFonts w:ascii="Arial" w:hAnsi="Arial"/>
                <w:sz w:val="22"/>
              </w:rPr>
              <w:t xml:space="preserve">punctuation and order </w:t>
            </w:r>
          </w:p>
          <w:p w:rsidR="004B3B54" w:rsidRPr="004B3B54" w:rsidRDefault="004B3B54" w:rsidP="004B3B54">
            <w:pPr>
              <w:rPr>
                <w:rFonts w:ascii="Arial" w:hAnsi="Arial"/>
                <w:sz w:val="22"/>
              </w:rPr>
            </w:pPr>
            <w:r w:rsidRPr="004B3B54">
              <w:rPr>
                <w:rFonts w:ascii="Arial" w:hAnsi="Arial"/>
                <w:sz w:val="22"/>
              </w:rPr>
              <w:t xml:space="preserve">and link my sentences </w:t>
            </w:r>
          </w:p>
          <w:p w:rsidR="004B3B54" w:rsidRPr="004B3B54" w:rsidRDefault="004B3B54" w:rsidP="004B3B54">
            <w:pPr>
              <w:rPr>
                <w:rFonts w:ascii="Arial" w:hAnsi="Arial"/>
                <w:sz w:val="22"/>
              </w:rPr>
            </w:pPr>
            <w:r w:rsidRPr="004B3B54">
              <w:rPr>
                <w:rFonts w:ascii="Arial" w:hAnsi="Arial"/>
                <w:sz w:val="22"/>
              </w:rPr>
              <w:t xml:space="preserve">in a way that makes </w:t>
            </w:r>
          </w:p>
          <w:p w:rsidR="004B3B54" w:rsidRDefault="004B3B54" w:rsidP="004B3B54">
            <w:pPr>
              <w:rPr>
                <w:rFonts w:ascii="Arial" w:hAnsi="Arial"/>
                <w:sz w:val="22"/>
              </w:rPr>
            </w:pPr>
            <w:r w:rsidRPr="004B3B54">
              <w:rPr>
                <w:rFonts w:ascii="Arial" w:hAnsi="Arial"/>
                <w:sz w:val="22"/>
              </w:rPr>
              <w:t>sense.</w:t>
            </w:r>
          </w:p>
          <w:p w:rsidR="004B3B54" w:rsidRPr="004B3B54" w:rsidRDefault="004B3B54" w:rsidP="004B3B54">
            <w:pPr>
              <w:rPr>
                <w:rFonts w:ascii="Arial" w:hAnsi="Arial"/>
                <w:sz w:val="22"/>
              </w:rPr>
            </w:pPr>
          </w:p>
          <w:p w:rsidR="004B3B54" w:rsidRDefault="004B3B54" w:rsidP="004B3B54">
            <w:pPr>
              <w:rPr>
                <w:rFonts w:ascii="Arial" w:hAnsi="Arial"/>
                <w:sz w:val="22"/>
              </w:rPr>
            </w:pPr>
            <w:r w:rsidRPr="004B3B54">
              <w:rPr>
                <w:rFonts w:ascii="Arial" w:hAnsi="Arial"/>
                <w:sz w:val="22"/>
              </w:rPr>
              <w:t>LIT 1-22a</w:t>
            </w: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Pr="00BB6623" w:rsidRDefault="00AA3759" w:rsidP="00AA3759">
            <w:pPr>
              <w:rPr>
                <w:rFonts w:ascii="Arial" w:hAnsi="Arial" w:cs="Arial"/>
                <w:sz w:val="22"/>
              </w:rPr>
            </w:pPr>
          </w:p>
        </w:tc>
        <w:tc>
          <w:tcPr>
            <w:tcW w:w="3200" w:type="dxa"/>
          </w:tcPr>
          <w:p w:rsidR="002814DB" w:rsidRDefault="002814DB" w:rsidP="00CD1AE2">
            <w:pPr>
              <w:rPr>
                <w:rFonts w:ascii="Arial" w:hAnsi="Arial"/>
                <w:sz w:val="22"/>
              </w:rPr>
            </w:pPr>
          </w:p>
          <w:p w:rsidR="002814DB" w:rsidRDefault="00202240" w:rsidP="00CD1AE2">
            <w:pPr>
              <w:rPr>
                <w:rFonts w:ascii="Arial" w:hAnsi="Arial"/>
                <w:sz w:val="22"/>
              </w:rPr>
            </w:pPr>
            <w:r>
              <w:rPr>
                <w:rFonts w:ascii="Arial" w:hAnsi="Arial"/>
                <w:sz w:val="22"/>
              </w:rPr>
              <w:t>Pupils task in literacy today was to write a letter.</w:t>
            </w:r>
          </w:p>
          <w:p w:rsidR="00202240" w:rsidRDefault="00202240" w:rsidP="00CD1AE2">
            <w:pPr>
              <w:rPr>
                <w:rFonts w:ascii="Arial" w:hAnsi="Arial"/>
                <w:sz w:val="22"/>
              </w:rPr>
            </w:pPr>
          </w:p>
          <w:p w:rsidR="00202240" w:rsidRDefault="00202240" w:rsidP="00CD1AE2">
            <w:pPr>
              <w:rPr>
                <w:rFonts w:ascii="Arial" w:hAnsi="Arial"/>
                <w:sz w:val="22"/>
              </w:rPr>
            </w:pPr>
            <w:r>
              <w:rPr>
                <w:rFonts w:ascii="Arial" w:hAnsi="Arial"/>
                <w:sz w:val="22"/>
              </w:rPr>
              <w:t xml:space="preserve">This lesson was to allow the teacher to check how much the children remembered about writing letters since they last done it. </w:t>
            </w:r>
          </w:p>
          <w:p w:rsidR="00202240" w:rsidRDefault="00202240" w:rsidP="00CD1AE2">
            <w:pPr>
              <w:rPr>
                <w:rFonts w:ascii="Arial" w:hAnsi="Arial"/>
                <w:sz w:val="22"/>
              </w:rPr>
            </w:pPr>
          </w:p>
          <w:p w:rsidR="00202240" w:rsidRDefault="00202240" w:rsidP="00CD1AE2">
            <w:pPr>
              <w:rPr>
                <w:rFonts w:ascii="Arial" w:hAnsi="Arial"/>
                <w:sz w:val="22"/>
              </w:rPr>
            </w:pPr>
            <w:r>
              <w:rPr>
                <w:rFonts w:ascii="Arial" w:hAnsi="Arial"/>
                <w:sz w:val="22"/>
              </w:rPr>
              <w:t xml:space="preserve">The teacher did not show an example of a letter, as she wanted to assess the pupil’s own ability. </w:t>
            </w:r>
          </w:p>
          <w:p w:rsidR="00202240" w:rsidRDefault="00202240" w:rsidP="00CD1AE2">
            <w:pPr>
              <w:rPr>
                <w:rFonts w:ascii="Arial" w:hAnsi="Arial"/>
                <w:sz w:val="22"/>
              </w:rPr>
            </w:pPr>
          </w:p>
          <w:p w:rsidR="00202240" w:rsidRDefault="00202240" w:rsidP="00CD1AE2">
            <w:pPr>
              <w:rPr>
                <w:rFonts w:ascii="Arial" w:hAnsi="Arial"/>
                <w:sz w:val="22"/>
              </w:rPr>
            </w:pPr>
            <w:r>
              <w:rPr>
                <w:rFonts w:ascii="Arial" w:hAnsi="Arial"/>
                <w:sz w:val="22"/>
              </w:rPr>
              <w:t xml:space="preserve">However, the teacher did speak over some do’s and don’ts to writing a letter – however does not write this up on the board. </w:t>
            </w:r>
          </w:p>
          <w:p w:rsidR="00202240" w:rsidRDefault="00202240" w:rsidP="00CD1AE2">
            <w:pPr>
              <w:rPr>
                <w:rFonts w:ascii="Arial" w:hAnsi="Arial"/>
                <w:sz w:val="22"/>
              </w:rPr>
            </w:pPr>
          </w:p>
          <w:p w:rsidR="00202240" w:rsidRDefault="00202240" w:rsidP="00CD1AE2">
            <w:pPr>
              <w:rPr>
                <w:rFonts w:ascii="Arial" w:hAnsi="Arial"/>
                <w:sz w:val="22"/>
              </w:rPr>
            </w:pPr>
            <w:r>
              <w:rPr>
                <w:rFonts w:ascii="Arial" w:hAnsi="Arial"/>
                <w:sz w:val="22"/>
              </w:rPr>
              <w:t xml:space="preserve">Pupils were given free choice to write to whom every they want, and they could write whatever they wanted to. </w:t>
            </w:r>
          </w:p>
          <w:p w:rsidR="002814DB" w:rsidRDefault="002814DB" w:rsidP="00CD1AE2">
            <w:pPr>
              <w:rPr>
                <w:rFonts w:ascii="Arial" w:hAnsi="Arial"/>
                <w:sz w:val="22"/>
              </w:rPr>
            </w:pPr>
          </w:p>
          <w:p w:rsidR="002814DB" w:rsidRDefault="002814DB" w:rsidP="00CD1AE2">
            <w:pPr>
              <w:rPr>
                <w:rFonts w:ascii="Arial" w:hAnsi="Arial"/>
                <w:sz w:val="22"/>
              </w:rPr>
            </w:pPr>
          </w:p>
          <w:p w:rsidR="00AF555B" w:rsidRDefault="00AF555B" w:rsidP="00CD1AE2">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Default="00BB6623" w:rsidP="00BB6623">
            <w:pPr>
              <w:rPr>
                <w:rFonts w:ascii="Arial" w:hAnsi="Arial"/>
                <w:sz w:val="22"/>
              </w:rPr>
            </w:pPr>
          </w:p>
          <w:p w:rsidR="002814DB" w:rsidRDefault="002814DB" w:rsidP="00BB6623">
            <w:pPr>
              <w:rPr>
                <w:rFonts w:ascii="Arial" w:hAnsi="Arial"/>
                <w:sz w:val="22"/>
              </w:rPr>
            </w:pPr>
          </w:p>
          <w:p w:rsidR="00BB6623" w:rsidRPr="00BB6623" w:rsidRDefault="00BB6623" w:rsidP="00202240">
            <w:pPr>
              <w:rPr>
                <w:rFonts w:ascii="Arial" w:hAnsi="Arial"/>
                <w:sz w:val="22"/>
              </w:rPr>
            </w:pPr>
          </w:p>
        </w:tc>
        <w:tc>
          <w:tcPr>
            <w:tcW w:w="3686" w:type="dxa"/>
            <w:shd w:val="clear" w:color="auto" w:fill="auto"/>
          </w:tcPr>
          <w:p w:rsidR="002814DB" w:rsidRDefault="002814DB" w:rsidP="00CD1AE2">
            <w:pPr>
              <w:rPr>
                <w:rFonts w:ascii="Arial" w:hAnsi="Arial"/>
                <w:sz w:val="22"/>
              </w:rPr>
            </w:pPr>
          </w:p>
          <w:p w:rsidR="002814DB" w:rsidRDefault="002814DB" w:rsidP="00CD1AE2">
            <w:pPr>
              <w:rPr>
                <w:rFonts w:ascii="Arial" w:hAnsi="Arial"/>
                <w:sz w:val="22"/>
              </w:rPr>
            </w:pPr>
          </w:p>
          <w:p w:rsidR="002814DB" w:rsidRDefault="002801FD" w:rsidP="00CD1AE2">
            <w:pPr>
              <w:rPr>
                <w:rFonts w:ascii="Arial" w:hAnsi="Arial"/>
                <w:sz w:val="22"/>
              </w:rPr>
            </w:pPr>
            <w:r>
              <w:rPr>
                <w:rFonts w:ascii="Arial" w:hAnsi="Arial"/>
                <w:sz w:val="22"/>
              </w:rPr>
              <w:t>A</w:t>
            </w: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BB6623" w:rsidRPr="007905D2" w:rsidRDefault="00BB6623" w:rsidP="00CD1AE2">
            <w:pPr>
              <w:rPr>
                <w:rFonts w:ascii="Arial" w:hAnsi="Arial"/>
                <w:sz w:val="22"/>
              </w:rPr>
            </w:pPr>
            <w:r>
              <w:rPr>
                <w:rFonts w:ascii="Arial" w:hAnsi="Arial"/>
                <w:sz w:val="22"/>
              </w:rPr>
              <w:t xml:space="preserve"> </w:t>
            </w:r>
          </w:p>
        </w:tc>
        <w:tc>
          <w:tcPr>
            <w:tcW w:w="5181" w:type="dxa"/>
          </w:tcPr>
          <w:p w:rsidR="002814DB" w:rsidRDefault="002814DB" w:rsidP="00CD1AE2">
            <w:pPr>
              <w:rPr>
                <w:rFonts w:ascii="Arial" w:hAnsi="Arial"/>
                <w:sz w:val="22"/>
              </w:rPr>
            </w:pPr>
          </w:p>
          <w:p w:rsidR="00BB6623" w:rsidRDefault="00BB6623" w:rsidP="00CD1AE2">
            <w:pPr>
              <w:rPr>
                <w:rFonts w:ascii="Arial" w:hAnsi="Arial"/>
                <w:sz w:val="22"/>
              </w:rPr>
            </w:pPr>
          </w:p>
          <w:p w:rsidR="00BB6623" w:rsidRDefault="002801FD" w:rsidP="00CD1AE2">
            <w:pPr>
              <w:rPr>
                <w:rFonts w:ascii="Arial" w:hAnsi="Arial"/>
                <w:sz w:val="22"/>
              </w:rPr>
            </w:pPr>
            <w:r>
              <w:rPr>
                <w:rFonts w:ascii="Arial" w:hAnsi="Arial"/>
                <w:sz w:val="22"/>
              </w:rPr>
              <w:t xml:space="preserve">Once pupils started writing their letters, the teacher asked me to work with a group of children who struggle. </w:t>
            </w:r>
          </w:p>
          <w:p w:rsidR="002801FD" w:rsidRDefault="002801FD" w:rsidP="00CD1AE2">
            <w:pPr>
              <w:rPr>
                <w:rFonts w:ascii="Arial" w:hAnsi="Arial"/>
                <w:sz w:val="22"/>
              </w:rPr>
            </w:pPr>
          </w:p>
          <w:p w:rsidR="002801FD" w:rsidRDefault="002801FD" w:rsidP="00CD1AE2">
            <w:pPr>
              <w:rPr>
                <w:rFonts w:ascii="Arial" w:hAnsi="Arial"/>
                <w:sz w:val="22"/>
              </w:rPr>
            </w:pPr>
            <w:r>
              <w:rPr>
                <w:rFonts w:ascii="Arial" w:hAnsi="Arial"/>
                <w:sz w:val="22"/>
              </w:rPr>
              <w:t>These children required a lot of support. One pupil has ADHD, one pupil has severe learning difficulties and the other 2 pupils are bright but often get distracted and do not stay on task.</w:t>
            </w:r>
          </w:p>
          <w:p w:rsidR="002801FD" w:rsidRDefault="002801FD" w:rsidP="00CD1AE2">
            <w:pPr>
              <w:rPr>
                <w:rFonts w:ascii="Arial" w:hAnsi="Arial"/>
                <w:sz w:val="22"/>
              </w:rPr>
            </w:pPr>
          </w:p>
          <w:p w:rsidR="002801FD" w:rsidRDefault="002801FD" w:rsidP="00CD1AE2">
            <w:pPr>
              <w:rPr>
                <w:rFonts w:ascii="Arial" w:hAnsi="Arial"/>
                <w:sz w:val="22"/>
              </w:rPr>
            </w:pPr>
            <w:r>
              <w:rPr>
                <w:rFonts w:ascii="Arial" w:hAnsi="Arial"/>
                <w:sz w:val="22"/>
              </w:rPr>
              <w:t xml:space="preserve">I worked with all the children in different ways to help them. Pupil A who is bright did really well in this task and only required support in spelling tricky words. She knew what she wanted to write and did not need much support. She also stayed focused and on task, therefore I did not need to interfere with her work. </w:t>
            </w:r>
          </w:p>
          <w:p w:rsidR="002801FD" w:rsidRDefault="002801FD" w:rsidP="00CD1AE2">
            <w:pPr>
              <w:rPr>
                <w:rFonts w:ascii="Arial" w:hAnsi="Arial"/>
                <w:sz w:val="22"/>
              </w:rPr>
            </w:pPr>
          </w:p>
          <w:p w:rsidR="002801FD" w:rsidRDefault="002801FD" w:rsidP="00CD1AE2">
            <w:pPr>
              <w:rPr>
                <w:rFonts w:ascii="Arial" w:hAnsi="Arial"/>
                <w:sz w:val="22"/>
              </w:rPr>
            </w:pPr>
            <w:r>
              <w:rPr>
                <w:rFonts w:ascii="Arial" w:hAnsi="Arial"/>
                <w:sz w:val="22"/>
              </w:rPr>
              <w:t xml:space="preserve">Pupil B has ADHD. He was often extremely distracted and difficult to manage. He struggled with spelling a lot of words and did not follow my instructions well. He often did not want to receive or listen to my advice. This made it extremely difficult to help him. </w:t>
            </w:r>
            <w:r w:rsidR="00E937A9">
              <w:rPr>
                <w:rFonts w:ascii="Arial" w:hAnsi="Arial"/>
                <w:sz w:val="22"/>
              </w:rPr>
              <w:t xml:space="preserve">I sat myself beside him, as he </w:t>
            </w:r>
            <w:r w:rsidR="00E937A9">
              <w:rPr>
                <w:rFonts w:ascii="Arial" w:hAnsi="Arial"/>
                <w:sz w:val="22"/>
              </w:rPr>
              <w:lastRenderedPageBreak/>
              <w:t xml:space="preserve">was the child who required the most attention. He often distracted other pupils at the table and did not want to do much work. </w:t>
            </w:r>
          </w:p>
          <w:p w:rsidR="00E937A9" w:rsidRDefault="00E937A9" w:rsidP="00CD1AE2">
            <w:pPr>
              <w:rPr>
                <w:rFonts w:ascii="Arial" w:hAnsi="Arial"/>
                <w:sz w:val="22"/>
              </w:rPr>
            </w:pPr>
          </w:p>
          <w:p w:rsidR="00E937A9" w:rsidRDefault="00E937A9" w:rsidP="00CD1AE2">
            <w:pPr>
              <w:rPr>
                <w:rFonts w:ascii="Arial" w:hAnsi="Arial"/>
                <w:sz w:val="22"/>
              </w:rPr>
            </w:pPr>
            <w:r>
              <w:rPr>
                <w:rFonts w:ascii="Arial" w:hAnsi="Arial"/>
                <w:sz w:val="22"/>
              </w:rPr>
              <w:t xml:space="preserve">Pupil C was a bright child who had lots of ideas. He got down to his work quickly and required help with spelling certain words. He sometimes got distracted and would go off task, however after speaking to him he would quickly go back to his work. He produced a good amount of work and wore ear defenders to help throughout this time. I believe he done well during this task, however I believe this was due to me overseeing his work, otherwise I believe he would have chatted and been off task. </w:t>
            </w:r>
          </w:p>
          <w:p w:rsidR="00E937A9" w:rsidRDefault="00E937A9" w:rsidP="00CD1AE2">
            <w:pPr>
              <w:rPr>
                <w:rFonts w:ascii="Arial" w:hAnsi="Arial"/>
                <w:sz w:val="22"/>
              </w:rPr>
            </w:pPr>
          </w:p>
          <w:p w:rsidR="00E937A9" w:rsidRDefault="00E937A9" w:rsidP="00CD1AE2">
            <w:pPr>
              <w:rPr>
                <w:rFonts w:ascii="Arial" w:hAnsi="Arial"/>
                <w:sz w:val="22"/>
              </w:rPr>
            </w:pPr>
            <w:r>
              <w:rPr>
                <w:rFonts w:ascii="Arial" w:hAnsi="Arial"/>
                <w:sz w:val="22"/>
              </w:rPr>
              <w:t>Pupil D is a pupil with extreme learning difficulties. The class teacher told me she is working at primary 1 level. She struggled with simple tasks such as writing the date and the learning outcome. She was extremely slow and had little literacy skills, such as; finger spacing and spelling of simple words. She would often day dream if not constantly told and pushed to stay on task. Pupil D did not have any ideas of what to write, therefore I gave her the idea of writing to a friend about her summer holiday. The pupil liked this idea but still struggled to come up with content to write about. I had to tease out ideas from her and she required a lot of support for spelling. From working with this pupil, she did achieve more than normal and was able to produce a short letter.</w:t>
            </w:r>
          </w:p>
          <w:p w:rsidR="00E937A9" w:rsidRDefault="00E937A9" w:rsidP="00CD1AE2">
            <w:pPr>
              <w:rPr>
                <w:rFonts w:ascii="Arial" w:hAnsi="Arial"/>
                <w:sz w:val="22"/>
              </w:rPr>
            </w:pPr>
          </w:p>
          <w:p w:rsidR="00E937A9" w:rsidRDefault="00E937A9" w:rsidP="00CD1AE2">
            <w:pPr>
              <w:rPr>
                <w:rFonts w:ascii="Arial" w:hAnsi="Arial"/>
                <w:sz w:val="22"/>
              </w:rPr>
            </w:pPr>
            <w:r>
              <w:rPr>
                <w:rFonts w:ascii="Arial" w:hAnsi="Arial"/>
                <w:sz w:val="22"/>
              </w:rPr>
              <w:t xml:space="preserve">Working with these 4 children was a challenge and did test my skills. I do believe my involvement </w:t>
            </w:r>
            <w:r>
              <w:rPr>
                <w:rFonts w:ascii="Arial" w:hAnsi="Arial"/>
                <w:sz w:val="22"/>
              </w:rPr>
              <w:lastRenderedPageBreak/>
              <w:t xml:space="preserve">allowed all four pupils to achieve more than they would have if they were working themselves. </w:t>
            </w:r>
          </w:p>
          <w:p w:rsidR="002C6CDB" w:rsidRDefault="002C6CDB" w:rsidP="00CD1AE2">
            <w:pPr>
              <w:rPr>
                <w:rFonts w:ascii="Arial" w:hAnsi="Arial"/>
                <w:sz w:val="22"/>
              </w:rPr>
            </w:pPr>
          </w:p>
          <w:p w:rsidR="002C6CDB" w:rsidRDefault="002C6CDB" w:rsidP="00CD1AE2">
            <w:pPr>
              <w:rPr>
                <w:rFonts w:ascii="Arial" w:hAnsi="Arial"/>
                <w:sz w:val="22"/>
              </w:rPr>
            </w:pPr>
            <w:r>
              <w:rPr>
                <w:rFonts w:ascii="Arial" w:hAnsi="Arial"/>
                <w:sz w:val="22"/>
              </w:rPr>
              <w:t xml:space="preserve">It was enjoyable working with these pupils and seeing them achieve so much. </w:t>
            </w:r>
          </w:p>
          <w:p w:rsidR="002801FD" w:rsidRDefault="002801FD" w:rsidP="00CD1AE2">
            <w:pPr>
              <w:rPr>
                <w:rFonts w:ascii="Arial" w:hAnsi="Arial"/>
                <w:sz w:val="22"/>
              </w:rPr>
            </w:pPr>
          </w:p>
          <w:p w:rsidR="002801FD" w:rsidRDefault="002801FD"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BB6623" w:rsidRPr="007905D2" w:rsidRDefault="00BB6623" w:rsidP="00202240">
            <w:pPr>
              <w:rPr>
                <w:rFonts w:ascii="Arial" w:hAnsi="Arial"/>
                <w:sz w:val="22"/>
              </w:rPr>
            </w:pPr>
          </w:p>
        </w:tc>
      </w:tr>
    </w:tbl>
    <w:p w:rsidR="002F3250" w:rsidRDefault="002F3250"/>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sectPr w:rsidR="00B518D6"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A8" w:rsidRDefault="00103AA8" w:rsidP="00B15D5E">
      <w:r>
        <w:separator/>
      </w:r>
    </w:p>
  </w:endnote>
  <w:endnote w:type="continuationSeparator" w:id="0">
    <w:p w:rsidR="00103AA8" w:rsidRDefault="00103AA8"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3F" w:rsidRDefault="002A7F34">
    <w:pPr>
      <w:pStyle w:val="Footer"/>
    </w:pPr>
    <w:r w:rsidRPr="00955273">
      <w:rPr>
        <w:i/>
        <w:sz w:val="22"/>
      </w:rPr>
      <w:t>Y</w:t>
    </w:r>
    <w:r>
      <w:rPr>
        <w:i/>
        <w:sz w:val="22"/>
      </w:rPr>
      <w:t xml:space="preserve">ou </w:t>
    </w:r>
    <w:r w:rsidR="00ED0B4B">
      <w:rPr>
        <w:i/>
        <w:sz w:val="22"/>
      </w:rPr>
      <w:t>may</w:t>
    </w:r>
    <w:r>
      <w:rPr>
        <w:i/>
        <w:sz w:val="22"/>
      </w:rPr>
      <w:t xml:space="preserve">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A8" w:rsidRDefault="00103AA8" w:rsidP="00B15D5E">
      <w:r>
        <w:separator/>
      </w:r>
    </w:p>
  </w:footnote>
  <w:footnote w:type="continuationSeparator" w:id="0">
    <w:p w:rsidR="00103AA8" w:rsidRDefault="00103AA8"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4" w:rsidRDefault="002E0A4A"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6B98EFDD" wp14:editId="6536E127">
              <wp:simplePos x="0" y="0"/>
              <wp:positionH relativeFrom="column">
                <wp:posOffset>6096000</wp:posOffset>
              </wp:positionH>
              <wp:positionV relativeFrom="paragraph">
                <wp:posOffset>-216535</wp:posOffset>
              </wp:positionV>
              <wp:extent cx="3124200" cy="790575"/>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EFDD" id="_x0000_t202" coordsize="21600,21600" o:spt="202" path="m,l,21600r21600,l21600,xe">
              <v:stroke joinstyle="miter"/>
              <v:path gradientshapeok="t" o:connecttype="rect"/>
            </v:shapetype>
            <v:shape id="Text Box 3" o:spid="_x0000_s1026" type="#_x0000_t202" style="position:absolute;margin-left:480pt;margin-top:-17.05pt;width:24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" filled="f" strokecolor="blue">
              <v:textbox inset=",7.2pt,,7.2pt">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1BA43D06" wp14:editId="06C5BEFD">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A7F34" w:rsidRDefault="002A7F34">
                          <w:r>
                            <w:t>BA 2 Inter-professional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3D06"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rsidR="002A7F34" w:rsidRDefault="002A7F34">
                    <w:r>
                      <w:t>BA 2 Inter-professional working</w:t>
                    </w:r>
                  </w:p>
                </w:txbxContent>
              </v:textbox>
            </v:shape>
          </w:pict>
        </mc:Fallback>
      </mc:AlternateContent>
    </w:r>
    <w:r>
      <w:rPr>
        <w:rFonts w:eastAsia="Times New Roman"/>
        <w:noProof/>
        <w:lang w:eastAsia="en-GB"/>
      </w:rPr>
      <w:drawing>
        <wp:inline distT="0" distB="0" distL="0" distR="0" wp14:anchorId="1FD5AE3A" wp14:editId="63899B25">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6075"/>
                  </a:xfrm>
                  <a:prstGeom prst="rect">
                    <a:avLst/>
                  </a:prstGeom>
                  <a:noFill/>
                  <a:ln>
                    <a:noFill/>
                  </a:ln>
                </pic:spPr>
              </pic:pic>
            </a:graphicData>
          </a:graphic>
        </wp:inline>
      </w:drawing>
    </w:r>
  </w:p>
  <w:p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26"/>
    <w:rsid w:val="0003233F"/>
    <w:rsid w:val="00094BED"/>
    <w:rsid w:val="00103AA8"/>
    <w:rsid w:val="001A4FCB"/>
    <w:rsid w:val="00202240"/>
    <w:rsid w:val="002428B1"/>
    <w:rsid w:val="002801FD"/>
    <w:rsid w:val="002814DB"/>
    <w:rsid w:val="002A7F34"/>
    <w:rsid w:val="002B492F"/>
    <w:rsid w:val="002C6CDB"/>
    <w:rsid w:val="002E0A4A"/>
    <w:rsid w:val="002F3250"/>
    <w:rsid w:val="002F4504"/>
    <w:rsid w:val="00304E40"/>
    <w:rsid w:val="00483CF2"/>
    <w:rsid w:val="004A4533"/>
    <w:rsid w:val="004B3B54"/>
    <w:rsid w:val="005862C9"/>
    <w:rsid w:val="005A6E1D"/>
    <w:rsid w:val="005E5F1E"/>
    <w:rsid w:val="00602BAD"/>
    <w:rsid w:val="00746CC0"/>
    <w:rsid w:val="007558AE"/>
    <w:rsid w:val="00803302"/>
    <w:rsid w:val="00817426"/>
    <w:rsid w:val="0082689F"/>
    <w:rsid w:val="008F12B4"/>
    <w:rsid w:val="00930897"/>
    <w:rsid w:val="00955273"/>
    <w:rsid w:val="009729BC"/>
    <w:rsid w:val="00987B1A"/>
    <w:rsid w:val="009B0411"/>
    <w:rsid w:val="00A059E7"/>
    <w:rsid w:val="00AA3759"/>
    <w:rsid w:val="00AF555B"/>
    <w:rsid w:val="00B15D5E"/>
    <w:rsid w:val="00B518D6"/>
    <w:rsid w:val="00BB6623"/>
    <w:rsid w:val="00C164FC"/>
    <w:rsid w:val="00C634B5"/>
    <w:rsid w:val="00CD1AE2"/>
    <w:rsid w:val="00D45036"/>
    <w:rsid w:val="00E937A9"/>
    <w:rsid w:val="00ED0B4B"/>
    <w:rsid w:val="00F949C7"/>
    <w:rsid w:val="00FA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4E5C75"/>
  <w14:defaultImageDpi w14:val="300"/>
  <w15:docId w15:val="{339893E1-0A14-43D0-9723-819D8815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AC48-8489-4BFB-95EF-4E0015CF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5706</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15</cp:revision>
  <dcterms:created xsi:type="dcterms:W3CDTF">2016-10-28T15:59:00Z</dcterms:created>
  <dcterms:modified xsi:type="dcterms:W3CDTF">2016-11-17T17:10:00Z</dcterms:modified>
</cp:coreProperties>
</file>