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E75" w:rsidRDefault="00765E75" w:rsidP="00765E75">
      <w:pPr>
        <w:rPr>
          <w:sz w:val="44"/>
          <w:szCs w:val="44"/>
        </w:rPr>
      </w:pPr>
    </w:p>
    <w:p w:rsidR="00765E75" w:rsidRDefault="00765E75" w:rsidP="00765E75">
      <w:pPr>
        <w:ind w:left="-142" w:right="-1380" w:firstLine="142"/>
      </w:pPr>
      <w:r>
        <w:rPr>
          <w:noProof/>
          <w:lang w:eastAsia="en-GB"/>
        </w:rPr>
        <w:drawing>
          <wp:anchor distT="0" distB="0" distL="114300" distR="114300" simplePos="0" relativeHeight="251659264" behindDoc="1" locked="0" layoutInCell="1" allowOverlap="1" wp14:anchorId="6E57B25E" wp14:editId="3562AA3F">
            <wp:simplePos x="0" y="0"/>
            <wp:positionH relativeFrom="column">
              <wp:posOffset>-778510</wp:posOffset>
            </wp:positionH>
            <wp:positionV relativeFrom="page">
              <wp:posOffset>174625</wp:posOffset>
            </wp:positionV>
            <wp:extent cx="7213600" cy="1409700"/>
            <wp:effectExtent l="0" t="0" r="6350" b="0"/>
            <wp:wrapNone/>
            <wp:docPr id="3" name="Picture 3" descr="council 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 head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36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E75" w:rsidRPr="00AB1C5A" w:rsidRDefault="00765E75" w:rsidP="00765E75"/>
    <w:p w:rsidR="00765E75" w:rsidRPr="00AB1C5A" w:rsidRDefault="00765E75" w:rsidP="00765E75"/>
    <w:p w:rsidR="00765E75" w:rsidRPr="00AB1C5A" w:rsidRDefault="00765E75" w:rsidP="00765E75">
      <w:r>
        <w:rPr>
          <w:noProof/>
          <w:lang w:eastAsia="en-GB"/>
        </w:rPr>
        <mc:AlternateContent>
          <mc:Choice Requires="wps">
            <w:drawing>
              <wp:anchor distT="0" distB="0" distL="114300" distR="114300" simplePos="0" relativeHeight="251660288" behindDoc="0" locked="0" layoutInCell="1" allowOverlap="1" wp14:anchorId="252A1485" wp14:editId="5A61FFCA">
                <wp:simplePos x="0" y="0"/>
                <wp:positionH relativeFrom="column">
                  <wp:posOffset>-191770</wp:posOffset>
                </wp:positionH>
                <wp:positionV relativeFrom="paragraph">
                  <wp:posOffset>228600</wp:posOffset>
                </wp:positionV>
                <wp:extent cx="5346700" cy="812800"/>
                <wp:effectExtent l="0" t="0" r="0"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E75" w:rsidRPr="001D4337" w:rsidRDefault="00765E75" w:rsidP="00765E75">
                            <w:pPr>
                              <w:rPr>
                                <w:b/>
                                <w:color w:val="FFFFFF"/>
                                <w:sz w:val="56"/>
                              </w:rPr>
                            </w:pPr>
                            <w:r>
                              <w:rPr>
                                <w:b/>
                                <w:color w:val="FFFFFF"/>
                                <w:sz w:val="56"/>
                              </w:rPr>
                              <w:t>EDUCATION GUIDANCE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A1485" id="_x0000_t202" coordsize="21600,21600" o:spt="202" path="m,l,21600r21600,l21600,xe">
                <v:stroke joinstyle="miter"/>
                <v:path gradientshapeok="t" o:connecttype="rect"/>
              </v:shapetype>
              <v:shape id="Text Box 2" o:spid="_x0000_s1026" type="#_x0000_t202" style="position:absolute;margin-left:-15.1pt;margin-top:18pt;width:421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eIrwIAALkFAAAOAAAAZHJzL2Uyb0RvYy54bWysVG1vmzAQ/j5p/8Hyd8pLnQRQSdWGME3q&#10;XqR2P8ABE6yBzWwnpJv233c2SUpbTZq28QHZ5/Nz99w9vqvrQ9eiPVOaS5Hh8CLAiIlSVlxsM/zl&#10;ofBijLShoqKtFCzDj0zj6+XbN1dDn7JINrKtmEIAInQ69BlujOlT39dlwzqqL2TPBBzWUnXUwFZt&#10;/UrRAdC71o+CYO4PUlW9kiXTGqz5eIiXDr+uWWk+1bVmBrUZhtyM+yv339i/v7yi6VbRvuHlMQ36&#10;F1l0lAsIeobKqaFop/grqI6XSmpZm4tSdr6sa14yxwHYhMELNvcN7ZnjAsXR/blM+v/Blh/3nxXi&#10;VYYjjATtoEUP7GDQrTygyFZn6HUKTvc9uJkDmKHLjqnu72T5VSMhVw0VW3ajlBwaRivILrQ3/cnV&#10;EUdbkM3wQVYQhu6MdECHWnW2dFAMBOjQpcdzZ2wqJRhnl2S+COCohLM4jGJY2xA0Pd3ulTbvmOyQ&#10;XWRYQecdOt3faTO6nlxsMCEL3rZgp2krnhkAc7RAbLhqz2wWrpk/kiBZx+uYeCSarz0S5Ll3U6yI&#10;Ny/CxSy/zFerPPxp44YkbXhVMWHDnIQVkj9r3FHioyTO0tKy5ZWFsylptd2sWoX2FIRduO9YkImb&#10;/zwNVy/g8oJSGJHgNkq8Yh4vPFKQmZcsgtgLwuQ2mQckIXnxnNIdF+zfKaEhw8ksmo1i+i23wH2v&#10;udG04wZGR8s7UMTZiaZWgmtRudYayttxPSmFTf+pFNDuU6OdYK1GR7Waw+YAKFbFG1k9gnSVBGWB&#10;CGHewaKR6jtGA8yODOtvO6oYRu17AfJPQkLssJlu1HSzmW6oKAEqwwajcbky44Da9YpvG4g0Pjgh&#10;b+DJ1Nyp+Smr40OD+eBIHWeZHUDTvfN6mrjLXwAAAP//AwBQSwMEFAAGAAgAAAAhAALtDGDdAAAA&#10;CgEAAA8AAABkcnMvZG93bnJldi54bWxMj8tOwzAQRfdI/IM1SOxaOy2kUYhToSI+gILE1ondOMIe&#10;R7HzoF/PsILlaI7uPbc6rt6x2YyxDygh2wpgBtuge+wkfLy/bgpgMSnUygU0Er5NhGN9e1OpUocF&#10;38x8Th2jEIylkmBTGkrOY2uNV3EbBoP0u4TRq0Tn2HE9qoXCveM7IXLuVY/UYNVgTta0X+fJS2iv&#10;00tx6pt5uR4+D81q3eMFnZT3d+vzE7Bk1vQHw68+qUNNTk2YUEfmJGz2YkeohH1Omwgosoy2NETm&#10;DwJ4XfH/E+ofAAAA//8DAFBLAQItABQABgAIAAAAIQC2gziS/gAAAOEBAAATAAAAAAAAAAAAAAAA&#10;AAAAAABbQ29udGVudF9UeXBlc10ueG1sUEsBAi0AFAAGAAgAAAAhADj9If/WAAAAlAEAAAsAAAAA&#10;AAAAAAAAAAAALwEAAF9yZWxzLy5yZWxzUEsBAi0AFAAGAAgAAAAhAOyFZ4ivAgAAuQUAAA4AAAAA&#10;AAAAAAAAAAAALgIAAGRycy9lMm9Eb2MueG1sUEsBAi0AFAAGAAgAAAAhAALtDGDdAAAACgEAAA8A&#10;AAAAAAAAAAAAAAAACQUAAGRycy9kb3ducmV2LnhtbFBLBQYAAAAABAAEAPMAAAATBgAAAAA=&#10;" filled="f" stroked="f">
                <v:textbox inset=",7.2pt,,7.2pt">
                  <w:txbxContent>
                    <w:p w:rsidR="00765E75" w:rsidRPr="001D4337" w:rsidRDefault="00765E75" w:rsidP="00765E75">
                      <w:pPr>
                        <w:rPr>
                          <w:b/>
                          <w:color w:val="FFFFFF"/>
                          <w:sz w:val="56"/>
                        </w:rPr>
                      </w:pPr>
                      <w:r>
                        <w:rPr>
                          <w:b/>
                          <w:color w:val="FFFFFF"/>
                          <w:sz w:val="56"/>
                        </w:rPr>
                        <w:t>EDUCATION GUIDANCE</w:t>
                      </w:r>
                    </w:p>
                  </w:txbxContent>
                </v:textbox>
                <w10:wrap type="tight"/>
              </v:shape>
            </w:pict>
          </mc:Fallback>
        </mc:AlternateContent>
      </w:r>
    </w:p>
    <w:p w:rsidR="00765E75" w:rsidRPr="00AB1C5A" w:rsidRDefault="004E1384" w:rsidP="00765E75">
      <w:r>
        <w:rPr>
          <w:noProof/>
          <w:lang w:eastAsia="en-GB"/>
        </w:rPr>
        <mc:AlternateContent>
          <mc:Choice Requires="wps">
            <w:drawing>
              <wp:anchor distT="0" distB="0" distL="114300" distR="114300" simplePos="0" relativeHeight="251661312" behindDoc="0" locked="0" layoutInCell="1" allowOverlap="1" wp14:anchorId="7C9EE18A" wp14:editId="763F6051">
                <wp:simplePos x="0" y="0"/>
                <wp:positionH relativeFrom="column">
                  <wp:posOffset>-542925</wp:posOffset>
                </wp:positionH>
                <wp:positionV relativeFrom="paragraph">
                  <wp:posOffset>207010</wp:posOffset>
                </wp:positionV>
                <wp:extent cx="6769100" cy="4352925"/>
                <wp:effectExtent l="0" t="0" r="0" b="0"/>
                <wp:wrapTight wrapText="bothSides">
                  <wp:wrapPolygon edited="0">
                    <wp:start x="122" y="284"/>
                    <wp:lineTo x="122" y="21269"/>
                    <wp:lineTo x="21397" y="21269"/>
                    <wp:lineTo x="21397" y="284"/>
                    <wp:lineTo x="122" y="284"/>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435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E75" w:rsidRPr="00737328" w:rsidRDefault="00765E75" w:rsidP="00765E75">
                            <w:pPr>
                              <w:rPr>
                                <w:b/>
                                <w:color w:val="5F497A"/>
                                <w:sz w:val="96"/>
                                <w:szCs w:val="96"/>
                              </w:rPr>
                            </w:pPr>
                            <w:r w:rsidRPr="00737328">
                              <w:rPr>
                                <w:b/>
                                <w:color w:val="5F497A"/>
                                <w:sz w:val="96"/>
                                <w:szCs w:val="96"/>
                              </w:rPr>
                              <w:t xml:space="preserve">GUIDANCE on: </w:t>
                            </w:r>
                            <w:r>
                              <w:rPr>
                                <w:b/>
                                <w:color w:val="5F497A"/>
                                <w:sz w:val="96"/>
                                <w:szCs w:val="96"/>
                              </w:rPr>
                              <w:t xml:space="preserve">10 </w:t>
                            </w:r>
                            <w:r w:rsidR="00FF3DA7">
                              <w:rPr>
                                <w:b/>
                                <w:color w:val="5F497A"/>
                                <w:sz w:val="96"/>
                                <w:szCs w:val="96"/>
                              </w:rPr>
                              <w:t>Strategies for the effective teaching of writing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EE18A" id="Text Box 3" o:spid="_x0000_s1027" type="#_x0000_t202" style="position:absolute;margin-left:-42.75pt;margin-top:16.3pt;width:533pt;height:3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GQtAIAAMEFAAAOAAAAZHJzL2Uyb0RvYy54bWysVNtu2zAMfR+wfxD07vpSxYmNOkUbx8OA&#10;7gK0+wDFlmNhtuRJSpxu2L+PkpPUbTFg2KYHQRfqkIc84tX1oWvRninNpchweBFgxEQpKy62Gf7y&#10;UHgLjLShoqKtFCzDj0zj6+XbN1dDn7JINrKtmEIAInQ69BlujOlT39dlwzqqL2TPBFzWUnXUwFZt&#10;/UrRAdC71o+CIPYHqapeyZJpDaf5eImXDr+uWWk+1bVmBrUZhtiMm5WbN3b2l1c03SraN7w8hkH/&#10;IoqOcgFOz1A5NRTtFH8F1fFSSS1rc1HKzpd1zUvmOACbMHjB5r6hPXNcIDm6P6dJ/z/Y8uP+s0K8&#10;yvAcI0E7KNEDOxh0Kw/o0mZn6HUKRvc9mJkDHEOVHVPd38nyq0ZCrhoqtuxGKTk0jFYQXWhf+pOn&#10;I462IJvhg6zADd0Z6YAOteps6iAZCNChSo/nythQSjiM53ESBnBVwh25nEVJNHM+aHp63itt3jHZ&#10;IbvIsILSO3i6v9PGhkPTk4n1JmTB29aVvxXPDsBwPAHn8NTe2TBcNX8kQbJerBfEI1G89kiQ595N&#10;sSJeXITzWX6Zr1Z5+NP6DUna8Kpiwro5KSskf1a5o8ZHTZy1pWXLKwtnQ9Jqu1m1Cu0pKLtw45iQ&#10;iZn/PAyXBODyglIYkeA2SrwiXsw9UpCZl8yDhReEyW0SByQhefGc0h0X7N8poSHDyQzq6Oj8llvg&#10;xmtuNO24gd7R8i7Di7MRTa0G16JypTWUt+N6kgob/lMqoNynQjvFWpGOcjWHzcF9DSdnq+aNrB5B&#10;wkqCwECM0Pdg0Uj1HaMBekiG9bcdVQyj9r2Ab5CEhNimM92o6WYz3VBRAlSGDUbjcmXGRrXrFd82&#10;4Gn8eELewNepuRP1U1THDwd9wnE79jTbiKZ7Z/XUeZe/AAAA//8DAFBLAwQUAAYACAAAACEAYk64&#10;Mt4AAAAKAQAADwAAAGRycy9kb3ducmV2LnhtbEyPy07DMBBF90j8gzWV2LVOitKYEKdCRXwABYmt&#10;E7tJVHscxc6Dfj3DCpYzc3Tn3PK4OstmM4beo4R0lwAz2HjdYyvh8+NtK4CFqFAr69FI+DYBjtX9&#10;XakK7Rd8N/M5toxCMBRKQhfjUHAems44FXZ+MEi3ix+dijSOLdejWijcWb5PkgN3qkf60KnBnDrT&#10;XM+Tk9Dcpldx6ut5ueVfeb12NruglfJhs748A4tmjX8w/OqTOlTkVPsJdWBWwlZkGaESHvcHYAQ8&#10;iYQWtYQ8FSnwquT/K1Q/AAAA//8DAFBLAQItABQABgAIAAAAIQC2gziS/gAAAOEBAAATAAAAAAAA&#10;AAAAAAAAAAAAAABbQ29udGVudF9UeXBlc10ueG1sUEsBAi0AFAAGAAgAAAAhADj9If/WAAAAlAEA&#10;AAsAAAAAAAAAAAAAAAAALwEAAF9yZWxzLy5yZWxzUEsBAi0AFAAGAAgAAAAhAMvIoZC0AgAAwQUA&#10;AA4AAAAAAAAAAAAAAAAALgIAAGRycy9lMm9Eb2MueG1sUEsBAi0AFAAGAAgAAAAhAGJOuDLeAAAA&#10;CgEAAA8AAAAAAAAAAAAAAAAADgUAAGRycy9kb3ducmV2LnhtbFBLBQYAAAAABAAEAPMAAAAZBgAA&#10;AAA=&#10;" filled="f" stroked="f">
                <v:textbox inset=",7.2pt,,7.2pt">
                  <w:txbxContent>
                    <w:p w:rsidR="00765E75" w:rsidRPr="00737328" w:rsidRDefault="00765E75" w:rsidP="00765E75">
                      <w:pPr>
                        <w:rPr>
                          <w:b/>
                          <w:color w:val="5F497A"/>
                          <w:sz w:val="96"/>
                          <w:szCs w:val="96"/>
                        </w:rPr>
                      </w:pPr>
                      <w:r w:rsidRPr="00737328">
                        <w:rPr>
                          <w:b/>
                          <w:color w:val="5F497A"/>
                          <w:sz w:val="96"/>
                          <w:szCs w:val="96"/>
                        </w:rPr>
                        <w:t xml:space="preserve">GUIDANCE on: </w:t>
                      </w:r>
                      <w:r>
                        <w:rPr>
                          <w:b/>
                          <w:color w:val="5F497A"/>
                          <w:sz w:val="96"/>
                          <w:szCs w:val="96"/>
                        </w:rPr>
                        <w:t xml:space="preserve">10 </w:t>
                      </w:r>
                      <w:r w:rsidR="00FF3DA7">
                        <w:rPr>
                          <w:b/>
                          <w:color w:val="5F497A"/>
                          <w:sz w:val="96"/>
                          <w:szCs w:val="96"/>
                        </w:rPr>
                        <w:t>Strategies for the effective teaching of writing</w:t>
                      </w:r>
                    </w:p>
                  </w:txbxContent>
                </v:textbox>
                <w10:wrap type="tight"/>
              </v:shape>
            </w:pict>
          </mc:Fallback>
        </mc:AlternateContent>
      </w:r>
    </w:p>
    <w:p w:rsidR="00765E75" w:rsidRDefault="00765E75" w:rsidP="00765E75"/>
    <w:p w:rsidR="00765E75" w:rsidRDefault="00765E75" w:rsidP="00765E75">
      <w:pPr>
        <w:tabs>
          <w:tab w:val="left" w:pos="6450"/>
        </w:tabs>
      </w:pPr>
    </w:p>
    <w:p w:rsidR="00765E75" w:rsidRPr="00AB1C5A" w:rsidRDefault="00765E75" w:rsidP="00765E75">
      <w:pPr>
        <w:tabs>
          <w:tab w:val="left" w:pos="6450"/>
        </w:tabs>
      </w:pPr>
      <w:r>
        <w:tab/>
      </w:r>
    </w:p>
    <w:p w:rsidR="00765E75" w:rsidRDefault="00765E75" w:rsidP="00765E75">
      <w:pPr>
        <w:ind w:right="-1380"/>
        <w:jc w:val="center"/>
        <w:rPr>
          <w:rFonts w:cs="Arial"/>
          <w:b/>
          <w:sz w:val="24"/>
          <w:szCs w:val="24"/>
        </w:rPr>
      </w:pPr>
    </w:p>
    <w:p w:rsidR="00765E75" w:rsidRDefault="00765E75" w:rsidP="00765E75">
      <w:pPr>
        <w:rPr>
          <w:rFonts w:cs="Arial"/>
          <w:b/>
          <w:sz w:val="24"/>
          <w:szCs w:val="24"/>
        </w:rPr>
      </w:pPr>
      <w:r>
        <w:rPr>
          <w:noProof/>
          <w:lang w:eastAsia="en-GB"/>
        </w:rPr>
        <mc:AlternateContent>
          <mc:Choice Requires="wps">
            <w:drawing>
              <wp:anchor distT="0" distB="0" distL="114300" distR="114300" simplePos="0" relativeHeight="251662336" behindDoc="0" locked="0" layoutInCell="1" allowOverlap="1" wp14:anchorId="785F06EC" wp14:editId="7099838B">
                <wp:simplePos x="0" y="0"/>
                <wp:positionH relativeFrom="column">
                  <wp:posOffset>-392430</wp:posOffset>
                </wp:positionH>
                <wp:positionV relativeFrom="paragraph">
                  <wp:posOffset>2169160</wp:posOffset>
                </wp:positionV>
                <wp:extent cx="3891280" cy="9652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5E75" w:rsidRPr="00F352B5" w:rsidRDefault="00765E75" w:rsidP="00765E75">
                            <w:pPr>
                              <w:spacing w:after="0"/>
                              <w:rPr>
                                <w:rFonts w:eastAsia="Times New Roman" w:cs="Arial"/>
                                <w:b/>
                              </w:rPr>
                            </w:pPr>
                            <w:r w:rsidRPr="00F352B5">
                              <w:rPr>
                                <w:rFonts w:eastAsia="Times New Roman" w:cs="Arial"/>
                                <w:b/>
                              </w:rPr>
                              <w:t>Produced:</w:t>
                            </w:r>
                            <w:r w:rsidRPr="00F352B5">
                              <w:rPr>
                                <w:rFonts w:eastAsia="Times New Roman" w:cs="Arial"/>
                                <w:b/>
                              </w:rPr>
                              <w:tab/>
                            </w:r>
                            <w:r>
                              <w:rPr>
                                <w:rFonts w:eastAsia="Times New Roman" w:cs="Arial"/>
                                <w:b/>
                              </w:rPr>
                              <w:t>March 2019</w:t>
                            </w:r>
                            <w:r w:rsidRPr="00F352B5">
                              <w:rPr>
                                <w:rFonts w:eastAsia="Times New Roman" w:cs="Arial"/>
                                <w:b/>
                              </w:rPr>
                              <w:tab/>
                            </w:r>
                            <w:r w:rsidRPr="00F352B5">
                              <w:rPr>
                                <w:rFonts w:eastAsia="Times New Roman" w:cs="Arial"/>
                                <w:b/>
                              </w:rPr>
                              <w:tab/>
                            </w:r>
                          </w:p>
                          <w:p w:rsidR="00765E75" w:rsidRPr="00F352B5" w:rsidRDefault="00765E75" w:rsidP="00765E75">
                            <w:pPr>
                              <w:spacing w:after="0"/>
                              <w:rPr>
                                <w:rFonts w:eastAsia="Times New Roman" w:cs="Arial"/>
                                <w:b/>
                              </w:rPr>
                            </w:pPr>
                            <w:r>
                              <w:rPr>
                                <w:rFonts w:eastAsia="Times New Roman" w:cs="Arial"/>
                                <w:b/>
                              </w:rPr>
                              <w:t xml:space="preserve">Review: </w:t>
                            </w:r>
                            <w:r>
                              <w:rPr>
                                <w:rFonts w:eastAsia="Times New Roman" w:cs="Arial"/>
                                <w:b/>
                              </w:rPr>
                              <w:tab/>
                              <w:t>June 2019</w:t>
                            </w:r>
                            <w:r w:rsidRPr="00F352B5">
                              <w:rPr>
                                <w:rFonts w:eastAsia="Times New Roman" w:cs="Arial"/>
                                <w:b/>
                              </w:rPr>
                              <w:tab/>
                            </w:r>
                          </w:p>
                          <w:p w:rsidR="00765E75" w:rsidRPr="00F352B5" w:rsidRDefault="00765E75" w:rsidP="00765E75">
                            <w:pPr>
                              <w:spacing w:after="0"/>
                              <w:rPr>
                                <w:rFonts w:eastAsia="Times New Roman" w:cs="Arial"/>
                                <w:b/>
                              </w:rPr>
                            </w:pPr>
                            <w:r w:rsidRPr="00F352B5">
                              <w:rPr>
                                <w:rFonts w:eastAsia="Times New Roman" w:cs="Arial"/>
                                <w:b/>
                              </w:rPr>
                              <w:t>Owner:</w:t>
                            </w:r>
                            <w:r>
                              <w:rPr>
                                <w:rFonts w:eastAsia="Times New Roman" w:cs="Arial"/>
                                <w:b/>
                              </w:rPr>
                              <w:t xml:space="preserve"> </w:t>
                            </w:r>
                            <w:r>
                              <w:rPr>
                                <w:rFonts w:eastAsia="Times New Roman" w:cs="Arial"/>
                                <w:b/>
                              </w:rPr>
                              <w:tab/>
                              <w:t>Clare Bryden</w:t>
                            </w:r>
                            <w:r w:rsidRPr="00F352B5">
                              <w:rPr>
                                <w:rFonts w:eastAsia="Times New Roman" w:cs="Arial"/>
                                <w:b/>
                              </w:rPr>
                              <w:tab/>
                            </w:r>
                            <w:r w:rsidRPr="00F352B5">
                              <w:rPr>
                                <w:rFonts w:eastAsia="Times New Roman" w:cs="Arial"/>
                                <w:b/>
                              </w:rPr>
                              <w:tab/>
                            </w:r>
                            <w:r w:rsidRPr="00F352B5">
                              <w:rPr>
                                <w:rFonts w:eastAsia="Times New Roman" w:cs="Arial"/>
                                <w:b/>
                              </w:rPr>
                              <w:tab/>
                            </w:r>
                          </w:p>
                          <w:p w:rsidR="00765E75" w:rsidRPr="00F352B5" w:rsidRDefault="00765E75" w:rsidP="00765E75">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F06EC" id="Text Box 5" o:spid="_x0000_s1028" type="#_x0000_t202" style="position:absolute;margin-left:-30.9pt;margin-top:170.8pt;width:306.4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mWgwIAABY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YEo&#10;RTqg6JEPHt3oAc1Cd3rjKnB6MODmBzgGlmOlztxr+tkhpW9bojb82lrdt5wwyC4LN5OzqyOOCyDr&#10;/p1mEIZsvY5AQ2O70DpoBgJ0YGl/YiakQuHw1aLM8gWYKNjK+QyojyFIdbxtrPNvuO5QWNTYAvMR&#10;nezunQ/ZkOroEoI5LQVbCSnjxm7Wt9KiHQGVrOJzQH/mJlVwVjpcGxHHE0gSYgRbSDey/g3SLdKb&#10;vJys5ouLSbEqZpPyIl1M0qy8KedpURZ3q+8hwayoWsEYV/dC8aMCs+LvGD7MwqidqEHUQ39m+Wyk&#10;6I9FpvH5XZGd8DCQUnSgiJMTqQKxrxWDsknliZDjOnmefuwy9OD4jV2JMgjMjxrww3qIestD9CCR&#10;tWZ70IXVQBswDD8TWLTafsWoh8GssfuyJZZjJN8q0FaZFUWY5LgpZhc5bOy5ZX1uIYoCVI09RuPy&#10;1o/TvzVWbFqINKpZ6WvQYyOiVJ6yOqgYhi/WdPhRhOk+30evp9/Z8gcAAAD//wMAUEsDBBQABgAI&#10;AAAAIQCA2l4O4AAAAAsBAAAPAAAAZHJzL2Rvd25yZXYueG1sTI9BT4NAFITvJv6HzTPxYtoFC9RS&#10;Ho2aaLy29gcs7CuQsm8Juy3037ue9DiZycw3xW42vbjS6DrLCPEyAkFcW91xg3D8/li8gHBesVa9&#10;ZUK4kYNdeX9XqFzbifd0PfhGhBJ2uUJovR9yKV3dklFuaQfi4J3saJQPcmykHtUUyk0vn6Mok0Z1&#10;HBZaNdB7S/X5cDEIp6/pKd1M1ac/rvdJ9qa6dWVviI8P8+sWhKfZ/4XhFz+gQxmYKnth7USPsMji&#10;gO4RVkmcgQiJNI3Duwoh2awykGUh/38ofwAAAP//AwBQSwECLQAUAAYACAAAACEAtoM4kv4AAADh&#10;AQAAEwAAAAAAAAAAAAAAAAAAAAAAW0NvbnRlbnRfVHlwZXNdLnhtbFBLAQItABQABgAIAAAAIQA4&#10;/SH/1gAAAJQBAAALAAAAAAAAAAAAAAAAAC8BAABfcmVscy8ucmVsc1BLAQItABQABgAIAAAAIQBe&#10;RVmWgwIAABYFAAAOAAAAAAAAAAAAAAAAAC4CAABkcnMvZTJvRG9jLnhtbFBLAQItABQABgAIAAAA&#10;IQCA2l4O4AAAAAsBAAAPAAAAAAAAAAAAAAAAAN0EAABkcnMvZG93bnJldi54bWxQSwUGAAAAAAQA&#10;BADzAAAA6gUAAAAA&#10;" stroked="f">
                <v:textbox>
                  <w:txbxContent>
                    <w:p w:rsidR="00765E75" w:rsidRPr="00F352B5" w:rsidRDefault="00765E75" w:rsidP="00765E75">
                      <w:pPr>
                        <w:spacing w:after="0"/>
                        <w:rPr>
                          <w:rFonts w:eastAsia="Times New Roman" w:cs="Arial"/>
                          <w:b/>
                        </w:rPr>
                      </w:pPr>
                      <w:r w:rsidRPr="00F352B5">
                        <w:rPr>
                          <w:rFonts w:eastAsia="Times New Roman" w:cs="Arial"/>
                          <w:b/>
                        </w:rPr>
                        <w:t>Produced:</w:t>
                      </w:r>
                      <w:r w:rsidRPr="00F352B5">
                        <w:rPr>
                          <w:rFonts w:eastAsia="Times New Roman" w:cs="Arial"/>
                          <w:b/>
                        </w:rPr>
                        <w:tab/>
                      </w:r>
                      <w:r>
                        <w:rPr>
                          <w:rFonts w:eastAsia="Times New Roman" w:cs="Arial"/>
                          <w:b/>
                        </w:rPr>
                        <w:t>March 2019</w:t>
                      </w:r>
                      <w:r w:rsidRPr="00F352B5">
                        <w:rPr>
                          <w:rFonts w:eastAsia="Times New Roman" w:cs="Arial"/>
                          <w:b/>
                        </w:rPr>
                        <w:tab/>
                      </w:r>
                      <w:r w:rsidRPr="00F352B5">
                        <w:rPr>
                          <w:rFonts w:eastAsia="Times New Roman" w:cs="Arial"/>
                          <w:b/>
                        </w:rPr>
                        <w:tab/>
                      </w:r>
                    </w:p>
                    <w:p w:rsidR="00765E75" w:rsidRPr="00F352B5" w:rsidRDefault="00765E75" w:rsidP="00765E75">
                      <w:pPr>
                        <w:spacing w:after="0"/>
                        <w:rPr>
                          <w:rFonts w:eastAsia="Times New Roman" w:cs="Arial"/>
                          <w:b/>
                        </w:rPr>
                      </w:pPr>
                      <w:r>
                        <w:rPr>
                          <w:rFonts w:eastAsia="Times New Roman" w:cs="Arial"/>
                          <w:b/>
                        </w:rPr>
                        <w:t xml:space="preserve">Review: </w:t>
                      </w:r>
                      <w:r>
                        <w:rPr>
                          <w:rFonts w:eastAsia="Times New Roman" w:cs="Arial"/>
                          <w:b/>
                        </w:rPr>
                        <w:tab/>
                        <w:t>June 2019</w:t>
                      </w:r>
                      <w:r w:rsidRPr="00F352B5">
                        <w:rPr>
                          <w:rFonts w:eastAsia="Times New Roman" w:cs="Arial"/>
                          <w:b/>
                        </w:rPr>
                        <w:tab/>
                      </w:r>
                    </w:p>
                    <w:p w:rsidR="00765E75" w:rsidRPr="00F352B5" w:rsidRDefault="00765E75" w:rsidP="00765E75">
                      <w:pPr>
                        <w:spacing w:after="0"/>
                        <w:rPr>
                          <w:rFonts w:eastAsia="Times New Roman" w:cs="Arial"/>
                          <w:b/>
                        </w:rPr>
                      </w:pPr>
                      <w:r w:rsidRPr="00F352B5">
                        <w:rPr>
                          <w:rFonts w:eastAsia="Times New Roman" w:cs="Arial"/>
                          <w:b/>
                        </w:rPr>
                        <w:t>Owner:</w:t>
                      </w:r>
                      <w:r>
                        <w:rPr>
                          <w:rFonts w:eastAsia="Times New Roman" w:cs="Arial"/>
                          <w:b/>
                        </w:rPr>
                        <w:t xml:space="preserve"> </w:t>
                      </w:r>
                      <w:r>
                        <w:rPr>
                          <w:rFonts w:eastAsia="Times New Roman" w:cs="Arial"/>
                          <w:b/>
                        </w:rPr>
                        <w:tab/>
                        <w:t>Clare Bryden</w:t>
                      </w:r>
                      <w:r w:rsidRPr="00F352B5">
                        <w:rPr>
                          <w:rFonts w:eastAsia="Times New Roman" w:cs="Arial"/>
                          <w:b/>
                        </w:rPr>
                        <w:tab/>
                      </w:r>
                      <w:r w:rsidRPr="00F352B5">
                        <w:rPr>
                          <w:rFonts w:eastAsia="Times New Roman" w:cs="Arial"/>
                          <w:b/>
                        </w:rPr>
                        <w:tab/>
                      </w:r>
                      <w:r w:rsidRPr="00F352B5">
                        <w:rPr>
                          <w:rFonts w:eastAsia="Times New Roman" w:cs="Arial"/>
                          <w:b/>
                        </w:rPr>
                        <w:tab/>
                      </w:r>
                    </w:p>
                    <w:p w:rsidR="00765E75" w:rsidRPr="00F352B5" w:rsidRDefault="00765E75" w:rsidP="00765E75">
                      <w:pPr>
                        <w:rPr>
                          <w:sz w:val="18"/>
                          <w:szCs w:val="18"/>
                        </w:rPr>
                      </w:pPr>
                    </w:p>
                  </w:txbxContent>
                </v:textbox>
              </v:shape>
            </w:pict>
          </mc:Fallback>
        </mc:AlternateContent>
      </w:r>
    </w:p>
    <w:p w:rsidR="00765E75" w:rsidRDefault="00765E75" w:rsidP="00765E75">
      <w:pPr>
        <w:rPr>
          <w:rFonts w:cs="Arial"/>
          <w:b/>
          <w:sz w:val="24"/>
          <w:szCs w:val="24"/>
        </w:rPr>
      </w:pPr>
    </w:p>
    <w:p w:rsidR="00765E75" w:rsidRDefault="00765E75" w:rsidP="00765E75">
      <w:pPr>
        <w:rPr>
          <w:rFonts w:cs="Arial"/>
          <w:b/>
          <w:sz w:val="24"/>
          <w:szCs w:val="24"/>
        </w:rPr>
      </w:pPr>
    </w:p>
    <w:p w:rsidR="00765E75" w:rsidRDefault="00765E75" w:rsidP="00765E75">
      <w:pPr>
        <w:rPr>
          <w:rFonts w:cs="Arial"/>
          <w:b/>
          <w:sz w:val="24"/>
          <w:szCs w:val="24"/>
        </w:rPr>
      </w:pPr>
    </w:p>
    <w:p w:rsidR="00765E75" w:rsidRDefault="00765E75" w:rsidP="00765E75">
      <w:pPr>
        <w:rPr>
          <w:rFonts w:cs="Arial"/>
          <w:b/>
          <w:sz w:val="24"/>
          <w:szCs w:val="24"/>
        </w:rPr>
      </w:pPr>
    </w:p>
    <w:p w:rsidR="00765E75" w:rsidRDefault="00765E75" w:rsidP="00765E75">
      <w:pPr>
        <w:rPr>
          <w:rFonts w:cs="Arial"/>
          <w:b/>
          <w:sz w:val="24"/>
          <w:szCs w:val="24"/>
        </w:rPr>
      </w:pPr>
    </w:p>
    <w:p w:rsidR="00765E75" w:rsidRDefault="00765E75" w:rsidP="00765E75">
      <w:pPr>
        <w:rPr>
          <w:rFonts w:cs="Arial"/>
          <w:b/>
          <w:sz w:val="24"/>
          <w:szCs w:val="24"/>
        </w:rPr>
      </w:pPr>
    </w:p>
    <w:p w:rsidR="00765E75" w:rsidRDefault="00765E75">
      <w:pPr>
        <w:rPr>
          <w:sz w:val="44"/>
          <w:szCs w:val="44"/>
        </w:rPr>
      </w:pPr>
    </w:p>
    <w:p w:rsidR="008449B8" w:rsidRPr="00765E75" w:rsidRDefault="008449B8" w:rsidP="00765E75">
      <w:pPr>
        <w:pStyle w:val="ListParagraph"/>
        <w:numPr>
          <w:ilvl w:val="0"/>
          <w:numId w:val="9"/>
        </w:numPr>
        <w:rPr>
          <w:sz w:val="44"/>
          <w:szCs w:val="44"/>
        </w:rPr>
      </w:pPr>
      <w:r w:rsidRPr="00765E75">
        <w:rPr>
          <w:sz w:val="44"/>
          <w:szCs w:val="44"/>
        </w:rPr>
        <w:lastRenderedPageBreak/>
        <w:t>Children need to see themselves as writers</w:t>
      </w:r>
    </w:p>
    <w:p w:rsidR="00765E75" w:rsidRDefault="00765E75">
      <w:pPr>
        <w:rPr>
          <w:sz w:val="44"/>
          <w:szCs w:val="44"/>
        </w:rPr>
      </w:pPr>
      <w:r w:rsidRPr="008449B8">
        <w:rPr>
          <w:noProof/>
          <w:sz w:val="24"/>
          <w:szCs w:val="24"/>
          <w:lang w:eastAsia="en-GB"/>
        </w:rPr>
        <w:drawing>
          <wp:anchor distT="0" distB="0" distL="114300" distR="114300" simplePos="0" relativeHeight="251663360" behindDoc="1" locked="0" layoutInCell="1" allowOverlap="1">
            <wp:simplePos x="0" y="0"/>
            <wp:positionH relativeFrom="column">
              <wp:posOffset>923925</wp:posOffset>
            </wp:positionH>
            <wp:positionV relativeFrom="paragraph">
              <wp:posOffset>5715</wp:posOffset>
            </wp:positionV>
            <wp:extent cx="3978617" cy="2076450"/>
            <wp:effectExtent l="0" t="0" r="3175" b="0"/>
            <wp:wrapTight wrapText="bothSides">
              <wp:wrapPolygon edited="0">
                <wp:start x="0" y="0"/>
                <wp:lineTo x="0" y="21402"/>
                <wp:lineTo x="21514" y="21402"/>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8617" cy="2076450"/>
                    </a:xfrm>
                    <a:prstGeom prst="rect">
                      <a:avLst/>
                    </a:prstGeom>
                    <a:noFill/>
                    <a:ln>
                      <a:noFill/>
                    </a:ln>
                  </pic:spPr>
                </pic:pic>
              </a:graphicData>
            </a:graphic>
          </wp:anchor>
        </w:drawing>
      </w:r>
    </w:p>
    <w:p w:rsidR="00765E75" w:rsidRDefault="00765E75">
      <w:pPr>
        <w:rPr>
          <w:sz w:val="44"/>
          <w:szCs w:val="44"/>
        </w:rPr>
      </w:pPr>
    </w:p>
    <w:p w:rsidR="00765E75" w:rsidRDefault="00765E75">
      <w:pPr>
        <w:rPr>
          <w:sz w:val="44"/>
          <w:szCs w:val="44"/>
        </w:rPr>
      </w:pPr>
    </w:p>
    <w:p w:rsidR="008449B8" w:rsidRDefault="008449B8">
      <w:pPr>
        <w:rPr>
          <w:sz w:val="44"/>
          <w:szCs w:val="44"/>
        </w:rPr>
      </w:pPr>
    </w:p>
    <w:p w:rsidR="00765E75" w:rsidRDefault="00765E75">
      <w:pPr>
        <w:rPr>
          <w:sz w:val="44"/>
          <w:szCs w:val="44"/>
        </w:rPr>
      </w:pPr>
    </w:p>
    <w:p w:rsidR="00765E75" w:rsidRPr="00A36150" w:rsidRDefault="00765E75" w:rsidP="00765E75">
      <w:pPr>
        <w:ind w:left="2160" w:firstLine="720"/>
        <w:rPr>
          <w:i/>
        </w:rPr>
      </w:pPr>
      <w:r w:rsidRPr="00A36150">
        <w:rPr>
          <w:i/>
        </w:rPr>
        <w:t>Sue Ellis’s 3 Domain model of literacy</w:t>
      </w:r>
    </w:p>
    <w:p w:rsidR="00765E75" w:rsidRDefault="00765E75">
      <w:pPr>
        <w:rPr>
          <w:sz w:val="44"/>
          <w:szCs w:val="44"/>
        </w:rPr>
      </w:pPr>
    </w:p>
    <w:p w:rsidR="008449B8" w:rsidRDefault="00765E75">
      <w:pPr>
        <w:rPr>
          <w:b/>
          <w:sz w:val="28"/>
          <w:szCs w:val="28"/>
        </w:rPr>
      </w:pPr>
      <w:r w:rsidRPr="00765E75">
        <w:rPr>
          <w:b/>
          <w:sz w:val="28"/>
          <w:szCs w:val="28"/>
        </w:rPr>
        <w:t>IDEAS:</w:t>
      </w:r>
      <w:r w:rsidR="00434B83">
        <w:rPr>
          <w:b/>
          <w:sz w:val="28"/>
          <w:szCs w:val="28"/>
        </w:rPr>
        <w:t xml:space="preserve"> </w:t>
      </w:r>
    </w:p>
    <w:p w:rsidR="00434B83" w:rsidRPr="00434B83" w:rsidRDefault="00434B83">
      <w:pPr>
        <w:rPr>
          <w:b/>
          <w:i/>
          <w:sz w:val="28"/>
          <w:szCs w:val="28"/>
        </w:rPr>
      </w:pPr>
      <w:r w:rsidRPr="00434B83">
        <w:rPr>
          <w:b/>
          <w:i/>
          <w:sz w:val="28"/>
          <w:szCs w:val="28"/>
        </w:rPr>
        <w:t>NB ‘writing’ happens in all areas of the curriculum, not just in designated ‘literacy’ times. Literacy should be seen as being at the heart of all learning.</w:t>
      </w:r>
    </w:p>
    <w:p w:rsidR="008449B8" w:rsidRPr="008449B8" w:rsidRDefault="008449B8">
      <w:pPr>
        <w:rPr>
          <w:sz w:val="24"/>
          <w:szCs w:val="24"/>
        </w:rPr>
      </w:pPr>
      <w:r w:rsidRPr="008449B8">
        <w:rPr>
          <w:sz w:val="24"/>
          <w:szCs w:val="24"/>
        </w:rPr>
        <w:t xml:space="preserve">There should be multiple opportunities from P1 upwards for children to see that the ‘writing’ they produce has value and purpose. </w:t>
      </w:r>
    </w:p>
    <w:p w:rsidR="00AB707A" w:rsidRDefault="008449B8">
      <w:pPr>
        <w:rPr>
          <w:sz w:val="24"/>
          <w:szCs w:val="24"/>
        </w:rPr>
      </w:pPr>
      <w:r w:rsidRPr="008449B8">
        <w:rPr>
          <w:sz w:val="24"/>
          <w:szCs w:val="24"/>
        </w:rPr>
        <w:t xml:space="preserve">They should be encouraged to ‘read’ their writing even when it is early </w:t>
      </w:r>
      <w:r w:rsidR="00A36150" w:rsidRPr="008449B8">
        <w:rPr>
          <w:sz w:val="24"/>
          <w:szCs w:val="24"/>
        </w:rPr>
        <w:t>mark making</w:t>
      </w:r>
    </w:p>
    <w:p w:rsidR="00AB707A" w:rsidRDefault="00AB707A">
      <w:pPr>
        <w:rPr>
          <w:sz w:val="24"/>
          <w:szCs w:val="24"/>
        </w:rPr>
      </w:pPr>
      <w:r>
        <w:rPr>
          <w:sz w:val="24"/>
          <w:szCs w:val="24"/>
        </w:rPr>
        <w:t>Let children write sometimes with the purpose of reading it to others, in pairs or groups. This takes away the pressure to be entirely accurate and values the content.</w:t>
      </w:r>
    </w:p>
    <w:p w:rsidR="008449B8" w:rsidRDefault="008449B8">
      <w:pPr>
        <w:rPr>
          <w:sz w:val="24"/>
          <w:szCs w:val="24"/>
        </w:rPr>
      </w:pPr>
      <w:r w:rsidRPr="008449B8">
        <w:rPr>
          <w:sz w:val="24"/>
          <w:szCs w:val="24"/>
        </w:rPr>
        <w:t>Writing should not be seen as something isolated within the curriculum, but should feed into all areas of the school day including play</w:t>
      </w:r>
    </w:p>
    <w:p w:rsidR="00AB707A" w:rsidRDefault="00AB707A">
      <w:pPr>
        <w:rPr>
          <w:sz w:val="24"/>
          <w:szCs w:val="24"/>
        </w:rPr>
      </w:pPr>
      <w:r>
        <w:rPr>
          <w:sz w:val="24"/>
          <w:szCs w:val="24"/>
        </w:rPr>
        <w:t>The teacher should create lots of opportunities to write and to talk about what’s been written and why</w:t>
      </w:r>
    </w:p>
    <w:p w:rsidR="0077191B" w:rsidRDefault="0077191B">
      <w:pPr>
        <w:rPr>
          <w:sz w:val="24"/>
          <w:szCs w:val="24"/>
        </w:rPr>
      </w:pPr>
      <w:r>
        <w:rPr>
          <w:sz w:val="24"/>
          <w:szCs w:val="24"/>
        </w:rPr>
        <w:t xml:space="preserve">Have a free writing jotter which is used one day a week (Free Writing Friday?) – </w:t>
      </w:r>
      <w:proofErr w:type="gramStart"/>
      <w:r>
        <w:rPr>
          <w:sz w:val="24"/>
          <w:szCs w:val="24"/>
        </w:rPr>
        <w:t>this</w:t>
      </w:r>
      <w:proofErr w:type="gramEnd"/>
      <w:r>
        <w:rPr>
          <w:sz w:val="24"/>
          <w:szCs w:val="24"/>
        </w:rPr>
        <w:t xml:space="preserve"> is off limits to the teacher unless invited by the child, but the children can write, doodle and draw stories in it</w:t>
      </w:r>
    </w:p>
    <w:p w:rsidR="00156960" w:rsidRPr="008449B8" w:rsidRDefault="00156960">
      <w:pPr>
        <w:rPr>
          <w:sz w:val="24"/>
          <w:szCs w:val="24"/>
        </w:rPr>
      </w:pPr>
      <w:r>
        <w:rPr>
          <w:sz w:val="24"/>
          <w:szCs w:val="24"/>
        </w:rPr>
        <w:t>Create opportunities for children’s writing to be published using technology</w:t>
      </w:r>
    </w:p>
    <w:p w:rsidR="008449B8" w:rsidRPr="00765E75" w:rsidRDefault="008449B8">
      <w:pPr>
        <w:rPr>
          <w:b/>
          <w:sz w:val="28"/>
          <w:szCs w:val="28"/>
        </w:rPr>
      </w:pPr>
      <w:r w:rsidRPr="00765E75">
        <w:rPr>
          <w:b/>
          <w:sz w:val="28"/>
          <w:szCs w:val="28"/>
        </w:rPr>
        <w:t>LINKS</w:t>
      </w:r>
      <w:r w:rsidR="00765E75">
        <w:rPr>
          <w:b/>
          <w:sz w:val="28"/>
          <w:szCs w:val="28"/>
        </w:rPr>
        <w:t>:</w:t>
      </w:r>
    </w:p>
    <w:p w:rsidR="008449B8" w:rsidRDefault="008449B8">
      <w:pPr>
        <w:rPr>
          <w:sz w:val="24"/>
          <w:szCs w:val="24"/>
        </w:rPr>
      </w:pPr>
      <w:r>
        <w:rPr>
          <w:sz w:val="24"/>
          <w:szCs w:val="24"/>
        </w:rPr>
        <w:t xml:space="preserve">For EY / P1: </w:t>
      </w:r>
      <w:hyperlink r:id="rId10" w:history="1">
        <w:r w:rsidRPr="003808E5">
          <w:rPr>
            <w:rStyle w:val="Hyperlink"/>
            <w:sz w:val="24"/>
            <w:szCs w:val="24"/>
          </w:rPr>
          <w:t>https://www.makebelievearts.co.uk/helicopterstorieslettingimaginationfly</w:t>
        </w:r>
      </w:hyperlink>
    </w:p>
    <w:p w:rsidR="00765E75" w:rsidRDefault="00A25344">
      <w:pPr>
        <w:rPr>
          <w:sz w:val="24"/>
          <w:szCs w:val="24"/>
        </w:rPr>
      </w:pPr>
      <w:hyperlink r:id="rId11" w:history="1">
        <w:r w:rsidR="0077191B" w:rsidRPr="003808E5">
          <w:rPr>
            <w:rStyle w:val="Hyperlink"/>
            <w:sz w:val="24"/>
            <w:szCs w:val="24"/>
          </w:rPr>
          <w:t>https://literacytrust.org.uk/resources/free-writing-friday-resource/</w:t>
        </w:r>
      </w:hyperlink>
    </w:p>
    <w:p w:rsidR="00AB707A" w:rsidRPr="00765E75" w:rsidRDefault="00765E75" w:rsidP="00765E75">
      <w:pPr>
        <w:pStyle w:val="ListParagraph"/>
        <w:numPr>
          <w:ilvl w:val="0"/>
          <w:numId w:val="8"/>
        </w:numPr>
        <w:rPr>
          <w:sz w:val="24"/>
          <w:szCs w:val="24"/>
        </w:rPr>
      </w:pPr>
      <w:r>
        <w:rPr>
          <w:sz w:val="44"/>
          <w:szCs w:val="44"/>
        </w:rPr>
        <w:lastRenderedPageBreak/>
        <w:t>C</w:t>
      </w:r>
      <w:r w:rsidR="00AB707A" w:rsidRPr="00765E75">
        <w:rPr>
          <w:sz w:val="44"/>
          <w:szCs w:val="44"/>
        </w:rPr>
        <w:t>hildren need to write within meaningful contexts</w:t>
      </w:r>
    </w:p>
    <w:p w:rsidR="00AB707A" w:rsidRPr="004551F7" w:rsidRDefault="00765E75">
      <w:pPr>
        <w:rPr>
          <w:rFonts w:cstheme="minorHAnsi"/>
          <w:i/>
          <w:color w:val="1A1A1A"/>
          <w:sz w:val="24"/>
          <w:szCs w:val="24"/>
        </w:rPr>
      </w:pPr>
      <w:r w:rsidRPr="004551F7">
        <w:rPr>
          <w:rFonts w:cstheme="minorHAnsi"/>
          <w:i/>
          <w:color w:val="1A1A1A"/>
          <w:sz w:val="24"/>
          <w:szCs w:val="24"/>
        </w:rPr>
        <w:t>“</w:t>
      </w:r>
      <w:proofErr w:type="gramStart"/>
      <w:r w:rsidR="0077191B" w:rsidRPr="004551F7">
        <w:rPr>
          <w:rFonts w:cstheme="minorHAnsi"/>
          <w:i/>
          <w:color w:val="1A1A1A"/>
          <w:sz w:val="24"/>
          <w:szCs w:val="24"/>
        </w:rPr>
        <w:t>when</w:t>
      </w:r>
      <w:proofErr w:type="gramEnd"/>
      <w:r w:rsidR="0077191B" w:rsidRPr="004551F7">
        <w:rPr>
          <w:rFonts w:cstheme="minorHAnsi"/>
          <w:i/>
          <w:color w:val="1A1A1A"/>
          <w:sz w:val="24"/>
          <w:szCs w:val="24"/>
        </w:rPr>
        <w:t xml:space="preserve"> children write about what they already know, they already have the information at their fingertips – they are full of confidence. This allows them to think about </w:t>
      </w:r>
      <w:r w:rsidR="0077191B" w:rsidRPr="004551F7">
        <w:rPr>
          <w:rFonts w:cstheme="minorHAnsi"/>
          <w:i/>
          <w:iCs/>
          <w:color w:val="1A1A1A"/>
          <w:sz w:val="24"/>
          <w:szCs w:val="24"/>
        </w:rPr>
        <w:t>how to write it</w:t>
      </w:r>
      <w:r w:rsidR="0077191B" w:rsidRPr="004551F7">
        <w:rPr>
          <w:rFonts w:cstheme="minorHAnsi"/>
          <w:i/>
          <w:color w:val="1A1A1A"/>
          <w:sz w:val="24"/>
          <w:szCs w:val="24"/>
        </w:rPr>
        <w:t xml:space="preserve"> instead of having to concentrate on </w:t>
      </w:r>
      <w:r w:rsidR="0077191B" w:rsidRPr="004551F7">
        <w:rPr>
          <w:rStyle w:val="Emphasis"/>
          <w:rFonts w:cstheme="minorHAnsi"/>
          <w:i w:val="0"/>
          <w:color w:val="1A1A1A"/>
          <w:sz w:val="24"/>
          <w:szCs w:val="24"/>
        </w:rPr>
        <w:t>what</w:t>
      </w:r>
      <w:r w:rsidR="0077191B" w:rsidRPr="004551F7">
        <w:rPr>
          <w:rFonts w:cstheme="minorHAnsi"/>
          <w:i/>
          <w:color w:val="1A1A1A"/>
          <w:sz w:val="24"/>
          <w:szCs w:val="24"/>
        </w:rPr>
        <w:t xml:space="preserve"> it is they are being asked to write</w:t>
      </w:r>
      <w:r w:rsidRPr="004551F7">
        <w:rPr>
          <w:rFonts w:cstheme="minorHAnsi"/>
          <w:i/>
          <w:color w:val="1A1A1A"/>
          <w:sz w:val="24"/>
          <w:szCs w:val="24"/>
        </w:rPr>
        <w:t>”</w:t>
      </w:r>
    </w:p>
    <w:p w:rsidR="0077191B" w:rsidRPr="004551F7" w:rsidRDefault="0077191B">
      <w:pPr>
        <w:rPr>
          <w:rFonts w:ascii="Georgia" w:hAnsi="Georgia"/>
          <w:i/>
          <w:color w:val="1A1A1A"/>
        </w:rPr>
      </w:pPr>
      <w:proofErr w:type="gramStart"/>
      <w:r w:rsidRPr="004551F7">
        <w:rPr>
          <w:rFonts w:ascii="Georgia" w:hAnsi="Georgia"/>
          <w:i/>
          <w:color w:val="1A1A1A"/>
        </w:rPr>
        <w:t>literacy</w:t>
      </w:r>
      <w:proofErr w:type="gramEnd"/>
      <w:r w:rsidRPr="004551F7">
        <w:rPr>
          <w:rFonts w:ascii="Georgia" w:hAnsi="Georgia"/>
          <w:i/>
          <w:color w:val="1A1A1A"/>
        </w:rPr>
        <w:t xml:space="preserve"> for pleasure: wordpress.com</w:t>
      </w:r>
    </w:p>
    <w:p w:rsidR="0077191B" w:rsidRDefault="0077191B">
      <w:pPr>
        <w:rPr>
          <w:sz w:val="44"/>
          <w:szCs w:val="44"/>
        </w:rPr>
      </w:pPr>
    </w:p>
    <w:p w:rsidR="00765E75" w:rsidRPr="00765E75" w:rsidRDefault="00765E75">
      <w:pPr>
        <w:rPr>
          <w:b/>
          <w:sz w:val="28"/>
          <w:szCs w:val="28"/>
        </w:rPr>
      </w:pPr>
      <w:r w:rsidRPr="00765E75">
        <w:rPr>
          <w:b/>
          <w:sz w:val="28"/>
          <w:szCs w:val="28"/>
        </w:rPr>
        <w:t>IDEAS:</w:t>
      </w:r>
    </w:p>
    <w:p w:rsidR="00AB707A" w:rsidRPr="00765E75" w:rsidRDefault="00AB707A">
      <w:pPr>
        <w:rPr>
          <w:sz w:val="24"/>
          <w:szCs w:val="24"/>
        </w:rPr>
      </w:pPr>
      <w:r w:rsidRPr="00765E75">
        <w:rPr>
          <w:sz w:val="24"/>
          <w:szCs w:val="24"/>
        </w:rPr>
        <w:t xml:space="preserve">Approaches such as Storyline Scotland give children the opportunity to </w:t>
      </w:r>
      <w:r w:rsidR="0077191B" w:rsidRPr="00765E75">
        <w:rPr>
          <w:sz w:val="24"/>
          <w:szCs w:val="24"/>
        </w:rPr>
        <w:t xml:space="preserve">write as part of a context over which they feel ownership. NB Storyline </w:t>
      </w:r>
      <w:r w:rsidR="00FD4329">
        <w:rPr>
          <w:sz w:val="24"/>
          <w:szCs w:val="24"/>
        </w:rPr>
        <w:t>should</w:t>
      </w:r>
      <w:r w:rsidR="0077191B" w:rsidRPr="00765E75">
        <w:rPr>
          <w:sz w:val="24"/>
          <w:szCs w:val="24"/>
        </w:rPr>
        <w:t xml:space="preserve"> be used as a context for ALL learning, not just writing</w:t>
      </w:r>
    </w:p>
    <w:p w:rsidR="0077191B" w:rsidRPr="00765E75" w:rsidRDefault="0077191B">
      <w:pPr>
        <w:rPr>
          <w:sz w:val="24"/>
          <w:szCs w:val="24"/>
        </w:rPr>
      </w:pPr>
      <w:r w:rsidRPr="00765E75">
        <w:rPr>
          <w:sz w:val="24"/>
          <w:szCs w:val="24"/>
        </w:rPr>
        <w:t>Unless children write within a context they understand, they may not succeed at the writing task and writing becomes more an assessment of previous experience than of skill. This particularly disadvantages the most deprived children.</w:t>
      </w:r>
    </w:p>
    <w:p w:rsidR="0077191B" w:rsidRPr="00765E75" w:rsidRDefault="0077191B">
      <w:pPr>
        <w:rPr>
          <w:sz w:val="24"/>
          <w:szCs w:val="24"/>
        </w:rPr>
      </w:pPr>
      <w:r w:rsidRPr="00765E75">
        <w:rPr>
          <w:sz w:val="24"/>
          <w:szCs w:val="24"/>
        </w:rPr>
        <w:t>Try blogs, letters to real people, emails and diaries</w:t>
      </w:r>
    </w:p>
    <w:p w:rsidR="0077191B" w:rsidRPr="00765E75" w:rsidRDefault="0077191B">
      <w:pPr>
        <w:rPr>
          <w:sz w:val="24"/>
          <w:szCs w:val="24"/>
        </w:rPr>
      </w:pPr>
      <w:r w:rsidRPr="00765E75">
        <w:rPr>
          <w:sz w:val="24"/>
          <w:szCs w:val="24"/>
        </w:rPr>
        <w:t>Create a diagram at the start of the year on the things children are interested in or know about and refer to this when thinking about contexts for learning</w:t>
      </w:r>
    </w:p>
    <w:p w:rsidR="005E18C8" w:rsidRPr="00765E75" w:rsidRDefault="005E18C8">
      <w:pPr>
        <w:rPr>
          <w:sz w:val="24"/>
          <w:szCs w:val="24"/>
        </w:rPr>
      </w:pPr>
      <w:r w:rsidRPr="00765E75">
        <w:rPr>
          <w:sz w:val="24"/>
          <w:szCs w:val="24"/>
        </w:rPr>
        <w:t>Don’t make assumptions – find out about your pupils’</w:t>
      </w:r>
      <w:r w:rsidR="00765E75">
        <w:rPr>
          <w:sz w:val="24"/>
          <w:szCs w:val="24"/>
        </w:rPr>
        <w:t xml:space="preserve"> prior knowledge at the start of any learning.</w:t>
      </w:r>
    </w:p>
    <w:p w:rsidR="0077191B" w:rsidRPr="00765E75" w:rsidRDefault="0077191B">
      <w:pPr>
        <w:rPr>
          <w:sz w:val="24"/>
          <w:szCs w:val="24"/>
        </w:rPr>
      </w:pPr>
    </w:p>
    <w:p w:rsidR="0077191B" w:rsidRPr="00765E75" w:rsidRDefault="0077191B">
      <w:pPr>
        <w:rPr>
          <w:b/>
          <w:sz w:val="28"/>
          <w:szCs w:val="28"/>
        </w:rPr>
      </w:pPr>
      <w:r w:rsidRPr="00765E75">
        <w:rPr>
          <w:b/>
          <w:sz w:val="28"/>
          <w:szCs w:val="28"/>
        </w:rPr>
        <w:t>LINKS</w:t>
      </w:r>
      <w:r w:rsidR="004551F7">
        <w:rPr>
          <w:b/>
          <w:sz w:val="28"/>
          <w:szCs w:val="28"/>
        </w:rPr>
        <w:t>:</w:t>
      </w:r>
    </w:p>
    <w:p w:rsidR="0077191B" w:rsidRPr="00765E75" w:rsidRDefault="0077191B">
      <w:pPr>
        <w:rPr>
          <w:sz w:val="24"/>
          <w:szCs w:val="24"/>
        </w:rPr>
      </w:pPr>
      <w:r w:rsidRPr="00765E75">
        <w:rPr>
          <w:sz w:val="24"/>
          <w:szCs w:val="24"/>
        </w:rPr>
        <w:t xml:space="preserve">ABLE2 – Storyline Scotland resources: </w:t>
      </w:r>
      <w:hyperlink r:id="rId12" w:history="1">
        <w:r w:rsidRPr="00765E75">
          <w:rPr>
            <w:rStyle w:val="Hyperlink"/>
            <w:sz w:val="24"/>
            <w:szCs w:val="24"/>
          </w:rPr>
          <w:t>https://blogs.glowscotland.org.uk/glowblogs/able/storyline-scotland/</w:t>
        </w:r>
      </w:hyperlink>
    </w:p>
    <w:p w:rsidR="0077191B" w:rsidRPr="00765E75" w:rsidRDefault="00A25344">
      <w:pPr>
        <w:rPr>
          <w:sz w:val="24"/>
          <w:szCs w:val="24"/>
        </w:rPr>
      </w:pPr>
      <w:hyperlink r:id="rId13" w:history="1">
        <w:r w:rsidR="0077191B" w:rsidRPr="00765E75">
          <w:rPr>
            <w:rStyle w:val="Hyperlink"/>
            <w:sz w:val="24"/>
            <w:szCs w:val="24"/>
          </w:rPr>
          <w:t>https://literacyforpleasure.wordpress.com/2017/02/04/the-sea-of-writing-ideas-10-ways-we-got-children-choosing-their-own-topics/</w:t>
        </w:r>
      </w:hyperlink>
    </w:p>
    <w:p w:rsidR="00156960" w:rsidRPr="00765E75" w:rsidRDefault="003D1642">
      <w:pPr>
        <w:rPr>
          <w:sz w:val="24"/>
          <w:szCs w:val="24"/>
        </w:rPr>
      </w:pPr>
      <w:r>
        <w:rPr>
          <w:noProof/>
          <w:lang w:eastAsia="en-GB"/>
        </w:rPr>
        <w:drawing>
          <wp:anchor distT="0" distB="0" distL="114300" distR="114300" simplePos="0" relativeHeight="251665408" behindDoc="1" locked="0" layoutInCell="1" allowOverlap="1">
            <wp:simplePos x="0" y="0"/>
            <wp:positionH relativeFrom="column">
              <wp:posOffset>3638550</wp:posOffset>
            </wp:positionH>
            <wp:positionV relativeFrom="paragraph">
              <wp:posOffset>100965</wp:posOffset>
            </wp:positionV>
            <wp:extent cx="2237100" cy="1475957"/>
            <wp:effectExtent l="0" t="0" r="0" b="0"/>
            <wp:wrapTight wrapText="bothSides">
              <wp:wrapPolygon edited="0">
                <wp:start x="0" y="0"/>
                <wp:lineTo x="0" y="21191"/>
                <wp:lineTo x="21342" y="21191"/>
                <wp:lineTo x="21342" y="0"/>
                <wp:lineTo x="0" y="0"/>
              </wp:wrapPolygon>
            </wp:wrapTight>
            <wp:docPr id="4" name="Picture 4" descr="C:\Users\Teacher\Desktop\Storyline Characte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Storyline Characters 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7100" cy="1475957"/>
                    </a:xfrm>
                    <a:prstGeom prst="rect">
                      <a:avLst/>
                    </a:prstGeom>
                    <a:noFill/>
                    <a:ln>
                      <a:noFill/>
                    </a:ln>
                  </pic:spPr>
                </pic:pic>
              </a:graphicData>
            </a:graphic>
          </wp:anchor>
        </w:drawing>
      </w:r>
      <w:hyperlink r:id="rId15" w:history="1">
        <w:r w:rsidR="00156960" w:rsidRPr="00765E75">
          <w:rPr>
            <w:rStyle w:val="Hyperlink"/>
            <w:sz w:val="24"/>
            <w:szCs w:val="24"/>
          </w:rPr>
          <w:t>https://clpe.org.uk/library-and-resources/what-we-know-works-booklets</w:t>
        </w:r>
      </w:hyperlink>
    </w:p>
    <w:p w:rsidR="0077191B" w:rsidRDefault="0077191B">
      <w:pPr>
        <w:rPr>
          <w:sz w:val="24"/>
          <w:szCs w:val="24"/>
        </w:rPr>
      </w:pPr>
    </w:p>
    <w:p w:rsidR="004551F7" w:rsidRDefault="004551F7">
      <w:pPr>
        <w:rPr>
          <w:sz w:val="24"/>
          <w:szCs w:val="24"/>
        </w:rPr>
      </w:pPr>
    </w:p>
    <w:p w:rsidR="004551F7" w:rsidRDefault="004551F7">
      <w:pPr>
        <w:rPr>
          <w:sz w:val="28"/>
          <w:szCs w:val="28"/>
        </w:rPr>
      </w:pPr>
    </w:p>
    <w:p w:rsidR="0077191B" w:rsidRPr="004551F7" w:rsidRDefault="00434B83">
      <w:pPr>
        <w:rPr>
          <w:sz w:val="44"/>
          <w:szCs w:val="44"/>
        </w:rPr>
      </w:pPr>
      <w:r w:rsidRPr="00434B83">
        <w:rPr>
          <w:noProof/>
          <w:sz w:val="24"/>
          <w:szCs w:val="24"/>
          <w:lang w:eastAsia="en-GB"/>
        </w:rPr>
        <w:lastRenderedPageBreak/>
        <w:drawing>
          <wp:anchor distT="0" distB="0" distL="114300" distR="114300" simplePos="0" relativeHeight="251666432" behindDoc="1" locked="0" layoutInCell="1" allowOverlap="1">
            <wp:simplePos x="0" y="0"/>
            <wp:positionH relativeFrom="column">
              <wp:posOffset>3648075</wp:posOffset>
            </wp:positionH>
            <wp:positionV relativeFrom="paragraph">
              <wp:posOffset>0</wp:posOffset>
            </wp:positionV>
            <wp:extent cx="2514600" cy="1819275"/>
            <wp:effectExtent l="0" t="0" r="0" b="9525"/>
            <wp:wrapTight wrapText="bothSides">
              <wp:wrapPolygon edited="0">
                <wp:start x="0" y="0"/>
                <wp:lineTo x="0" y="21487"/>
                <wp:lineTo x="21436" y="21487"/>
                <wp:lineTo x="21436" y="0"/>
                <wp:lineTo x="0" y="0"/>
              </wp:wrapPolygon>
            </wp:wrapTight>
            <wp:docPr id="5" name="Picture 5" descr="C:\Users\brydenc\Pictures\news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denc\Pictures\newspap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anchor>
        </w:drawing>
      </w:r>
      <w:r w:rsidR="004551F7">
        <w:rPr>
          <w:sz w:val="44"/>
          <w:szCs w:val="44"/>
        </w:rPr>
        <w:t xml:space="preserve">3 </w:t>
      </w:r>
      <w:r w:rsidR="00ED0C5F" w:rsidRPr="004551F7">
        <w:rPr>
          <w:sz w:val="44"/>
          <w:szCs w:val="44"/>
        </w:rPr>
        <w:t>Begin with concrete examples of texts</w:t>
      </w:r>
      <w:r w:rsidR="00945749" w:rsidRPr="004551F7">
        <w:rPr>
          <w:sz w:val="44"/>
          <w:szCs w:val="44"/>
        </w:rPr>
        <w:t xml:space="preserve"> (Reading into writing)</w:t>
      </w:r>
    </w:p>
    <w:p w:rsidR="00A36150" w:rsidRPr="00951953" w:rsidRDefault="00951953">
      <w:pPr>
        <w:rPr>
          <w:i/>
          <w:sz w:val="24"/>
          <w:szCs w:val="24"/>
        </w:rPr>
      </w:pPr>
      <w:r w:rsidRPr="00951953">
        <w:rPr>
          <w:i/>
          <w:sz w:val="24"/>
          <w:szCs w:val="24"/>
        </w:rPr>
        <w:t>“The cultural understandings and linguistic repertoires that writers bring to their writing are heavily shaped by their reading experiences.”</w:t>
      </w:r>
    </w:p>
    <w:p w:rsidR="00951953" w:rsidRPr="00951953" w:rsidRDefault="00951953">
      <w:pPr>
        <w:rPr>
          <w:i/>
          <w:sz w:val="20"/>
          <w:szCs w:val="20"/>
        </w:rPr>
      </w:pPr>
      <w:proofErr w:type="spellStart"/>
      <w:r w:rsidRPr="00951953">
        <w:rPr>
          <w:i/>
          <w:sz w:val="20"/>
          <w:szCs w:val="20"/>
        </w:rPr>
        <w:t>Myhill</w:t>
      </w:r>
      <w:proofErr w:type="spellEnd"/>
      <w:r w:rsidRPr="00951953">
        <w:rPr>
          <w:i/>
          <w:sz w:val="20"/>
          <w:szCs w:val="20"/>
        </w:rPr>
        <w:t xml:space="preserve"> &amp; Fisher: Editorial: Writing development: cognitive, sociocultural, linguistic perspectives</w:t>
      </w:r>
    </w:p>
    <w:p w:rsidR="00ED0C5F" w:rsidRDefault="00ED0C5F">
      <w:pPr>
        <w:rPr>
          <w:sz w:val="24"/>
          <w:szCs w:val="24"/>
        </w:rPr>
      </w:pPr>
      <w:r w:rsidRPr="004551F7">
        <w:rPr>
          <w:sz w:val="24"/>
          <w:szCs w:val="24"/>
        </w:rPr>
        <w:t xml:space="preserve">There is no need to be an expert in the type of writing you are about to teach: you can work with the class to identify what makes a good newspaper report, reflective piece, discursive essay, recipe, letter of complaint </w:t>
      </w:r>
      <w:proofErr w:type="spellStart"/>
      <w:r w:rsidRPr="004551F7">
        <w:rPr>
          <w:sz w:val="24"/>
          <w:szCs w:val="24"/>
        </w:rPr>
        <w:t>etc</w:t>
      </w:r>
      <w:proofErr w:type="spellEnd"/>
      <w:r w:rsidR="00945749" w:rsidRPr="004551F7">
        <w:rPr>
          <w:sz w:val="24"/>
          <w:szCs w:val="24"/>
        </w:rPr>
        <w:t xml:space="preserve"> </w:t>
      </w:r>
    </w:p>
    <w:p w:rsidR="004551F7" w:rsidRPr="004551F7" w:rsidRDefault="004551F7">
      <w:pPr>
        <w:rPr>
          <w:b/>
          <w:sz w:val="28"/>
          <w:szCs w:val="28"/>
        </w:rPr>
      </w:pPr>
      <w:r w:rsidRPr="004551F7">
        <w:rPr>
          <w:b/>
          <w:sz w:val="28"/>
          <w:szCs w:val="28"/>
        </w:rPr>
        <w:t>IDEAS:</w:t>
      </w:r>
    </w:p>
    <w:p w:rsidR="00ED0C5F" w:rsidRPr="004551F7" w:rsidRDefault="00ED0C5F">
      <w:pPr>
        <w:rPr>
          <w:sz w:val="24"/>
          <w:szCs w:val="24"/>
        </w:rPr>
      </w:pPr>
      <w:r w:rsidRPr="004551F7">
        <w:rPr>
          <w:b/>
          <w:sz w:val="24"/>
          <w:szCs w:val="24"/>
        </w:rPr>
        <w:t>An example</w:t>
      </w:r>
      <w:r w:rsidRPr="004551F7">
        <w:rPr>
          <w:sz w:val="24"/>
          <w:szCs w:val="24"/>
        </w:rPr>
        <w:t xml:space="preserve"> of how to start with </w:t>
      </w:r>
      <w:r w:rsidR="00945749" w:rsidRPr="004551F7">
        <w:rPr>
          <w:sz w:val="24"/>
          <w:szCs w:val="24"/>
        </w:rPr>
        <w:t>a concrete</w:t>
      </w:r>
      <w:r w:rsidRPr="004551F7">
        <w:rPr>
          <w:sz w:val="24"/>
          <w:szCs w:val="24"/>
        </w:rPr>
        <w:t xml:space="preserve"> example (depending on levels of experience, you might ask the pupils to work through it themselves without you modelling the process)</w:t>
      </w:r>
      <w:r w:rsidR="004551F7">
        <w:rPr>
          <w:sz w:val="24"/>
          <w:szCs w:val="24"/>
        </w:rPr>
        <w:t>:</w:t>
      </w:r>
    </w:p>
    <w:p w:rsidR="00ED0C5F" w:rsidRPr="004551F7" w:rsidRDefault="00ED0C5F" w:rsidP="004551F7">
      <w:pPr>
        <w:pStyle w:val="ListParagraph"/>
        <w:numPr>
          <w:ilvl w:val="0"/>
          <w:numId w:val="10"/>
        </w:numPr>
        <w:rPr>
          <w:sz w:val="24"/>
          <w:szCs w:val="24"/>
        </w:rPr>
      </w:pPr>
      <w:r w:rsidRPr="004551F7">
        <w:rPr>
          <w:sz w:val="24"/>
          <w:szCs w:val="24"/>
        </w:rPr>
        <w:t>Find an example of the text (or write it yourself)</w:t>
      </w:r>
    </w:p>
    <w:p w:rsidR="00ED0C5F" w:rsidRPr="004551F7" w:rsidRDefault="00ED0C5F" w:rsidP="004551F7">
      <w:pPr>
        <w:pStyle w:val="ListParagraph"/>
        <w:numPr>
          <w:ilvl w:val="0"/>
          <w:numId w:val="10"/>
        </w:numPr>
        <w:rPr>
          <w:sz w:val="24"/>
          <w:szCs w:val="24"/>
        </w:rPr>
      </w:pPr>
      <w:r w:rsidRPr="004551F7">
        <w:rPr>
          <w:sz w:val="24"/>
          <w:szCs w:val="24"/>
        </w:rPr>
        <w:t>Share the type of text it is – what do we expect its purpose to be? Who do we think its audience might be?</w:t>
      </w:r>
    </w:p>
    <w:p w:rsidR="00ED0C5F" w:rsidRPr="004551F7" w:rsidRDefault="00ED0C5F" w:rsidP="004551F7">
      <w:pPr>
        <w:pStyle w:val="ListParagraph"/>
        <w:numPr>
          <w:ilvl w:val="0"/>
          <w:numId w:val="10"/>
        </w:numPr>
        <w:rPr>
          <w:sz w:val="24"/>
          <w:szCs w:val="24"/>
        </w:rPr>
      </w:pPr>
      <w:r w:rsidRPr="004551F7">
        <w:rPr>
          <w:sz w:val="24"/>
          <w:szCs w:val="24"/>
        </w:rPr>
        <w:t>Model reading the text critically – pulling out bits that are worth commenting on. This could be:</w:t>
      </w:r>
    </w:p>
    <w:p w:rsidR="00ED0C5F" w:rsidRPr="004551F7" w:rsidRDefault="00ED0C5F" w:rsidP="00ED0C5F">
      <w:pPr>
        <w:pStyle w:val="ListParagraph"/>
        <w:numPr>
          <w:ilvl w:val="0"/>
          <w:numId w:val="1"/>
        </w:numPr>
        <w:rPr>
          <w:sz w:val="24"/>
          <w:szCs w:val="24"/>
        </w:rPr>
      </w:pPr>
      <w:r w:rsidRPr="004551F7">
        <w:rPr>
          <w:sz w:val="24"/>
          <w:szCs w:val="24"/>
        </w:rPr>
        <w:t xml:space="preserve">specific text features (headlines, subheadings, bullet points </w:t>
      </w:r>
      <w:proofErr w:type="spellStart"/>
      <w:r w:rsidRPr="004551F7">
        <w:rPr>
          <w:sz w:val="24"/>
          <w:szCs w:val="24"/>
        </w:rPr>
        <w:t>etc</w:t>
      </w:r>
      <w:proofErr w:type="spellEnd"/>
      <w:r w:rsidRPr="004551F7">
        <w:rPr>
          <w:sz w:val="24"/>
          <w:szCs w:val="24"/>
        </w:rPr>
        <w:t>)</w:t>
      </w:r>
    </w:p>
    <w:p w:rsidR="00ED0C5F" w:rsidRPr="004551F7" w:rsidRDefault="00ED0C5F" w:rsidP="00ED0C5F">
      <w:pPr>
        <w:pStyle w:val="ListParagraph"/>
        <w:numPr>
          <w:ilvl w:val="0"/>
          <w:numId w:val="1"/>
        </w:numPr>
        <w:rPr>
          <w:sz w:val="24"/>
          <w:szCs w:val="24"/>
        </w:rPr>
      </w:pPr>
      <w:r w:rsidRPr="004551F7">
        <w:rPr>
          <w:sz w:val="24"/>
          <w:szCs w:val="24"/>
        </w:rPr>
        <w:t xml:space="preserve">stylistic features (word choice, types of sentence, length of sentence, images </w:t>
      </w:r>
      <w:proofErr w:type="spellStart"/>
      <w:r w:rsidRPr="004551F7">
        <w:rPr>
          <w:sz w:val="24"/>
          <w:szCs w:val="24"/>
        </w:rPr>
        <w:t>etc</w:t>
      </w:r>
      <w:proofErr w:type="spellEnd"/>
      <w:r w:rsidRPr="004551F7">
        <w:rPr>
          <w:sz w:val="24"/>
          <w:szCs w:val="24"/>
        </w:rPr>
        <w:t>)</w:t>
      </w:r>
    </w:p>
    <w:p w:rsidR="00ED0C5F" w:rsidRPr="004551F7" w:rsidRDefault="00ED0C5F" w:rsidP="00ED0C5F">
      <w:pPr>
        <w:pStyle w:val="ListParagraph"/>
        <w:numPr>
          <w:ilvl w:val="0"/>
          <w:numId w:val="1"/>
        </w:numPr>
        <w:rPr>
          <w:sz w:val="24"/>
          <w:szCs w:val="24"/>
        </w:rPr>
      </w:pPr>
      <w:r w:rsidRPr="004551F7">
        <w:rPr>
          <w:sz w:val="24"/>
          <w:szCs w:val="24"/>
        </w:rPr>
        <w:t xml:space="preserve">features of register (tone – formal or informal?, level of complexity </w:t>
      </w:r>
      <w:proofErr w:type="spellStart"/>
      <w:r w:rsidRPr="004551F7">
        <w:rPr>
          <w:sz w:val="24"/>
          <w:szCs w:val="24"/>
        </w:rPr>
        <w:t>etc</w:t>
      </w:r>
      <w:proofErr w:type="spellEnd"/>
      <w:r w:rsidRPr="004551F7">
        <w:rPr>
          <w:sz w:val="24"/>
          <w:szCs w:val="24"/>
        </w:rPr>
        <w:t>)</w:t>
      </w:r>
    </w:p>
    <w:p w:rsidR="00ED0C5F" w:rsidRPr="004551F7" w:rsidRDefault="00ED0C5F" w:rsidP="004551F7">
      <w:pPr>
        <w:pStyle w:val="ListParagraph"/>
        <w:numPr>
          <w:ilvl w:val="0"/>
          <w:numId w:val="11"/>
        </w:numPr>
        <w:rPr>
          <w:sz w:val="24"/>
          <w:szCs w:val="24"/>
        </w:rPr>
      </w:pPr>
      <w:r w:rsidRPr="004551F7">
        <w:rPr>
          <w:sz w:val="24"/>
          <w:szCs w:val="24"/>
        </w:rPr>
        <w:t>Ask the pupils to work together to read it critically, highlighting anything they think is important</w:t>
      </w:r>
    </w:p>
    <w:p w:rsidR="00ED0C5F" w:rsidRPr="004551F7" w:rsidRDefault="00ED0C5F" w:rsidP="004551F7">
      <w:pPr>
        <w:pStyle w:val="ListParagraph"/>
        <w:numPr>
          <w:ilvl w:val="0"/>
          <w:numId w:val="11"/>
        </w:numPr>
        <w:rPr>
          <w:sz w:val="24"/>
          <w:szCs w:val="24"/>
        </w:rPr>
      </w:pPr>
      <w:r w:rsidRPr="004551F7">
        <w:rPr>
          <w:sz w:val="24"/>
          <w:szCs w:val="24"/>
        </w:rPr>
        <w:t xml:space="preserve">Discussion about what makes it successful as this type of text </w:t>
      </w:r>
    </w:p>
    <w:p w:rsidR="00ED0C5F" w:rsidRPr="004551F7" w:rsidRDefault="00ED0C5F" w:rsidP="004551F7">
      <w:pPr>
        <w:pStyle w:val="ListParagraph"/>
        <w:numPr>
          <w:ilvl w:val="0"/>
          <w:numId w:val="11"/>
        </w:numPr>
        <w:rPr>
          <w:sz w:val="24"/>
          <w:szCs w:val="24"/>
        </w:rPr>
      </w:pPr>
      <w:r w:rsidRPr="004551F7">
        <w:rPr>
          <w:sz w:val="24"/>
          <w:szCs w:val="24"/>
        </w:rPr>
        <w:t>From this you can create the success criteria that will apply to children’s own writing – these can be easily co-constructed by the children</w:t>
      </w:r>
    </w:p>
    <w:p w:rsidR="00FF76B4" w:rsidRPr="004551F7" w:rsidRDefault="00FF76B4" w:rsidP="004551F7">
      <w:pPr>
        <w:pStyle w:val="ListParagraph"/>
        <w:numPr>
          <w:ilvl w:val="0"/>
          <w:numId w:val="11"/>
        </w:numPr>
        <w:rPr>
          <w:sz w:val="24"/>
          <w:szCs w:val="24"/>
        </w:rPr>
      </w:pPr>
      <w:r w:rsidRPr="004551F7">
        <w:rPr>
          <w:sz w:val="24"/>
          <w:szCs w:val="24"/>
        </w:rPr>
        <w:t>It can also be boxed up into sections to provide a scaffold for independent writing</w:t>
      </w:r>
    </w:p>
    <w:p w:rsidR="004551F7" w:rsidRDefault="004551F7">
      <w:pPr>
        <w:rPr>
          <w:b/>
          <w:sz w:val="28"/>
          <w:szCs w:val="28"/>
        </w:rPr>
      </w:pPr>
    </w:p>
    <w:p w:rsidR="00031803" w:rsidRPr="004551F7" w:rsidRDefault="004551F7">
      <w:pPr>
        <w:rPr>
          <w:b/>
          <w:sz w:val="28"/>
          <w:szCs w:val="28"/>
        </w:rPr>
      </w:pPr>
      <w:r w:rsidRPr="004551F7">
        <w:rPr>
          <w:b/>
          <w:sz w:val="28"/>
          <w:szCs w:val="28"/>
        </w:rPr>
        <w:t>LINKS:</w:t>
      </w:r>
    </w:p>
    <w:p w:rsidR="000F3120" w:rsidRPr="004551F7" w:rsidRDefault="00A25344">
      <w:pPr>
        <w:rPr>
          <w:sz w:val="24"/>
          <w:szCs w:val="24"/>
        </w:rPr>
      </w:pPr>
      <w:hyperlink r:id="rId17" w:history="1">
        <w:r w:rsidR="000F3120" w:rsidRPr="004551F7">
          <w:rPr>
            <w:rStyle w:val="Hyperlink"/>
            <w:sz w:val="24"/>
            <w:szCs w:val="24"/>
          </w:rPr>
          <w:t>https://blogs.glowscotland.org.uk/glowblogs/able/test/test-2/writing/</w:t>
        </w:r>
      </w:hyperlink>
      <w:r w:rsidR="000F3120" w:rsidRPr="004551F7">
        <w:rPr>
          <w:sz w:val="24"/>
          <w:szCs w:val="24"/>
        </w:rPr>
        <w:t xml:space="preserve"> - Sue Palmer’s presentations on the types of </w:t>
      </w:r>
      <w:r w:rsidR="00FF76B4" w:rsidRPr="004551F7">
        <w:rPr>
          <w:sz w:val="24"/>
          <w:szCs w:val="24"/>
        </w:rPr>
        <w:t xml:space="preserve">non-fiction </w:t>
      </w:r>
      <w:r w:rsidR="000F3120" w:rsidRPr="004551F7">
        <w:rPr>
          <w:sz w:val="24"/>
          <w:szCs w:val="24"/>
        </w:rPr>
        <w:t>writing</w:t>
      </w:r>
      <w:r w:rsidR="00FF76B4" w:rsidRPr="004551F7">
        <w:rPr>
          <w:sz w:val="24"/>
          <w:szCs w:val="24"/>
        </w:rPr>
        <w:t xml:space="preserve"> and their features</w:t>
      </w:r>
    </w:p>
    <w:p w:rsidR="00031803" w:rsidRPr="004551F7" w:rsidRDefault="00031803">
      <w:pPr>
        <w:rPr>
          <w:sz w:val="24"/>
          <w:szCs w:val="24"/>
        </w:rPr>
      </w:pPr>
    </w:p>
    <w:p w:rsidR="00031803" w:rsidRPr="004551F7" w:rsidRDefault="00031803">
      <w:pPr>
        <w:rPr>
          <w:sz w:val="24"/>
          <w:szCs w:val="24"/>
        </w:rPr>
      </w:pPr>
    </w:p>
    <w:p w:rsidR="004551F7" w:rsidRDefault="004551F7">
      <w:pPr>
        <w:rPr>
          <w:sz w:val="28"/>
          <w:szCs w:val="28"/>
        </w:rPr>
      </w:pPr>
    </w:p>
    <w:p w:rsidR="00031803" w:rsidRPr="004551F7" w:rsidRDefault="004551F7">
      <w:pPr>
        <w:rPr>
          <w:sz w:val="44"/>
          <w:szCs w:val="44"/>
        </w:rPr>
      </w:pPr>
      <w:r>
        <w:rPr>
          <w:sz w:val="44"/>
          <w:szCs w:val="44"/>
        </w:rPr>
        <w:lastRenderedPageBreak/>
        <w:t xml:space="preserve">4 </w:t>
      </w:r>
      <w:r w:rsidR="00031803" w:rsidRPr="004551F7">
        <w:rPr>
          <w:sz w:val="44"/>
          <w:szCs w:val="44"/>
        </w:rPr>
        <w:t>Keep talk at the heart of all writing activities</w:t>
      </w:r>
    </w:p>
    <w:p w:rsidR="000C6AFD" w:rsidRDefault="000C6AFD">
      <w:pPr>
        <w:rPr>
          <w:sz w:val="28"/>
          <w:szCs w:val="28"/>
        </w:rPr>
      </w:pPr>
    </w:p>
    <w:p w:rsidR="000C6AFD" w:rsidRPr="004551F7" w:rsidRDefault="000C6AFD">
      <w:pPr>
        <w:rPr>
          <w:i/>
          <w:sz w:val="24"/>
          <w:szCs w:val="24"/>
        </w:rPr>
      </w:pPr>
      <w:r w:rsidRPr="004551F7">
        <w:rPr>
          <w:i/>
          <w:sz w:val="24"/>
          <w:szCs w:val="24"/>
        </w:rPr>
        <w:t>“It’s all about building up a bank of text types in their head so that the language patterns are familiar to them and become part of their linguistic competency.”</w:t>
      </w:r>
    </w:p>
    <w:p w:rsidR="000C6AFD" w:rsidRPr="004551F7" w:rsidRDefault="000C6AFD">
      <w:pPr>
        <w:rPr>
          <w:i/>
          <w:sz w:val="24"/>
          <w:szCs w:val="24"/>
        </w:rPr>
      </w:pPr>
      <w:r w:rsidRPr="004551F7">
        <w:rPr>
          <w:i/>
          <w:sz w:val="24"/>
          <w:szCs w:val="24"/>
        </w:rPr>
        <w:t>Pie Corbett</w:t>
      </w:r>
    </w:p>
    <w:p w:rsidR="00031803" w:rsidRPr="004551F7" w:rsidRDefault="004551F7">
      <w:pPr>
        <w:rPr>
          <w:b/>
          <w:sz w:val="28"/>
          <w:szCs w:val="28"/>
        </w:rPr>
      </w:pPr>
      <w:r w:rsidRPr="004551F7">
        <w:rPr>
          <w:b/>
          <w:sz w:val="28"/>
          <w:szCs w:val="28"/>
        </w:rPr>
        <w:t xml:space="preserve">IDEAS: </w:t>
      </w:r>
    </w:p>
    <w:p w:rsidR="00031803" w:rsidRPr="004551F7" w:rsidRDefault="00031803">
      <w:pPr>
        <w:rPr>
          <w:sz w:val="24"/>
          <w:szCs w:val="24"/>
        </w:rPr>
      </w:pPr>
      <w:r w:rsidRPr="004551F7">
        <w:rPr>
          <w:sz w:val="24"/>
          <w:szCs w:val="24"/>
        </w:rPr>
        <w:t>If children can’t talk something they can’t write it</w:t>
      </w:r>
      <w:r w:rsidR="00945749" w:rsidRPr="004551F7">
        <w:rPr>
          <w:sz w:val="24"/>
          <w:szCs w:val="24"/>
        </w:rPr>
        <w:t>. They can’t talk it until they’ve heard it.</w:t>
      </w:r>
    </w:p>
    <w:p w:rsidR="00612384" w:rsidRPr="004551F7" w:rsidRDefault="00612384">
      <w:pPr>
        <w:rPr>
          <w:sz w:val="24"/>
          <w:szCs w:val="24"/>
        </w:rPr>
      </w:pPr>
      <w:r w:rsidRPr="004551F7">
        <w:rPr>
          <w:sz w:val="24"/>
          <w:szCs w:val="24"/>
        </w:rPr>
        <w:t xml:space="preserve">The Talk for writing approach is very useful – more details can be found at </w:t>
      </w:r>
      <w:hyperlink r:id="rId18" w:history="1">
        <w:r w:rsidR="000C6AFD" w:rsidRPr="004551F7">
          <w:rPr>
            <w:rStyle w:val="Hyperlink"/>
            <w:sz w:val="24"/>
            <w:szCs w:val="24"/>
          </w:rPr>
          <w:t>https://www.talk4writing.co.uk/</w:t>
        </w:r>
      </w:hyperlink>
      <w:r w:rsidR="000C6AFD" w:rsidRPr="004551F7">
        <w:rPr>
          <w:sz w:val="24"/>
          <w:szCs w:val="24"/>
        </w:rPr>
        <w:t xml:space="preserve"> </w:t>
      </w:r>
      <w:proofErr w:type="gramStart"/>
      <w:r w:rsidRPr="004551F7">
        <w:rPr>
          <w:sz w:val="24"/>
          <w:szCs w:val="24"/>
        </w:rPr>
        <w:t>In</w:t>
      </w:r>
      <w:proofErr w:type="gramEnd"/>
      <w:r w:rsidRPr="004551F7">
        <w:rPr>
          <w:sz w:val="24"/>
          <w:szCs w:val="24"/>
        </w:rPr>
        <w:t xml:space="preserve"> outline it involves the following:</w:t>
      </w:r>
    </w:p>
    <w:p w:rsidR="000C6AFD" w:rsidRPr="004551F7" w:rsidRDefault="00612384" w:rsidP="00612384">
      <w:pPr>
        <w:pStyle w:val="ListParagraph"/>
        <w:numPr>
          <w:ilvl w:val="0"/>
          <w:numId w:val="2"/>
        </w:numPr>
        <w:rPr>
          <w:sz w:val="24"/>
          <w:szCs w:val="24"/>
        </w:rPr>
      </w:pPr>
      <w:r w:rsidRPr="004551F7">
        <w:rPr>
          <w:sz w:val="24"/>
          <w:szCs w:val="24"/>
        </w:rPr>
        <w:t>Children listen to a text, creating a text map together, then spending lots of time on the children recreating the text in different ways orally until they know it inside out.</w:t>
      </w:r>
    </w:p>
    <w:p w:rsidR="00612384" w:rsidRPr="004551F7" w:rsidRDefault="00612384" w:rsidP="00612384">
      <w:pPr>
        <w:pStyle w:val="ListParagraph"/>
        <w:numPr>
          <w:ilvl w:val="0"/>
          <w:numId w:val="2"/>
        </w:numPr>
        <w:rPr>
          <w:sz w:val="24"/>
          <w:szCs w:val="24"/>
        </w:rPr>
      </w:pPr>
      <w:r w:rsidRPr="004551F7">
        <w:rPr>
          <w:sz w:val="24"/>
          <w:szCs w:val="24"/>
        </w:rPr>
        <w:t>Work is done on understanding its language and structure and the skills associated with it.</w:t>
      </w:r>
    </w:p>
    <w:p w:rsidR="00467909" w:rsidRPr="004551F7" w:rsidRDefault="00467909" w:rsidP="00612384">
      <w:pPr>
        <w:pStyle w:val="ListParagraph"/>
        <w:numPr>
          <w:ilvl w:val="0"/>
          <w:numId w:val="2"/>
        </w:numPr>
        <w:rPr>
          <w:sz w:val="24"/>
          <w:szCs w:val="24"/>
        </w:rPr>
      </w:pPr>
      <w:r w:rsidRPr="004551F7">
        <w:rPr>
          <w:sz w:val="24"/>
          <w:szCs w:val="24"/>
        </w:rPr>
        <w:t>A shared version of the text is created with the teacher taking ideas on how to recreate and refine it.</w:t>
      </w:r>
    </w:p>
    <w:p w:rsidR="00612384" w:rsidRPr="004551F7" w:rsidRDefault="00612384" w:rsidP="00612384">
      <w:pPr>
        <w:pStyle w:val="ListParagraph"/>
        <w:numPr>
          <w:ilvl w:val="0"/>
          <w:numId w:val="2"/>
        </w:numPr>
        <w:rPr>
          <w:sz w:val="24"/>
          <w:szCs w:val="24"/>
        </w:rPr>
      </w:pPr>
      <w:r w:rsidRPr="004551F7">
        <w:rPr>
          <w:sz w:val="24"/>
          <w:szCs w:val="24"/>
        </w:rPr>
        <w:t>The children write their own version, using all the resources you’ve used in the teaching.</w:t>
      </w:r>
    </w:p>
    <w:p w:rsidR="00612384" w:rsidRPr="004551F7" w:rsidRDefault="00612384" w:rsidP="00612384">
      <w:pPr>
        <w:pStyle w:val="ListParagraph"/>
        <w:numPr>
          <w:ilvl w:val="0"/>
          <w:numId w:val="2"/>
        </w:numPr>
        <w:rPr>
          <w:sz w:val="24"/>
          <w:szCs w:val="24"/>
        </w:rPr>
      </w:pPr>
      <w:r w:rsidRPr="004551F7">
        <w:rPr>
          <w:sz w:val="24"/>
          <w:szCs w:val="24"/>
        </w:rPr>
        <w:t xml:space="preserve">Finally, the teacher looks for opportunities for the children to independently create the same type of text but independently, in a different context. </w:t>
      </w:r>
    </w:p>
    <w:p w:rsidR="000C6AFD" w:rsidRPr="004551F7" w:rsidRDefault="000C6AFD">
      <w:pPr>
        <w:rPr>
          <w:sz w:val="24"/>
          <w:szCs w:val="24"/>
        </w:rPr>
      </w:pPr>
    </w:p>
    <w:p w:rsidR="00612384" w:rsidRPr="004551F7" w:rsidRDefault="00612384">
      <w:pPr>
        <w:rPr>
          <w:sz w:val="24"/>
          <w:szCs w:val="24"/>
        </w:rPr>
      </w:pPr>
      <w:r w:rsidRPr="004551F7">
        <w:rPr>
          <w:sz w:val="24"/>
          <w:szCs w:val="24"/>
        </w:rPr>
        <w:t>Many other opportunities for talk can support writing:</w:t>
      </w:r>
    </w:p>
    <w:p w:rsidR="00612384" w:rsidRPr="004551F7" w:rsidRDefault="00612384" w:rsidP="004551F7">
      <w:pPr>
        <w:pStyle w:val="ListParagraph"/>
        <w:numPr>
          <w:ilvl w:val="0"/>
          <w:numId w:val="14"/>
        </w:numPr>
        <w:rPr>
          <w:sz w:val="24"/>
          <w:szCs w:val="24"/>
        </w:rPr>
      </w:pPr>
      <w:r w:rsidRPr="004551F7">
        <w:rPr>
          <w:sz w:val="24"/>
          <w:szCs w:val="24"/>
        </w:rPr>
        <w:t>Lots of discussion around key areas that are going to be written about.</w:t>
      </w:r>
    </w:p>
    <w:p w:rsidR="00612384" w:rsidRPr="004551F7" w:rsidRDefault="00434B83" w:rsidP="004551F7">
      <w:pPr>
        <w:pStyle w:val="ListParagraph"/>
        <w:numPr>
          <w:ilvl w:val="0"/>
          <w:numId w:val="14"/>
        </w:numPr>
        <w:rPr>
          <w:sz w:val="24"/>
          <w:szCs w:val="24"/>
        </w:rPr>
      </w:pPr>
      <w:r w:rsidRPr="00434B83">
        <w:rPr>
          <w:noProof/>
          <w:sz w:val="28"/>
          <w:szCs w:val="28"/>
          <w:lang w:eastAsia="en-GB"/>
        </w:rPr>
        <w:drawing>
          <wp:anchor distT="0" distB="0" distL="114300" distR="114300" simplePos="0" relativeHeight="251667456" behindDoc="1" locked="0" layoutInCell="1" allowOverlap="1">
            <wp:simplePos x="0" y="0"/>
            <wp:positionH relativeFrom="column">
              <wp:posOffset>3562350</wp:posOffset>
            </wp:positionH>
            <wp:positionV relativeFrom="paragraph">
              <wp:posOffset>525145</wp:posOffset>
            </wp:positionV>
            <wp:extent cx="2686050" cy="1695450"/>
            <wp:effectExtent l="0" t="0" r="0" b="0"/>
            <wp:wrapTight wrapText="bothSides">
              <wp:wrapPolygon edited="0">
                <wp:start x="0" y="0"/>
                <wp:lineTo x="0" y="21357"/>
                <wp:lineTo x="21447" y="21357"/>
                <wp:lineTo x="21447" y="0"/>
                <wp:lineTo x="0" y="0"/>
              </wp:wrapPolygon>
            </wp:wrapTight>
            <wp:docPr id="9" name="Picture 9" descr="C:\Users\brydenc\Pictures\discu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denc\Pictures\discuss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anchor>
        </w:drawing>
      </w:r>
      <w:r w:rsidR="00612384" w:rsidRPr="004551F7">
        <w:rPr>
          <w:sz w:val="24"/>
          <w:szCs w:val="24"/>
        </w:rPr>
        <w:t>Games to practise certain structures such as “</w:t>
      </w:r>
      <w:r w:rsidR="00BF6BC6" w:rsidRPr="004551F7">
        <w:rPr>
          <w:sz w:val="24"/>
          <w:szCs w:val="24"/>
        </w:rPr>
        <w:t>First . . . next  . . . finally,” or “the leaves fall because of the wind, the grass grows because of the rain, the children shiver because of the cold.”</w:t>
      </w:r>
    </w:p>
    <w:p w:rsidR="00B41699" w:rsidRPr="004551F7" w:rsidRDefault="00A25344" w:rsidP="004551F7">
      <w:pPr>
        <w:pStyle w:val="ListParagraph"/>
        <w:numPr>
          <w:ilvl w:val="0"/>
          <w:numId w:val="14"/>
        </w:numPr>
        <w:rPr>
          <w:sz w:val="24"/>
          <w:szCs w:val="24"/>
        </w:rPr>
      </w:pPr>
      <w:hyperlink r:id="rId20" w:history="1">
        <w:r w:rsidR="00B41699" w:rsidRPr="004551F7">
          <w:rPr>
            <w:rStyle w:val="Hyperlink"/>
            <w:sz w:val="24"/>
            <w:szCs w:val="24"/>
          </w:rPr>
          <w:t>http://www.shakespeareandmore.com/talk-in-english-lessons.html</w:t>
        </w:r>
      </w:hyperlink>
      <w:r w:rsidR="00B41699" w:rsidRPr="004551F7">
        <w:rPr>
          <w:sz w:val="24"/>
          <w:szCs w:val="24"/>
        </w:rPr>
        <w:t xml:space="preserve"> - ideas for using whole class, group and paired discussion</w:t>
      </w:r>
    </w:p>
    <w:p w:rsidR="00B41699" w:rsidRDefault="00B41699">
      <w:pPr>
        <w:rPr>
          <w:sz w:val="28"/>
          <w:szCs w:val="28"/>
        </w:rPr>
      </w:pPr>
    </w:p>
    <w:p w:rsidR="00BF6BC6" w:rsidRDefault="00BF6BC6">
      <w:pPr>
        <w:rPr>
          <w:sz w:val="28"/>
          <w:szCs w:val="28"/>
        </w:rPr>
      </w:pPr>
    </w:p>
    <w:p w:rsidR="00BF6BC6" w:rsidRDefault="00BF6BC6">
      <w:pPr>
        <w:rPr>
          <w:sz w:val="28"/>
          <w:szCs w:val="28"/>
        </w:rPr>
      </w:pPr>
    </w:p>
    <w:p w:rsidR="00BF6BC6" w:rsidRDefault="003D1642">
      <w:pPr>
        <w:rPr>
          <w:sz w:val="28"/>
          <w:szCs w:val="28"/>
        </w:rPr>
      </w:pPr>
      <w:r>
        <w:rPr>
          <w:noProof/>
          <w:sz w:val="28"/>
          <w:szCs w:val="28"/>
          <w:lang w:eastAsia="en-GB"/>
        </w:rPr>
        <w:drawing>
          <wp:anchor distT="0" distB="0" distL="114300" distR="114300" simplePos="0" relativeHeight="251671552" behindDoc="1" locked="0" layoutInCell="1" allowOverlap="1" wp14:anchorId="124B12F7" wp14:editId="65233D9C">
            <wp:simplePos x="0" y="0"/>
            <wp:positionH relativeFrom="column">
              <wp:posOffset>-104775</wp:posOffset>
            </wp:positionH>
            <wp:positionV relativeFrom="paragraph">
              <wp:posOffset>-1026160</wp:posOffset>
            </wp:positionV>
            <wp:extent cx="2238375" cy="1497965"/>
            <wp:effectExtent l="0" t="0" r="9525" b="6985"/>
            <wp:wrapTight wrapText="bothSides">
              <wp:wrapPolygon edited="0">
                <wp:start x="0" y="0"/>
                <wp:lineTo x="0" y="21426"/>
                <wp:lineTo x="21508" y="21426"/>
                <wp:lineTo x="215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37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BC6" w:rsidRPr="004551F7" w:rsidRDefault="004551F7">
      <w:pPr>
        <w:rPr>
          <w:sz w:val="44"/>
          <w:szCs w:val="44"/>
        </w:rPr>
      </w:pPr>
      <w:r w:rsidRPr="004551F7">
        <w:rPr>
          <w:sz w:val="44"/>
          <w:szCs w:val="44"/>
        </w:rPr>
        <w:lastRenderedPageBreak/>
        <w:t xml:space="preserve">5 </w:t>
      </w:r>
      <w:r w:rsidR="00467909" w:rsidRPr="004551F7">
        <w:rPr>
          <w:sz w:val="44"/>
          <w:szCs w:val="44"/>
        </w:rPr>
        <w:t>Teach relevant skills</w:t>
      </w:r>
      <w:r w:rsidR="004E1384">
        <w:rPr>
          <w:sz w:val="44"/>
          <w:szCs w:val="44"/>
        </w:rPr>
        <w:t xml:space="preserve"> according to the needs of the type of writing</w:t>
      </w:r>
    </w:p>
    <w:p w:rsidR="00BF6BC6" w:rsidRDefault="00BF6BC6">
      <w:pPr>
        <w:rPr>
          <w:sz w:val="28"/>
          <w:szCs w:val="28"/>
        </w:rPr>
      </w:pPr>
    </w:p>
    <w:p w:rsidR="00BF6BC6" w:rsidRPr="004551F7" w:rsidRDefault="00BF6BC6">
      <w:pPr>
        <w:rPr>
          <w:sz w:val="24"/>
          <w:szCs w:val="24"/>
        </w:rPr>
      </w:pPr>
      <w:r w:rsidRPr="004551F7">
        <w:rPr>
          <w:sz w:val="24"/>
          <w:szCs w:val="24"/>
        </w:rPr>
        <w:t xml:space="preserve">Certain types of writing will require the teaching and exploration of certain skills such as: </w:t>
      </w:r>
    </w:p>
    <w:p w:rsidR="00BF6BC6" w:rsidRPr="004551F7" w:rsidRDefault="00BF6BC6" w:rsidP="00BF6BC6">
      <w:pPr>
        <w:pStyle w:val="ListParagraph"/>
        <w:numPr>
          <w:ilvl w:val="0"/>
          <w:numId w:val="3"/>
        </w:numPr>
        <w:rPr>
          <w:sz w:val="24"/>
          <w:szCs w:val="24"/>
        </w:rPr>
      </w:pPr>
      <w:r w:rsidRPr="004551F7">
        <w:rPr>
          <w:sz w:val="24"/>
          <w:szCs w:val="24"/>
        </w:rPr>
        <w:t>Note taking from a range of different texts</w:t>
      </w:r>
    </w:p>
    <w:p w:rsidR="00BF6BC6" w:rsidRPr="004551F7" w:rsidRDefault="00BF6BC6" w:rsidP="00BF6BC6">
      <w:pPr>
        <w:pStyle w:val="ListParagraph"/>
        <w:numPr>
          <w:ilvl w:val="0"/>
          <w:numId w:val="3"/>
        </w:numPr>
        <w:rPr>
          <w:sz w:val="24"/>
          <w:szCs w:val="24"/>
        </w:rPr>
      </w:pPr>
      <w:r w:rsidRPr="004551F7">
        <w:rPr>
          <w:sz w:val="24"/>
          <w:szCs w:val="24"/>
        </w:rPr>
        <w:t>Finding information online</w:t>
      </w:r>
    </w:p>
    <w:p w:rsidR="00BF6BC6" w:rsidRPr="004551F7" w:rsidRDefault="00C260A0" w:rsidP="00BF6BC6">
      <w:pPr>
        <w:pStyle w:val="ListParagraph"/>
        <w:numPr>
          <w:ilvl w:val="0"/>
          <w:numId w:val="3"/>
        </w:numPr>
        <w:rPr>
          <w:sz w:val="24"/>
          <w:szCs w:val="24"/>
        </w:rPr>
      </w:pPr>
      <w:r w:rsidRPr="00C260A0">
        <w:rPr>
          <w:noProof/>
          <w:sz w:val="28"/>
          <w:szCs w:val="28"/>
          <w:lang w:eastAsia="en-GB"/>
        </w:rPr>
        <w:drawing>
          <wp:anchor distT="0" distB="0" distL="114300" distR="114300" simplePos="0" relativeHeight="251669504" behindDoc="1" locked="0" layoutInCell="1" allowOverlap="1">
            <wp:simplePos x="0" y="0"/>
            <wp:positionH relativeFrom="column">
              <wp:posOffset>3771900</wp:posOffset>
            </wp:positionH>
            <wp:positionV relativeFrom="paragraph">
              <wp:posOffset>116205</wp:posOffset>
            </wp:positionV>
            <wp:extent cx="2095500" cy="1323340"/>
            <wp:effectExtent l="0" t="0" r="0" b="0"/>
            <wp:wrapTight wrapText="bothSides">
              <wp:wrapPolygon edited="0">
                <wp:start x="0" y="0"/>
                <wp:lineTo x="0" y="21144"/>
                <wp:lineTo x="21404" y="21144"/>
                <wp:lineTo x="21404" y="0"/>
                <wp:lineTo x="0" y="0"/>
              </wp:wrapPolygon>
            </wp:wrapTight>
            <wp:docPr id="11" name="Picture 11" descr="C:\Users\brydenc\Pictures\google sead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denc\Pictures\google seadarc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0" cy="1323340"/>
                    </a:xfrm>
                    <a:prstGeom prst="rect">
                      <a:avLst/>
                    </a:prstGeom>
                    <a:noFill/>
                    <a:ln>
                      <a:noFill/>
                    </a:ln>
                  </pic:spPr>
                </pic:pic>
              </a:graphicData>
            </a:graphic>
          </wp:anchor>
        </w:drawing>
      </w:r>
      <w:r w:rsidR="00BF6BC6" w:rsidRPr="004551F7">
        <w:rPr>
          <w:sz w:val="24"/>
          <w:szCs w:val="24"/>
        </w:rPr>
        <w:t>Skimming / scanning</w:t>
      </w:r>
    </w:p>
    <w:p w:rsidR="00BF6BC6" w:rsidRPr="004551F7" w:rsidRDefault="00BF6BC6" w:rsidP="00BF6BC6">
      <w:pPr>
        <w:pStyle w:val="ListParagraph"/>
        <w:numPr>
          <w:ilvl w:val="0"/>
          <w:numId w:val="3"/>
        </w:numPr>
        <w:rPr>
          <w:sz w:val="24"/>
          <w:szCs w:val="24"/>
        </w:rPr>
      </w:pPr>
      <w:r w:rsidRPr="004551F7">
        <w:rPr>
          <w:sz w:val="24"/>
          <w:szCs w:val="24"/>
        </w:rPr>
        <w:t>Linking paragraphs</w:t>
      </w:r>
      <w:r w:rsidR="00467909" w:rsidRPr="004551F7">
        <w:rPr>
          <w:sz w:val="24"/>
          <w:szCs w:val="24"/>
        </w:rPr>
        <w:t xml:space="preserve"> </w:t>
      </w:r>
    </w:p>
    <w:p w:rsidR="00467909" w:rsidRPr="004551F7" w:rsidRDefault="00467909" w:rsidP="00BF6BC6">
      <w:pPr>
        <w:pStyle w:val="ListParagraph"/>
        <w:numPr>
          <w:ilvl w:val="0"/>
          <w:numId w:val="3"/>
        </w:numPr>
        <w:rPr>
          <w:sz w:val="24"/>
          <w:szCs w:val="24"/>
        </w:rPr>
      </w:pPr>
      <w:r w:rsidRPr="004551F7">
        <w:rPr>
          <w:sz w:val="24"/>
          <w:szCs w:val="24"/>
        </w:rPr>
        <w:t>Topic sentences</w:t>
      </w:r>
    </w:p>
    <w:p w:rsidR="00BF6BC6" w:rsidRPr="004551F7" w:rsidRDefault="00BF6BC6" w:rsidP="00BF6BC6">
      <w:pPr>
        <w:pStyle w:val="ListParagraph"/>
        <w:numPr>
          <w:ilvl w:val="0"/>
          <w:numId w:val="3"/>
        </w:numPr>
        <w:rPr>
          <w:sz w:val="24"/>
          <w:szCs w:val="24"/>
        </w:rPr>
      </w:pPr>
      <w:r w:rsidRPr="004551F7">
        <w:rPr>
          <w:sz w:val="24"/>
          <w:szCs w:val="24"/>
        </w:rPr>
        <w:t>Creating complex sentences</w:t>
      </w:r>
    </w:p>
    <w:p w:rsidR="00BF6BC6" w:rsidRPr="004551F7" w:rsidRDefault="00BF6BC6" w:rsidP="00BF6BC6">
      <w:pPr>
        <w:pStyle w:val="ListParagraph"/>
        <w:numPr>
          <w:ilvl w:val="0"/>
          <w:numId w:val="3"/>
        </w:numPr>
        <w:rPr>
          <w:sz w:val="24"/>
          <w:szCs w:val="24"/>
        </w:rPr>
      </w:pPr>
      <w:r w:rsidRPr="004551F7">
        <w:rPr>
          <w:sz w:val="24"/>
          <w:szCs w:val="24"/>
        </w:rPr>
        <w:t>Using formal language</w:t>
      </w:r>
    </w:p>
    <w:p w:rsidR="00BF6BC6" w:rsidRPr="004551F7" w:rsidRDefault="00BF6BC6" w:rsidP="00BF6BC6">
      <w:pPr>
        <w:pStyle w:val="ListParagraph"/>
        <w:numPr>
          <w:ilvl w:val="0"/>
          <w:numId w:val="3"/>
        </w:numPr>
        <w:rPr>
          <w:sz w:val="24"/>
          <w:szCs w:val="24"/>
        </w:rPr>
      </w:pPr>
      <w:r w:rsidRPr="004551F7">
        <w:rPr>
          <w:sz w:val="24"/>
          <w:szCs w:val="24"/>
        </w:rPr>
        <w:t>Persuasive techniques</w:t>
      </w:r>
    </w:p>
    <w:p w:rsidR="00BF6BC6" w:rsidRPr="004551F7" w:rsidRDefault="00BF6BC6" w:rsidP="00BF6BC6">
      <w:pPr>
        <w:pStyle w:val="ListParagraph"/>
        <w:numPr>
          <w:ilvl w:val="0"/>
          <w:numId w:val="3"/>
        </w:numPr>
        <w:rPr>
          <w:sz w:val="24"/>
          <w:szCs w:val="24"/>
        </w:rPr>
      </w:pPr>
      <w:r w:rsidRPr="004551F7">
        <w:rPr>
          <w:sz w:val="24"/>
          <w:szCs w:val="24"/>
        </w:rPr>
        <w:t>Using evidence to back up points</w:t>
      </w:r>
    </w:p>
    <w:p w:rsidR="00BF6BC6" w:rsidRPr="004551F7" w:rsidRDefault="00BF6BC6" w:rsidP="00BF6BC6">
      <w:pPr>
        <w:pStyle w:val="ListParagraph"/>
        <w:numPr>
          <w:ilvl w:val="0"/>
          <w:numId w:val="3"/>
        </w:numPr>
        <w:rPr>
          <w:sz w:val="24"/>
          <w:szCs w:val="24"/>
        </w:rPr>
      </w:pPr>
      <w:r w:rsidRPr="004551F7">
        <w:rPr>
          <w:sz w:val="24"/>
          <w:szCs w:val="24"/>
        </w:rPr>
        <w:t>Checking the reliability of sources</w:t>
      </w:r>
    </w:p>
    <w:p w:rsidR="000F3120" w:rsidRPr="004551F7" w:rsidRDefault="000F3120" w:rsidP="000F3120">
      <w:pPr>
        <w:rPr>
          <w:sz w:val="24"/>
          <w:szCs w:val="24"/>
        </w:rPr>
      </w:pPr>
    </w:p>
    <w:p w:rsidR="000F3120" w:rsidRPr="004551F7" w:rsidRDefault="00467909" w:rsidP="000F3120">
      <w:pPr>
        <w:rPr>
          <w:sz w:val="24"/>
          <w:szCs w:val="24"/>
        </w:rPr>
      </w:pPr>
      <w:r w:rsidRPr="004551F7">
        <w:rPr>
          <w:sz w:val="24"/>
          <w:szCs w:val="24"/>
        </w:rPr>
        <w:t xml:space="preserve">Decisions as to which of these skills need to be taught can be made in discussion with the children. </w:t>
      </w:r>
    </w:p>
    <w:p w:rsidR="00467909" w:rsidRPr="004551F7" w:rsidRDefault="00467909" w:rsidP="000F3120">
      <w:pPr>
        <w:rPr>
          <w:sz w:val="24"/>
          <w:szCs w:val="24"/>
        </w:rPr>
      </w:pPr>
    </w:p>
    <w:p w:rsidR="00BF6BC6" w:rsidRPr="004551F7" w:rsidRDefault="00BF6BC6">
      <w:pPr>
        <w:rPr>
          <w:sz w:val="24"/>
          <w:szCs w:val="24"/>
        </w:rPr>
      </w:pPr>
    </w:p>
    <w:p w:rsidR="00612384" w:rsidRPr="004551F7" w:rsidRDefault="004551F7">
      <w:pPr>
        <w:rPr>
          <w:b/>
          <w:sz w:val="28"/>
          <w:szCs w:val="28"/>
        </w:rPr>
      </w:pPr>
      <w:r w:rsidRPr="004551F7">
        <w:rPr>
          <w:b/>
          <w:sz w:val="28"/>
          <w:szCs w:val="28"/>
        </w:rPr>
        <w:t>LINKS</w:t>
      </w:r>
      <w:r>
        <w:rPr>
          <w:b/>
          <w:sz w:val="28"/>
          <w:szCs w:val="28"/>
        </w:rPr>
        <w:t>:</w:t>
      </w:r>
    </w:p>
    <w:p w:rsidR="000F3120" w:rsidRPr="004551F7" w:rsidRDefault="000F3120">
      <w:pPr>
        <w:rPr>
          <w:sz w:val="24"/>
          <w:szCs w:val="24"/>
        </w:rPr>
      </w:pPr>
      <w:r w:rsidRPr="004551F7">
        <w:rPr>
          <w:sz w:val="24"/>
          <w:szCs w:val="24"/>
        </w:rPr>
        <w:t xml:space="preserve">Note-taking: </w:t>
      </w:r>
      <w:hyperlink r:id="rId23" w:history="1">
        <w:r w:rsidRPr="004551F7">
          <w:rPr>
            <w:rStyle w:val="Hyperlink"/>
            <w:sz w:val="24"/>
            <w:szCs w:val="24"/>
          </w:rPr>
          <w:t>https://blogs.glowscotland.org.uk/glowblogs/able/test/test-2/writing/</w:t>
        </w:r>
      </w:hyperlink>
      <w:r w:rsidRPr="004551F7">
        <w:rPr>
          <w:sz w:val="24"/>
          <w:szCs w:val="24"/>
        </w:rPr>
        <w:t xml:space="preserve"> - Sue Palmer’s presentations on the types of writing is useful for the different ways you can take notes, according to purpose.</w:t>
      </w:r>
    </w:p>
    <w:p w:rsidR="000F3120" w:rsidRPr="004551F7" w:rsidRDefault="000F3120">
      <w:pPr>
        <w:rPr>
          <w:sz w:val="24"/>
          <w:szCs w:val="24"/>
        </w:rPr>
      </w:pPr>
      <w:r w:rsidRPr="004551F7">
        <w:rPr>
          <w:sz w:val="24"/>
          <w:szCs w:val="24"/>
        </w:rPr>
        <w:t xml:space="preserve">Skimming/ scanning:  </w:t>
      </w:r>
      <w:hyperlink r:id="rId24" w:history="1">
        <w:r w:rsidRPr="004551F7">
          <w:rPr>
            <w:rStyle w:val="Hyperlink"/>
            <w:sz w:val="24"/>
            <w:szCs w:val="24"/>
          </w:rPr>
          <w:t>https://busyteacher.org/10731-5-activities-for-teaching-reading-strategies.html</w:t>
        </w:r>
      </w:hyperlink>
      <w:r w:rsidRPr="004551F7">
        <w:rPr>
          <w:sz w:val="24"/>
          <w:szCs w:val="24"/>
        </w:rPr>
        <w:t xml:space="preserve"> </w:t>
      </w:r>
    </w:p>
    <w:p w:rsidR="000F3120" w:rsidRPr="004551F7" w:rsidRDefault="000F3120">
      <w:pPr>
        <w:rPr>
          <w:sz w:val="24"/>
          <w:szCs w:val="24"/>
        </w:rPr>
      </w:pPr>
      <w:r w:rsidRPr="004551F7">
        <w:rPr>
          <w:sz w:val="24"/>
          <w:szCs w:val="24"/>
        </w:rPr>
        <w:t xml:space="preserve">Finding information online / checking reliability: </w:t>
      </w:r>
      <w:hyperlink r:id="rId25" w:history="1">
        <w:r w:rsidRPr="004551F7">
          <w:rPr>
            <w:rStyle w:val="Hyperlink"/>
            <w:sz w:val="24"/>
            <w:szCs w:val="24"/>
          </w:rPr>
          <w:t>www.kathleenamorris.com/2019/02/26/research-lessons/</w:t>
        </w:r>
      </w:hyperlink>
    </w:p>
    <w:p w:rsidR="000F3120" w:rsidRDefault="00C260A0">
      <w:pPr>
        <w:rPr>
          <w:sz w:val="28"/>
          <w:szCs w:val="28"/>
        </w:rPr>
      </w:pPr>
      <w:r w:rsidRPr="00434B83">
        <w:rPr>
          <w:noProof/>
          <w:sz w:val="28"/>
          <w:szCs w:val="28"/>
          <w:lang w:eastAsia="en-GB"/>
        </w:rPr>
        <w:drawing>
          <wp:anchor distT="0" distB="0" distL="114300" distR="114300" simplePos="0" relativeHeight="251668480" behindDoc="1" locked="0" layoutInCell="1" allowOverlap="1">
            <wp:simplePos x="0" y="0"/>
            <wp:positionH relativeFrom="column">
              <wp:posOffset>1713230</wp:posOffset>
            </wp:positionH>
            <wp:positionV relativeFrom="paragraph">
              <wp:posOffset>95885</wp:posOffset>
            </wp:positionV>
            <wp:extent cx="1951918" cy="1515404"/>
            <wp:effectExtent l="0" t="0" r="0" b="8890"/>
            <wp:wrapTight wrapText="bothSides">
              <wp:wrapPolygon edited="0">
                <wp:start x="0" y="0"/>
                <wp:lineTo x="0" y="21455"/>
                <wp:lineTo x="21298" y="21455"/>
                <wp:lineTo x="21298" y="0"/>
                <wp:lineTo x="0" y="0"/>
              </wp:wrapPolygon>
            </wp:wrapTight>
            <wp:docPr id="10" name="Picture 10" descr="C:\Users\brydenc\Pictures\min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denc\Pictures\mind ma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1918" cy="1515404"/>
                    </a:xfrm>
                    <a:prstGeom prst="rect">
                      <a:avLst/>
                    </a:prstGeom>
                    <a:noFill/>
                    <a:ln>
                      <a:noFill/>
                    </a:ln>
                  </pic:spPr>
                </pic:pic>
              </a:graphicData>
            </a:graphic>
          </wp:anchor>
        </w:drawing>
      </w:r>
      <w:r w:rsidR="000F3120" w:rsidRPr="000F3120">
        <w:rPr>
          <w:sz w:val="28"/>
          <w:szCs w:val="28"/>
        </w:rPr>
        <w:cr/>
      </w:r>
    </w:p>
    <w:p w:rsidR="000F3120" w:rsidRDefault="000F3120">
      <w:pPr>
        <w:rPr>
          <w:sz w:val="28"/>
          <w:szCs w:val="28"/>
        </w:rPr>
      </w:pPr>
    </w:p>
    <w:p w:rsidR="004551F7" w:rsidRDefault="004551F7">
      <w:pPr>
        <w:rPr>
          <w:sz w:val="28"/>
          <w:szCs w:val="28"/>
        </w:rPr>
      </w:pPr>
    </w:p>
    <w:p w:rsidR="004E1384" w:rsidRDefault="004E1384">
      <w:pPr>
        <w:rPr>
          <w:sz w:val="28"/>
          <w:szCs w:val="28"/>
        </w:rPr>
      </w:pPr>
    </w:p>
    <w:p w:rsidR="00BF6BC6" w:rsidRPr="004551F7" w:rsidRDefault="004551F7">
      <w:pPr>
        <w:rPr>
          <w:sz w:val="44"/>
          <w:szCs w:val="44"/>
        </w:rPr>
      </w:pPr>
      <w:r>
        <w:rPr>
          <w:sz w:val="44"/>
          <w:szCs w:val="44"/>
        </w:rPr>
        <w:lastRenderedPageBreak/>
        <w:t xml:space="preserve">6 </w:t>
      </w:r>
      <w:r w:rsidR="005E18C8" w:rsidRPr="004551F7">
        <w:rPr>
          <w:sz w:val="44"/>
          <w:szCs w:val="44"/>
        </w:rPr>
        <w:t>Share construction of writing</w:t>
      </w:r>
    </w:p>
    <w:p w:rsidR="00467909" w:rsidRPr="008B701C" w:rsidRDefault="003D1642">
      <w:pPr>
        <w:rPr>
          <w:sz w:val="28"/>
          <w:szCs w:val="28"/>
        </w:rPr>
      </w:pPr>
      <w:r w:rsidRPr="00904874">
        <w:rPr>
          <w:noProof/>
          <w:lang w:eastAsia="en-GB"/>
        </w:rPr>
        <w:drawing>
          <wp:anchor distT="0" distB="0" distL="114300" distR="114300" simplePos="0" relativeHeight="251664384" behindDoc="1" locked="0" layoutInCell="1" allowOverlap="1">
            <wp:simplePos x="0" y="0"/>
            <wp:positionH relativeFrom="column">
              <wp:posOffset>3535680</wp:posOffset>
            </wp:positionH>
            <wp:positionV relativeFrom="paragraph">
              <wp:posOffset>45085</wp:posOffset>
            </wp:positionV>
            <wp:extent cx="3088640" cy="2058670"/>
            <wp:effectExtent l="635" t="0" r="0" b="0"/>
            <wp:wrapTight wrapText="bothSides">
              <wp:wrapPolygon edited="0">
                <wp:start x="4" y="21607"/>
                <wp:lineTo x="21453" y="21607"/>
                <wp:lineTo x="21453" y="220"/>
                <wp:lineTo x="4" y="220"/>
                <wp:lineTo x="4" y="21607"/>
              </wp:wrapPolygon>
            </wp:wrapTight>
            <wp:docPr id="6" name="Picture 6" descr="C:\Users\dyem-s\Desktop\Photos 2018-19\DSC09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em-s\Desktop\Photos 2018-19\DSC096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088640"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p>
    <w:p w:rsidR="00A36150" w:rsidRPr="008B701C" w:rsidRDefault="00A36150">
      <w:pPr>
        <w:rPr>
          <w:i/>
          <w:sz w:val="24"/>
          <w:szCs w:val="24"/>
        </w:rPr>
      </w:pPr>
      <w:r w:rsidRPr="008B701C">
        <w:rPr>
          <w:i/>
          <w:sz w:val="24"/>
          <w:szCs w:val="24"/>
        </w:rPr>
        <w:t>“Collaborative writing, when students plan, draft, revise and edit writing compositions with peers, has been shown to increase attainment in writing.”</w:t>
      </w:r>
    </w:p>
    <w:p w:rsidR="00A36150" w:rsidRPr="008B701C" w:rsidRDefault="00A36150">
      <w:pPr>
        <w:rPr>
          <w:i/>
          <w:sz w:val="24"/>
          <w:szCs w:val="24"/>
        </w:rPr>
      </w:pPr>
      <w:r w:rsidRPr="008B701C">
        <w:rPr>
          <w:i/>
          <w:sz w:val="24"/>
          <w:szCs w:val="24"/>
        </w:rPr>
        <w:t xml:space="preserve">Graham &amp; </w:t>
      </w:r>
      <w:proofErr w:type="spellStart"/>
      <w:r w:rsidRPr="008B701C">
        <w:rPr>
          <w:i/>
          <w:sz w:val="24"/>
          <w:szCs w:val="24"/>
        </w:rPr>
        <w:t>Perin</w:t>
      </w:r>
      <w:proofErr w:type="spellEnd"/>
      <w:r w:rsidRPr="008B701C">
        <w:rPr>
          <w:i/>
          <w:sz w:val="24"/>
          <w:szCs w:val="24"/>
        </w:rPr>
        <w:t>, 2007</w:t>
      </w:r>
    </w:p>
    <w:p w:rsidR="00A36150" w:rsidRPr="008B701C" w:rsidRDefault="00A36150">
      <w:pPr>
        <w:rPr>
          <w:i/>
          <w:sz w:val="24"/>
          <w:szCs w:val="24"/>
        </w:rPr>
      </w:pPr>
      <w:r w:rsidRPr="008B701C">
        <w:rPr>
          <w:i/>
          <w:sz w:val="24"/>
          <w:szCs w:val="24"/>
        </w:rPr>
        <w:t>“Modelling writing, when teachers are engaged in demonstrating how writing is constructed, including ‘thinking aloud,’ making choices, the use of technical skills, revising and redrafting, has been shown to be effective in improving writing.”</w:t>
      </w:r>
    </w:p>
    <w:p w:rsidR="00A36150" w:rsidRPr="008B701C" w:rsidRDefault="00A36150">
      <w:pPr>
        <w:rPr>
          <w:i/>
          <w:sz w:val="24"/>
          <w:szCs w:val="24"/>
        </w:rPr>
      </w:pPr>
      <w:proofErr w:type="spellStart"/>
      <w:r w:rsidRPr="008B701C">
        <w:rPr>
          <w:i/>
          <w:sz w:val="24"/>
          <w:szCs w:val="24"/>
        </w:rPr>
        <w:t>Dombey</w:t>
      </w:r>
      <w:proofErr w:type="spellEnd"/>
      <w:r w:rsidRPr="008B701C">
        <w:rPr>
          <w:i/>
          <w:sz w:val="24"/>
          <w:szCs w:val="24"/>
        </w:rPr>
        <w:t xml:space="preserve"> 2013</w:t>
      </w:r>
    </w:p>
    <w:p w:rsidR="00C260A0" w:rsidRPr="008B701C" w:rsidRDefault="00C260A0">
      <w:pPr>
        <w:rPr>
          <w:sz w:val="24"/>
          <w:szCs w:val="24"/>
        </w:rPr>
      </w:pPr>
    </w:p>
    <w:p w:rsidR="00467909" w:rsidRPr="008B701C" w:rsidRDefault="009069F2">
      <w:pPr>
        <w:rPr>
          <w:sz w:val="24"/>
          <w:szCs w:val="24"/>
        </w:rPr>
      </w:pPr>
      <w:r w:rsidRPr="008B701C">
        <w:rPr>
          <w:sz w:val="24"/>
          <w:szCs w:val="24"/>
        </w:rPr>
        <w:t>Initially this can take the form of</w:t>
      </w:r>
      <w:r w:rsidR="00467909" w:rsidRPr="008B701C">
        <w:rPr>
          <w:sz w:val="24"/>
          <w:szCs w:val="24"/>
        </w:rPr>
        <w:t xml:space="preserve"> co-constructing a text with sign</w:t>
      </w:r>
      <w:r w:rsidR="00A36150" w:rsidRPr="008B701C">
        <w:rPr>
          <w:sz w:val="24"/>
          <w:szCs w:val="24"/>
        </w:rPr>
        <w:t>ificant input from the children – often referred to as ‘modelling.’</w:t>
      </w:r>
    </w:p>
    <w:bookmarkEnd w:id="0"/>
    <w:p w:rsidR="00467909" w:rsidRPr="004551F7" w:rsidRDefault="00467909">
      <w:pPr>
        <w:rPr>
          <w:sz w:val="24"/>
          <w:szCs w:val="24"/>
        </w:rPr>
      </w:pPr>
      <w:r w:rsidRPr="004551F7">
        <w:rPr>
          <w:sz w:val="24"/>
          <w:szCs w:val="24"/>
        </w:rPr>
        <w:t>The text doesn’t have to be brand new – it can be a recreation of the original text you looked at.</w:t>
      </w:r>
    </w:p>
    <w:p w:rsidR="00467909" w:rsidRPr="004551F7" w:rsidRDefault="00467909">
      <w:pPr>
        <w:rPr>
          <w:sz w:val="24"/>
          <w:szCs w:val="24"/>
        </w:rPr>
      </w:pPr>
      <w:r w:rsidRPr="004551F7">
        <w:rPr>
          <w:sz w:val="24"/>
          <w:szCs w:val="24"/>
        </w:rPr>
        <w:t>The text produced together should be above the level the children are currently writing at – this supports high expectations of what they can create.</w:t>
      </w:r>
    </w:p>
    <w:p w:rsidR="00467909" w:rsidRPr="004551F7" w:rsidRDefault="00467909">
      <w:pPr>
        <w:rPr>
          <w:sz w:val="24"/>
          <w:szCs w:val="24"/>
        </w:rPr>
      </w:pPr>
      <w:r w:rsidRPr="004551F7">
        <w:rPr>
          <w:sz w:val="24"/>
          <w:szCs w:val="24"/>
        </w:rPr>
        <w:t>Collaborative planning is part of this – for example you can lay suggested paragraphs out on the floor and children can create their own structures.</w:t>
      </w:r>
    </w:p>
    <w:p w:rsidR="00467909" w:rsidRPr="004551F7" w:rsidRDefault="00467909">
      <w:pPr>
        <w:rPr>
          <w:sz w:val="24"/>
          <w:szCs w:val="24"/>
        </w:rPr>
      </w:pPr>
      <w:r w:rsidRPr="004551F7">
        <w:rPr>
          <w:sz w:val="24"/>
          <w:szCs w:val="24"/>
        </w:rPr>
        <w:t>If you are not modelling the whole thing, don’t always model the introduction. Try starting in the middle.</w:t>
      </w:r>
    </w:p>
    <w:p w:rsidR="00467909" w:rsidRPr="004551F7" w:rsidRDefault="00467909">
      <w:pPr>
        <w:rPr>
          <w:sz w:val="24"/>
          <w:szCs w:val="24"/>
        </w:rPr>
      </w:pPr>
      <w:r w:rsidRPr="004551F7">
        <w:rPr>
          <w:sz w:val="24"/>
          <w:szCs w:val="24"/>
        </w:rPr>
        <w:t>Children can progress onto shared construction of texts, or some groups can construct together, some with the teacher.</w:t>
      </w:r>
    </w:p>
    <w:p w:rsidR="00467909" w:rsidRDefault="00467909">
      <w:pPr>
        <w:rPr>
          <w:sz w:val="24"/>
          <w:szCs w:val="24"/>
        </w:rPr>
      </w:pPr>
    </w:p>
    <w:p w:rsidR="009069F2" w:rsidRPr="008B701C" w:rsidRDefault="009069F2">
      <w:pPr>
        <w:rPr>
          <w:sz w:val="24"/>
          <w:szCs w:val="24"/>
        </w:rPr>
      </w:pPr>
    </w:p>
    <w:p w:rsidR="009069F2" w:rsidRPr="008B701C" w:rsidRDefault="009069F2">
      <w:pPr>
        <w:rPr>
          <w:i/>
          <w:sz w:val="24"/>
          <w:szCs w:val="24"/>
        </w:rPr>
      </w:pPr>
      <w:r w:rsidRPr="008B701C">
        <w:rPr>
          <w:i/>
          <w:sz w:val="24"/>
          <w:szCs w:val="24"/>
        </w:rPr>
        <w:t>“It is particularly important to encourage lower achieving pupils to talk and articulate their thinking in collaborative tasks, as they may contribute less.”</w:t>
      </w:r>
    </w:p>
    <w:p w:rsidR="009069F2" w:rsidRPr="008B701C" w:rsidRDefault="009069F2">
      <w:pPr>
        <w:rPr>
          <w:i/>
          <w:sz w:val="24"/>
          <w:szCs w:val="24"/>
        </w:rPr>
      </w:pPr>
      <w:r w:rsidRPr="008B701C">
        <w:rPr>
          <w:i/>
          <w:sz w:val="24"/>
          <w:szCs w:val="24"/>
        </w:rPr>
        <w:t>Education Endowment Foundation: Improving Literacy in Key Stage 2</w:t>
      </w:r>
    </w:p>
    <w:p w:rsidR="00C260A0" w:rsidRDefault="00C260A0">
      <w:pPr>
        <w:rPr>
          <w:sz w:val="28"/>
          <w:szCs w:val="28"/>
        </w:rPr>
      </w:pPr>
    </w:p>
    <w:p w:rsidR="004551F7" w:rsidRDefault="004551F7">
      <w:pPr>
        <w:rPr>
          <w:sz w:val="28"/>
          <w:szCs w:val="28"/>
        </w:rPr>
      </w:pPr>
    </w:p>
    <w:p w:rsidR="005E18C8" w:rsidRPr="004551F7" w:rsidRDefault="00C260A0">
      <w:pPr>
        <w:rPr>
          <w:sz w:val="44"/>
          <w:szCs w:val="44"/>
        </w:rPr>
      </w:pPr>
      <w:r>
        <w:rPr>
          <w:noProof/>
          <w:sz w:val="28"/>
          <w:szCs w:val="28"/>
          <w:lang w:eastAsia="en-GB"/>
        </w:rPr>
        <w:lastRenderedPageBreak/>
        <w:drawing>
          <wp:anchor distT="0" distB="0" distL="114300" distR="114300" simplePos="0" relativeHeight="251672576" behindDoc="1" locked="0" layoutInCell="1" allowOverlap="1">
            <wp:simplePos x="0" y="0"/>
            <wp:positionH relativeFrom="column">
              <wp:posOffset>3667125</wp:posOffset>
            </wp:positionH>
            <wp:positionV relativeFrom="paragraph">
              <wp:posOffset>0</wp:posOffset>
            </wp:positionV>
            <wp:extent cx="2295525" cy="2200275"/>
            <wp:effectExtent l="0" t="0" r="9525" b="9525"/>
            <wp:wrapTight wrapText="bothSides">
              <wp:wrapPolygon edited="0">
                <wp:start x="0" y="0"/>
                <wp:lineTo x="0" y="21506"/>
                <wp:lineTo x="21510" y="21506"/>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5525" cy="2200275"/>
                    </a:xfrm>
                    <a:prstGeom prst="rect">
                      <a:avLst/>
                    </a:prstGeom>
                    <a:noFill/>
                    <a:ln>
                      <a:noFill/>
                    </a:ln>
                  </pic:spPr>
                </pic:pic>
              </a:graphicData>
            </a:graphic>
          </wp:anchor>
        </w:drawing>
      </w:r>
      <w:r w:rsidR="004551F7">
        <w:rPr>
          <w:sz w:val="44"/>
          <w:szCs w:val="44"/>
        </w:rPr>
        <w:t xml:space="preserve">7 </w:t>
      </w:r>
      <w:r w:rsidR="001C449B" w:rsidRPr="004551F7">
        <w:rPr>
          <w:sz w:val="44"/>
          <w:szCs w:val="44"/>
        </w:rPr>
        <w:t>Encourage independent writers</w:t>
      </w:r>
    </w:p>
    <w:p w:rsidR="004551F7" w:rsidRPr="008B701C" w:rsidRDefault="009069F2" w:rsidP="005E18C8">
      <w:pPr>
        <w:rPr>
          <w:i/>
          <w:sz w:val="24"/>
          <w:szCs w:val="24"/>
        </w:rPr>
      </w:pPr>
      <w:r w:rsidRPr="008B701C">
        <w:rPr>
          <w:i/>
          <w:sz w:val="24"/>
          <w:szCs w:val="24"/>
        </w:rPr>
        <w:t>“Being able to think and act independently remains one of the most important skills that a student can learn.”</w:t>
      </w:r>
      <w:r w:rsidR="007068CD" w:rsidRPr="008B701C">
        <w:rPr>
          <w:i/>
          <w:sz w:val="24"/>
          <w:szCs w:val="24"/>
        </w:rPr>
        <w:t xml:space="preserve"> </w:t>
      </w:r>
    </w:p>
    <w:p w:rsidR="007068CD" w:rsidRPr="008B701C" w:rsidRDefault="007068CD" w:rsidP="005E18C8">
      <w:pPr>
        <w:rPr>
          <w:i/>
          <w:sz w:val="24"/>
          <w:szCs w:val="24"/>
        </w:rPr>
      </w:pPr>
      <w:r w:rsidRPr="008B701C">
        <w:rPr>
          <w:i/>
          <w:sz w:val="24"/>
          <w:szCs w:val="24"/>
        </w:rPr>
        <w:t xml:space="preserve">Mike </w:t>
      </w:r>
      <w:proofErr w:type="spellStart"/>
      <w:r w:rsidRPr="008B701C">
        <w:rPr>
          <w:i/>
          <w:sz w:val="24"/>
          <w:szCs w:val="24"/>
        </w:rPr>
        <w:t>Gershon</w:t>
      </w:r>
      <w:proofErr w:type="spellEnd"/>
      <w:r w:rsidRPr="008B701C">
        <w:rPr>
          <w:i/>
          <w:sz w:val="24"/>
          <w:szCs w:val="24"/>
        </w:rPr>
        <w:t>: How to develop independent learners</w:t>
      </w:r>
    </w:p>
    <w:p w:rsidR="005E18C8" w:rsidRPr="004551F7" w:rsidRDefault="005E18C8" w:rsidP="005E18C8">
      <w:pPr>
        <w:rPr>
          <w:sz w:val="24"/>
          <w:szCs w:val="24"/>
        </w:rPr>
      </w:pPr>
      <w:r w:rsidRPr="004551F7">
        <w:rPr>
          <w:sz w:val="24"/>
          <w:szCs w:val="24"/>
        </w:rPr>
        <w:t>The approaches above are all scaffolding activities and can be gradually removed or lessened according to the needs and experiences of your class. The aim is always to move towards working independently.</w:t>
      </w:r>
    </w:p>
    <w:p w:rsidR="001C449B" w:rsidRPr="004551F7" w:rsidRDefault="005E18C8" w:rsidP="005E18C8">
      <w:pPr>
        <w:rPr>
          <w:sz w:val="24"/>
          <w:szCs w:val="24"/>
        </w:rPr>
      </w:pPr>
      <w:r w:rsidRPr="004551F7">
        <w:rPr>
          <w:sz w:val="24"/>
          <w:szCs w:val="24"/>
        </w:rPr>
        <w:t xml:space="preserve">However, it is important that key skills and attitudes become embedded parts of the child’s identity so the teacher should work with the needs of their class rather than considering approaches according to age. </w:t>
      </w:r>
    </w:p>
    <w:p w:rsidR="005E18C8" w:rsidRPr="004551F7" w:rsidRDefault="001C449B">
      <w:pPr>
        <w:rPr>
          <w:sz w:val="24"/>
          <w:szCs w:val="24"/>
        </w:rPr>
      </w:pPr>
      <w:r w:rsidRPr="004551F7">
        <w:rPr>
          <w:sz w:val="24"/>
          <w:szCs w:val="24"/>
        </w:rPr>
        <w:t>Aim high with your expectations of what children can produce – try not to place a ceiling on your expectations. Independent writing should be encouraged from the start.</w:t>
      </w:r>
    </w:p>
    <w:p w:rsidR="005E18C8" w:rsidRPr="004551F7" w:rsidRDefault="005E18C8">
      <w:pPr>
        <w:rPr>
          <w:sz w:val="24"/>
          <w:szCs w:val="24"/>
        </w:rPr>
      </w:pPr>
      <w:r w:rsidRPr="004551F7">
        <w:rPr>
          <w:sz w:val="24"/>
          <w:szCs w:val="24"/>
        </w:rPr>
        <w:t>Some children will need more reminders of structures as they write independently. Where possible these should be co-constructed</w:t>
      </w:r>
      <w:r w:rsidR="001C449B" w:rsidRPr="004551F7">
        <w:rPr>
          <w:sz w:val="24"/>
          <w:szCs w:val="24"/>
        </w:rPr>
        <w:t xml:space="preserve"> – possibly in a small group or even as a whole class</w:t>
      </w:r>
      <w:r w:rsidRPr="004551F7">
        <w:rPr>
          <w:sz w:val="24"/>
          <w:szCs w:val="24"/>
        </w:rPr>
        <w:t>. For example:</w:t>
      </w:r>
    </w:p>
    <w:p w:rsidR="005E18C8" w:rsidRPr="004551F7" w:rsidRDefault="005E18C8" w:rsidP="005E18C8">
      <w:pPr>
        <w:pStyle w:val="ListParagraph"/>
        <w:numPr>
          <w:ilvl w:val="0"/>
          <w:numId w:val="4"/>
        </w:numPr>
        <w:rPr>
          <w:sz w:val="24"/>
          <w:szCs w:val="24"/>
        </w:rPr>
      </w:pPr>
      <w:r w:rsidRPr="004551F7">
        <w:rPr>
          <w:sz w:val="24"/>
          <w:szCs w:val="24"/>
        </w:rPr>
        <w:t>1</w:t>
      </w:r>
      <w:r w:rsidRPr="004551F7">
        <w:rPr>
          <w:sz w:val="24"/>
          <w:szCs w:val="24"/>
          <w:vertAlign w:val="superscript"/>
        </w:rPr>
        <w:t>st</w:t>
      </w:r>
      <w:r w:rsidRPr="004551F7">
        <w:rPr>
          <w:sz w:val="24"/>
          <w:szCs w:val="24"/>
        </w:rPr>
        <w:t xml:space="preserve"> lines of each paragraph</w:t>
      </w:r>
    </w:p>
    <w:p w:rsidR="005E18C8" w:rsidRPr="004551F7" w:rsidRDefault="005E18C8" w:rsidP="005E18C8">
      <w:pPr>
        <w:pStyle w:val="ListParagraph"/>
        <w:numPr>
          <w:ilvl w:val="0"/>
          <w:numId w:val="4"/>
        </w:numPr>
        <w:rPr>
          <w:sz w:val="24"/>
          <w:szCs w:val="24"/>
        </w:rPr>
      </w:pPr>
      <w:r w:rsidRPr="004551F7">
        <w:rPr>
          <w:sz w:val="24"/>
          <w:szCs w:val="24"/>
        </w:rPr>
        <w:t>Paragraph content reminders</w:t>
      </w:r>
    </w:p>
    <w:p w:rsidR="005E18C8" w:rsidRPr="004551F7" w:rsidRDefault="005E18C8" w:rsidP="005E18C8">
      <w:pPr>
        <w:pStyle w:val="ListParagraph"/>
        <w:numPr>
          <w:ilvl w:val="0"/>
          <w:numId w:val="4"/>
        </w:numPr>
        <w:rPr>
          <w:sz w:val="24"/>
          <w:szCs w:val="24"/>
        </w:rPr>
      </w:pPr>
      <w:r w:rsidRPr="004551F7">
        <w:rPr>
          <w:sz w:val="24"/>
          <w:szCs w:val="24"/>
        </w:rPr>
        <w:t>Boxed outlines filled with ideas</w:t>
      </w:r>
    </w:p>
    <w:p w:rsidR="005E18C8" w:rsidRPr="008B701C" w:rsidRDefault="005E18C8" w:rsidP="005E18C8">
      <w:pPr>
        <w:rPr>
          <w:sz w:val="24"/>
          <w:szCs w:val="24"/>
        </w:rPr>
      </w:pPr>
      <w:r w:rsidRPr="004551F7">
        <w:rPr>
          <w:sz w:val="24"/>
          <w:szCs w:val="24"/>
        </w:rPr>
        <w:t xml:space="preserve">Too great a reliance on </w:t>
      </w:r>
      <w:r w:rsidR="001C449B" w:rsidRPr="004551F7">
        <w:rPr>
          <w:sz w:val="24"/>
          <w:szCs w:val="24"/>
        </w:rPr>
        <w:t>externally produced structures</w:t>
      </w:r>
      <w:r w:rsidRPr="004551F7">
        <w:rPr>
          <w:sz w:val="24"/>
          <w:szCs w:val="24"/>
        </w:rPr>
        <w:t xml:space="preserve"> leads to formulaic writing and hinders the child’s self-perception as a genuine wri</w:t>
      </w:r>
      <w:r w:rsidRPr="008B701C">
        <w:rPr>
          <w:sz w:val="24"/>
          <w:szCs w:val="24"/>
        </w:rPr>
        <w:t xml:space="preserve">ter. </w:t>
      </w:r>
      <w:r w:rsidR="00A36150" w:rsidRPr="008B701C">
        <w:rPr>
          <w:sz w:val="24"/>
          <w:szCs w:val="24"/>
        </w:rPr>
        <w:t xml:space="preserve">It is better to spend a longer amount of time on the writing process to really embed skills and understanding than to ask pupils to produce huge quantities of writing with little understanding of the skills they are using. </w:t>
      </w:r>
    </w:p>
    <w:p w:rsidR="00C260A0" w:rsidRPr="008B701C" w:rsidRDefault="00C260A0" w:rsidP="005E18C8">
      <w:pPr>
        <w:rPr>
          <w:sz w:val="24"/>
          <w:szCs w:val="24"/>
        </w:rPr>
      </w:pPr>
    </w:p>
    <w:p w:rsidR="00C260A0" w:rsidRPr="008B701C" w:rsidRDefault="00C260A0" w:rsidP="005E18C8">
      <w:pPr>
        <w:rPr>
          <w:sz w:val="24"/>
          <w:szCs w:val="24"/>
        </w:rPr>
      </w:pPr>
      <w:r w:rsidRPr="008B701C">
        <w:rPr>
          <w:sz w:val="24"/>
          <w:szCs w:val="24"/>
        </w:rPr>
        <w:t>NB In the early stages of writing, overwriting and underwriting are not activities which encourage independence in writing – these are copying exercises.</w:t>
      </w:r>
    </w:p>
    <w:p w:rsidR="00951953" w:rsidRPr="00A36150" w:rsidRDefault="00951953" w:rsidP="005E18C8">
      <w:pPr>
        <w:rPr>
          <w:color w:val="FF0000"/>
          <w:sz w:val="24"/>
          <w:szCs w:val="24"/>
        </w:rPr>
      </w:pPr>
    </w:p>
    <w:p w:rsidR="00467909" w:rsidRDefault="00467909">
      <w:pPr>
        <w:rPr>
          <w:sz w:val="28"/>
          <w:szCs w:val="28"/>
        </w:rPr>
      </w:pPr>
    </w:p>
    <w:p w:rsidR="00467909" w:rsidRDefault="00C260A0">
      <w:pPr>
        <w:rPr>
          <w:sz w:val="28"/>
          <w:szCs w:val="28"/>
        </w:rPr>
      </w:pPr>
      <w:r w:rsidRPr="00C260A0">
        <w:rPr>
          <w:noProof/>
          <w:sz w:val="28"/>
          <w:szCs w:val="28"/>
          <w:lang w:eastAsia="en-GB"/>
        </w:rPr>
        <w:drawing>
          <wp:anchor distT="0" distB="0" distL="114300" distR="114300" simplePos="0" relativeHeight="251673600" behindDoc="1" locked="0" layoutInCell="1" allowOverlap="1">
            <wp:simplePos x="0" y="0"/>
            <wp:positionH relativeFrom="column">
              <wp:posOffset>1352550</wp:posOffset>
            </wp:positionH>
            <wp:positionV relativeFrom="paragraph">
              <wp:posOffset>-543560</wp:posOffset>
            </wp:positionV>
            <wp:extent cx="2647950" cy="1724025"/>
            <wp:effectExtent l="0" t="0" r="0" b="9525"/>
            <wp:wrapTight wrapText="bothSides">
              <wp:wrapPolygon edited="0">
                <wp:start x="0" y="0"/>
                <wp:lineTo x="0" y="21481"/>
                <wp:lineTo x="21445" y="21481"/>
                <wp:lineTo x="21445" y="0"/>
                <wp:lineTo x="0" y="0"/>
              </wp:wrapPolygon>
            </wp:wrapTight>
            <wp:docPr id="14" name="Picture 14" descr="C:\Users\brydenc\Pictures\scaffo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ydenc\Pictures\scaffold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anchor>
        </w:drawing>
      </w:r>
    </w:p>
    <w:p w:rsidR="00945749" w:rsidRDefault="00945749">
      <w:pPr>
        <w:rPr>
          <w:sz w:val="28"/>
          <w:szCs w:val="28"/>
        </w:rPr>
      </w:pPr>
    </w:p>
    <w:p w:rsidR="00FF76B4" w:rsidRDefault="00FF76B4">
      <w:pPr>
        <w:rPr>
          <w:sz w:val="44"/>
          <w:szCs w:val="44"/>
        </w:rPr>
      </w:pPr>
    </w:p>
    <w:p w:rsidR="004D786B" w:rsidRPr="008B701C" w:rsidRDefault="004551F7">
      <w:pPr>
        <w:rPr>
          <w:sz w:val="28"/>
          <w:szCs w:val="28"/>
        </w:rPr>
      </w:pPr>
      <w:r w:rsidRPr="008B701C">
        <w:rPr>
          <w:sz w:val="44"/>
          <w:szCs w:val="44"/>
        </w:rPr>
        <w:lastRenderedPageBreak/>
        <w:t xml:space="preserve">8 </w:t>
      </w:r>
      <w:r w:rsidR="00951953" w:rsidRPr="008B701C">
        <w:rPr>
          <w:sz w:val="44"/>
          <w:szCs w:val="44"/>
        </w:rPr>
        <w:t>Don’t forget</w:t>
      </w:r>
      <w:r w:rsidR="00FD4329" w:rsidRPr="008B701C">
        <w:rPr>
          <w:sz w:val="44"/>
          <w:szCs w:val="44"/>
        </w:rPr>
        <w:t xml:space="preserve"> spelling, punctuation and grammar </w:t>
      </w:r>
    </w:p>
    <w:p w:rsidR="00FF76B4" w:rsidRPr="004551F7" w:rsidRDefault="004D786B">
      <w:pPr>
        <w:rPr>
          <w:sz w:val="24"/>
          <w:szCs w:val="24"/>
        </w:rPr>
      </w:pPr>
      <w:r w:rsidRPr="004551F7">
        <w:rPr>
          <w:sz w:val="24"/>
          <w:szCs w:val="24"/>
        </w:rPr>
        <w:t>A good command of spelling, grammar and punctuation gives children control over their written language, enabling them to com</w:t>
      </w:r>
      <w:r w:rsidR="00FD4329">
        <w:rPr>
          <w:sz w:val="24"/>
          <w:szCs w:val="24"/>
        </w:rPr>
        <w:t xml:space="preserve">municate more effectively. </w:t>
      </w:r>
    </w:p>
    <w:p w:rsidR="005B46D2" w:rsidRPr="004551F7" w:rsidRDefault="005B46D2">
      <w:pPr>
        <w:rPr>
          <w:sz w:val="24"/>
          <w:szCs w:val="24"/>
        </w:rPr>
      </w:pPr>
      <w:r w:rsidRPr="004551F7">
        <w:rPr>
          <w:sz w:val="24"/>
          <w:szCs w:val="24"/>
        </w:rPr>
        <w:t>Argyll and Bute has published guidance on spelling and on punctuation and grammar that supports this document.</w:t>
      </w:r>
    </w:p>
    <w:p w:rsidR="005B46D2" w:rsidRPr="008B701C" w:rsidRDefault="005B46D2">
      <w:pPr>
        <w:rPr>
          <w:sz w:val="24"/>
          <w:szCs w:val="24"/>
        </w:rPr>
      </w:pPr>
      <w:r w:rsidRPr="008B701C">
        <w:rPr>
          <w:sz w:val="24"/>
          <w:szCs w:val="24"/>
        </w:rPr>
        <w:t xml:space="preserve">This can be found at: </w:t>
      </w:r>
      <w:hyperlink r:id="rId30" w:history="1">
        <w:r w:rsidRPr="008B701C">
          <w:rPr>
            <w:rStyle w:val="Hyperlink"/>
            <w:color w:val="auto"/>
            <w:sz w:val="24"/>
            <w:szCs w:val="24"/>
          </w:rPr>
          <w:t>https://blogs.glowscotland.org.uk/glowblogs/able/test/test-2/writing/</w:t>
        </w:r>
      </w:hyperlink>
      <w:r w:rsidRPr="008B701C">
        <w:rPr>
          <w:sz w:val="24"/>
          <w:szCs w:val="24"/>
        </w:rPr>
        <w:t xml:space="preserve"> </w:t>
      </w:r>
    </w:p>
    <w:p w:rsidR="00FD4329" w:rsidRPr="008B701C" w:rsidRDefault="00FD4329">
      <w:pPr>
        <w:rPr>
          <w:b/>
          <w:i/>
          <w:sz w:val="24"/>
          <w:szCs w:val="24"/>
        </w:rPr>
      </w:pPr>
      <w:r w:rsidRPr="008B701C">
        <w:rPr>
          <w:b/>
          <w:i/>
          <w:sz w:val="24"/>
          <w:szCs w:val="24"/>
        </w:rPr>
        <w:t>While it is important that spelling, punctuation and grammar are taught, the following points should be noted:</w:t>
      </w:r>
    </w:p>
    <w:p w:rsidR="00FD4329" w:rsidRPr="008B701C" w:rsidRDefault="00FD4329">
      <w:pPr>
        <w:rPr>
          <w:i/>
          <w:sz w:val="24"/>
          <w:szCs w:val="24"/>
        </w:rPr>
      </w:pPr>
      <w:r w:rsidRPr="008B701C">
        <w:rPr>
          <w:i/>
          <w:sz w:val="24"/>
          <w:szCs w:val="24"/>
        </w:rPr>
        <w:t>Punctuation and grammar in particular are most effectively taught within the context of other learning.</w:t>
      </w:r>
      <w:r w:rsidR="00951953" w:rsidRPr="008B701C">
        <w:rPr>
          <w:i/>
          <w:sz w:val="24"/>
          <w:szCs w:val="24"/>
        </w:rPr>
        <w:t xml:space="preserve"> Writing provides the ideal opportunity to discuss grammatical constructions with pupils and encourage them to play with language.</w:t>
      </w:r>
    </w:p>
    <w:p w:rsidR="00FD4329" w:rsidRPr="008B701C" w:rsidRDefault="00FD4329">
      <w:pPr>
        <w:rPr>
          <w:i/>
          <w:sz w:val="24"/>
          <w:szCs w:val="24"/>
        </w:rPr>
      </w:pPr>
      <w:r w:rsidRPr="008B701C">
        <w:rPr>
          <w:i/>
          <w:sz w:val="24"/>
          <w:szCs w:val="24"/>
        </w:rPr>
        <w:t>It is appropriate to have ongoing expectations for punctuation, grammar and spelling in ALL pieces of writing (not just designated ‘literacy’ pieces). This keeps the focus on accuracy at the heart of all learning.</w:t>
      </w:r>
    </w:p>
    <w:p w:rsidR="00FD4329" w:rsidRPr="008B701C" w:rsidRDefault="00FD4329">
      <w:pPr>
        <w:rPr>
          <w:i/>
          <w:sz w:val="24"/>
          <w:szCs w:val="24"/>
        </w:rPr>
      </w:pPr>
      <w:r w:rsidRPr="008B701C">
        <w:rPr>
          <w:i/>
          <w:sz w:val="24"/>
          <w:szCs w:val="24"/>
        </w:rPr>
        <w:t>However, teachers should beware stifling pupils’ writing in all contexts by too heavy a focus on marking errors. Accuracy can be encouraged by, for example:</w:t>
      </w:r>
    </w:p>
    <w:p w:rsidR="00FD4329" w:rsidRPr="008B701C" w:rsidRDefault="00FD4329" w:rsidP="00FD4329">
      <w:pPr>
        <w:pStyle w:val="ListParagraph"/>
        <w:numPr>
          <w:ilvl w:val="0"/>
          <w:numId w:val="16"/>
        </w:numPr>
        <w:rPr>
          <w:i/>
          <w:sz w:val="24"/>
          <w:szCs w:val="24"/>
        </w:rPr>
      </w:pPr>
      <w:r w:rsidRPr="008B701C">
        <w:rPr>
          <w:i/>
          <w:sz w:val="24"/>
          <w:szCs w:val="24"/>
        </w:rPr>
        <w:t>giving feedback on technical aspects during the writing process</w:t>
      </w:r>
    </w:p>
    <w:p w:rsidR="00FD4329" w:rsidRPr="008B701C" w:rsidRDefault="00FD4329" w:rsidP="00FD4329">
      <w:pPr>
        <w:pStyle w:val="ListParagraph"/>
        <w:numPr>
          <w:ilvl w:val="0"/>
          <w:numId w:val="16"/>
        </w:numPr>
        <w:rPr>
          <w:i/>
          <w:sz w:val="24"/>
          <w:szCs w:val="24"/>
        </w:rPr>
      </w:pPr>
      <w:r w:rsidRPr="008B701C">
        <w:rPr>
          <w:i/>
          <w:sz w:val="24"/>
          <w:szCs w:val="24"/>
        </w:rPr>
        <w:t>allowing the 1</w:t>
      </w:r>
      <w:r w:rsidRPr="008B701C">
        <w:rPr>
          <w:i/>
          <w:sz w:val="24"/>
          <w:szCs w:val="24"/>
          <w:vertAlign w:val="superscript"/>
        </w:rPr>
        <w:t>st</w:t>
      </w:r>
      <w:r w:rsidRPr="008B701C">
        <w:rPr>
          <w:i/>
          <w:sz w:val="24"/>
          <w:szCs w:val="24"/>
        </w:rPr>
        <w:t xml:space="preserve"> draft to focus on content, with time then given for self-checking of accuracy</w:t>
      </w:r>
    </w:p>
    <w:p w:rsidR="00FD4329" w:rsidRPr="008B701C" w:rsidRDefault="00FD4329" w:rsidP="00FD4329">
      <w:pPr>
        <w:pStyle w:val="ListParagraph"/>
        <w:numPr>
          <w:ilvl w:val="0"/>
          <w:numId w:val="16"/>
        </w:numPr>
        <w:rPr>
          <w:i/>
          <w:sz w:val="24"/>
          <w:szCs w:val="24"/>
        </w:rPr>
      </w:pPr>
      <w:r w:rsidRPr="008B701C">
        <w:rPr>
          <w:i/>
          <w:sz w:val="24"/>
          <w:szCs w:val="24"/>
        </w:rPr>
        <w:t>encouraging peer and self-evaluation</w:t>
      </w:r>
    </w:p>
    <w:p w:rsidR="009069F2" w:rsidRDefault="009069F2">
      <w:pPr>
        <w:rPr>
          <w:sz w:val="24"/>
          <w:szCs w:val="24"/>
        </w:rPr>
      </w:pPr>
    </w:p>
    <w:p w:rsidR="005B46D2" w:rsidRPr="004551F7" w:rsidRDefault="005B46D2">
      <w:pPr>
        <w:rPr>
          <w:sz w:val="24"/>
          <w:szCs w:val="24"/>
        </w:rPr>
      </w:pPr>
      <w:r w:rsidRPr="004551F7">
        <w:rPr>
          <w:sz w:val="24"/>
          <w:szCs w:val="24"/>
        </w:rPr>
        <w:t xml:space="preserve">Be aware that, until spelling is internalised and automatic, many children’s spelling will seem to get worse as they concentrate on the content of what they write. As a result, writing should always be approached as a </w:t>
      </w:r>
      <w:r w:rsidRPr="00FD4329">
        <w:rPr>
          <w:b/>
          <w:sz w:val="24"/>
          <w:szCs w:val="24"/>
        </w:rPr>
        <w:t>process</w:t>
      </w:r>
      <w:r w:rsidRPr="004551F7">
        <w:rPr>
          <w:sz w:val="24"/>
          <w:szCs w:val="24"/>
        </w:rPr>
        <w:t xml:space="preserve"> rather than a one-off event:</w:t>
      </w:r>
    </w:p>
    <w:p w:rsidR="005B46D2" w:rsidRPr="004551F7" w:rsidRDefault="00C260A0" w:rsidP="005B46D2">
      <w:pPr>
        <w:pStyle w:val="ListParagraph"/>
        <w:numPr>
          <w:ilvl w:val="0"/>
          <w:numId w:val="5"/>
        </w:numPr>
        <w:rPr>
          <w:sz w:val="24"/>
          <w:szCs w:val="24"/>
        </w:rPr>
      </w:pPr>
      <w:r w:rsidRPr="00C260A0">
        <w:rPr>
          <w:noProof/>
          <w:sz w:val="44"/>
          <w:szCs w:val="44"/>
          <w:lang w:eastAsia="en-GB"/>
        </w:rPr>
        <w:drawing>
          <wp:anchor distT="0" distB="0" distL="114300" distR="114300" simplePos="0" relativeHeight="251674624" behindDoc="1" locked="0" layoutInCell="1" allowOverlap="1">
            <wp:simplePos x="0" y="0"/>
            <wp:positionH relativeFrom="column">
              <wp:posOffset>3962400</wp:posOffset>
            </wp:positionH>
            <wp:positionV relativeFrom="paragraph">
              <wp:posOffset>100965</wp:posOffset>
            </wp:positionV>
            <wp:extent cx="2324100" cy="1971675"/>
            <wp:effectExtent l="0" t="0" r="0" b="9525"/>
            <wp:wrapTight wrapText="bothSides">
              <wp:wrapPolygon edited="0">
                <wp:start x="0" y="0"/>
                <wp:lineTo x="0" y="21496"/>
                <wp:lineTo x="21423" y="21496"/>
                <wp:lineTo x="21423" y="0"/>
                <wp:lineTo x="0" y="0"/>
              </wp:wrapPolygon>
            </wp:wrapTight>
            <wp:docPr id="15" name="Picture 15" descr="C:\Users\brydenc\Pictures\tools for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ydenc\Pictures\tools for writ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100" cy="1971675"/>
                    </a:xfrm>
                    <a:prstGeom prst="rect">
                      <a:avLst/>
                    </a:prstGeom>
                    <a:noFill/>
                    <a:ln>
                      <a:noFill/>
                    </a:ln>
                  </pic:spPr>
                </pic:pic>
              </a:graphicData>
            </a:graphic>
          </wp:anchor>
        </w:drawing>
      </w:r>
      <w:r w:rsidR="005B46D2" w:rsidRPr="004551F7">
        <w:rPr>
          <w:sz w:val="24"/>
          <w:szCs w:val="24"/>
        </w:rPr>
        <w:t>plan – think things through, collect ideas and map them out</w:t>
      </w:r>
    </w:p>
    <w:p w:rsidR="005B46D2" w:rsidRDefault="005B46D2" w:rsidP="005B46D2">
      <w:pPr>
        <w:pStyle w:val="ListParagraph"/>
        <w:numPr>
          <w:ilvl w:val="0"/>
          <w:numId w:val="5"/>
        </w:numPr>
        <w:rPr>
          <w:sz w:val="24"/>
          <w:szCs w:val="24"/>
        </w:rPr>
      </w:pPr>
      <w:r w:rsidRPr="004551F7">
        <w:rPr>
          <w:sz w:val="24"/>
          <w:szCs w:val="24"/>
        </w:rPr>
        <w:t>draft – using the plan as a rough guide, have your first attempt</w:t>
      </w:r>
      <w:r w:rsidR="009069F2">
        <w:rPr>
          <w:sz w:val="24"/>
          <w:szCs w:val="24"/>
        </w:rPr>
        <w:t>, focussing on key ideas</w:t>
      </w:r>
    </w:p>
    <w:p w:rsidR="009069F2" w:rsidRPr="004551F7" w:rsidRDefault="009069F2" w:rsidP="005B46D2">
      <w:pPr>
        <w:pStyle w:val="ListParagraph"/>
        <w:numPr>
          <w:ilvl w:val="0"/>
          <w:numId w:val="5"/>
        </w:numPr>
        <w:rPr>
          <w:sz w:val="24"/>
          <w:szCs w:val="24"/>
        </w:rPr>
      </w:pPr>
      <w:r>
        <w:rPr>
          <w:sz w:val="24"/>
          <w:szCs w:val="24"/>
        </w:rPr>
        <w:t>share – share ideas or drafts through the writing process</w:t>
      </w:r>
    </w:p>
    <w:p w:rsidR="005B46D2" w:rsidRPr="004551F7" w:rsidRDefault="005B46D2" w:rsidP="005B46D2">
      <w:pPr>
        <w:pStyle w:val="ListParagraph"/>
        <w:numPr>
          <w:ilvl w:val="0"/>
          <w:numId w:val="5"/>
        </w:numPr>
        <w:rPr>
          <w:sz w:val="24"/>
          <w:szCs w:val="24"/>
        </w:rPr>
      </w:pPr>
      <w:r w:rsidRPr="004551F7">
        <w:rPr>
          <w:sz w:val="24"/>
          <w:szCs w:val="24"/>
        </w:rPr>
        <w:t>evaluate – think about what you’ve done as a piece of writing – both content and technical skills</w:t>
      </w:r>
    </w:p>
    <w:p w:rsidR="005B46D2" w:rsidRPr="004551F7" w:rsidRDefault="009069F2" w:rsidP="005B46D2">
      <w:pPr>
        <w:pStyle w:val="ListParagraph"/>
        <w:numPr>
          <w:ilvl w:val="0"/>
          <w:numId w:val="5"/>
        </w:numPr>
        <w:rPr>
          <w:sz w:val="24"/>
          <w:szCs w:val="24"/>
        </w:rPr>
      </w:pPr>
      <w:proofErr w:type="gramStart"/>
      <w:r>
        <w:rPr>
          <w:sz w:val="24"/>
          <w:szCs w:val="24"/>
        </w:rPr>
        <w:t>revise</w:t>
      </w:r>
      <w:proofErr w:type="gramEnd"/>
      <w:r w:rsidR="005B46D2" w:rsidRPr="004551F7">
        <w:rPr>
          <w:sz w:val="24"/>
          <w:szCs w:val="24"/>
        </w:rPr>
        <w:t>– make changes based on your evaluation</w:t>
      </w:r>
      <w:r>
        <w:rPr>
          <w:sz w:val="24"/>
          <w:szCs w:val="24"/>
        </w:rPr>
        <w:t>. Work may become messy at this point</w:t>
      </w:r>
    </w:p>
    <w:p w:rsidR="005B46D2" w:rsidRDefault="009069F2" w:rsidP="005B46D2">
      <w:pPr>
        <w:pStyle w:val="ListParagraph"/>
        <w:numPr>
          <w:ilvl w:val="0"/>
          <w:numId w:val="5"/>
        </w:numPr>
        <w:rPr>
          <w:sz w:val="24"/>
          <w:szCs w:val="24"/>
        </w:rPr>
      </w:pPr>
      <w:proofErr w:type="gramStart"/>
      <w:r>
        <w:rPr>
          <w:sz w:val="24"/>
          <w:szCs w:val="24"/>
        </w:rPr>
        <w:t>edit</w:t>
      </w:r>
      <w:proofErr w:type="gramEnd"/>
      <w:r>
        <w:rPr>
          <w:sz w:val="24"/>
          <w:szCs w:val="24"/>
        </w:rPr>
        <w:t xml:space="preserve"> – make necessary changes. Spelling </w:t>
      </w:r>
      <w:proofErr w:type="spellStart"/>
      <w:r>
        <w:rPr>
          <w:sz w:val="24"/>
          <w:szCs w:val="24"/>
        </w:rPr>
        <w:t>etc</w:t>
      </w:r>
      <w:proofErr w:type="spellEnd"/>
      <w:r>
        <w:rPr>
          <w:sz w:val="24"/>
          <w:szCs w:val="24"/>
        </w:rPr>
        <w:t xml:space="preserve"> assume greater importance here</w:t>
      </w:r>
    </w:p>
    <w:p w:rsidR="009069F2" w:rsidRDefault="009069F2" w:rsidP="004D786B">
      <w:pPr>
        <w:pStyle w:val="ListParagraph"/>
        <w:numPr>
          <w:ilvl w:val="0"/>
          <w:numId w:val="5"/>
        </w:numPr>
        <w:rPr>
          <w:sz w:val="24"/>
          <w:szCs w:val="24"/>
        </w:rPr>
      </w:pPr>
      <w:r>
        <w:rPr>
          <w:sz w:val="24"/>
          <w:szCs w:val="24"/>
        </w:rPr>
        <w:t>publish – if appropriate, ensuring suitability for audience</w:t>
      </w:r>
    </w:p>
    <w:p w:rsidR="004D786B" w:rsidRPr="009069F2" w:rsidRDefault="004551F7" w:rsidP="009069F2">
      <w:pPr>
        <w:pStyle w:val="ListParagraph"/>
        <w:rPr>
          <w:sz w:val="24"/>
          <w:szCs w:val="24"/>
        </w:rPr>
      </w:pPr>
      <w:r w:rsidRPr="009069F2">
        <w:rPr>
          <w:sz w:val="44"/>
          <w:szCs w:val="44"/>
        </w:rPr>
        <w:lastRenderedPageBreak/>
        <w:t xml:space="preserve">9 </w:t>
      </w:r>
      <w:r w:rsidR="004D786B" w:rsidRPr="009069F2">
        <w:rPr>
          <w:sz w:val="44"/>
          <w:szCs w:val="44"/>
        </w:rPr>
        <w:t>Develop vocabulary</w:t>
      </w:r>
    </w:p>
    <w:p w:rsidR="00C260A0" w:rsidRDefault="00C260A0" w:rsidP="004D786B">
      <w:pPr>
        <w:rPr>
          <w:sz w:val="24"/>
          <w:szCs w:val="24"/>
        </w:rPr>
      </w:pPr>
    </w:p>
    <w:p w:rsidR="004D786B" w:rsidRPr="004551F7" w:rsidRDefault="005B46D2" w:rsidP="004D786B">
      <w:pPr>
        <w:rPr>
          <w:sz w:val="24"/>
          <w:szCs w:val="24"/>
        </w:rPr>
      </w:pPr>
      <w:r w:rsidRPr="004551F7">
        <w:rPr>
          <w:sz w:val="24"/>
          <w:szCs w:val="24"/>
        </w:rPr>
        <w:t xml:space="preserve">The best way to develop vocabulary is by </w:t>
      </w:r>
      <w:r w:rsidRPr="004551F7">
        <w:rPr>
          <w:b/>
          <w:i/>
          <w:sz w:val="24"/>
          <w:szCs w:val="24"/>
        </w:rPr>
        <w:t>encouraging a reading cultu</w:t>
      </w:r>
      <w:r w:rsidRPr="00C260A0">
        <w:rPr>
          <w:b/>
          <w:i/>
          <w:sz w:val="24"/>
          <w:szCs w:val="24"/>
        </w:rPr>
        <w:t>re</w:t>
      </w:r>
      <w:r w:rsidRPr="004551F7">
        <w:rPr>
          <w:sz w:val="24"/>
          <w:szCs w:val="24"/>
        </w:rPr>
        <w:t xml:space="preserve"> in your school.</w:t>
      </w:r>
    </w:p>
    <w:p w:rsidR="00B41699" w:rsidRPr="004551F7" w:rsidRDefault="00B41699" w:rsidP="004D786B">
      <w:pPr>
        <w:rPr>
          <w:sz w:val="24"/>
          <w:szCs w:val="24"/>
        </w:rPr>
      </w:pPr>
      <w:r w:rsidRPr="004551F7">
        <w:rPr>
          <w:sz w:val="24"/>
          <w:szCs w:val="24"/>
        </w:rPr>
        <w:t>Links:</w:t>
      </w:r>
    </w:p>
    <w:p w:rsidR="00B41699" w:rsidRDefault="00A25344" w:rsidP="004D786B">
      <w:pPr>
        <w:rPr>
          <w:sz w:val="24"/>
          <w:szCs w:val="24"/>
        </w:rPr>
      </w:pPr>
      <w:hyperlink r:id="rId32" w:history="1">
        <w:r w:rsidR="00C260A0" w:rsidRPr="00911400">
          <w:rPr>
            <w:rStyle w:val="Hyperlink"/>
            <w:sz w:val="24"/>
            <w:szCs w:val="24"/>
          </w:rPr>
          <w:t>https://clpe.org.uk/content/reading-pleasure-–-what-we-know-works-0</w:t>
        </w:r>
      </w:hyperlink>
    </w:p>
    <w:p w:rsidR="00C260A0" w:rsidRDefault="00A25344" w:rsidP="004D786B">
      <w:pPr>
        <w:rPr>
          <w:sz w:val="24"/>
          <w:szCs w:val="24"/>
        </w:rPr>
      </w:pPr>
      <w:hyperlink r:id="rId33" w:history="1">
        <w:r w:rsidR="00C260A0" w:rsidRPr="00911400">
          <w:rPr>
            <w:rStyle w:val="Hyperlink"/>
            <w:sz w:val="24"/>
            <w:szCs w:val="24"/>
          </w:rPr>
          <w:t>https://www.readingchallenge.scot/</w:t>
        </w:r>
      </w:hyperlink>
    </w:p>
    <w:p w:rsidR="00C260A0" w:rsidRDefault="007068CD" w:rsidP="004D786B">
      <w:pPr>
        <w:rPr>
          <w:sz w:val="24"/>
          <w:szCs w:val="24"/>
        </w:rPr>
      </w:pPr>
      <w:r w:rsidRPr="007068CD">
        <w:rPr>
          <w:noProof/>
          <w:sz w:val="24"/>
          <w:szCs w:val="24"/>
          <w:lang w:eastAsia="en-GB"/>
        </w:rPr>
        <w:drawing>
          <wp:anchor distT="0" distB="0" distL="114300" distR="114300" simplePos="0" relativeHeight="251675648" behindDoc="1" locked="0" layoutInCell="1" allowOverlap="1">
            <wp:simplePos x="0" y="0"/>
            <wp:positionH relativeFrom="column">
              <wp:posOffset>1028700</wp:posOffset>
            </wp:positionH>
            <wp:positionV relativeFrom="paragraph">
              <wp:posOffset>304800</wp:posOffset>
            </wp:positionV>
            <wp:extent cx="2937510" cy="1382395"/>
            <wp:effectExtent l="0" t="0" r="0" b="8255"/>
            <wp:wrapTight wrapText="bothSides">
              <wp:wrapPolygon edited="0">
                <wp:start x="0" y="0"/>
                <wp:lineTo x="0" y="21431"/>
                <wp:lineTo x="21432" y="21431"/>
                <wp:lineTo x="21432" y="0"/>
                <wp:lineTo x="0" y="0"/>
              </wp:wrapPolygon>
            </wp:wrapTight>
            <wp:docPr id="16" name="Picture 16" descr="C:\Users\brydenc\Pictures\reading culk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ydenc\Pictures\reading culktur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7510"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5" w:history="1">
        <w:r w:rsidR="00C260A0" w:rsidRPr="00911400">
          <w:rPr>
            <w:rStyle w:val="Hyperlink"/>
            <w:sz w:val="24"/>
            <w:szCs w:val="24"/>
          </w:rPr>
          <w:t>https://www.tes.com/news/six-steps-create-reading-culture-your-school</w:t>
        </w:r>
      </w:hyperlink>
    </w:p>
    <w:p w:rsidR="004551F7" w:rsidRDefault="004551F7" w:rsidP="004D786B">
      <w:pPr>
        <w:rPr>
          <w:sz w:val="24"/>
          <w:szCs w:val="24"/>
        </w:rPr>
      </w:pPr>
    </w:p>
    <w:p w:rsidR="007068CD" w:rsidRDefault="007068CD" w:rsidP="004D786B">
      <w:pPr>
        <w:rPr>
          <w:sz w:val="24"/>
          <w:szCs w:val="24"/>
        </w:rPr>
      </w:pPr>
    </w:p>
    <w:p w:rsidR="007068CD" w:rsidRDefault="007068CD" w:rsidP="004D786B">
      <w:pPr>
        <w:rPr>
          <w:sz w:val="24"/>
          <w:szCs w:val="24"/>
        </w:rPr>
      </w:pPr>
    </w:p>
    <w:p w:rsidR="007068CD" w:rsidRDefault="007068CD" w:rsidP="004D786B">
      <w:pPr>
        <w:rPr>
          <w:sz w:val="24"/>
          <w:szCs w:val="24"/>
        </w:rPr>
      </w:pPr>
    </w:p>
    <w:p w:rsidR="007068CD" w:rsidRDefault="007068CD" w:rsidP="004D786B">
      <w:pPr>
        <w:rPr>
          <w:sz w:val="24"/>
          <w:szCs w:val="24"/>
        </w:rPr>
      </w:pPr>
    </w:p>
    <w:p w:rsidR="004551F7" w:rsidRPr="004551F7" w:rsidRDefault="004551F7" w:rsidP="004D786B">
      <w:pPr>
        <w:rPr>
          <w:b/>
          <w:i/>
          <w:sz w:val="24"/>
          <w:szCs w:val="24"/>
        </w:rPr>
      </w:pPr>
      <w:r w:rsidRPr="004551F7">
        <w:rPr>
          <w:b/>
          <w:i/>
          <w:sz w:val="24"/>
          <w:szCs w:val="24"/>
        </w:rPr>
        <w:t>Pre Teaching Vocabulary</w:t>
      </w:r>
    </w:p>
    <w:p w:rsidR="00601459" w:rsidRPr="004551F7" w:rsidRDefault="00601459" w:rsidP="004D786B">
      <w:pPr>
        <w:rPr>
          <w:sz w:val="24"/>
          <w:szCs w:val="24"/>
        </w:rPr>
      </w:pPr>
      <w:r w:rsidRPr="004551F7">
        <w:rPr>
          <w:sz w:val="24"/>
          <w:szCs w:val="24"/>
        </w:rPr>
        <w:t>At the start of any topic, use it as an opportunity to see what children’s vocabulary knowledge already is.</w:t>
      </w:r>
    </w:p>
    <w:p w:rsidR="005B46D2" w:rsidRPr="004551F7" w:rsidRDefault="00601459" w:rsidP="004D786B">
      <w:pPr>
        <w:rPr>
          <w:sz w:val="24"/>
          <w:szCs w:val="24"/>
        </w:rPr>
      </w:pPr>
      <w:r w:rsidRPr="004551F7">
        <w:rPr>
          <w:sz w:val="24"/>
          <w:szCs w:val="24"/>
        </w:rPr>
        <w:t>When directly focussing on building vocabulary you should focus on tier 2 words:</w:t>
      </w:r>
    </w:p>
    <w:tbl>
      <w:tblPr>
        <w:tblStyle w:val="TableGrid"/>
        <w:tblW w:w="0" w:type="auto"/>
        <w:tblLook w:val="04A0" w:firstRow="1" w:lastRow="0" w:firstColumn="1" w:lastColumn="0" w:noHBand="0" w:noVBand="1"/>
      </w:tblPr>
      <w:tblGrid>
        <w:gridCol w:w="2263"/>
        <w:gridCol w:w="6753"/>
      </w:tblGrid>
      <w:tr w:rsidR="00601459" w:rsidRPr="004551F7" w:rsidTr="00601459">
        <w:tc>
          <w:tcPr>
            <w:tcW w:w="2263" w:type="dxa"/>
          </w:tcPr>
          <w:p w:rsidR="00601459" w:rsidRPr="004551F7" w:rsidRDefault="00601459" w:rsidP="004D786B">
            <w:pPr>
              <w:rPr>
                <w:sz w:val="24"/>
                <w:szCs w:val="24"/>
              </w:rPr>
            </w:pPr>
            <w:r w:rsidRPr="004551F7">
              <w:rPr>
                <w:sz w:val="24"/>
                <w:szCs w:val="24"/>
              </w:rPr>
              <w:t>Tier 1</w:t>
            </w:r>
          </w:p>
        </w:tc>
        <w:tc>
          <w:tcPr>
            <w:tcW w:w="6753" w:type="dxa"/>
          </w:tcPr>
          <w:p w:rsidR="00601459" w:rsidRPr="004551F7" w:rsidRDefault="00601459" w:rsidP="004D786B">
            <w:pPr>
              <w:rPr>
                <w:sz w:val="24"/>
                <w:szCs w:val="24"/>
              </w:rPr>
            </w:pPr>
            <w:r w:rsidRPr="004551F7">
              <w:rPr>
                <w:sz w:val="24"/>
                <w:szCs w:val="24"/>
              </w:rPr>
              <w:t>Words which most children will already have as part of their understanding and language (e.g. beach, sand)</w:t>
            </w:r>
          </w:p>
        </w:tc>
      </w:tr>
      <w:tr w:rsidR="00601459" w:rsidRPr="004551F7" w:rsidTr="00601459">
        <w:tc>
          <w:tcPr>
            <w:tcW w:w="2263" w:type="dxa"/>
          </w:tcPr>
          <w:p w:rsidR="00601459" w:rsidRPr="004551F7" w:rsidRDefault="00601459" w:rsidP="004D786B">
            <w:pPr>
              <w:rPr>
                <w:sz w:val="24"/>
                <w:szCs w:val="24"/>
              </w:rPr>
            </w:pPr>
            <w:r w:rsidRPr="004551F7">
              <w:rPr>
                <w:sz w:val="24"/>
                <w:szCs w:val="24"/>
              </w:rPr>
              <w:t>Tier 2</w:t>
            </w:r>
          </w:p>
        </w:tc>
        <w:tc>
          <w:tcPr>
            <w:tcW w:w="6753" w:type="dxa"/>
          </w:tcPr>
          <w:p w:rsidR="00601459" w:rsidRPr="004551F7" w:rsidRDefault="00601459" w:rsidP="004D786B">
            <w:pPr>
              <w:rPr>
                <w:sz w:val="24"/>
                <w:szCs w:val="24"/>
              </w:rPr>
            </w:pPr>
            <w:r w:rsidRPr="004551F7">
              <w:rPr>
                <w:sz w:val="24"/>
                <w:szCs w:val="24"/>
              </w:rPr>
              <w:t>The words from the context that can be transferred across a number of different contexts (e.g. tide, current, erosion)</w:t>
            </w:r>
          </w:p>
        </w:tc>
      </w:tr>
      <w:tr w:rsidR="00601459" w:rsidRPr="004551F7" w:rsidTr="00601459">
        <w:tc>
          <w:tcPr>
            <w:tcW w:w="2263" w:type="dxa"/>
          </w:tcPr>
          <w:p w:rsidR="00601459" w:rsidRPr="004551F7" w:rsidRDefault="00601459" w:rsidP="004D786B">
            <w:pPr>
              <w:rPr>
                <w:sz w:val="24"/>
                <w:szCs w:val="24"/>
              </w:rPr>
            </w:pPr>
            <w:r w:rsidRPr="004551F7">
              <w:rPr>
                <w:sz w:val="24"/>
                <w:szCs w:val="24"/>
              </w:rPr>
              <w:t>Tier 3</w:t>
            </w:r>
          </w:p>
        </w:tc>
        <w:tc>
          <w:tcPr>
            <w:tcW w:w="6753" w:type="dxa"/>
          </w:tcPr>
          <w:p w:rsidR="00601459" w:rsidRPr="004551F7" w:rsidRDefault="00601459" w:rsidP="00601459">
            <w:pPr>
              <w:rPr>
                <w:sz w:val="24"/>
                <w:szCs w:val="24"/>
              </w:rPr>
            </w:pPr>
            <w:r w:rsidRPr="004551F7">
              <w:rPr>
                <w:sz w:val="24"/>
                <w:szCs w:val="24"/>
              </w:rPr>
              <w:t>Subject-specific vocabulary relating to the context (e.g. mollusc, neap tide)</w:t>
            </w:r>
          </w:p>
        </w:tc>
      </w:tr>
    </w:tbl>
    <w:p w:rsidR="00601459" w:rsidRPr="004551F7" w:rsidRDefault="00601459" w:rsidP="004D786B">
      <w:pPr>
        <w:rPr>
          <w:sz w:val="24"/>
          <w:szCs w:val="24"/>
        </w:rPr>
      </w:pPr>
    </w:p>
    <w:p w:rsidR="00601459" w:rsidRPr="004551F7" w:rsidRDefault="00601459" w:rsidP="004D786B">
      <w:pPr>
        <w:rPr>
          <w:sz w:val="24"/>
          <w:szCs w:val="24"/>
        </w:rPr>
      </w:pPr>
      <w:r w:rsidRPr="004551F7">
        <w:rPr>
          <w:sz w:val="24"/>
          <w:szCs w:val="24"/>
        </w:rPr>
        <w:t xml:space="preserve">We recommend that you use the </w:t>
      </w:r>
      <w:r w:rsidR="00B41699" w:rsidRPr="004551F7">
        <w:rPr>
          <w:sz w:val="24"/>
          <w:szCs w:val="24"/>
        </w:rPr>
        <w:t>resources</w:t>
      </w:r>
      <w:r w:rsidRPr="004551F7">
        <w:rPr>
          <w:sz w:val="24"/>
          <w:szCs w:val="24"/>
        </w:rPr>
        <w:t xml:space="preserve"> from Pip St John on pre-teaching vocabulary by looking at:</w:t>
      </w:r>
    </w:p>
    <w:p w:rsidR="00601459" w:rsidRPr="004551F7" w:rsidRDefault="00B41699" w:rsidP="00B41699">
      <w:pPr>
        <w:pStyle w:val="ListParagraph"/>
        <w:numPr>
          <w:ilvl w:val="0"/>
          <w:numId w:val="6"/>
        </w:numPr>
        <w:rPr>
          <w:sz w:val="24"/>
          <w:szCs w:val="24"/>
        </w:rPr>
      </w:pPr>
      <w:r w:rsidRPr="004551F7">
        <w:rPr>
          <w:sz w:val="24"/>
          <w:szCs w:val="24"/>
        </w:rPr>
        <w:t>What</w:t>
      </w:r>
      <w:r w:rsidR="00601459" w:rsidRPr="004551F7">
        <w:rPr>
          <w:sz w:val="24"/>
          <w:szCs w:val="24"/>
        </w:rPr>
        <w:t xml:space="preserve"> does it mean?</w:t>
      </w:r>
    </w:p>
    <w:p w:rsidR="00601459" w:rsidRPr="004551F7" w:rsidRDefault="00601459" w:rsidP="00B41699">
      <w:pPr>
        <w:pStyle w:val="ListParagraph"/>
        <w:numPr>
          <w:ilvl w:val="0"/>
          <w:numId w:val="6"/>
        </w:numPr>
        <w:rPr>
          <w:sz w:val="24"/>
          <w:szCs w:val="24"/>
        </w:rPr>
      </w:pPr>
      <w:r w:rsidRPr="004551F7">
        <w:rPr>
          <w:sz w:val="24"/>
          <w:szCs w:val="24"/>
        </w:rPr>
        <w:t>How does it sound?</w:t>
      </w:r>
    </w:p>
    <w:p w:rsidR="00601459" w:rsidRPr="004551F7" w:rsidRDefault="00601459" w:rsidP="00B41699">
      <w:pPr>
        <w:pStyle w:val="ListParagraph"/>
        <w:numPr>
          <w:ilvl w:val="0"/>
          <w:numId w:val="6"/>
        </w:numPr>
        <w:rPr>
          <w:sz w:val="24"/>
          <w:szCs w:val="24"/>
        </w:rPr>
      </w:pPr>
      <w:r w:rsidRPr="004551F7">
        <w:rPr>
          <w:sz w:val="24"/>
          <w:szCs w:val="24"/>
        </w:rPr>
        <w:t>What objects, visuals and gestures could represent the word?</w:t>
      </w:r>
    </w:p>
    <w:p w:rsidR="00601459" w:rsidRPr="004551F7" w:rsidRDefault="00601459" w:rsidP="004D786B">
      <w:pPr>
        <w:rPr>
          <w:sz w:val="24"/>
          <w:szCs w:val="24"/>
        </w:rPr>
      </w:pPr>
    </w:p>
    <w:p w:rsidR="009069F2" w:rsidRDefault="00601459" w:rsidP="004D786B">
      <w:pPr>
        <w:rPr>
          <w:sz w:val="24"/>
          <w:szCs w:val="24"/>
        </w:rPr>
      </w:pPr>
      <w:r w:rsidRPr="004551F7">
        <w:rPr>
          <w:sz w:val="24"/>
          <w:szCs w:val="24"/>
        </w:rPr>
        <w:t xml:space="preserve">Resources to support this can be found at: </w:t>
      </w:r>
      <w:hyperlink r:id="rId36" w:history="1">
        <w:r w:rsidRPr="004551F7">
          <w:rPr>
            <w:rStyle w:val="Hyperlink"/>
            <w:sz w:val="24"/>
            <w:szCs w:val="24"/>
          </w:rPr>
          <w:t>https://highlandliteracy.files.wordpress.com/2018/10/pre-teaching-vocabulary.pdf</w:t>
        </w:r>
      </w:hyperlink>
    </w:p>
    <w:p w:rsidR="007068CD" w:rsidRPr="007068CD" w:rsidRDefault="007068CD" w:rsidP="004D786B">
      <w:pPr>
        <w:rPr>
          <w:sz w:val="24"/>
          <w:szCs w:val="24"/>
        </w:rPr>
      </w:pPr>
    </w:p>
    <w:p w:rsidR="004D786B" w:rsidRDefault="004551F7" w:rsidP="004D786B">
      <w:pPr>
        <w:rPr>
          <w:sz w:val="44"/>
          <w:szCs w:val="44"/>
        </w:rPr>
      </w:pPr>
      <w:r>
        <w:rPr>
          <w:sz w:val="44"/>
          <w:szCs w:val="44"/>
        </w:rPr>
        <w:lastRenderedPageBreak/>
        <w:t xml:space="preserve">10 </w:t>
      </w:r>
      <w:r w:rsidR="004D786B">
        <w:rPr>
          <w:sz w:val="44"/>
          <w:szCs w:val="44"/>
        </w:rPr>
        <w:t>Give effective feedback</w:t>
      </w:r>
    </w:p>
    <w:p w:rsidR="004551F7" w:rsidRPr="004551F7" w:rsidRDefault="004551F7" w:rsidP="004551F7">
      <w:pPr>
        <w:rPr>
          <w:rFonts w:cstheme="minorHAnsi"/>
          <w:i/>
          <w:color w:val="192930"/>
          <w:sz w:val="24"/>
          <w:szCs w:val="24"/>
        </w:rPr>
      </w:pPr>
      <w:r>
        <w:rPr>
          <w:rFonts w:ascii="Arial" w:hAnsi="Arial" w:cs="Arial"/>
          <w:color w:val="192930"/>
          <w:sz w:val="27"/>
          <w:szCs w:val="27"/>
        </w:rPr>
        <w:t xml:space="preserve"> </w:t>
      </w:r>
      <w:r w:rsidRPr="004551F7">
        <w:rPr>
          <w:rFonts w:cstheme="minorHAnsi"/>
          <w:i/>
          <w:color w:val="192930"/>
          <w:sz w:val="24"/>
          <w:szCs w:val="24"/>
        </w:rPr>
        <w:t>“Remember that all writers, especially young writers, are fragile. They break easily. Don’t pound them by pouncing on every error. Nurture them by keeping the focus narrow and attainable.”</w:t>
      </w:r>
    </w:p>
    <w:p w:rsidR="004551F7" w:rsidRPr="004551F7" w:rsidRDefault="004551F7" w:rsidP="004551F7">
      <w:pPr>
        <w:rPr>
          <w:rFonts w:cstheme="minorHAnsi"/>
          <w:i/>
          <w:sz w:val="24"/>
          <w:szCs w:val="24"/>
        </w:rPr>
      </w:pPr>
      <w:r w:rsidRPr="004551F7">
        <w:rPr>
          <w:rFonts w:cstheme="minorHAnsi"/>
          <w:i/>
          <w:color w:val="192930"/>
          <w:sz w:val="24"/>
          <w:szCs w:val="24"/>
        </w:rPr>
        <w:t xml:space="preserve">Kelly Gallagher </w:t>
      </w:r>
    </w:p>
    <w:p w:rsidR="004551F7" w:rsidRDefault="004551F7">
      <w:pPr>
        <w:rPr>
          <w:sz w:val="24"/>
          <w:szCs w:val="24"/>
        </w:rPr>
      </w:pPr>
    </w:p>
    <w:p w:rsidR="00AB707A" w:rsidRPr="004551F7" w:rsidRDefault="00B41699">
      <w:pPr>
        <w:rPr>
          <w:sz w:val="24"/>
          <w:szCs w:val="24"/>
        </w:rPr>
      </w:pPr>
      <w:r w:rsidRPr="004551F7">
        <w:rPr>
          <w:sz w:val="24"/>
          <w:szCs w:val="24"/>
        </w:rPr>
        <w:t xml:space="preserve">Information on effective feedback in general can be found in Argyll and Bute’s Guidance on Assessment for </w:t>
      </w:r>
      <w:proofErr w:type="gramStart"/>
      <w:r w:rsidRPr="004551F7">
        <w:rPr>
          <w:sz w:val="24"/>
          <w:szCs w:val="24"/>
        </w:rPr>
        <w:t>Learning</w:t>
      </w:r>
      <w:proofErr w:type="gramEnd"/>
      <w:r w:rsidRPr="004551F7">
        <w:rPr>
          <w:sz w:val="24"/>
          <w:szCs w:val="24"/>
        </w:rPr>
        <w:t xml:space="preserve"> which can be found at </w:t>
      </w:r>
      <w:hyperlink r:id="rId37" w:history="1">
        <w:r w:rsidRPr="004551F7">
          <w:rPr>
            <w:rStyle w:val="Hyperlink"/>
            <w:sz w:val="24"/>
            <w:szCs w:val="24"/>
          </w:rPr>
          <w:t>https://blogs.glowscotland.org.uk/ab/sali/assessment-is-for-learning/</w:t>
        </w:r>
      </w:hyperlink>
    </w:p>
    <w:p w:rsidR="00B41699" w:rsidRPr="004551F7" w:rsidRDefault="00B41699">
      <w:pPr>
        <w:rPr>
          <w:sz w:val="24"/>
          <w:szCs w:val="24"/>
        </w:rPr>
      </w:pPr>
    </w:p>
    <w:p w:rsidR="00B41699" w:rsidRPr="004551F7" w:rsidRDefault="00B41699">
      <w:pPr>
        <w:rPr>
          <w:sz w:val="24"/>
          <w:szCs w:val="24"/>
        </w:rPr>
      </w:pPr>
      <w:r w:rsidRPr="004551F7">
        <w:rPr>
          <w:sz w:val="24"/>
          <w:szCs w:val="24"/>
        </w:rPr>
        <w:t>Key points to remember:</w:t>
      </w:r>
    </w:p>
    <w:p w:rsidR="00B41699" w:rsidRPr="004551F7" w:rsidRDefault="00B41699" w:rsidP="004551F7">
      <w:pPr>
        <w:pStyle w:val="ListParagraph"/>
        <w:numPr>
          <w:ilvl w:val="0"/>
          <w:numId w:val="15"/>
        </w:numPr>
        <w:rPr>
          <w:sz w:val="24"/>
          <w:szCs w:val="24"/>
        </w:rPr>
      </w:pPr>
      <w:r w:rsidRPr="004551F7">
        <w:rPr>
          <w:sz w:val="24"/>
          <w:szCs w:val="24"/>
        </w:rPr>
        <w:t>Let the children self and peer edit rather than pointing out their errors in technical skills as they’re writing a 1</w:t>
      </w:r>
      <w:r w:rsidRPr="004551F7">
        <w:rPr>
          <w:sz w:val="24"/>
          <w:szCs w:val="24"/>
          <w:vertAlign w:val="superscript"/>
        </w:rPr>
        <w:t>st</w:t>
      </w:r>
      <w:r w:rsidRPr="004551F7">
        <w:rPr>
          <w:sz w:val="24"/>
          <w:szCs w:val="24"/>
        </w:rPr>
        <w:t xml:space="preserve"> draft. Writing is a process.</w:t>
      </w:r>
    </w:p>
    <w:p w:rsidR="00B41699" w:rsidRPr="004551F7" w:rsidRDefault="00B41699" w:rsidP="004551F7">
      <w:pPr>
        <w:pStyle w:val="ListParagraph"/>
        <w:numPr>
          <w:ilvl w:val="0"/>
          <w:numId w:val="15"/>
        </w:numPr>
        <w:rPr>
          <w:sz w:val="24"/>
          <w:szCs w:val="24"/>
        </w:rPr>
      </w:pPr>
      <w:r w:rsidRPr="004551F7">
        <w:rPr>
          <w:sz w:val="24"/>
          <w:szCs w:val="24"/>
        </w:rPr>
        <w:t>Individual pieces of writing should be evaluated against the success criteria for that particular task rather than assessed against an anonymous set of criteria.</w:t>
      </w:r>
    </w:p>
    <w:p w:rsidR="00880E06" w:rsidRPr="004551F7" w:rsidRDefault="00880E06" w:rsidP="004551F7">
      <w:pPr>
        <w:pStyle w:val="ListParagraph"/>
        <w:numPr>
          <w:ilvl w:val="0"/>
          <w:numId w:val="15"/>
        </w:numPr>
        <w:rPr>
          <w:sz w:val="24"/>
          <w:szCs w:val="24"/>
        </w:rPr>
      </w:pPr>
      <w:r w:rsidRPr="004551F7">
        <w:rPr>
          <w:sz w:val="24"/>
          <w:szCs w:val="24"/>
        </w:rPr>
        <w:t xml:space="preserve">Feedback is far more effective when it is given during the process of writing than after the event. </w:t>
      </w:r>
    </w:p>
    <w:p w:rsidR="00B41699" w:rsidRPr="004551F7" w:rsidRDefault="00880E06" w:rsidP="004551F7">
      <w:pPr>
        <w:pStyle w:val="ListParagraph"/>
        <w:numPr>
          <w:ilvl w:val="0"/>
          <w:numId w:val="15"/>
        </w:numPr>
        <w:rPr>
          <w:sz w:val="24"/>
          <w:szCs w:val="24"/>
        </w:rPr>
      </w:pPr>
      <w:r w:rsidRPr="004551F7">
        <w:rPr>
          <w:sz w:val="24"/>
          <w:szCs w:val="24"/>
        </w:rPr>
        <w:t>Feedback is only important in as much as it has an impact on the child’s learning, so it should clearly outline what the child must do in order to improve.</w:t>
      </w:r>
    </w:p>
    <w:p w:rsidR="00880E06" w:rsidRPr="004551F7" w:rsidRDefault="00880E06" w:rsidP="004551F7">
      <w:pPr>
        <w:pStyle w:val="ListParagraph"/>
        <w:numPr>
          <w:ilvl w:val="0"/>
          <w:numId w:val="15"/>
        </w:numPr>
        <w:rPr>
          <w:sz w:val="24"/>
          <w:szCs w:val="24"/>
        </w:rPr>
      </w:pPr>
      <w:r w:rsidRPr="004551F7">
        <w:rPr>
          <w:sz w:val="24"/>
          <w:szCs w:val="24"/>
        </w:rPr>
        <w:t xml:space="preserve">Feedback that is limited to technical accuracy encourages the view that to become a better writer you just have to improve your spelling / punctuation. </w:t>
      </w:r>
    </w:p>
    <w:p w:rsidR="00B41699" w:rsidRPr="004551F7" w:rsidRDefault="007068CD">
      <w:pPr>
        <w:rPr>
          <w:sz w:val="24"/>
          <w:szCs w:val="24"/>
        </w:rPr>
      </w:pPr>
      <w:r w:rsidRPr="007068CD">
        <w:rPr>
          <w:noProof/>
          <w:sz w:val="24"/>
          <w:szCs w:val="24"/>
          <w:lang w:eastAsia="en-GB"/>
        </w:rPr>
        <w:drawing>
          <wp:anchor distT="0" distB="0" distL="114300" distR="114300" simplePos="0" relativeHeight="251676672" behindDoc="1" locked="0" layoutInCell="1" allowOverlap="1">
            <wp:simplePos x="0" y="0"/>
            <wp:positionH relativeFrom="column">
              <wp:posOffset>1733550</wp:posOffset>
            </wp:positionH>
            <wp:positionV relativeFrom="paragraph">
              <wp:posOffset>297180</wp:posOffset>
            </wp:positionV>
            <wp:extent cx="1828800" cy="1828800"/>
            <wp:effectExtent l="0" t="0" r="0" b="0"/>
            <wp:wrapTight wrapText="bothSides">
              <wp:wrapPolygon edited="0">
                <wp:start x="0" y="0"/>
                <wp:lineTo x="0" y="21375"/>
                <wp:lineTo x="21375" y="21375"/>
                <wp:lineTo x="21375" y="0"/>
                <wp:lineTo x="0" y="0"/>
              </wp:wrapPolygon>
            </wp:wrapTight>
            <wp:docPr id="17" name="Picture 17" descr="C:\Users\brydenc\Pictures\mo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ydenc\Pictures\motivati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p>
    <w:p w:rsidR="00AB707A" w:rsidRPr="004551F7" w:rsidRDefault="00AB707A">
      <w:pPr>
        <w:rPr>
          <w:sz w:val="24"/>
          <w:szCs w:val="24"/>
        </w:rPr>
      </w:pPr>
    </w:p>
    <w:p w:rsidR="00AB707A" w:rsidRPr="004551F7" w:rsidRDefault="00AB707A">
      <w:pPr>
        <w:rPr>
          <w:sz w:val="24"/>
          <w:szCs w:val="24"/>
        </w:rPr>
      </w:pPr>
    </w:p>
    <w:p w:rsidR="00AB707A" w:rsidRDefault="00AB707A">
      <w:pPr>
        <w:rPr>
          <w:sz w:val="44"/>
          <w:szCs w:val="44"/>
        </w:rPr>
      </w:pPr>
    </w:p>
    <w:p w:rsidR="00AB707A" w:rsidRDefault="00AB707A">
      <w:pPr>
        <w:rPr>
          <w:sz w:val="44"/>
          <w:szCs w:val="44"/>
        </w:rPr>
      </w:pPr>
    </w:p>
    <w:p w:rsidR="00AB707A" w:rsidRDefault="00AB707A">
      <w:pPr>
        <w:rPr>
          <w:sz w:val="44"/>
          <w:szCs w:val="44"/>
        </w:rPr>
      </w:pPr>
    </w:p>
    <w:p w:rsidR="000C6AFD" w:rsidRPr="000C6AFD" w:rsidRDefault="000C6AFD">
      <w:pPr>
        <w:rPr>
          <w:sz w:val="28"/>
          <w:szCs w:val="28"/>
        </w:rPr>
      </w:pPr>
    </w:p>
    <w:p w:rsidR="000C6AFD" w:rsidRDefault="000C6AFD">
      <w:pPr>
        <w:rPr>
          <w:sz w:val="44"/>
          <w:szCs w:val="44"/>
        </w:rPr>
      </w:pPr>
    </w:p>
    <w:p w:rsidR="008449B8" w:rsidRPr="008449B8" w:rsidRDefault="008449B8">
      <w:pPr>
        <w:rPr>
          <w:sz w:val="44"/>
          <w:szCs w:val="44"/>
        </w:rPr>
      </w:pPr>
    </w:p>
    <w:sectPr w:rsidR="008449B8" w:rsidRPr="008449B8" w:rsidSect="003D1642">
      <w:footerReference w:type="default" r:id="rId39"/>
      <w:pgSz w:w="11906" w:h="16838"/>
      <w:pgMar w:top="1440" w:right="1440" w:bottom="1440" w:left="1440" w:header="708" w:footer="708" w:gutter="0"/>
      <w:pgBorders w:offsetFrom="page">
        <w:top w:val="single" w:sz="4" w:space="24" w:color="7030A0"/>
        <w:left w:val="single" w:sz="4" w:space="24" w:color="7030A0"/>
        <w:bottom w:val="single" w:sz="4" w:space="24" w:color="7030A0"/>
        <w:right w:val="single" w:sz="4" w:space="24" w:color="7030A0"/>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344" w:rsidRDefault="00A25344" w:rsidP="007068CD">
      <w:pPr>
        <w:spacing w:after="0" w:line="240" w:lineRule="auto"/>
      </w:pPr>
      <w:r>
        <w:separator/>
      </w:r>
    </w:p>
  </w:endnote>
  <w:endnote w:type="continuationSeparator" w:id="0">
    <w:p w:rsidR="00A25344" w:rsidRDefault="00A25344" w:rsidP="00706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514980"/>
      <w:docPartObj>
        <w:docPartGallery w:val="Page Numbers (Bottom of Page)"/>
        <w:docPartUnique/>
      </w:docPartObj>
    </w:sdtPr>
    <w:sdtEndPr>
      <w:rPr>
        <w:noProof/>
      </w:rPr>
    </w:sdtEndPr>
    <w:sdtContent>
      <w:p w:rsidR="007068CD" w:rsidRDefault="007068CD">
        <w:pPr>
          <w:pStyle w:val="Footer"/>
          <w:jc w:val="right"/>
        </w:pPr>
        <w:r>
          <w:fldChar w:fldCharType="begin"/>
        </w:r>
        <w:r>
          <w:instrText xml:space="preserve"> PAGE   \* MERGEFORMAT </w:instrText>
        </w:r>
        <w:r>
          <w:fldChar w:fldCharType="separate"/>
        </w:r>
        <w:r w:rsidR="008B701C">
          <w:rPr>
            <w:noProof/>
          </w:rPr>
          <w:t>0</w:t>
        </w:r>
        <w:r>
          <w:rPr>
            <w:noProof/>
          </w:rPr>
          <w:fldChar w:fldCharType="end"/>
        </w:r>
      </w:p>
    </w:sdtContent>
  </w:sdt>
  <w:p w:rsidR="007068CD" w:rsidRDefault="007068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344" w:rsidRDefault="00A25344" w:rsidP="007068CD">
      <w:pPr>
        <w:spacing w:after="0" w:line="240" w:lineRule="auto"/>
      </w:pPr>
      <w:r>
        <w:separator/>
      </w:r>
    </w:p>
  </w:footnote>
  <w:footnote w:type="continuationSeparator" w:id="0">
    <w:p w:rsidR="00A25344" w:rsidRDefault="00A25344" w:rsidP="007068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2517D"/>
    <w:multiLevelType w:val="hybridMultilevel"/>
    <w:tmpl w:val="9BC6A588"/>
    <w:lvl w:ilvl="0" w:tplc="096233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AB06CC"/>
    <w:multiLevelType w:val="hybridMultilevel"/>
    <w:tmpl w:val="EDAEB6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984ABA"/>
    <w:multiLevelType w:val="hybridMultilevel"/>
    <w:tmpl w:val="25C2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A743D1"/>
    <w:multiLevelType w:val="hybridMultilevel"/>
    <w:tmpl w:val="D852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03AEA"/>
    <w:multiLevelType w:val="hybridMultilevel"/>
    <w:tmpl w:val="D88C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3857D6"/>
    <w:multiLevelType w:val="hybridMultilevel"/>
    <w:tmpl w:val="D8CA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8A3D50"/>
    <w:multiLevelType w:val="hybridMultilevel"/>
    <w:tmpl w:val="E28C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021F74"/>
    <w:multiLevelType w:val="hybridMultilevel"/>
    <w:tmpl w:val="AD1ED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5773F7"/>
    <w:multiLevelType w:val="hybridMultilevel"/>
    <w:tmpl w:val="913665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695FFB"/>
    <w:multiLevelType w:val="hybridMultilevel"/>
    <w:tmpl w:val="D6EA69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673A46"/>
    <w:multiLevelType w:val="hybridMultilevel"/>
    <w:tmpl w:val="B5203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726702"/>
    <w:multiLevelType w:val="hybridMultilevel"/>
    <w:tmpl w:val="FDDA5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AB258F"/>
    <w:multiLevelType w:val="hybridMultilevel"/>
    <w:tmpl w:val="2886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014E45"/>
    <w:multiLevelType w:val="hybridMultilevel"/>
    <w:tmpl w:val="4E0801AA"/>
    <w:lvl w:ilvl="0" w:tplc="DA28BE18">
      <w:start w:val="2"/>
      <w:numFmt w:val="decimal"/>
      <w:lvlText w:val="%1"/>
      <w:lvlJc w:val="left"/>
      <w:pPr>
        <w:ind w:left="720" w:hanging="360"/>
      </w:pPr>
      <w:rPr>
        <w:rFonts w:hint="default"/>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CB47EA"/>
    <w:multiLevelType w:val="hybridMultilevel"/>
    <w:tmpl w:val="2342FA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7509F7"/>
    <w:multiLevelType w:val="hybridMultilevel"/>
    <w:tmpl w:val="122EE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F0156E"/>
    <w:multiLevelType w:val="hybridMultilevel"/>
    <w:tmpl w:val="B4187F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10"/>
  </w:num>
  <w:num w:numId="5">
    <w:abstractNumId w:val="4"/>
  </w:num>
  <w:num w:numId="6">
    <w:abstractNumId w:val="3"/>
  </w:num>
  <w:num w:numId="7">
    <w:abstractNumId w:val="8"/>
  </w:num>
  <w:num w:numId="8">
    <w:abstractNumId w:val="13"/>
  </w:num>
  <w:num w:numId="9">
    <w:abstractNumId w:val="0"/>
  </w:num>
  <w:num w:numId="10">
    <w:abstractNumId w:val="1"/>
  </w:num>
  <w:num w:numId="11">
    <w:abstractNumId w:val="14"/>
  </w:num>
  <w:num w:numId="12">
    <w:abstractNumId w:val="16"/>
  </w:num>
  <w:num w:numId="13">
    <w:abstractNumId w:val="9"/>
  </w:num>
  <w:num w:numId="14">
    <w:abstractNumId w:val="12"/>
  </w:num>
  <w:num w:numId="15">
    <w:abstractNumId w:val="15"/>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9B8"/>
    <w:rsid w:val="00031803"/>
    <w:rsid w:val="000C6AFD"/>
    <w:rsid w:val="000F3120"/>
    <w:rsid w:val="00156960"/>
    <w:rsid w:val="001C449B"/>
    <w:rsid w:val="00261728"/>
    <w:rsid w:val="003D1642"/>
    <w:rsid w:val="00434B83"/>
    <w:rsid w:val="004551F7"/>
    <w:rsid w:val="00467909"/>
    <w:rsid w:val="004D786B"/>
    <w:rsid w:val="004E1384"/>
    <w:rsid w:val="005B46D2"/>
    <w:rsid w:val="005E18C8"/>
    <w:rsid w:val="00601459"/>
    <w:rsid w:val="00612384"/>
    <w:rsid w:val="007068CD"/>
    <w:rsid w:val="00765E75"/>
    <w:rsid w:val="0077191B"/>
    <w:rsid w:val="008449B8"/>
    <w:rsid w:val="00880E06"/>
    <w:rsid w:val="008B701C"/>
    <w:rsid w:val="009069F2"/>
    <w:rsid w:val="00945749"/>
    <w:rsid w:val="00951953"/>
    <w:rsid w:val="00A25344"/>
    <w:rsid w:val="00A36150"/>
    <w:rsid w:val="00AA59AC"/>
    <w:rsid w:val="00AB707A"/>
    <w:rsid w:val="00B41699"/>
    <w:rsid w:val="00BF6BC6"/>
    <w:rsid w:val="00C260A0"/>
    <w:rsid w:val="00D04330"/>
    <w:rsid w:val="00ED0C5F"/>
    <w:rsid w:val="00F54091"/>
    <w:rsid w:val="00FD4329"/>
    <w:rsid w:val="00FF3DA7"/>
    <w:rsid w:val="00FF7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C90E72-1BF2-4FAA-8431-1DE9777C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49B8"/>
    <w:rPr>
      <w:color w:val="0563C1" w:themeColor="hyperlink"/>
      <w:u w:val="single"/>
    </w:rPr>
  </w:style>
  <w:style w:type="character" w:styleId="Emphasis">
    <w:name w:val="Emphasis"/>
    <w:basedOn w:val="DefaultParagraphFont"/>
    <w:uiPriority w:val="20"/>
    <w:qFormat/>
    <w:rsid w:val="0077191B"/>
    <w:rPr>
      <w:i/>
      <w:iCs/>
    </w:rPr>
  </w:style>
  <w:style w:type="paragraph" w:styleId="ListParagraph">
    <w:name w:val="List Paragraph"/>
    <w:basedOn w:val="Normal"/>
    <w:uiPriority w:val="34"/>
    <w:qFormat/>
    <w:rsid w:val="00ED0C5F"/>
    <w:pPr>
      <w:ind w:left="720"/>
      <w:contextualSpacing/>
    </w:pPr>
  </w:style>
  <w:style w:type="table" w:styleId="TableGrid">
    <w:name w:val="Table Grid"/>
    <w:basedOn w:val="TableNormal"/>
    <w:uiPriority w:val="39"/>
    <w:rsid w:val="00601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68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8CD"/>
  </w:style>
  <w:style w:type="paragraph" w:styleId="Footer">
    <w:name w:val="footer"/>
    <w:basedOn w:val="Normal"/>
    <w:link w:val="FooterChar"/>
    <w:uiPriority w:val="99"/>
    <w:unhideWhenUsed/>
    <w:rsid w:val="007068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teracyforpleasure.wordpress.com/2017/02/04/the-sea-of-writing-ideas-10-ways-we-got-children-choosing-their-own-topics/" TargetMode="External"/><Relationship Id="rId18" Type="http://schemas.openxmlformats.org/officeDocument/2006/relationships/hyperlink" Target="https://www.talk4writing.co.uk/" TargetMode="External"/><Relationship Id="rId26" Type="http://schemas.openxmlformats.org/officeDocument/2006/relationships/image" Target="media/image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blogs.glowscotland.org.uk/glowblogs/able/storyline-scotland/" TargetMode="External"/><Relationship Id="rId17" Type="http://schemas.openxmlformats.org/officeDocument/2006/relationships/hyperlink" Target="https://blogs.glowscotland.org.uk/glowblogs/able/test/test-2/writing/" TargetMode="External"/><Relationship Id="rId25" Type="http://schemas.openxmlformats.org/officeDocument/2006/relationships/hyperlink" Target="http://www.kathleenamorris.com/2019/02/26/research-lessons/" TargetMode="External"/><Relationship Id="rId33" Type="http://schemas.openxmlformats.org/officeDocument/2006/relationships/hyperlink" Target="https://www.readingchallenge.scot/" TargetMode="Externa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shakespeareandmore.com/talk-in-english-lessons.html"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teracytrust.org.uk/resources/free-writing-friday-resource/" TargetMode="External"/><Relationship Id="rId24" Type="http://schemas.openxmlformats.org/officeDocument/2006/relationships/hyperlink" Target="https://busyteacher.org/10731-5-activities-for-teaching-reading-strategies.html" TargetMode="External"/><Relationship Id="rId32" Type="http://schemas.openxmlformats.org/officeDocument/2006/relationships/hyperlink" Target="https://clpe.org.uk/content/reading-pleasure-&#8211;-what-we-know-works-0" TargetMode="External"/><Relationship Id="rId37" Type="http://schemas.openxmlformats.org/officeDocument/2006/relationships/hyperlink" Target="https://blogs.glowscotland.org.uk/ab/sali/assessment-is-for-learnin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lpe.org.uk/library-and-resources/what-we-know-works-booklets" TargetMode="External"/><Relationship Id="rId23" Type="http://schemas.openxmlformats.org/officeDocument/2006/relationships/hyperlink" Target="https://blogs.glowscotland.org.uk/glowblogs/able/test/test-2/writing/" TargetMode="External"/><Relationship Id="rId28" Type="http://schemas.openxmlformats.org/officeDocument/2006/relationships/image" Target="media/image10.png"/><Relationship Id="rId36" Type="http://schemas.openxmlformats.org/officeDocument/2006/relationships/hyperlink" Target="https://highlandliteracy.files.wordpress.com/2018/10/pre-teaching-vocabulary.pdf" TargetMode="External"/><Relationship Id="rId10" Type="http://schemas.openxmlformats.org/officeDocument/2006/relationships/hyperlink" Target="https://www.makebelievearts.co.uk/helicopterstorieslettingimaginationfly" TargetMode="External"/><Relationship Id="rId19" Type="http://schemas.openxmlformats.org/officeDocument/2006/relationships/image" Target="media/image5.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blogs.glowscotland.org.uk/glowblogs/able/test/test-2/writing/" TargetMode="External"/><Relationship Id="rId35" Type="http://schemas.openxmlformats.org/officeDocument/2006/relationships/hyperlink" Target="https://www.tes.com/news/six-steps-create-reading-culture-your-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B8017-A4E2-4FC4-B061-21AEAC1EE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2385</Words>
  <Characters>13599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Argyll &amp; Bute Council</Company>
  <LinksUpToDate>false</LinksUpToDate>
  <CharactersWithSpaces>15953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Bryden, Clare</dc:creator>
  <cp:keywords/>
  <dc:description/>
  <cp:lastModifiedBy>Bryden, Clare</cp:lastModifiedBy>
  <cp:revision>4</cp:revision>
  <dcterms:created xsi:type="dcterms:W3CDTF">2019-03-25T11:31:00Z</dcterms:created>
  <dcterms:modified xsi:type="dcterms:W3CDTF">2019-04-15T11:42:00Z</dcterms:modified>
</cp:coreProperties>
</file>