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6C4D" w:rsidRDefault="00D966B1">
      <w:r>
        <w:t>Holistic assessment in action</w:t>
      </w:r>
    </w:p>
    <w:p w:rsidR="00D966B1" w:rsidRDefault="00D966B1"/>
    <w:p w:rsidR="00D966B1" w:rsidRDefault="00D966B1"/>
    <w:p w:rsidR="00D966B1" w:rsidRDefault="00D966B1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5715000" cy="3724275"/>
            <wp:effectExtent l="0" t="0" r="0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66B1" w:rsidRDefault="00D966B1"/>
    <w:p w:rsidR="00D966B1" w:rsidRDefault="00D966B1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173355</wp:posOffset>
            </wp:positionV>
            <wp:extent cx="5715000" cy="352425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66B1" w:rsidRDefault="00D966B1">
      <w:r>
        <w:rPr>
          <w:noProof/>
          <w:lang w:eastAsia="en-GB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4050" cy="3400425"/>
            <wp:effectExtent l="0" t="0" r="0" b="952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66B1" w:rsidRDefault="00D966B1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000" cy="367665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66B1" w:rsidRDefault="00D966B1"/>
    <w:p w:rsidR="00D966B1" w:rsidRDefault="00D966B1"/>
    <w:p w:rsidR="00D966B1" w:rsidRDefault="00D966B1"/>
    <w:p w:rsidR="00D966B1" w:rsidRDefault="00D966B1"/>
    <w:p w:rsidR="00D966B1" w:rsidRDefault="00D966B1">
      <w:r>
        <w:rPr>
          <w:noProof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274955</wp:posOffset>
            </wp:positionV>
            <wp:extent cx="5734050" cy="3019425"/>
            <wp:effectExtent l="0" t="0" r="0" b="952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66B1" w:rsidRDefault="00D966B1"/>
    <w:p w:rsidR="00D966B1" w:rsidRDefault="00D966B1"/>
    <w:p w:rsidR="00D966B1" w:rsidRDefault="00D966B1">
      <w:r>
        <w:rPr>
          <w:noProof/>
          <w:lang w:eastAsia="en-GB"/>
        </w:rPr>
        <w:drawing>
          <wp:inline distT="0" distB="0" distL="0" distR="0">
            <wp:extent cx="5715000" cy="4038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6B1" w:rsidRDefault="00D966B1"/>
    <w:p w:rsidR="00D966B1" w:rsidRDefault="00D966B1"/>
    <w:p w:rsidR="00D966B1" w:rsidRDefault="00D966B1"/>
    <w:p w:rsidR="00D966B1" w:rsidRDefault="00D966B1">
      <w:r>
        <w:rPr>
          <w:noProof/>
          <w:lang w:eastAsia="en-GB"/>
        </w:rPr>
        <w:lastRenderedPageBreak/>
        <w:drawing>
          <wp:inline distT="0" distB="0" distL="0" distR="0">
            <wp:extent cx="5724525" cy="389572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6B1" w:rsidRDefault="00D966B1"/>
    <w:p w:rsidR="00D966B1" w:rsidRDefault="00D966B1"/>
    <w:p w:rsidR="00D966B1" w:rsidRDefault="00D966B1"/>
    <w:p w:rsidR="00D966B1" w:rsidRDefault="00D966B1">
      <w:bookmarkStart w:id="0" w:name="_GoBack"/>
      <w:bookmarkEnd w:id="0"/>
    </w:p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p w:rsidR="00D966B1" w:rsidRDefault="00D966B1"/>
    <w:sectPr w:rsidR="00D966B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66B1"/>
    <w:rsid w:val="007B6C4D"/>
    <w:rsid w:val="00D96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B3DC6FE-2DEA-44CA-A2D8-AB38D8BB1D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21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Argyll &amp; Bute Council</Company>
  <LinksUpToDate>false</LinksUpToDate>
  <CharactersWithSpaces>140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Bryden, Clare</dc:creator>
  <cp:keywords/>
  <dc:description/>
  <cp:lastModifiedBy>Bryden, Clare</cp:lastModifiedBy>
  <cp:revision>1</cp:revision>
  <dcterms:created xsi:type="dcterms:W3CDTF">2017-08-25T10:36:00Z</dcterms:created>
  <dcterms:modified xsi:type="dcterms:W3CDTF">2017-08-25T10:40:00Z</dcterms:modified>
</cp:coreProperties>
</file>