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65E" w:rsidRDefault="0044265E" w:rsidP="0044265E">
      <w:pPr>
        <w:shd w:val="clear" w:color="auto" w:fill="FFFFFF"/>
        <w:spacing w:before="100" w:beforeAutospacing="1"/>
        <w:jc w:val="center"/>
        <w:rPr>
          <w:rFonts w:ascii="Verdana" w:hAnsi="Verdana"/>
          <w:b/>
          <w:bCs/>
          <w:color w:val="000000"/>
        </w:rPr>
      </w:pPr>
      <w:r>
        <w:rPr>
          <w:rFonts w:ascii="Verdana" w:hAnsi="Verdana"/>
          <w:b/>
          <w:bCs/>
          <w:color w:val="000000"/>
        </w:rPr>
        <w:t>Wellshot Primary</w:t>
      </w:r>
    </w:p>
    <w:p w:rsidR="005034CC" w:rsidRDefault="0044265E" w:rsidP="0044265E">
      <w:pPr>
        <w:shd w:val="clear" w:color="auto" w:fill="FFFFFF"/>
        <w:spacing w:before="100" w:beforeAutospacing="1"/>
        <w:jc w:val="center"/>
        <w:rPr>
          <w:rFonts w:ascii="Verdana" w:hAnsi="Verdana"/>
          <w:b/>
          <w:bCs/>
          <w:color w:val="000000"/>
        </w:rPr>
      </w:pPr>
      <w:r>
        <w:rPr>
          <w:noProof/>
          <w:lang w:eastAsia="en-GB"/>
        </w:rPr>
        <w:drawing>
          <wp:anchor distT="0" distB="0" distL="114300" distR="114300" simplePos="0" relativeHeight="251659264" behindDoc="1" locked="0" layoutInCell="1" allowOverlap="1" wp14:anchorId="24775252" wp14:editId="109DEB02">
            <wp:simplePos x="0" y="0"/>
            <wp:positionH relativeFrom="column">
              <wp:posOffset>2433955</wp:posOffset>
            </wp:positionH>
            <wp:positionV relativeFrom="paragraph">
              <wp:posOffset>334010</wp:posOffset>
            </wp:positionV>
            <wp:extent cx="837565" cy="711835"/>
            <wp:effectExtent l="0" t="0" r="635" b="0"/>
            <wp:wrapTight wrapText="bothSides">
              <wp:wrapPolygon edited="0">
                <wp:start x="0" y="0"/>
                <wp:lineTo x="0" y="20810"/>
                <wp:lineTo x="21125" y="20810"/>
                <wp:lineTo x="21125"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7565" cy="711835"/>
                    </a:xfrm>
                    <a:prstGeom prst="rect">
                      <a:avLst/>
                    </a:prstGeom>
                    <a:noFill/>
                  </pic:spPr>
                </pic:pic>
              </a:graphicData>
            </a:graphic>
            <wp14:sizeRelH relativeFrom="page">
              <wp14:pctWidth>0</wp14:pctWidth>
            </wp14:sizeRelH>
            <wp14:sizeRelV relativeFrom="page">
              <wp14:pctHeight>0</wp14:pctHeight>
            </wp14:sizeRelV>
          </wp:anchor>
        </w:drawing>
      </w:r>
      <w:r w:rsidR="005034CC" w:rsidRPr="005034CC">
        <w:rPr>
          <w:rFonts w:ascii="Verdana" w:hAnsi="Verdana"/>
          <w:b/>
          <w:bCs/>
          <w:color w:val="000000"/>
        </w:rPr>
        <w:t>Equal Opportunities Policy</w:t>
      </w:r>
    </w:p>
    <w:p w:rsidR="0044265E" w:rsidRDefault="0044265E" w:rsidP="0044265E">
      <w:pPr>
        <w:shd w:val="clear" w:color="auto" w:fill="FFFFFF"/>
        <w:spacing w:before="100" w:beforeAutospacing="1"/>
        <w:jc w:val="center"/>
        <w:rPr>
          <w:rFonts w:ascii="Verdana" w:hAnsi="Verdana"/>
          <w:b/>
          <w:bCs/>
          <w:color w:val="000000"/>
        </w:rPr>
      </w:pPr>
    </w:p>
    <w:p w:rsidR="0044265E" w:rsidRPr="005034CC" w:rsidRDefault="0044265E" w:rsidP="005034CC">
      <w:pPr>
        <w:shd w:val="clear" w:color="auto" w:fill="FFFFFF"/>
        <w:spacing w:before="100" w:beforeAutospacing="1"/>
        <w:jc w:val="center"/>
        <w:rPr>
          <w:color w:val="000000"/>
        </w:rPr>
      </w:pPr>
    </w:p>
    <w:p w:rsidR="005034CC" w:rsidRPr="005034CC" w:rsidRDefault="005034CC" w:rsidP="005034CC">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en-GB"/>
        </w:rPr>
      </w:pPr>
      <w:r w:rsidRPr="005034CC">
        <w:rPr>
          <w:rFonts w:ascii="Verdana" w:hAnsi="Verdana"/>
          <w:b/>
          <w:bCs/>
          <w:color w:val="000000"/>
          <w:sz w:val="20"/>
          <w:szCs w:val="20"/>
        </w:rPr>
        <w:t> </w:t>
      </w:r>
      <w:r w:rsidRPr="005034CC">
        <w:rPr>
          <w:color w:val="000000"/>
        </w:rPr>
        <w:t xml:space="preserve"> </w:t>
      </w:r>
    </w:p>
    <w:p w:rsidR="005034CC" w:rsidRPr="005034CC" w:rsidRDefault="005034CC" w:rsidP="005034CC">
      <w:pPr>
        <w:shd w:val="clear" w:color="auto" w:fill="FFFFFF"/>
        <w:spacing w:after="0" w:line="240" w:lineRule="auto"/>
        <w:ind w:right="610"/>
        <w:rPr>
          <w:color w:val="000000"/>
        </w:rPr>
      </w:pPr>
      <w:r w:rsidRPr="005034CC">
        <w:rPr>
          <w:rFonts w:ascii="Verdana" w:hAnsi="Verdana"/>
          <w:b/>
          <w:bCs/>
          <w:color w:val="000000"/>
          <w:sz w:val="20"/>
          <w:szCs w:val="20"/>
          <w:lang w:val="en"/>
        </w:rPr>
        <w:t>Rationale</w:t>
      </w:r>
    </w:p>
    <w:p w:rsidR="005034CC" w:rsidRPr="0068743C" w:rsidRDefault="005034CC" w:rsidP="0068743C">
      <w:pPr>
        <w:shd w:val="clear" w:color="auto" w:fill="FFFFFF"/>
        <w:spacing w:after="0" w:line="240" w:lineRule="auto"/>
        <w:ind w:right="610"/>
        <w:rPr>
          <w:color w:val="000000"/>
        </w:rPr>
      </w:pPr>
      <w:r w:rsidRPr="005034CC">
        <w:rPr>
          <w:rFonts w:ascii="Verdana" w:hAnsi="Verdana"/>
          <w:color w:val="000000"/>
          <w:sz w:val="20"/>
          <w:szCs w:val="20"/>
          <w:lang w:val="en"/>
        </w:rPr>
        <w:t>The school’s aim is to conform to the wishes of the Equal Opportunities Commission that opposes all forms of discrimination and states that schools should provide equal opportunities for all children and staff</w:t>
      </w:r>
      <w:r w:rsidRPr="003C0981">
        <w:rPr>
          <w:rFonts w:ascii="Verdana" w:hAnsi="Verdana"/>
          <w:color w:val="000000"/>
          <w:sz w:val="20"/>
          <w:szCs w:val="20"/>
          <w:lang w:val="en"/>
        </w:rPr>
        <w:t>.</w:t>
      </w:r>
      <w:r w:rsidR="003C0981" w:rsidRPr="003C0981">
        <w:rPr>
          <w:rFonts w:ascii="Verdana" w:hAnsi="Verdana"/>
        </w:rPr>
        <w:t xml:space="preserve"> </w:t>
      </w:r>
      <w:r w:rsidR="003C0981" w:rsidRPr="003C0981">
        <w:rPr>
          <w:rFonts w:ascii="Verdana" w:hAnsi="Verdana"/>
          <w:sz w:val="20"/>
          <w:szCs w:val="20"/>
        </w:rPr>
        <w:t>C</w:t>
      </w:r>
      <w:r w:rsidR="003C0981" w:rsidRPr="003C0981">
        <w:rPr>
          <w:rFonts w:ascii="Verdana" w:hAnsi="Verdana"/>
          <w:sz w:val="20"/>
          <w:szCs w:val="20"/>
        </w:rPr>
        <w:t>areful account is taken of current legislation in relation to Race Relations</w:t>
      </w:r>
      <w:r w:rsidR="003C0981">
        <w:rPr>
          <w:rFonts w:ascii="Verdana" w:hAnsi="Verdana"/>
          <w:sz w:val="20"/>
          <w:szCs w:val="20"/>
        </w:rPr>
        <w:t xml:space="preserve"> </w:t>
      </w:r>
      <w:bookmarkStart w:id="0" w:name="_GoBack"/>
      <w:bookmarkEnd w:id="0"/>
      <w:r w:rsidR="003C0981" w:rsidRPr="003C0981">
        <w:rPr>
          <w:rFonts w:ascii="Verdana" w:hAnsi="Verdana"/>
          <w:sz w:val="20"/>
          <w:szCs w:val="20"/>
        </w:rPr>
        <w:t>(The Amendment Act 2000</w:t>
      </w:r>
      <w:r w:rsidR="003C0981" w:rsidRPr="003C0981">
        <w:rPr>
          <w:rFonts w:ascii="Verdana" w:hAnsi="Verdana"/>
          <w:sz w:val="20"/>
          <w:szCs w:val="20"/>
        </w:rPr>
        <w:t>)</w:t>
      </w:r>
      <w:r w:rsidR="003C0981">
        <w:rPr>
          <w:rFonts w:ascii="Verdana" w:hAnsi="Verdana"/>
          <w:sz w:val="20"/>
          <w:szCs w:val="20"/>
        </w:rPr>
        <w:t>.</w:t>
      </w:r>
      <w:r w:rsidRPr="005034CC">
        <w:rPr>
          <w:rFonts w:ascii="Verdana" w:hAnsi="Verdana"/>
          <w:color w:val="000000"/>
          <w:sz w:val="20"/>
          <w:szCs w:val="20"/>
          <w:lang w:val="en"/>
        </w:rPr>
        <w:t xml:space="preserve"> The philosophy of ‘inclusion’ encompasses equal opportunities for all.</w:t>
      </w:r>
    </w:p>
    <w:p w:rsidR="005034CC" w:rsidRPr="005034CC" w:rsidRDefault="005034CC" w:rsidP="005034CC">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5034CC">
        <w:rPr>
          <w:rFonts w:ascii="Verdana" w:eastAsia="Times New Roman" w:hAnsi="Verdana" w:cs="Times New Roman"/>
          <w:b/>
          <w:bCs/>
          <w:color w:val="000000"/>
          <w:sz w:val="20"/>
          <w:szCs w:val="20"/>
          <w:lang w:val="en" w:eastAsia="en-GB"/>
        </w:rPr>
        <w:t>Aims</w:t>
      </w:r>
    </w:p>
    <w:p w:rsidR="005034CC" w:rsidRPr="005034CC" w:rsidRDefault="005034CC" w:rsidP="005034CC">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5034CC">
        <w:rPr>
          <w:rFonts w:ascii="Verdana" w:eastAsia="Times New Roman" w:hAnsi="Verdana" w:cs="Times New Roman"/>
          <w:color w:val="000000"/>
          <w:sz w:val="20"/>
          <w:szCs w:val="20"/>
          <w:lang w:eastAsia="en-GB"/>
        </w:rPr>
        <w:t xml:space="preserve">·    </w:t>
      </w:r>
      <w:r w:rsidRPr="005034CC">
        <w:rPr>
          <w:rFonts w:ascii="Verdana" w:eastAsia="Times New Roman" w:hAnsi="Verdana" w:cs="Times New Roman"/>
          <w:color w:val="000000"/>
          <w:sz w:val="20"/>
          <w:szCs w:val="20"/>
          <w:lang w:val="en" w:eastAsia="en-GB"/>
        </w:rPr>
        <w:t>To endorse the principle of inclusion for all at our school</w:t>
      </w:r>
    </w:p>
    <w:p w:rsidR="005034CC" w:rsidRPr="005034CC" w:rsidRDefault="005034CC" w:rsidP="005034CC">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5034CC">
        <w:rPr>
          <w:rFonts w:ascii="Verdana" w:eastAsia="Times New Roman" w:hAnsi="Verdana" w:cs="Times New Roman"/>
          <w:color w:val="000000"/>
          <w:sz w:val="20"/>
          <w:szCs w:val="20"/>
          <w:lang w:eastAsia="en-GB"/>
        </w:rPr>
        <w:t xml:space="preserve">·    </w:t>
      </w:r>
      <w:r w:rsidRPr="005034CC">
        <w:rPr>
          <w:rFonts w:ascii="Verdana" w:eastAsia="Times New Roman" w:hAnsi="Verdana" w:cs="Times New Roman"/>
          <w:color w:val="000000"/>
          <w:sz w:val="20"/>
          <w:szCs w:val="20"/>
          <w:lang w:val="en" w:eastAsia="en-GB"/>
        </w:rPr>
        <w:t>To provide equality of opportunity for all children and staff whatever their age, ability, disability, gender, religion, race, background or culture</w:t>
      </w:r>
    </w:p>
    <w:p w:rsidR="005034CC" w:rsidRPr="005034CC" w:rsidRDefault="005034CC" w:rsidP="005034CC">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5034CC">
        <w:rPr>
          <w:rFonts w:ascii="Verdana" w:eastAsia="Times New Roman" w:hAnsi="Verdana" w:cs="Times New Roman"/>
          <w:color w:val="000000"/>
          <w:sz w:val="20"/>
          <w:szCs w:val="20"/>
          <w:lang w:eastAsia="en-GB"/>
        </w:rPr>
        <w:t xml:space="preserve">·    </w:t>
      </w:r>
      <w:r w:rsidRPr="005034CC">
        <w:rPr>
          <w:rFonts w:ascii="Verdana" w:eastAsia="Times New Roman" w:hAnsi="Verdana" w:cs="Times New Roman"/>
          <w:color w:val="000000"/>
          <w:sz w:val="20"/>
          <w:szCs w:val="20"/>
          <w:lang w:val="en" w:eastAsia="en-GB"/>
        </w:rPr>
        <w:t>To work to ensure that our expectations, attitudes and practices are in line with inclusion for all</w:t>
      </w:r>
    </w:p>
    <w:p w:rsidR="005034CC" w:rsidRPr="005034CC" w:rsidRDefault="005034CC" w:rsidP="005034CC">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5034CC">
        <w:rPr>
          <w:rFonts w:ascii="Verdana" w:eastAsia="Times New Roman" w:hAnsi="Verdana" w:cs="Times New Roman"/>
          <w:color w:val="000000"/>
          <w:sz w:val="20"/>
          <w:szCs w:val="20"/>
          <w:lang w:eastAsia="en-GB"/>
        </w:rPr>
        <w:t xml:space="preserve">·    </w:t>
      </w:r>
      <w:r w:rsidRPr="005034CC">
        <w:rPr>
          <w:rFonts w:ascii="Verdana" w:eastAsia="Times New Roman" w:hAnsi="Verdana" w:cs="Times New Roman"/>
          <w:color w:val="000000"/>
          <w:sz w:val="20"/>
          <w:szCs w:val="20"/>
          <w:lang w:val="en" w:eastAsia="en-GB"/>
        </w:rPr>
        <w:t>To provide equality of opportunity through its ethos and working practices</w:t>
      </w:r>
    </w:p>
    <w:p w:rsidR="005034CC" w:rsidRPr="005034CC" w:rsidRDefault="005034CC" w:rsidP="005034CC">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5034CC">
        <w:rPr>
          <w:rFonts w:ascii="Verdana" w:eastAsia="Times New Roman" w:hAnsi="Verdana" w:cs="Times New Roman"/>
          <w:color w:val="000000"/>
          <w:sz w:val="20"/>
          <w:szCs w:val="20"/>
          <w:lang w:eastAsia="en-GB"/>
        </w:rPr>
        <w:t xml:space="preserve">·    </w:t>
      </w:r>
      <w:r w:rsidRPr="005034CC">
        <w:rPr>
          <w:rFonts w:ascii="Verdana" w:eastAsia="Times New Roman" w:hAnsi="Verdana" w:cs="Times New Roman"/>
          <w:color w:val="000000"/>
          <w:sz w:val="20"/>
          <w:szCs w:val="20"/>
          <w:lang w:val="en" w:eastAsia="en-GB"/>
        </w:rPr>
        <w:t>To implement the advice and procedures outlined in the Council's Race Equality policy</w:t>
      </w:r>
    </w:p>
    <w:p w:rsidR="005034CC" w:rsidRPr="005034CC" w:rsidRDefault="005034CC" w:rsidP="005034CC">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5034CC">
        <w:rPr>
          <w:rFonts w:ascii="Verdana" w:eastAsia="Times New Roman" w:hAnsi="Verdana" w:cs="Times New Roman"/>
          <w:color w:val="000000"/>
          <w:sz w:val="20"/>
          <w:szCs w:val="20"/>
          <w:lang w:val="en" w:eastAsia="en-GB"/>
        </w:rPr>
        <w:t>We want all our children to achieve their full potential during their time with us. As such, we work to ensure that our expectations, attitudes, and practices do not prevent any child from reaching their potential.</w:t>
      </w:r>
    </w:p>
    <w:p w:rsidR="005034CC" w:rsidRPr="005034CC" w:rsidRDefault="005034CC" w:rsidP="005034CC">
      <w:pPr>
        <w:shd w:val="clear" w:color="auto" w:fill="FFFFFF"/>
        <w:spacing w:after="0" w:line="240" w:lineRule="auto"/>
        <w:ind w:right="610"/>
        <w:rPr>
          <w:color w:val="000000"/>
        </w:rPr>
      </w:pPr>
      <w:r w:rsidRPr="005034CC">
        <w:rPr>
          <w:rFonts w:ascii="Verdana" w:hAnsi="Verdana"/>
          <w:color w:val="000000"/>
          <w:sz w:val="20"/>
          <w:szCs w:val="20"/>
          <w:lang w:val="en"/>
        </w:rPr>
        <w:t>As a school we work to employ certain strategies to ensure that the cross-curricular dimension of equal opportunity permeates all of the life and work of the school.</w:t>
      </w:r>
    </w:p>
    <w:p w:rsidR="005034CC" w:rsidRPr="005034CC" w:rsidRDefault="005034CC" w:rsidP="005034CC">
      <w:pPr>
        <w:shd w:val="clear" w:color="auto" w:fill="FFFFFF"/>
        <w:spacing w:after="0" w:line="240" w:lineRule="auto"/>
        <w:ind w:right="610"/>
        <w:rPr>
          <w:color w:val="000000"/>
        </w:rPr>
      </w:pPr>
      <w:r w:rsidRPr="005034CC">
        <w:rPr>
          <w:rFonts w:ascii="Verdana" w:hAnsi="Verdana"/>
          <w:color w:val="000000"/>
          <w:sz w:val="20"/>
          <w:szCs w:val="20"/>
          <w:lang w:val="en"/>
        </w:rPr>
        <w:t> </w:t>
      </w:r>
    </w:p>
    <w:p w:rsidR="005034CC" w:rsidRPr="005034CC" w:rsidRDefault="005034CC" w:rsidP="005034CC">
      <w:pPr>
        <w:shd w:val="clear" w:color="auto" w:fill="FFFFFF"/>
        <w:spacing w:after="0" w:line="240" w:lineRule="auto"/>
        <w:ind w:right="610"/>
        <w:rPr>
          <w:color w:val="000000"/>
        </w:rPr>
      </w:pPr>
      <w:r w:rsidRPr="005034CC">
        <w:rPr>
          <w:rFonts w:ascii="Verdana" w:hAnsi="Verdana"/>
          <w:color w:val="000000"/>
          <w:sz w:val="20"/>
          <w:szCs w:val="20"/>
          <w:lang w:val="en"/>
        </w:rPr>
        <w:t xml:space="preserve">We </w:t>
      </w:r>
      <w:proofErr w:type="spellStart"/>
      <w:r w:rsidRPr="005034CC">
        <w:rPr>
          <w:rFonts w:ascii="Verdana" w:hAnsi="Verdana"/>
          <w:color w:val="000000"/>
          <w:sz w:val="20"/>
          <w:szCs w:val="20"/>
          <w:lang w:val="en"/>
        </w:rPr>
        <w:t>recognise</w:t>
      </w:r>
      <w:proofErr w:type="spellEnd"/>
      <w:r w:rsidRPr="005034CC">
        <w:rPr>
          <w:rFonts w:ascii="Verdana" w:hAnsi="Verdana"/>
          <w:color w:val="000000"/>
          <w:sz w:val="20"/>
          <w:szCs w:val="20"/>
          <w:lang w:val="en"/>
        </w:rPr>
        <w:t xml:space="preserve"> that a child’s </w:t>
      </w:r>
      <w:proofErr w:type="spellStart"/>
      <w:r w:rsidRPr="005034CC">
        <w:rPr>
          <w:rFonts w:ascii="Verdana" w:hAnsi="Verdana"/>
          <w:color w:val="000000"/>
          <w:sz w:val="20"/>
          <w:szCs w:val="20"/>
          <w:lang w:val="en"/>
        </w:rPr>
        <w:t>self perception</w:t>
      </w:r>
      <w:proofErr w:type="spellEnd"/>
      <w:r w:rsidRPr="005034CC">
        <w:rPr>
          <w:rFonts w:ascii="Verdana" w:hAnsi="Verdana"/>
          <w:color w:val="000000"/>
          <w:sz w:val="20"/>
          <w:szCs w:val="20"/>
          <w:lang w:val="en"/>
        </w:rPr>
        <w:t xml:space="preserve"> can be influenced by his/her environment and so we aim to enhance our children’s self-esteem and self-confidence by positively working to reduce any bias or stereotyping and promote equality of opportunity.</w:t>
      </w:r>
    </w:p>
    <w:p w:rsidR="005034CC" w:rsidRPr="005034CC" w:rsidRDefault="005034CC" w:rsidP="005034CC">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5034CC">
        <w:rPr>
          <w:rFonts w:ascii="Verdana" w:eastAsia="Times New Roman" w:hAnsi="Verdana" w:cs="Times New Roman"/>
          <w:color w:val="000000"/>
          <w:sz w:val="21"/>
          <w:szCs w:val="21"/>
          <w:lang w:eastAsia="en-GB"/>
        </w:rPr>
        <w:t> </w:t>
      </w:r>
    </w:p>
    <w:p w:rsidR="005034CC" w:rsidRPr="005034CC" w:rsidRDefault="005034CC" w:rsidP="005034CC">
      <w:pPr>
        <w:shd w:val="clear" w:color="auto" w:fill="FFFFFF"/>
        <w:spacing w:after="0" w:line="240" w:lineRule="auto"/>
        <w:ind w:right="610"/>
        <w:rPr>
          <w:color w:val="000000"/>
        </w:rPr>
      </w:pPr>
      <w:r w:rsidRPr="005034CC">
        <w:rPr>
          <w:rFonts w:ascii="Verdana" w:hAnsi="Verdana"/>
          <w:b/>
          <w:bCs/>
          <w:color w:val="000000"/>
          <w:sz w:val="20"/>
          <w:szCs w:val="20"/>
          <w:lang w:val="en"/>
        </w:rPr>
        <w:t>Gender</w:t>
      </w:r>
    </w:p>
    <w:p w:rsidR="005034CC" w:rsidRPr="005034CC" w:rsidRDefault="005034CC" w:rsidP="005034CC">
      <w:pPr>
        <w:shd w:val="clear" w:color="auto" w:fill="FFFFFF"/>
        <w:spacing w:after="0" w:line="240" w:lineRule="auto"/>
        <w:ind w:right="610"/>
        <w:rPr>
          <w:color w:val="000000"/>
        </w:rPr>
      </w:pPr>
      <w:r w:rsidRPr="005034CC">
        <w:rPr>
          <w:rFonts w:ascii="Verdana" w:hAnsi="Verdana"/>
          <w:color w:val="000000"/>
          <w:sz w:val="20"/>
          <w:szCs w:val="20"/>
          <w:lang w:val="en"/>
        </w:rPr>
        <w:t xml:space="preserve">We are aware that as children mature and their relationships with peers of both sexes </w:t>
      </w:r>
      <w:proofErr w:type="gramStart"/>
      <w:r w:rsidRPr="005034CC">
        <w:rPr>
          <w:rFonts w:ascii="Verdana" w:hAnsi="Verdana"/>
          <w:color w:val="000000"/>
          <w:sz w:val="20"/>
          <w:szCs w:val="20"/>
          <w:lang w:val="en"/>
        </w:rPr>
        <w:t>develop,</w:t>
      </w:r>
      <w:proofErr w:type="gramEnd"/>
      <w:r w:rsidRPr="005034CC">
        <w:rPr>
          <w:rFonts w:ascii="Verdana" w:hAnsi="Verdana"/>
          <w:color w:val="000000"/>
          <w:sz w:val="20"/>
          <w:szCs w:val="20"/>
          <w:lang w:val="en"/>
        </w:rPr>
        <w:t xml:space="preserve"> their perception of sex roles alters. We also </w:t>
      </w:r>
      <w:proofErr w:type="spellStart"/>
      <w:r w:rsidRPr="005034CC">
        <w:rPr>
          <w:rFonts w:ascii="Verdana" w:hAnsi="Verdana"/>
          <w:color w:val="000000"/>
          <w:sz w:val="20"/>
          <w:szCs w:val="20"/>
          <w:lang w:val="en"/>
        </w:rPr>
        <w:t>recognise</w:t>
      </w:r>
      <w:proofErr w:type="spellEnd"/>
      <w:r w:rsidRPr="005034CC">
        <w:rPr>
          <w:rFonts w:ascii="Verdana" w:hAnsi="Verdana"/>
          <w:color w:val="000000"/>
          <w:sz w:val="20"/>
          <w:szCs w:val="20"/>
          <w:lang w:val="en"/>
        </w:rPr>
        <w:t xml:space="preserve"> that such perceptions are influenced by other factors including home, peer group and the media</w:t>
      </w:r>
    </w:p>
    <w:p w:rsidR="005034CC" w:rsidRPr="005034CC" w:rsidRDefault="005034CC" w:rsidP="005034CC">
      <w:pPr>
        <w:shd w:val="clear" w:color="auto" w:fill="FFFFFF"/>
        <w:spacing w:after="0" w:line="240" w:lineRule="auto"/>
        <w:ind w:right="709"/>
        <w:rPr>
          <w:color w:val="000000"/>
        </w:rPr>
      </w:pPr>
      <w:r w:rsidRPr="005034CC">
        <w:rPr>
          <w:rFonts w:ascii="Verdana" w:hAnsi="Verdana"/>
          <w:color w:val="000000"/>
          <w:sz w:val="20"/>
          <w:szCs w:val="20"/>
          <w:lang w:val="en"/>
        </w:rPr>
        <w:t xml:space="preserve">Teaching and other groupings, queuing, classroom seating and playground areas are </w:t>
      </w:r>
      <w:proofErr w:type="spellStart"/>
      <w:r w:rsidRPr="005034CC">
        <w:rPr>
          <w:rFonts w:ascii="Verdana" w:hAnsi="Verdana"/>
          <w:color w:val="000000"/>
          <w:sz w:val="20"/>
          <w:szCs w:val="20"/>
          <w:lang w:val="en"/>
        </w:rPr>
        <w:t>organised</w:t>
      </w:r>
      <w:proofErr w:type="spellEnd"/>
      <w:r w:rsidRPr="005034CC">
        <w:rPr>
          <w:rFonts w:ascii="Verdana" w:hAnsi="Verdana"/>
          <w:color w:val="000000"/>
          <w:sz w:val="20"/>
          <w:szCs w:val="20"/>
          <w:lang w:val="en"/>
        </w:rPr>
        <w:t xml:space="preserve"> on the basis of criteria other than gender, for example, age, ability, friendship.</w:t>
      </w:r>
    </w:p>
    <w:p w:rsidR="005034CC" w:rsidRPr="005034CC" w:rsidRDefault="005034CC" w:rsidP="005034CC">
      <w:pPr>
        <w:shd w:val="clear" w:color="auto" w:fill="FFFFFF"/>
        <w:spacing w:after="0" w:line="240" w:lineRule="auto"/>
        <w:ind w:right="709"/>
        <w:rPr>
          <w:color w:val="000000"/>
        </w:rPr>
      </w:pPr>
      <w:r w:rsidRPr="005034CC">
        <w:rPr>
          <w:rFonts w:ascii="Verdana" w:hAnsi="Verdana"/>
          <w:color w:val="000000"/>
          <w:sz w:val="20"/>
          <w:szCs w:val="20"/>
          <w:lang w:val="en"/>
        </w:rPr>
        <w:lastRenderedPageBreak/>
        <w:t xml:space="preserve">Equality between the sexes is </w:t>
      </w:r>
      <w:proofErr w:type="spellStart"/>
      <w:r w:rsidRPr="005034CC">
        <w:rPr>
          <w:rFonts w:ascii="Verdana" w:hAnsi="Verdana"/>
          <w:color w:val="000000"/>
          <w:sz w:val="20"/>
          <w:szCs w:val="20"/>
          <w:lang w:val="en"/>
        </w:rPr>
        <w:t>recognised</w:t>
      </w:r>
      <w:proofErr w:type="spellEnd"/>
      <w:r w:rsidRPr="005034CC">
        <w:rPr>
          <w:rFonts w:ascii="Verdana" w:hAnsi="Verdana"/>
          <w:color w:val="000000"/>
          <w:sz w:val="20"/>
          <w:szCs w:val="20"/>
          <w:lang w:val="en"/>
        </w:rPr>
        <w:t xml:space="preserve"> when giving/delegating responsibility and noting the achievements of both staff and children.</w:t>
      </w:r>
    </w:p>
    <w:p w:rsidR="005034CC" w:rsidRPr="005034CC" w:rsidRDefault="005034CC" w:rsidP="005034CC">
      <w:pPr>
        <w:shd w:val="clear" w:color="auto" w:fill="FFFFFF"/>
        <w:spacing w:after="0" w:line="240" w:lineRule="auto"/>
        <w:ind w:right="709"/>
        <w:rPr>
          <w:color w:val="000000"/>
        </w:rPr>
      </w:pPr>
      <w:r w:rsidRPr="005034CC">
        <w:rPr>
          <w:rFonts w:ascii="Verdana" w:hAnsi="Verdana"/>
          <w:color w:val="000000"/>
          <w:sz w:val="20"/>
          <w:szCs w:val="20"/>
          <w:lang w:val="en"/>
        </w:rPr>
        <w:t>Any differences involving gender which arise inside or outside the classroom are dealt with sensitively and are discussed with the children.</w:t>
      </w:r>
    </w:p>
    <w:p w:rsidR="005034CC" w:rsidRPr="005034CC" w:rsidRDefault="005034CC" w:rsidP="005034CC">
      <w:pPr>
        <w:shd w:val="clear" w:color="auto" w:fill="FFFFFF"/>
        <w:spacing w:after="0" w:line="240" w:lineRule="auto"/>
        <w:ind w:right="709"/>
        <w:rPr>
          <w:color w:val="000000"/>
        </w:rPr>
      </w:pPr>
      <w:r w:rsidRPr="005034CC">
        <w:rPr>
          <w:rFonts w:ascii="Verdana" w:hAnsi="Verdana"/>
          <w:color w:val="000000"/>
          <w:sz w:val="20"/>
          <w:szCs w:val="20"/>
          <w:lang w:val="en"/>
        </w:rPr>
        <w:t>We will ensure that no staff member is discriminated against because of his or her gender.</w:t>
      </w:r>
    </w:p>
    <w:p w:rsidR="005034CC" w:rsidRPr="005034CC" w:rsidRDefault="005034CC" w:rsidP="005034CC">
      <w:pPr>
        <w:shd w:val="clear" w:color="auto" w:fill="FFFFFF"/>
        <w:spacing w:after="0" w:line="240" w:lineRule="auto"/>
        <w:ind w:right="709"/>
        <w:rPr>
          <w:color w:val="000000"/>
        </w:rPr>
      </w:pPr>
    </w:p>
    <w:p w:rsidR="005034CC" w:rsidRPr="005034CC" w:rsidRDefault="005034CC" w:rsidP="005034CC">
      <w:pPr>
        <w:shd w:val="clear" w:color="auto" w:fill="FFFFFF"/>
        <w:spacing w:after="0" w:line="240" w:lineRule="auto"/>
        <w:ind w:right="709"/>
        <w:rPr>
          <w:color w:val="000000"/>
        </w:rPr>
      </w:pPr>
      <w:r w:rsidRPr="005034CC">
        <w:rPr>
          <w:rFonts w:ascii="Verdana" w:hAnsi="Verdana"/>
          <w:b/>
          <w:bCs/>
          <w:color w:val="000000"/>
          <w:sz w:val="20"/>
          <w:szCs w:val="20"/>
          <w:lang w:val="en"/>
        </w:rPr>
        <w:t>Race or cultural background</w:t>
      </w:r>
    </w:p>
    <w:p w:rsidR="005034CC" w:rsidRPr="005034CC" w:rsidRDefault="005034CC" w:rsidP="005034CC">
      <w:pPr>
        <w:shd w:val="clear" w:color="auto" w:fill="FFFFFF"/>
        <w:spacing w:after="0" w:line="240" w:lineRule="auto"/>
        <w:ind w:right="709"/>
        <w:rPr>
          <w:color w:val="000000"/>
        </w:rPr>
      </w:pPr>
      <w:r w:rsidRPr="005034CC">
        <w:rPr>
          <w:rFonts w:ascii="Verdana" w:hAnsi="Verdana"/>
          <w:color w:val="000000"/>
          <w:sz w:val="20"/>
          <w:szCs w:val="20"/>
          <w:lang w:val="en"/>
        </w:rPr>
        <w:t>Under the amended ‘Race Relations Act’ (2001) it is unlawful to discriminate someone because of their race.</w:t>
      </w:r>
    </w:p>
    <w:p w:rsidR="005034CC" w:rsidRPr="005034CC" w:rsidRDefault="005034CC" w:rsidP="005034CC">
      <w:pPr>
        <w:shd w:val="clear" w:color="auto" w:fill="FFFFFF"/>
        <w:spacing w:after="0" w:line="240" w:lineRule="auto"/>
        <w:ind w:right="709"/>
        <w:rPr>
          <w:color w:val="000000"/>
        </w:rPr>
      </w:pPr>
    </w:p>
    <w:p w:rsidR="005034CC" w:rsidRPr="005034CC" w:rsidRDefault="005034CC" w:rsidP="005034CC">
      <w:pPr>
        <w:shd w:val="clear" w:color="auto" w:fill="FFFFFF"/>
        <w:spacing w:after="0" w:line="240" w:lineRule="auto"/>
        <w:ind w:right="709"/>
        <w:rPr>
          <w:color w:val="000000"/>
        </w:rPr>
      </w:pPr>
      <w:r w:rsidRPr="005034CC">
        <w:rPr>
          <w:rFonts w:ascii="Verdana" w:hAnsi="Verdana"/>
          <w:color w:val="000000"/>
          <w:sz w:val="20"/>
          <w:szCs w:val="20"/>
          <w:lang w:val="en"/>
        </w:rPr>
        <w:t>Through implementation of</w:t>
      </w:r>
      <w:proofErr w:type="gramStart"/>
      <w:r w:rsidRPr="005034CC">
        <w:rPr>
          <w:rFonts w:ascii="Verdana" w:hAnsi="Verdana"/>
          <w:color w:val="000000"/>
          <w:sz w:val="20"/>
          <w:szCs w:val="20"/>
          <w:lang w:val="en"/>
        </w:rPr>
        <w:t>  the</w:t>
      </w:r>
      <w:proofErr w:type="gramEnd"/>
      <w:r w:rsidRPr="005034CC">
        <w:rPr>
          <w:rFonts w:ascii="Verdana" w:hAnsi="Verdana"/>
          <w:color w:val="000000"/>
          <w:sz w:val="20"/>
          <w:szCs w:val="20"/>
          <w:lang w:val="en"/>
        </w:rPr>
        <w:t xml:space="preserve"> Councils ‘Anti-Racist Guidelines’ we have devised our own anti-racist policy. We will ensure that children/parents/staff from different ethnic groups, cultures, religions and background are provided equality of opportunity and are not discriminated against either openly or covertly.</w:t>
      </w:r>
    </w:p>
    <w:p w:rsidR="005034CC" w:rsidRPr="005034CC" w:rsidRDefault="005034CC" w:rsidP="005034CC">
      <w:pPr>
        <w:shd w:val="clear" w:color="auto" w:fill="FFFFFF"/>
        <w:spacing w:after="0" w:line="240" w:lineRule="auto"/>
        <w:ind w:right="709"/>
        <w:rPr>
          <w:color w:val="000000"/>
        </w:rPr>
      </w:pPr>
      <w:r w:rsidRPr="005034CC">
        <w:rPr>
          <w:rFonts w:ascii="Verdana" w:hAnsi="Verdana"/>
          <w:color w:val="000000"/>
          <w:sz w:val="20"/>
          <w:szCs w:val="20"/>
          <w:lang w:val="en"/>
        </w:rPr>
        <w:t>Through our teaching we take positive steps to promote mutual understanding and respect for people from different backgrounds. This is dealt with through our work in RE and Moral Education and PSE.</w:t>
      </w:r>
    </w:p>
    <w:p w:rsidR="005034CC" w:rsidRPr="005034CC" w:rsidRDefault="005034CC" w:rsidP="005034CC">
      <w:pPr>
        <w:shd w:val="clear" w:color="auto" w:fill="FFFFFF"/>
        <w:spacing w:after="0" w:line="240" w:lineRule="auto"/>
        <w:ind w:right="709"/>
        <w:rPr>
          <w:color w:val="000000"/>
        </w:rPr>
      </w:pPr>
      <w:r w:rsidRPr="005034CC">
        <w:rPr>
          <w:rFonts w:ascii="Verdana" w:hAnsi="Verdana"/>
          <w:color w:val="000000"/>
          <w:sz w:val="20"/>
          <w:szCs w:val="20"/>
          <w:lang w:val="en"/>
        </w:rPr>
        <w:t>We follow the Council’s ‘Anti-Bullying and Anti-Racist Procedures’ policy for recording racist incidents.</w:t>
      </w:r>
    </w:p>
    <w:p w:rsidR="005034CC" w:rsidRPr="005034CC" w:rsidRDefault="005034CC" w:rsidP="005034CC">
      <w:pPr>
        <w:shd w:val="clear" w:color="auto" w:fill="FFFFFF"/>
        <w:spacing w:after="0" w:line="240" w:lineRule="auto"/>
        <w:rPr>
          <w:color w:val="000000"/>
        </w:rPr>
      </w:pPr>
    </w:p>
    <w:p w:rsidR="005034CC" w:rsidRPr="005034CC" w:rsidRDefault="005034CC" w:rsidP="005034CC">
      <w:pPr>
        <w:shd w:val="clear" w:color="auto" w:fill="FFFFFF"/>
        <w:spacing w:after="0" w:line="240" w:lineRule="auto"/>
        <w:rPr>
          <w:color w:val="000000"/>
        </w:rPr>
      </w:pPr>
      <w:r w:rsidRPr="005034CC">
        <w:rPr>
          <w:rFonts w:ascii="Verdana" w:hAnsi="Verdana"/>
          <w:b/>
          <w:bCs/>
          <w:color w:val="000000"/>
          <w:sz w:val="20"/>
          <w:szCs w:val="20"/>
          <w:lang w:val="en"/>
        </w:rPr>
        <w:t>Age</w:t>
      </w:r>
    </w:p>
    <w:p w:rsidR="005034CC" w:rsidRPr="005034CC" w:rsidRDefault="005034CC" w:rsidP="005034CC">
      <w:pPr>
        <w:shd w:val="clear" w:color="auto" w:fill="FFFFFF"/>
        <w:spacing w:after="0" w:line="240" w:lineRule="auto"/>
        <w:rPr>
          <w:color w:val="000000"/>
        </w:rPr>
      </w:pPr>
      <w:r w:rsidRPr="005034CC">
        <w:rPr>
          <w:rFonts w:ascii="Verdana" w:hAnsi="Verdana"/>
          <w:color w:val="000000"/>
          <w:sz w:val="20"/>
          <w:szCs w:val="20"/>
          <w:lang w:val="en"/>
        </w:rPr>
        <w:t xml:space="preserve">We make efforts to ensure that children of different ages are provided with appropriate activities and that children are not excluded from activities solely on the grounds of their age. We will ensure that all staff </w:t>
      </w:r>
      <w:proofErr w:type="gramStart"/>
      <w:r w:rsidRPr="005034CC">
        <w:rPr>
          <w:rFonts w:ascii="Verdana" w:hAnsi="Verdana"/>
          <w:color w:val="000000"/>
          <w:sz w:val="20"/>
          <w:szCs w:val="20"/>
          <w:lang w:val="en"/>
        </w:rPr>
        <w:t>are</w:t>
      </w:r>
      <w:proofErr w:type="gramEnd"/>
      <w:r w:rsidRPr="005034CC">
        <w:rPr>
          <w:rFonts w:ascii="Verdana" w:hAnsi="Verdana"/>
          <w:color w:val="000000"/>
          <w:sz w:val="20"/>
          <w:szCs w:val="20"/>
          <w:lang w:val="en"/>
        </w:rPr>
        <w:t xml:space="preserve"> given equal opportunities within the school regardless of age.</w:t>
      </w:r>
    </w:p>
    <w:p w:rsidR="005034CC" w:rsidRPr="005034CC" w:rsidRDefault="005034CC" w:rsidP="005034CC">
      <w:pPr>
        <w:shd w:val="clear" w:color="auto" w:fill="FFFFFF"/>
        <w:spacing w:after="0" w:line="240" w:lineRule="auto"/>
        <w:rPr>
          <w:color w:val="000000"/>
        </w:rPr>
      </w:pPr>
    </w:p>
    <w:p w:rsidR="005034CC" w:rsidRPr="005034CC" w:rsidRDefault="005034CC" w:rsidP="005034CC">
      <w:pPr>
        <w:shd w:val="clear" w:color="auto" w:fill="FFFFFF"/>
        <w:spacing w:after="0" w:line="240" w:lineRule="auto"/>
        <w:rPr>
          <w:color w:val="000000"/>
        </w:rPr>
      </w:pPr>
      <w:r w:rsidRPr="005034CC">
        <w:rPr>
          <w:rFonts w:ascii="Verdana" w:hAnsi="Verdana"/>
          <w:b/>
          <w:bCs/>
          <w:color w:val="000000"/>
          <w:sz w:val="20"/>
          <w:szCs w:val="20"/>
          <w:lang w:val="en"/>
        </w:rPr>
        <w:t>Ability</w:t>
      </w:r>
    </w:p>
    <w:p w:rsidR="005034CC" w:rsidRPr="005034CC" w:rsidRDefault="005034CC" w:rsidP="005034CC">
      <w:pPr>
        <w:shd w:val="clear" w:color="auto" w:fill="FFFFFF"/>
        <w:spacing w:after="0" w:line="240" w:lineRule="auto"/>
        <w:rPr>
          <w:color w:val="000000"/>
        </w:rPr>
      </w:pPr>
      <w:r w:rsidRPr="005034CC">
        <w:rPr>
          <w:rFonts w:ascii="Verdana" w:hAnsi="Verdana"/>
          <w:color w:val="000000"/>
          <w:sz w:val="20"/>
          <w:szCs w:val="20"/>
          <w:lang w:val="en"/>
        </w:rPr>
        <w:t>We want all our children to achieve their full potential during their time with us. As such, we work to ensure that our expectations, attitudes and practices do not prevent any child from reaching their potential whatever their ability. We will make efforts to ensure that all children receive equality in teaching time and support.</w:t>
      </w:r>
    </w:p>
    <w:p w:rsidR="005034CC" w:rsidRPr="005034CC" w:rsidRDefault="005034CC" w:rsidP="005034CC">
      <w:pPr>
        <w:shd w:val="clear" w:color="auto" w:fill="FFFFFF"/>
        <w:spacing w:after="0" w:line="240" w:lineRule="auto"/>
        <w:rPr>
          <w:color w:val="000000"/>
        </w:rPr>
      </w:pPr>
      <w:r w:rsidRPr="005034CC">
        <w:rPr>
          <w:rFonts w:ascii="Verdana" w:hAnsi="Verdana"/>
          <w:color w:val="000000"/>
          <w:sz w:val="20"/>
          <w:szCs w:val="20"/>
          <w:lang w:val="en"/>
        </w:rPr>
        <w:t xml:space="preserve">All staff </w:t>
      </w:r>
      <w:proofErr w:type="gramStart"/>
      <w:r w:rsidRPr="005034CC">
        <w:rPr>
          <w:rFonts w:ascii="Verdana" w:hAnsi="Verdana"/>
          <w:color w:val="000000"/>
          <w:sz w:val="20"/>
          <w:szCs w:val="20"/>
          <w:lang w:val="en"/>
        </w:rPr>
        <w:t>are</w:t>
      </w:r>
      <w:proofErr w:type="gramEnd"/>
      <w:r w:rsidRPr="005034CC">
        <w:rPr>
          <w:rFonts w:ascii="Verdana" w:hAnsi="Verdana"/>
          <w:color w:val="000000"/>
          <w:sz w:val="20"/>
          <w:szCs w:val="20"/>
          <w:lang w:val="en"/>
        </w:rPr>
        <w:t xml:space="preserve"> encouraged through a </w:t>
      </w:r>
      <w:proofErr w:type="spellStart"/>
      <w:r w:rsidRPr="005034CC">
        <w:rPr>
          <w:rFonts w:ascii="Verdana" w:hAnsi="Verdana"/>
          <w:color w:val="000000"/>
          <w:sz w:val="20"/>
          <w:szCs w:val="20"/>
          <w:lang w:val="en"/>
        </w:rPr>
        <w:t>programme</w:t>
      </w:r>
      <w:proofErr w:type="spellEnd"/>
      <w:r w:rsidRPr="005034CC">
        <w:rPr>
          <w:rFonts w:ascii="Verdana" w:hAnsi="Verdana"/>
          <w:color w:val="000000"/>
          <w:sz w:val="20"/>
          <w:szCs w:val="20"/>
          <w:lang w:val="en"/>
        </w:rPr>
        <w:t xml:space="preserve"> of CPD to enable them to develop both professionally and personally.</w:t>
      </w:r>
    </w:p>
    <w:p w:rsidR="005034CC" w:rsidRPr="005034CC" w:rsidRDefault="005034CC" w:rsidP="005034CC">
      <w:pPr>
        <w:shd w:val="clear" w:color="auto" w:fill="FFFFFF"/>
        <w:spacing w:after="0" w:line="240" w:lineRule="auto"/>
        <w:rPr>
          <w:color w:val="000000"/>
        </w:rPr>
      </w:pPr>
    </w:p>
    <w:p w:rsidR="005034CC" w:rsidRPr="005034CC" w:rsidRDefault="005034CC" w:rsidP="005034CC">
      <w:pPr>
        <w:shd w:val="clear" w:color="auto" w:fill="FFFFFF"/>
        <w:spacing w:after="0" w:line="240" w:lineRule="auto"/>
        <w:rPr>
          <w:color w:val="000000"/>
        </w:rPr>
      </w:pPr>
      <w:r w:rsidRPr="005034CC">
        <w:rPr>
          <w:rFonts w:ascii="Verdana" w:hAnsi="Verdana"/>
          <w:b/>
          <w:bCs/>
          <w:color w:val="000000"/>
          <w:sz w:val="20"/>
          <w:szCs w:val="20"/>
          <w:lang w:val="en"/>
        </w:rPr>
        <w:t>Disability</w:t>
      </w:r>
    </w:p>
    <w:p w:rsidR="005034CC" w:rsidRPr="005034CC" w:rsidRDefault="005034CC" w:rsidP="005034CC">
      <w:pPr>
        <w:shd w:val="clear" w:color="auto" w:fill="FFFFFF"/>
        <w:spacing w:after="0" w:line="240" w:lineRule="auto"/>
        <w:rPr>
          <w:color w:val="000000"/>
        </w:rPr>
      </w:pPr>
      <w:r w:rsidRPr="005034CC">
        <w:rPr>
          <w:rFonts w:ascii="Verdana" w:hAnsi="Verdana"/>
          <w:color w:val="000000"/>
          <w:sz w:val="20"/>
          <w:szCs w:val="20"/>
          <w:lang w:val="en"/>
        </w:rPr>
        <w:t>“Anyone with a physical or mental impairment which has a substantial and long term adverse effect upon his or her ability to carry out normal day-to-day activities is stated to be disabled.”</w:t>
      </w:r>
      <w:proofErr w:type="gramStart"/>
      <w:r w:rsidRPr="005034CC">
        <w:rPr>
          <w:rFonts w:ascii="Verdana" w:hAnsi="Verdana"/>
          <w:color w:val="000000"/>
          <w:sz w:val="20"/>
          <w:szCs w:val="20"/>
          <w:lang w:val="en"/>
        </w:rPr>
        <w:t>(Quote from Disability Rights Commission).</w:t>
      </w:r>
      <w:proofErr w:type="gramEnd"/>
      <w:r w:rsidRPr="005034CC">
        <w:rPr>
          <w:rFonts w:ascii="Verdana" w:hAnsi="Verdana"/>
          <w:color w:val="000000"/>
          <w:sz w:val="20"/>
          <w:szCs w:val="20"/>
          <w:lang w:val="en"/>
        </w:rPr>
        <w:t xml:space="preserve"> </w:t>
      </w:r>
    </w:p>
    <w:p w:rsidR="005034CC" w:rsidRPr="005034CC" w:rsidRDefault="005034CC" w:rsidP="005034CC">
      <w:pPr>
        <w:shd w:val="clear" w:color="auto" w:fill="FFFFFF"/>
        <w:spacing w:after="0" w:line="240" w:lineRule="auto"/>
        <w:rPr>
          <w:color w:val="000000"/>
        </w:rPr>
      </w:pPr>
      <w:r w:rsidRPr="005034CC">
        <w:rPr>
          <w:rFonts w:ascii="Verdana" w:hAnsi="Verdana"/>
          <w:color w:val="000000"/>
          <w:sz w:val="20"/>
          <w:szCs w:val="20"/>
          <w:lang w:val="en"/>
        </w:rPr>
        <w:t>Disability is not about wheelchair users only; it includes dyslexia, epilepsy, dyspraxia, diabetes, ADHD, sensory impairment and cancer. It is unlawful to be discriminated against because of a disability in areas of employment or access to goods, facilities and services.</w:t>
      </w:r>
    </w:p>
    <w:p w:rsidR="005034CC" w:rsidRPr="005034CC" w:rsidRDefault="005034CC" w:rsidP="005034CC">
      <w:pPr>
        <w:shd w:val="clear" w:color="auto" w:fill="FFFFFF"/>
        <w:spacing w:after="0" w:line="240" w:lineRule="auto"/>
        <w:rPr>
          <w:color w:val="000000"/>
        </w:rPr>
      </w:pPr>
      <w:r w:rsidRPr="005034CC">
        <w:rPr>
          <w:rFonts w:ascii="Verdana" w:hAnsi="Verdana"/>
          <w:color w:val="000000"/>
          <w:sz w:val="20"/>
          <w:szCs w:val="20"/>
          <w:lang w:val="en"/>
        </w:rPr>
        <w:t xml:space="preserve">We will </w:t>
      </w:r>
      <w:proofErr w:type="spellStart"/>
      <w:r w:rsidRPr="005034CC">
        <w:rPr>
          <w:rFonts w:ascii="Verdana" w:hAnsi="Verdana"/>
          <w:color w:val="000000"/>
          <w:sz w:val="20"/>
          <w:szCs w:val="20"/>
          <w:lang w:val="en"/>
        </w:rPr>
        <w:t>endeavour</w:t>
      </w:r>
      <w:proofErr w:type="spellEnd"/>
      <w:r w:rsidRPr="005034CC">
        <w:rPr>
          <w:rFonts w:ascii="Verdana" w:hAnsi="Verdana"/>
          <w:color w:val="000000"/>
          <w:sz w:val="20"/>
          <w:szCs w:val="20"/>
          <w:lang w:val="en"/>
        </w:rPr>
        <w:t xml:space="preserve"> to provide appropriate access both physically and through the curriculum, for all children with disabilities with appropriate support when required, from the local authorities and outside agencies. Staff with disabilities will be afforded the same support.</w:t>
      </w:r>
    </w:p>
    <w:p w:rsidR="005034CC" w:rsidRPr="005034CC" w:rsidRDefault="005034CC" w:rsidP="005034CC">
      <w:pPr>
        <w:shd w:val="clear" w:color="auto" w:fill="FFFFFF"/>
        <w:spacing w:after="0" w:line="240" w:lineRule="auto"/>
        <w:rPr>
          <w:color w:val="000000"/>
        </w:rPr>
      </w:pPr>
    </w:p>
    <w:p w:rsidR="005034CC" w:rsidRPr="005034CC" w:rsidRDefault="005034CC" w:rsidP="005034CC">
      <w:pPr>
        <w:shd w:val="clear" w:color="auto" w:fill="FFFFFF"/>
        <w:spacing w:after="0" w:line="240" w:lineRule="auto"/>
        <w:rPr>
          <w:color w:val="000000"/>
        </w:rPr>
      </w:pPr>
      <w:r w:rsidRPr="005034CC">
        <w:rPr>
          <w:rFonts w:ascii="Verdana" w:hAnsi="Verdana"/>
          <w:b/>
          <w:bCs/>
          <w:color w:val="000000"/>
          <w:sz w:val="20"/>
          <w:szCs w:val="20"/>
          <w:lang w:val="en"/>
        </w:rPr>
        <w:t xml:space="preserve">Equal opportunities for all children </w:t>
      </w:r>
    </w:p>
    <w:p w:rsidR="005034CC" w:rsidRPr="005034CC" w:rsidRDefault="005034CC" w:rsidP="005034CC">
      <w:pPr>
        <w:shd w:val="clear" w:color="auto" w:fill="FFFFFF"/>
        <w:spacing w:after="0" w:line="240" w:lineRule="auto"/>
        <w:rPr>
          <w:color w:val="000000"/>
        </w:rPr>
      </w:pPr>
      <w:r w:rsidRPr="005034CC">
        <w:rPr>
          <w:rFonts w:ascii="Verdana" w:hAnsi="Verdana"/>
          <w:color w:val="000000"/>
          <w:sz w:val="20"/>
          <w:szCs w:val="20"/>
        </w:rPr>
        <w:t>We will:</w:t>
      </w:r>
    </w:p>
    <w:p w:rsidR="005034CC" w:rsidRPr="005034CC" w:rsidRDefault="005034CC" w:rsidP="005034CC">
      <w:pPr>
        <w:shd w:val="clear" w:color="auto" w:fill="FFFFFF"/>
        <w:spacing w:after="0" w:line="240" w:lineRule="auto"/>
        <w:ind w:left="690" w:right="610" w:hanging="360"/>
        <w:rPr>
          <w:color w:val="000000"/>
        </w:rPr>
      </w:pPr>
      <w:r w:rsidRPr="005034CC">
        <w:rPr>
          <w:rFonts w:ascii="Verdana" w:hAnsi="Verdana"/>
          <w:color w:val="000000"/>
          <w:sz w:val="20"/>
          <w:szCs w:val="20"/>
        </w:rPr>
        <w:t>·    </w:t>
      </w:r>
      <w:r w:rsidRPr="005034CC">
        <w:rPr>
          <w:rFonts w:ascii="Verdana" w:hAnsi="Verdana"/>
          <w:color w:val="000000"/>
          <w:sz w:val="20"/>
          <w:szCs w:val="20"/>
          <w:lang w:val="en"/>
        </w:rPr>
        <w:t xml:space="preserve">Ensure all children will have equal opportunity within and equal access to all areas of the whole school curriculum. This includes both the </w:t>
      </w:r>
      <w:proofErr w:type="spellStart"/>
      <w:r w:rsidRPr="005034CC">
        <w:rPr>
          <w:rFonts w:ascii="Verdana" w:hAnsi="Verdana"/>
          <w:color w:val="000000"/>
          <w:sz w:val="20"/>
          <w:szCs w:val="20"/>
          <w:lang w:val="en"/>
        </w:rPr>
        <w:t>programmes</w:t>
      </w:r>
      <w:proofErr w:type="spellEnd"/>
      <w:r w:rsidRPr="005034CC">
        <w:rPr>
          <w:rFonts w:ascii="Verdana" w:hAnsi="Verdana"/>
          <w:color w:val="000000"/>
          <w:sz w:val="20"/>
          <w:szCs w:val="20"/>
          <w:lang w:val="en"/>
        </w:rPr>
        <w:t xml:space="preserve"> </w:t>
      </w:r>
      <w:r w:rsidR="0068743C">
        <w:rPr>
          <w:rFonts w:ascii="Verdana" w:hAnsi="Verdana"/>
          <w:color w:val="000000"/>
          <w:sz w:val="20"/>
          <w:szCs w:val="20"/>
          <w:lang w:val="en"/>
        </w:rPr>
        <w:t xml:space="preserve">of study and </w:t>
      </w:r>
      <w:r w:rsidRPr="005034CC">
        <w:rPr>
          <w:rFonts w:ascii="Verdana" w:hAnsi="Verdana"/>
          <w:color w:val="000000"/>
          <w:sz w:val="20"/>
          <w:szCs w:val="20"/>
          <w:lang w:val="en"/>
        </w:rPr>
        <w:t xml:space="preserve">outside areas such as extra-curricular activities.  </w:t>
      </w:r>
    </w:p>
    <w:p w:rsidR="005034CC" w:rsidRPr="005034CC" w:rsidRDefault="005034CC" w:rsidP="005034CC">
      <w:pPr>
        <w:shd w:val="clear" w:color="auto" w:fill="FFFFFF"/>
        <w:spacing w:after="0" w:line="240" w:lineRule="auto"/>
        <w:ind w:left="690" w:right="610" w:hanging="360"/>
        <w:rPr>
          <w:color w:val="000000"/>
        </w:rPr>
      </w:pPr>
      <w:r w:rsidRPr="005034CC">
        <w:rPr>
          <w:color w:val="000000"/>
        </w:rPr>
        <w:t> </w:t>
      </w:r>
      <w:r w:rsidRPr="005034CC">
        <w:rPr>
          <w:rFonts w:ascii="Verdana" w:hAnsi="Verdana"/>
          <w:color w:val="000000"/>
          <w:sz w:val="20"/>
          <w:szCs w:val="20"/>
        </w:rPr>
        <w:t>·    </w:t>
      </w:r>
      <w:r w:rsidRPr="005034CC">
        <w:rPr>
          <w:rFonts w:ascii="Verdana" w:hAnsi="Verdana"/>
          <w:color w:val="000000"/>
          <w:sz w:val="20"/>
          <w:szCs w:val="20"/>
          <w:lang w:val="en"/>
        </w:rPr>
        <w:t>Take account of pupils’ cultural backgrounds, language needs and different learning styles in learning and teaching</w:t>
      </w:r>
    </w:p>
    <w:p w:rsidR="005034CC" w:rsidRPr="005034CC" w:rsidRDefault="005034CC" w:rsidP="005034CC">
      <w:pPr>
        <w:shd w:val="clear" w:color="auto" w:fill="FFFFFF"/>
        <w:spacing w:after="0" w:line="240" w:lineRule="auto"/>
        <w:ind w:left="690" w:right="610" w:hanging="360"/>
        <w:rPr>
          <w:color w:val="000000"/>
        </w:rPr>
      </w:pPr>
      <w:r w:rsidRPr="005034CC">
        <w:rPr>
          <w:color w:val="000000"/>
        </w:rPr>
        <w:lastRenderedPageBreak/>
        <w:t> </w:t>
      </w:r>
      <w:r w:rsidRPr="005034CC">
        <w:rPr>
          <w:rFonts w:ascii="Verdana" w:hAnsi="Verdana"/>
          <w:color w:val="000000"/>
          <w:sz w:val="20"/>
          <w:szCs w:val="20"/>
        </w:rPr>
        <w:t>·    </w:t>
      </w:r>
      <w:r w:rsidRPr="005034CC">
        <w:rPr>
          <w:rFonts w:ascii="Verdana" w:hAnsi="Verdana"/>
          <w:color w:val="000000"/>
          <w:sz w:val="20"/>
          <w:szCs w:val="20"/>
          <w:lang w:val="en"/>
        </w:rPr>
        <w:t>Encourage all children to participate equally in the full range of activities both inside and outside the classroom.</w:t>
      </w:r>
    </w:p>
    <w:p w:rsidR="005034CC" w:rsidRPr="005034CC" w:rsidRDefault="005034CC" w:rsidP="005034CC">
      <w:pPr>
        <w:shd w:val="clear" w:color="auto" w:fill="FFFFFF"/>
        <w:spacing w:after="0" w:line="240" w:lineRule="auto"/>
        <w:ind w:left="613" w:right="610" w:hanging="283"/>
        <w:rPr>
          <w:color w:val="000000"/>
        </w:rPr>
      </w:pPr>
      <w:r w:rsidRPr="005034CC">
        <w:rPr>
          <w:color w:val="000000"/>
        </w:rPr>
        <w:t> </w:t>
      </w:r>
      <w:r w:rsidRPr="005034CC">
        <w:rPr>
          <w:rFonts w:ascii="Verdana" w:hAnsi="Verdana"/>
          <w:color w:val="000000"/>
          <w:sz w:val="20"/>
          <w:szCs w:val="20"/>
        </w:rPr>
        <w:t>·    </w:t>
      </w:r>
      <w:r w:rsidRPr="005034CC">
        <w:rPr>
          <w:rFonts w:ascii="Verdana" w:hAnsi="Verdana"/>
          <w:color w:val="000000"/>
          <w:sz w:val="20"/>
          <w:szCs w:val="20"/>
          <w:lang w:val="en"/>
        </w:rPr>
        <w:t>Ensure all learning materials are carefully selected for all</w:t>
      </w:r>
      <w:proofErr w:type="gramStart"/>
      <w:r w:rsidRPr="005034CC">
        <w:rPr>
          <w:rFonts w:ascii="Verdana" w:hAnsi="Verdana"/>
          <w:color w:val="000000"/>
          <w:sz w:val="20"/>
          <w:szCs w:val="20"/>
          <w:lang w:val="en"/>
        </w:rPr>
        <w:t>  areas</w:t>
      </w:r>
      <w:proofErr w:type="gramEnd"/>
      <w:r w:rsidRPr="005034CC">
        <w:rPr>
          <w:rFonts w:ascii="Verdana" w:hAnsi="Verdana"/>
          <w:color w:val="000000"/>
          <w:sz w:val="20"/>
          <w:szCs w:val="20"/>
          <w:lang w:val="en"/>
        </w:rPr>
        <w:t xml:space="preserve"> of the curriculum so as to avoid stereotypes and overt or covert discrimination.</w:t>
      </w:r>
    </w:p>
    <w:p w:rsidR="005034CC" w:rsidRPr="005034CC" w:rsidRDefault="005034CC" w:rsidP="005034CC">
      <w:pPr>
        <w:shd w:val="clear" w:color="auto" w:fill="FFFFFF"/>
        <w:spacing w:after="0" w:line="240" w:lineRule="auto"/>
        <w:ind w:left="613" w:right="610" w:hanging="283"/>
        <w:rPr>
          <w:color w:val="000000"/>
        </w:rPr>
      </w:pPr>
      <w:r w:rsidRPr="005034CC">
        <w:rPr>
          <w:color w:val="000000"/>
        </w:rPr>
        <w:t> </w:t>
      </w:r>
      <w:r w:rsidRPr="005034CC">
        <w:rPr>
          <w:rFonts w:ascii="Verdana" w:hAnsi="Verdana"/>
          <w:color w:val="000000"/>
          <w:sz w:val="20"/>
          <w:szCs w:val="20"/>
        </w:rPr>
        <w:t>·    </w:t>
      </w:r>
      <w:r w:rsidRPr="005034CC">
        <w:rPr>
          <w:rFonts w:ascii="Verdana" w:hAnsi="Verdana"/>
          <w:color w:val="000000"/>
          <w:sz w:val="20"/>
          <w:szCs w:val="20"/>
          <w:lang w:val="en"/>
        </w:rPr>
        <w:t>Ensure teacher time, specialist support, attention and all resources are given equally to all children</w:t>
      </w:r>
    </w:p>
    <w:p w:rsidR="005034CC" w:rsidRPr="005034CC" w:rsidRDefault="005034CC" w:rsidP="005034CC">
      <w:pPr>
        <w:shd w:val="clear" w:color="auto" w:fill="FFFFFF"/>
        <w:spacing w:after="0" w:line="240" w:lineRule="auto"/>
        <w:ind w:left="613" w:right="610" w:hanging="283"/>
        <w:rPr>
          <w:color w:val="000000"/>
        </w:rPr>
      </w:pPr>
      <w:r w:rsidRPr="005034CC">
        <w:rPr>
          <w:color w:val="000000"/>
        </w:rPr>
        <w:t> </w:t>
      </w:r>
      <w:r w:rsidRPr="005034CC">
        <w:rPr>
          <w:rFonts w:ascii="Verdana" w:hAnsi="Verdana"/>
          <w:color w:val="000000"/>
          <w:sz w:val="20"/>
          <w:szCs w:val="20"/>
        </w:rPr>
        <w:t xml:space="preserve">·    </w:t>
      </w:r>
      <w:r w:rsidRPr="005034CC">
        <w:rPr>
          <w:rFonts w:ascii="Verdana" w:hAnsi="Verdana"/>
          <w:color w:val="000000"/>
          <w:sz w:val="20"/>
          <w:szCs w:val="20"/>
          <w:lang w:val="en"/>
        </w:rPr>
        <w:t xml:space="preserve">Encourage all children to work and play freely with each other  </w:t>
      </w:r>
    </w:p>
    <w:p w:rsidR="005034CC" w:rsidRPr="005034CC" w:rsidRDefault="005034CC" w:rsidP="005034CC">
      <w:pPr>
        <w:shd w:val="clear" w:color="auto" w:fill="FFFFFF"/>
        <w:spacing w:after="0" w:line="240" w:lineRule="auto"/>
        <w:ind w:left="690" w:right="709" w:hanging="360"/>
        <w:rPr>
          <w:color w:val="000000"/>
        </w:rPr>
      </w:pPr>
      <w:r w:rsidRPr="005034CC">
        <w:rPr>
          <w:color w:val="000000"/>
        </w:rPr>
        <w:t> </w:t>
      </w:r>
      <w:r w:rsidRPr="005034CC">
        <w:rPr>
          <w:rFonts w:ascii="Verdana" w:hAnsi="Verdana"/>
          <w:color w:val="000000"/>
          <w:sz w:val="20"/>
          <w:szCs w:val="20"/>
        </w:rPr>
        <w:t xml:space="preserve">·    </w:t>
      </w:r>
      <w:r w:rsidRPr="005034CC">
        <w:rPr>
          <w:rFonts w:ascii="Verdana" w:hAnsi="Verdana"/>
          <w:color w:val="000000"/>
          <w:sz w:val="20"/>
          <w:szCs w:val="20"/>
          <w:lang w:val="en"/>
        </w:rPr>
        <w:t xml:space="preserve">Ensure discipline procedures – notably rewards and sanctions – are the same for </w:t>
      </w:r>
      <w:proofErr w:type="gramStart"/>
      <w:r w:rsidRPr="005034CC">
        <w:rPr>
          <w:rFonts w:ascii="Verdana" w:hAnsi="Verdana"/>
          <w:color w:val="000000"/>
          <w:sz w:val="20"/>
          <w:szCs w:val="20"/>
          <w:lang w:val="en"/>
        </w:rPr>
        <w:t>all  children</w:t>
      </w:r>
      <w:proofErr w:type="gramEnd"/>
    </w:p>
    <w:p w:rsidR="005034CC" w:rsidRPr="005034CC" w:rsidRDefault="005034CC" w:rsidP="005034CC">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5034CC">
        <w:rPr>
          <w:rFonts w:ascii="Verdana" w:eastAsia="Times New Roman" w:hAnsi="Verdana" w:cs="Times New Roman"/>
          <w:color w:val="000000"/>
          <w:sz w:val="21"/>
          <w:szCs w:val="21"/>
          <w:lang w:eastAsia="en-GB"/>
        </w:rPr>
        <w:t> </w:t>
      </w:r>
      <w:r w:rsidRPr="005034CC">
        <w:rPr>
          <w:rFonts w:ascii="Verdana" w:eastAsia="Times New Roman" w:hAnsi="Verdana" w:cs="Times New Roman"/>
          <w:color w:val="000000"/>
          <w:sz w:val="20"/>
          <w:szCs w:val="20"/>
          <w:lang w:eastAsia="en-GB"/>
        </w:rPr>
        <w:t>·    </w:t>
      </w:r>
      <w:r w:rsidRPr="005034CC">
        <w:rPr>
          <w:rFonts w:ascii="Verdana" w:eastAsia="Times New Roman" w:hAnsi="Verdana" w:cs="Times New Roman"/>
          <w:color w:val="000000"/>
          <w:sz w:val="20"/>
          <w:szCs w:val="20"/>
          <w:lang w:val="en" w:eastAsia="en-GB"/>
        </w:rPr>
        <w:t>Encourage all children and staff to value each other and build up and maintain</w:t>
      </w:r>
      <w:r w:rsidRPr="005034CC">
        <w:rPr>
          <w:rFonts w:ascii="Verdana" w:eastAsia="Times New Roman" w:hAnsi="Verdana" w:cs="Times New Roman"/>
          <w:color w:val="000000"/>
          <w:sz w:val="21"/>
          <w:szCs w:val="21"/>
          <w:lang w:eastAsia="en-GB"/>
        </w:rPr>
        <w:t xml:space="preserve"> </w:t>
      </w:r>
      <w:r w:rsidRPr="005034CC">
        <w:rPr>
          <w:rFonts w:ascii="Verdana" w:eastAsia="Times New Roman" w:hAnsi="Verdana" w:cs="Times New Roman"/>
          <w:color w:val="000000"/>
          <w:sz w:val="20"/>
          <w:szCs w:val="20"/>
          <w:lang w:val="en" w:eastAsia="en-GB"/>
        </w:rPr>
        <w:t>cooperative working relationships both within school and in the community, based on mutual respect for each other.</w:t>
      </w:r>
    </w:p>
    <w:p w:rsidR="005034CC" w:rsidRPr="005034CC" w:rsidRDefault="005034CC" w:rsidP="005034CC">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p>
    <w:p w:rsidR="005034CC" w:rsidRPr="005034CC" w:rsidRDefault="005034CC" w:rsidP="005034CC">
      <w:pPr>
        <w:shd w:val="clear" w:color="auto" w:fill="FFFFFF"/>
        <w:spacing w:after="0" w:line="240" w:lineRule="auto"/>
        <w:ind w:right="709"/>
        <w:rPr>
          <w:color w:val="000000"/>
        </w:rPr>
      </w:pPr>
      <w:r w:rsidRPr="005034CC">
        <w:rPr>
          <w:rFonts w:ascii="Verdana" w:hAnsi="Verdana"/>
          <w:b/>
          <w:bCs/>
          <w:color w:val="000000"/>
          <w:sz w:val="20"/>
          <w:szCs w:val="20"/>
          <w:lang w:val="en"/>
        </w:rPr>
        <w:t>Parents</w:t>
      </w:r>
    </w:p>
    <w:p w:rsidR="005034CC" w:rsidRPr="005034CC" w:rsidRDefault="005034CC" w:rsidP="005034CC">
      <w:pPr>
        <w:shd w:val="clear" w:color="auto" w:fill="FFFFFF"/>
        <w:spacing w:after="0" w:line="240" w:lineRule="auto"/>
        <w:ind w:right="709"/>
        <w:rPr>
          <w:color w:val="000000"/>
        </w:rPr>
      </w:pPr>
      <w:r w:rsidRPr="005034CC">
        <w:rPr>
          <w:rFonts w:ascii="Verdana" w:hAnsi="Verdana"/>
          <w:color w:val="000000"/>
          <w:sz w:val="20"/>
          <w:szCs w:val="20"/>
          <w:lang w:val="en"/>
        </w:rPr>
        <w:t>We will ensure that each parent/</w:t>
      </w:r>
      <w:proofErr w:type="spellStart"/>
      <w:r w:rsidRPr="005034CC">
        <w:rPr>
          <w:rFonts w:ascii="Verdana" w:hAnsi="Verdana"/>
          <w:color w:val="000000"/>
          <w:sz w:val="20"/>
          <w:szCs w:val="20"/>
          <w:lang w:val="en"/>
        </w:rPr>
        <w:t>carer</w:t>
      </w:r>
      <w:proofErr w:type="spellEnd"/>
      <w:r w:rsidRPr="005034CC">
        <w:rPr>
          <w:rFonts w:ascii="Verdana" w:hAnsi="Verdana"/>
          <w:color w:val="000000"/>
          <w:sz w:val="20"/>
          <w:szCs w:val="20"/>
          <w:lang w:val="en"/>
        </w:rPr>
        <w:t xml:space="preserve"> is treated in a manner which ensures that they have full and equal access to support, information and resources.</w:t>
      </w:r>
    </w:p>
    <w:p w:rsidR="005034CC" w:rsidRPr="005034CC" w:rsidRDefault="005034CC" w:rsidP="005034CC">
      <w:pPr>
        <w:shd w:val="clear" w:color="auto" w:fill="FFFFFF"/>
        <w:spacing w:after="0" w:line="240" w:lineRule="auto"/>
        <w:rPr>
          <w:color w:val="000000"/>
        </w:rPr>
      </w:pPr>
    </w:p>
    <w:p w:rsidR="005034CC" w:rsidRPr="005034CC" w:rsidRDefault="005034CC" w:rsidP="005034CC">
      <w:pPr>
        <w:shd w:val="clear" w:color="auto" w:fill="FFFFFF"/>
        <w:spacing w:after="0" w:line="240" w:lineRule="auto"/>
        <w:rPr>
          <w:color w:val="000000"/>
        </w:rPr>
      </w:pPr>
      <w:r w:rsidRPr="005034CC">
        <w:rPr>
          <w:rFonts w:ascii="Verdana" w:hAnsi="Verdana"/>
          <w:b/>
          <w:bCs/>
          <w:color w:val="000000"/>
          <w:sz w:val="20"/>
          <w:szCs w:val="20"/>
          <w:lang w:val="en"/>
        </w:rPr>
        <w:t>Staffing</w:t>
      </w:r>
    </w:p>
    <w:p w:rsidR="005034CC" w:rsidRPr="005034CC" w:rsidRDefault="005034CC" w:rsidP="005034CC">
      <w:pPr>
        <w:shd w:val="clear" w:color="auto" w:fill="FFFFFF"/>
        <w:spacing w:after="0" w:line="240" w:lineRule="auto"/>
        <w:rPr>
          <w:color w:val="000000"/>
        </w:rPr>
      </w:pPr>
      <w:r w:rsidRPr="005034CC">
        <w:rPr>
          <w:rFonts w:ascii="Verdana" w:hAnsi="Verdana"/>
          <w:color w:val="000000"/>
          <w:sz w:val="20"/>
          <w:szCs w:val="20"/>
          <w:lang w:val="en"/>
        </w:rPr>
        <w:t>We will ensure that in appointing staff we endorse the statements set out in this policy and will avoid discrimination by gender, sexual orientation, religion, race, culture or age.</w:t>
      </w:r>
    </w:p>
    <w:p w:rsidR="005034CC" w:rsidRPr="005034CC" w:rsidRDefault="005034CC" w:rsidP="005034CC">
      <w:pPr>
        <w:shd w:val="clear" w:color="auto" w:fill="FFFFFF"/>
        <w:spacing w:after="0" w:line="240" w:lineRule="auto"/>
        <w:ind w:right="709"/>
        <w:rPr>
          <w:color w:val="000000"/>
        </w:rPr>
      </w:pPr>
      <w:r w:rsidRPr="005034CC">
        <w:rPr>
          <w:rFonts w:ascii="Verdana" w:hAnsi="Verdana"/>
          <w:color w:val="000000"/>
          <w:sz w:val="20"/>
          <w:szCs w:val="20"/>
          <w:lang w:val="en"/>
        </w:rPr>
        <w:t xml:space="preserve">All staff </w:t>
      </w:r>
      <w:proofErr w:type="gramStart"/>
      <w:r w:rsidRPr="005034CC">
        <w:rPr>
          <w:rFonts w:ascii="Verdana" w:hAnsi="Verdana"/>
          <w:color w:val="000000"/>
          <w:sz w:val="20"/>
          <w:szCs w:val="20"/>
          <w:lang w:val="en"/>
        </w:rPr>
        <w:t>have</w:t>
      </w:r>
      <w:proofErr w:type="gramEnd"/>
      <w:r w:rsidRPr="005034CC">
        <w:rPr>
          <w:rFonts w:ascii="Verdana" w:hAnsi="Verdana"/>
          <w:color w:val="000000"/>
          <w:sz w:val="20"/>
          <w:szCs w:val="20"/>
          <w:lang w:val="en"/>
        </w:rPr>
        <w:t xml:space="preserve"> equal access to in-service training and posts of responsibility.</w:t>
      </w:r>
    </w:p>
    <w:p w:rsidR="005034CC" w:rsidRPr="005034CC" w:rsidRDefault="005034CC" w:rsidP="005034CC">
      <w:pPr>
        <w:shd w:val="clear" w:color="auto" w:fill="FFFFFF"/>
        <w:spacing w:after="0" w:line="240" w:lineRule="auto"/>
        <w:rPr>
          <w:color w:val="000000"/>
        </w:rPr>
      </w:pPr>
    </w:p>
    <w:p w:rsidR="005034CC" w:rsidRPr="005034CC" w:rsidRDefault="005034CC" w:rsidP="005034CC">
      <w:pPr>
        <w:shd w:val="clear" w:color="auto" w:fill="FFFFFF"/>
        <w:spacing w:after="0" w:line="240" w:lineRule="auto"/>
        <w:rPr>
          <w:color w:val="000000"/>
        </w:rPr>
      </w:pPr>
      <w:r w:rsidRPr="005034CC">
        <w:rPr>
          <w:rFonts w:ascii="Verdana" w:hAnsi="Verdana"/>
          <w:b/>
          <w:bCs/>
          <w:color w:val="000000"/>
          <w:sz w:val="20"/>
          <w:szCs w:val="20"/>
          <w:lang w:val="en"/>
        </w:rPr>
        <w:t>Monitoring and review</w:t>
      </w:r>
    </w:p>
    <w:p w:rsidR="005034CC" w:rsidRPr="005034CC" w:rsidRDefault="005034CC" w:rsidP="005034CC">
      <w:pPr>
        <w:shd w:val="clear" w:color="auto" w:fill="FFFFFF"/>
        <w:spacing w:after="0" w:line="240" w:lineRule="auto"/>
        <w:ind w:right="709"/>
        <w:rPr>
          <w:color w:val="000000"/>
        </w:rPr>
      </w:pPr>
      <w:r w:rsidRPr="005034CC">
        <w:rPr>
          <w:rFonts w:ascii="Verdana" w:hAnsi="Verdana"/>
          <w:color w:val="000000"/>
          <w:sz w:val="20"/>
          <w:szCs w:val="20"/>
          <w:lang w:val="en"/>
        </w:rPr>
        <w:t>We will monitor pupil attainment/achievement and progress to ensure that we have equally high expectations of all pupils and no pupil is underachieving because of race, gender, ability, disability, age or culture. The Head Teacher will be responsible for the overall monitoring and reporting of issues relating to equal opportunities.</w:t>
      </w:r>
      <w:r w:rsidRPr="005034CC">
        <w:rPr>
          <w:color w:val="000000"/>
        </w:rPr>
        <w:t xml:space="preserve"> </w:t>
      </w:r>
    </w:p>
    <w:p w:rsidR="005034CC" w:rsidRPr="005034CC" w:rsidRDefault="003C0981" w:rsidP="005034CC">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hyperlink r:id="rId6" w:history="1">
        <w:r w:rsidR="005034CC" w:rsidRPr="005034CC">
          <w:rPr>
            <w:rFonts w:ascii="Verdana" w:eastAsia="Times New Roman" w:hAnsi="Verdana" w:cs="Times New Roman"/>
            <w:color w:val="0000FF"/>
            <w:sz w:val="21"/>
            <w:szCs w:val="21"/>
            <w:u w:val="single"/>
            <w:lang w:eastAsia="en-GB"/>
          </w:rPr>
          <w:t>&lt;&lt; Back to School Policies</w:t>
        </w:r>
      </w:hyperlink>
    </w:p>
    <w:p w:rsidR="005034CC" w:rsidRPr="005034CC" w:rsidRDefault="005034CC" w:rsidP="005034CC">
      <w:pPr>
        <w:shd w:val="clear" w:color="auto" w:fill="FF000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1323975" cy="2210435"/>
            <wp:effectExtent l="0" t="0" r="9525" b="0"/>
            <wp:docPr id="4" name="Picture 4" descr="Glasgow City Council">
              <a:hlinkClick xmlns:a="http://schemas.openxmlformats.org/drawingml/2006/main" r:id="rId7" tgtFrame="&quot;_blank&quot;" tooltip="&quot;Authority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SchSec2015Footer_Greyscale" descr="Glasgow City Council">
                      <a:hlinkClick r:id="rId7" tgtFrame="&quot;_blank&quot;" tooltip="&quot;Authority Pa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2210435"/>
                    </a:xfrm>
                    <a:prstGeom prst="rect">
                      <a:avLst/>
                    </a:prstGeom>
                    <a:noFill/>
                    <a:ln>
                      <a:noFill/>
                    </a:ln>
                  </pic:spPr>
                </pic:pic>
              </a:graphicData>
            </a:graphic>
          </wp:inline>
        </w:drawing>
      </w:r>
    </w:p>
    <w:p w:rsidR="005034CC" w:rsidRPr="005034CC" w:rsidRDefault="005034CC" w:rsidP="005034CC">
      <w:pPr>
        <w:shd w:val="clear" w:color="auto" w:fill="FF0000"/>
        <w:spacing w:before="60" w:after="150" w:line="210" w:lineRule="atLeast"/>
        <w:ind w:left="300"/>
        <w:rPr>
          <w:rFonts w:ascii="Verdana" w:eastAsia="Times New Roman" w:hAnsi="Verdana" w:cs="Times New Roman"/>
          <w:color w:val="FFFFFF"/>
          <w:sz w:val="15"/>
          <w:szCs w:val="15"/>
          <w:lang w:eastAsia="en-GB"/>
        </w:rPr>
      </w:pPr>
      <w:proofErr w:type="spellStart"/>
      <w:r w:rsidRPr="005034CC">
        <w:rPr>
          <w:rFonts w:ascii="Verdana" w:eastAsia="Times New Roman" w:hAnsi="Verdana" w:cs="Times New Roman"/>
          <w:b/>
          <w:bCs/>
          <w:color w:val="FFFFFF"/>
          <w:sz w:val="15"/>
          <w:szCs w:val="15"/>
          <w:lang w:eastAsia="en-GB"/>
        </w:rPr>
        <w:t>Merrylee</w:t>
      </w:r>
      <w:proofErr w:type="spellEnd"/>
      <w:r w:rsidRPr="005034CC">
        <w:rPr>
          <w:rFonts w:ascii="Verdana" w:eastAsia="Times New Roman" w:hAnsi="Verdana" w:cs="Times New Roman"/>
          <w:b/>
          <w:bCs/>
          <w:color w:val="FFFFFF"/>
          <w:sz w:val="15"/>
          <w:szCs w:val="15"/>
          <w:lang w:eastAsia="en-GB"/>
        </w:rPr>
        <w:t xml:space="preserve"> Primary School</w:t>
      </w:r>
      <w:r w:rsidRPr="005034CC">
        <w:rPr>
          <w:rFonts w:ascii="Verdana" w:eastAsia="Times New Roman" w:hAnsi="Verdana" w:cs="Times New Roman"/>
          <w:b/>
          <w:bCs/>
          <w:color w:val="FFFFFF"/>
          <w:sz w:val="15"/>
          <w:szCs w:val="15"/>
          <w:lang w:eastAsia="en-GB"/>
        </w:rPr>
        <w:br/>
        <w:t xml:space="preserve">50 </w:t>
      </w:r>
      <w:proofErr w:type="spellStart"/>
      <w:r w:rsidRPr="005034CC">
        <w:rPr>
          <w:rFonts w:ascii="Verdana" w:eastAsia="Times New Roman" w:hAnsi="Verdana" w:cs="Times New Roman"/>
          <w:b/>
          <w:bCs/>
          <w:color w:val="FFFFFF"/>
          <w:sz w:val="15"/>
          <w:szCs w:val="15"/>
          <w:lang w:eastAsia="en-GB"/>
        </w:rPr>
        <w:t>Friarton</w:t>
      </w:r>
      <w:proofErr w:type="spellEnd"/>
      <w:r w:rsidRPr="005034CC">
        <w:rPr>
          <w:rFonts w:ascii="Verdana" w:eastAsia="Times New Roman" w:hAnsi="Verdana" w:cs="Times New Roman"/>
          <w:b/>
          <w:bCs/>
          <w:color w:val="FFFFFF"/>
          <w:sz w:val="15"/>
          <w:szCs w:val="15"/>
          <w:lang w:eastAsia="en-GB"/>
        </w:rPr>
        <w:t xml:space="preserve"> Road</w:t>
      </w:r>
      <w:r w:rsidRPr="005034CC">
        <w:rPr>
          <w:rFonts w:ascii="Verdana" w:eastAsia="Times New Roman" w:hAnsi="Verdana" w:cs="Times New Roman"/>
          <w:b/>
          <w:bCs/>
          <w:color w:val="FFFFFF"/>
          <w:sz w:val="15"/>
          <w:szCs w:val="15"/>
          <w:lang w:eastAsia="en-GB"/>
        </w:rPr>
        <w:br/>
        <w:t>Glasgow</w:t>
      </w:r>
      <w:r w:rsidRPr="005034CC">
        <w:rPr>
          <w:rFonts w:ascii="Verdana" w:eastAsia="Times New Roman" w:hAnsi="Verdana" w:cs="Times New Roman"/>
          <w:b/>
          <w:bCs/>
          <w:color w:val="FFFFFF"/>
          <w:sz w:val="15"/>
          <w:szCs w:val="15"/>
          <w:lang w:eastAsia="en-GB"/>
        </w:rPr>
        <w:br/>
        <w:t>G43 2PR</w:t>
      </w:r>
      <w:r w:rsidRPr="005034CC">
        <w:rPr>
          <w:rFonts w:ascii="Verdana" w:eastAsia="Times New Roman" w:hAnsi="Verdana" w:cs="Times New Roman"/>
          <w:b/>
          <w:bCs/>
          <w:color w:val="FFFFFF"/>
          <w:sz w:val="15"/>
          <w:szCs w:val="15"/>
          <w:lang w:eastAsia="en-GB"/>
        </w:rPr>
        <w:br/>
      </w:r>
      <w:r w:rsidRPr="005034CC">
        <w:rPr>
          <w:rFonts w:ascii="Verdana" w:eastAsia="Times New Roman" w:hAnsi="Verdana" w:cs="Times New Roman"/>
          <w:b/>
          <w:bCs/>
          <w:color w:val="FFFFFF"/>
          <w:sz w:val="15"/>
          <w:szCs w:val="15"/>
          <w:lang w:eastAsia="en-GB"/>
        </w:rPr>
        <w:br/>
        <w:t>Phone: 0141 637 6798</w:t>
      </w:r>
      <w:r w:rsidRPr="005034CC">
        <w:rPr>
          <w:rFonts w:ascii="Verdana" w:eastAsia="Times New Roman" w:hAnsi="Verdana" w:cs="Times New Roman"/>
          <w:color w:val="FFFFFF"/>
          <w:sz w:val="15"/>
          <w:szCs w:val="15"/>
          <w:lang w:eastAsia="en-GB"/>
        </w:rPr>
        <w:t xml:space="preserve"> </w:t>
      </w:r>
    </w:p>
    <w:p w:rsidR="005034CC" w:rsidRPr="005034CC" w:rsidRDefault="005034CC" w:rsidP="005034CC">
      <w:pPr>
        <w:shd w:val="clear" w:color="auto" w:fill="FFFFFF"/>
        <w:spacing w:after="0" w:line="210" w:lineRule="atLeast"/>
        <w:rPr>
          <w:rFonts w:ascii="Verdana" w:eastAsia="Times New Roman" w:hAnsi="Verdana" w:cs="Times New Roman"/>
          <w:color w:val="FFFFFF"/>
          <w:sz w:val="20"/>
          <w:szCs w:val="20"/>
          <w:lang w:eastAsia="en-GB"/>
        </w:rPr>
      </w:pPr>
      <w:r>
        <w:rPr>
          <w:rFonts w:ascii="Verdana" w:eastAsia="Times New Roman" w:hAnsi="Verdana" w:cs="Times New Roman"/>
          <w:noProof/>
          <w:color w:val="FFFFFF"/>
          <w:sz w:val="20"/>
          <w:szCs w:val="20"/>
          <w:lang w:eastAsia="en-GB"/>
        </w:rPr>
        <w:drawing>
          <wp:inline distT="0" distB="0" distL="0" distR="0">
            <wp:extent cx="5715" cy="5715"/>
            <wp:effectExtent l="0" t="0" r="0" b="0"/>
            <wp:docPr id="3" name="Picture 3" descr="https://www.google.com/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oogle.com/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hyperlink r:id="rId10" w:history="1">
        <w:r w:rsidRPr="005034CC">
          <w:rPr>
            <w:rFonts w:ascii="Verdana" w:eastAsia="Times New Roman" w:hAnsi="Verdana" w:cs="Times New Roman"/>
            <w:color w:val="000000"/>
            <w:sz w:val="20"/>
            <w:szCs w:val="20"/>
            <w:lang w:eastAsia="en-GB"/>
          </w:rPr>
          <w:t>Select Language</w:t>
        </w:r>
        <w:r>
          <w:rPr>
            <w:rFonts w:ascii="Verdana" w:eastAsia="Times New Roman" w:hAnsi="Verdana" w:cs="Times New Roman"/>
            <w:noProof/>
            <w:color w:val="000000"/>
            <w:sz w:val="20"/>
            <w:szCs w:val="20"/>
            <w:lang w:eastAsia="en-GB"/>
          </w:rPr>
          <w:drawing>
            <wp:inline distT="0" distB="0" distL="0" distR="0">
              <wp:extent cx="5715" cy="5715"/>
              <wp:effectExtent l="0" t="0" r="0" b="0"/>
              <wp:docPr id="2" name="Picture 2" descr="https://www.google.com/images/cleardot.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oogle.com/images/cleardot.gif">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5034CC">
          <w:rPr>
            <w:rFonts w:ascii="Arial" w:eastAsia="Times New Roman" w:hAnsi="Arial" w:cs="Arial"/>
            <w:color w:val="000000"/>
            <w:sz w:val="20"/>
            <w:szCs w:val="20"/>
            <w:lang w:eastAsia="en-GB"/>
          </w:rPr>
          <w:t>​</w:t>
        </w:r>
        <w:r>
          <w:rPr>
            <w:rFonts w:ascii="Verdana" w:eastAsia="Times New Roman" w:hAnsi="Verdana" w:cs="Times New Roman"/>
            <w:noProof/>
            <w:color w:val="000000"/>
            <w:sz w:val="20"/>
            <w:szCs w:val="20"/>
            <w:lang w:eastAsia="en-GB"/>
          </w:rPr>
          <w:drawing>
            <wp:inline distT="0" distB="0" distL="0" distR="0">
              <wp:extent cx="5715" cy="5715"/>
              <wp:effectExtent l="0" t="0" r="0" b="0"/>
              <wp:docPr id="1" name="Picture 1" descr="https://www.google.com/images/cleardot.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oogle.com/images/cleardot.gif">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5034CC">
          <w:rPr>
            <w:rFonts w:ascii="Arial" w:eastAsia="Times New Roman" w:hAnsi="Arial" w:cs="Arial"/>
            <w:color w:val="9B9B9B"/>
            <w:sz w:val="20"/>
            <w:szCs w:val="20"/>
            <w:lang w:eastAsia="en-GB"/>
          </w:rPr>
          <w:t>▼</w:t>
        </w:r>
      </w:hyperlink>
    </w:p>
    <w:p w:rsidR="00BC0927" w:rsidRDefault="00BC0927" w:rsidP="005034CC"/>
    <w:sectPr w:rsidR="00BC0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CC"/>
    <w:rsid w:val="003C0981"/>
    <w:rsid w:val="0044265E"/>
    <w:rsid w:val="005034CC"/>
    <w:rsid w:val="0068743C"/>
    <w:rsid w:val="007910D4"/>
    <w:rsid w:val="00BC09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34CC"/>
    <w:rPr>
      <w:color w:val="0000FF"/>
      <w:u w:val="single"/>
    </w:rPr>
  </w:style>
  <w:style w:type="character" w:styleId="Strong">
    <w:name w:val="Strong"/>
    <w:basedOn w:val="DefaultParagraphFont"/>
    <w:uiPriority w:val="22"/>
    <w:qFormat/>
    <w:rsid w:val="005034CC"/>
    <w:rPr>
      <w:b/>
      <w:bCs/>
    </w:rPr>
  </w:style>
  <w:style w:type="paragraph" w:customStyle="1" w:styleId="smalltext">
    <w:name w:val="smalltext"/>
    <w:basedOn w:val="Normal"/>
    <w:rsid w:val="005034CC"/>
    <w:pPr>
      <w:spacing w:before="60" w:after="150" w:line="210" w:lineRule="atLeast"/>
      <w:ind w:left="300"/>
    </w:pPr>
    <w:rPr>
      <w:rFonts w:ascii="Verdana" w:eastAsia="Times New Roman" w:hAnsi="Verdana" w:cs="Times New Roman"/>
      <w:color w:val="FFFFFF"/>
      <w:sz w:val="15"/>
      <w:szCs w:val="15"/>
      <w:lang w:eastAsia="en-GB"/>
    </w:rPr>
  </w:style>
  <w:style w:type="paragraph" w:styleId="NormalWeb">
    <w:name w:val="Normal (Web)"/>
    <w:basedOn w:val="Normal"/>
    <w:uiPriority w:val="99"/>
    <w:semiHidden/>
    <w:unhideWhenUsed/>
    <w:rsid w:val="005034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ercontactdetails">
    <w:name w:val="footercontactdetails"/>
    <w:basedOn w:val="DefaultParagraphFont"/>
    <w:rsid w:val="005034CC"/>
  </w:style>
  <w:style w:type="paragraph" w:styleId="BalloonText">
    <w:name w:val="Balloon Text"/>
    <w:basedOn w:val="Normal"/>
    <w:link w:val="BalloonTextChar"/>
    <w:uiPriority w:val="99"/>
    <w:semiHidden/>
    <w:unhideWhenUsed/>
    <w:rsid w:val="00503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4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34CC"/>
    <w:rPr>
      <w:color w:val="0000FF"/>
      <w:u w:val="single"/>
    </w:rPr>
  </w:style>
  <w:style w:type="character" w:styleId="Strong">
    <w:name w:val="Strong"/>
    <w:basedOn w:val="DefaultParagraphFont"/>
    <w:uiPriority w:val="22"/>
    <w:qFormat/>
    <w:rsid w:val="005034CC"/>
    <w:rPr>
      <w:b/>
      <w:bCs/>
    </w:rPr>
  </w:style>
  <w:style w:type="paragraph" w:customStyle="1" w:styleId="smalltext">
    <w:name w:val="smalltext"/>
    <w:basedOn w:val="Normal"/>
    <w:rsid w:val="005034CC"/>
    <w:pPr>
      <w:spacing w:before="60" w:after="150" w:line="210" w:lineRule="atLeast"/>
      <w:ind w:left="300"/>
    </w:pPr>
    <w:rPr>
      <w:rFonts w:ascii="Verdana" w:eastAsia="Times New Roman" w:hAnsi="Verdana" w:cs="Times New Roman"/>
      <w:color w:val="FFFFFF"/>
      <w:sz w:val="15"/>
      <w:szCs w:val="15"/>
      <w:lang w:eastAsia="en-GB"/>
    </w:rPr>
  </w:style>
  <w:style w:type="paragraph" w:styleId="NormalWeb">
    <w:name w:val="Normal (Web)"/>
    <w:basedOn w:val="Normal"/>
    <w:uiPriority w:val="99"/>
    <w:semiHidden/>
    <w:unhideWhenUsed/>
    <w:rsid w:val="005034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ercontactdetails">
    <w:name w:val="footercontactdetails"/>
    <w:basedOn w:val="DefaultParagraphFont"/>
    <w:rsid w:val="005034CC"/>
  </w:style>
  <w:style w:type="paragraph" w:styleId="BalloonText">
    <w:name w:val="Balloon Text"/>
    <w:basedOn w:val="Normal"/>
    <w:link w:val="BalloonTextChar"/>
    <w:uiPriority w:val="99"/>
    <w:semiHidden/>
    <w:unhideWhenUsed/>
    <w:rsid w:val="00503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4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78781">
      <w:bodyDiv w:val="1"/>
      <w:marLeft w:val="0"/>
      <w:marRight w:val="0"/>
      <w:marTop w:val="0"/>
      <w:marBottom w:val="0"/>
      <w:divBdr>
        <w:top w:val="none" w:sz="0" w:space="0" w:color="auto"/>
        <w:left w:val="none" w:sz="0" w:space="0" w:color="auto"/>
        <w:bottom w:val="none" w:sz="0" w:space="0" w:color="auto"/>
        <w:right w:val="none" w:sz="0" w:space="0" w:color="auto"/>
      </w:divBdr>
      <w:divsChild>
        <w:div w:id="741096825">
          <w:marLeft w:val="0"/>
          <w:marRight w:val="0"/>
          <w:marTop w:val="0"/>
          <w:marBottom w:val="0"/>
          <w:divBdr>
            <w:top w:val="none" w:sz="0" w:space="0" w:color="auto"/>
            <w:left w:val="none" w:sz="0" w:space="0" w:color="auto"/>
            <w:bottom w:val="none" w:sz="0" w:space="0" w:color="auto"/>
            <w:right w:val="none" w:sz="0" w:space="0" w:color="auto"/>
          </w:divBdr>
          <w:divsChild>
            <w:div w:id="260575107">
              <w:marLeft w:val="180"/>
              <w:marRight w:val="0"/>
              <w:marTop w:val="180"/>
              <w:marBottom w:val="0"/>
              <w:divBdr>
                <w:top w:val="none" w:sz="0" w:space="0" w:color="auto"/>
                <w:left w:val="none" w:sz="0" w:space="0" w:color="auto"/>
                <w:bottom w:val="none" w:sz="0" w:space="0" w:color="auto"/>
                <w:right w:val="none" w:sz="0" w:space="0" w:color="auto"/>
              </w:divBdr>
              <w:divsChild>
                <w:div w:id="1911963239">
                  <w:marLeft w:val="0"/>
                  <w:marRight w:val="450"/>
                  <w:marTop w:val="0"/>
                  <w:marBottom w:val="0"/>
                  <w:divBdr>
                    <w:top w:val="none" w:sz="0" w:space="0" w:color="auto"/>
                    <w:left w:val="none" w:sz="0" w:space="0" w:color="auto"/>
                    <w:bottom w:val="none" w:sz="0" w:space="0" w:color="auto"/>
                    <w:right w:val="none" w:sz="0" w:space="0" w:color="auto"/>
                  </w:divBdr>
                  <w:divsChild>
                    <w:div w:id="1011683205">
                      <w:marLeft w:val="0"/>
                      <w:marRight w:val="0"/>
                      <w:marTop w:val="0"/>
                      <w:marBottom w:val="0"/>
                      <w:divBdr>
                        <w:top w:val="none" w:sz="0" w:space="0" w:color="auto"/>
                        <w:left w:val="none" w:sz="0" w:space="0" w:color="auto"/>
                        <w:bottom w:val="none" w:sz="0" w:space="0" w:color="auto"/>
                        <w:right w:val="none" w:sz="0" w:space="0" w:color="auto"/>
                      </w:divBdr>
                      <w:divsChild>
                        <w:div w:id="57946961">
                          <w:marLeft w:val="150"/>
                          <w:marRight w:val="15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2109302191">
          <w:marLeft w:val="0"/>
          <w:marRight w:val="0"/>
          <w:marTop w:val="0"/>
          <w:marBottom w:val="0"/>
          <w:divBdr>
            <w:top w:val="none" w:sz="0" w:space="0" w:color="auto"/>
            <w:left w:val="none" w:sz="0" w:space="0" w:color="auto"/>
            <w:bottom w:val="none" w:sz="0" w:space="0" w:color="auto"/>
            <w:right w:val="none" w:sz="0" w:space="0" w:color="auto"/>
          </w:divBdr>
          <w:divsChild>
            <w:div w:id="879366896">
              <w:marLeft w:val="0"/>
              <w:marRight w:val="0"/>
              <w:marTop w:val="0"/>
              <w:marBottom w:val="0"/>
              <w:divBdr>
                <w:top w:val="none" w:sz="0" w:space="0" w:color="auto"/>
                <w:left w:val="none" w:sz="0" w:space="0" w:color="auto"/>
                <w:bottom w:val="none" w:sz="0" w:space="0" w:color="auto"/>
                <w:right w:val="none" w:sz="0" w:space="0" w:color="auto"/>
              </w:divBdr>
              <w:divsChild>
                <w:div w:id="1645160882">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glasgow.gov.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rrylee-pri.glasgow.sch.uk/TextList/TextList.aspx?SectionId=ed26b425-17c1-47ab-9097-b30b190e735b"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Mccluskey, J  ( Wellshot Primary )</dc:creator>
  <cp:lastModifiedBy>Mccluskey, J  ( Wellshot Primary )</cp:lastModifiedBy>
  <cp:revision>2</cp:revision>
  <dcterms:created xsi:type="dcterms:W3CDTF">2016-11-02T13:03:00Z</dcterms:created>
  <dcterms:modified xsi:type="dcterms:W3CDTF">2016-11-02T13:03:00Z</dcterms:modified>
</cp:coreProperties>
</file>