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03CE" w14:textId="77777777" w:rsidR="0099108F" w:rsidRPr="0099108F" w:rsidRDefault="0099108F" w:rsidP="0099108F">
      <w:pPr>
        <w:shd w:val="clear" w:color="auto" w:fill="DBA421"/>
        <w:spacing w:after="0"/>
        <w:ind w:left="-284" w:hanging="426"/>
        <w:jc w:val="both"/>
        <w:rPr>
          <w:rFonts w:ascii="Times New Roman" w:eastAsia="Times New Roman" w:hAnsi="Times New Roman" w:cs="Times New Roman"/>
          <w:b/>
          <w:sz w:val="32"/>
          <w:szCs w:val="32"/>
          <w:lang w:eastAsia="en-GB"/>
        </w:rPr>
      </w:pPr>
      <w:r w:rsidRPr="0099108F">
        <w:rPr>
          <w:rFonts w:ascii="Times New Roman" w:eastAsia="Times New Roman" w:hAnsi="Times New Roman" w:cs="Times New Roman"/>
          <w:noProof/>
          <w:color w:val="0000FF"/>
          <w:sz w:val="24"/>
          <w:szCs w:val="24"/>
          <w:lang w:eastAsia="en-GB"/>
        </w:rPr>
        <w:drawing>
          <wp:inline distT="0" distB="0" distL="0" distR="0" wp14:anchorId="1657DAB4" wp14:editId="436DF678">
            <wp:extent cx="1490133" cy="1540934"/>
            <wp:effectExtent l="0" t="0" r="0" b="2540"/>
            <wp:docPr id="1" name="ctl00_SiteLogoHeader" descr="St Thomas Aquinas RC Secondary School">
              <a:hlinkClick xmlns:a="http://schemas.openxmlformats.org/drawingml/2006/main" r:id="rId5"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SiteLogoHeader" descr="St Thomas Aquinas RC Secondary School">
                      <a:hlinkClick r:id="rId5" tooltip="&quot;Home 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131" cy="1540932"/>
                    </a:xfrm>
                    <a:prstGeom prst="rect">
                      <a:avLst/>
                    </a:prstGeom>
                    <a:noFill/>
                    <a:ln>
                      <a:noFill/>
                    </a:ln>
                  </pic:spPr>
                </pic:pic>
              </a:graphicData>
            </a:graphic>
          </wp:inline>
        </w:drawing>
      </w:r>
      <w:r>
        <w:rPr>
          <w:rFonts w:ascii="Times New Roman" w:eastAsia="Times New Roman" w:hAnsi="Times New Roman" w:cs="Times New Roman"/>
          <w:b/>
          <w:sz w:val="32"/>
          <w:szCs w:val="32"/>
          <w:lang w:eastAsia="en-GB"/>
        </w:rPr>
        <w:t xml:space="preserve">  </w:t>
      </w:r>
      <w:r w:rsidRPr="0099108F">
        <w:rPr>
          <w:rFonts w:ascii="Times New Roman" w:eastAsia="Times New Roman" w:hAnsi="Times New Roman" w:cs="Times New Roman"/>
          <w:b/>
          <w:sz w:val="32"/>
          <w:szCs w:val="32"/>
          <w:lang w:eastAsia="en-GB"/>
        </w:rPr>
        <w:t>St Thomas Aquinas RC Secondary School Parent Council</w:t>
      </w:r>
      <w:r>
        <w:rPr>
          <w:rFonts w:ascii="Times New Roman" w:eastAsia="Times New Roman" w:hAnsi="Times New Roman" w:cs="Times New Roman"/>
          <w:b/>
          <w:sz w:val="32"/>
          <w:szCs w:val="32"/>
          <w:lang w:eastAsia="en-GB"/>
        </w:rPr>
        <w:t xml:space="preserve">  </w:t>
      </w:r>
    </w:p>
    <w:p w14:paraId="1158CA5C" w14:textId="34C4A3DE" w:rsidR="008254A6" w:rsidRDefault="008254A6">
      <w:pPr>
        <w:rPr>
          <w:b/>
          <w:sz w:val="32"/>
          <w:szCs w:val="32"/>
        </w:rPr>
      </w:pPr>
    </w:p>
    <w:p w14:paraId="0B0815A6" w14:textId="0D379436" w:rsidR="004A4B99" w:rsidRDefault="004A4B99" w:rsidP="004A4B99">
      <w:pPr>
        <w:rPr>
          <w:b/>
          <w:sz w:val="28"/>
          <w:szCs w:val="28"/>
        </w:rPr>
      </w:pPr>
      <w:r>
        <w:rPr>
          <w:b/>
          <w:sz w:val="28"/>
          <w:szCs w:val="28"/>
        </w:rPr>
        <w:t xml:space="preserve">MINUTES of </w:t>
      </w:r>
    </w:p>
    <w:p w14:paraId="37805E63" w14:textId="146F55F4" w:rsidR="004A4B99" w:rsidRDefault="0099502A" w:rsidP="004A4B99">
      <w:pPr>
        <w:rPr>
          <w:b/>
          <w:sz w:val="28"/>
          <w:szCs w:val="28"/>
        </w:rPr>
      </w:pPr>
      <w:r w:rsidRPr="004A4B99">
        <w:rPr>
          <w:b/>
          <w:sz w:val="28"/>
          <w:szCs w:val="28"/>
        </w:rPr>
        <w:t xml:space="preserve">Meeting Tuesday </w:t>
      </w:r>
      <w:r w:rsidR="007D72BD">
        <w:rPr>
          <w:b/>
          <w:sz w:val="28"/>
          <w:szCs w:val="28"/>
        </w:rPr>
        <w:t>12</w:t>
      </w:r>
      <w:r w:rsidR="007D72BD" w:rsidRPr="007D72BD">
        <w:rPr>
          <w:b/>
          <w:sz w:val="28"/>
          <w:szCs w:val="28"/>
          <w:vertAlign w:val="superscript"/>
        </w:rPr>
        <w:t>th</w:t>
      </w:r>
      <w:r w:rsidR="007D72BD">
        <w:rPr>
          <w:b/>
          <w:sz w:val="28"/>
          <w:szCs w:val="28"/>
        </w:rPr>
        <w:t xml:space="preserve"> January 2022 </w:t>
      </w:r>
    </w:p>
    <w:p w14:paraId="6333A50D" w14:textId="0E0A5DC7" w:rsidR="0099502A" w:rsidRDefault="0099502A" w:rsidP="004A4B99">
      <w:pPr>
        <w:rPr>
          <w:b/>
        </w:rPr>
      </w:pPr>
      <w:r w:rsidRPr="004A4B99">
        <w:rPr>
          <w:b/>
        </w:rPr>
        <w:t>7.</w:t>
      </w:r>
      <w:r w:rsidR="00A40582" w:rsidRPr="004A4B99">
        <w:rPr>
          <w:b/>
        </w:rPr>
        <w:t>3</w:t>
      </w:r>
      <w:r w:rsidRPr="004A4B99">
        <w:rPr>
          <w:b/>
        </w:rPr>
        <w:t>0</w:t>
      </w:r>
      <w:proofErr w:type="gramStart"/>
      <w:r w:rsidRPr="004A4B99">
        <w:rPr>
          <w:b/>
        </w:rPr>
        <w:t>pm  on</w:t>
      </w:r>
      <w:proofErr w:type="gramEnd"/>
      <w:r w:rsidRPr="004A4B99">
        <w:rPr>
          <w:b/>
        </w:rPr>
        <w:t xml:space="preserve"> line by Zoom  </w:t>
      </w:r>
    </w:p>
    <w:p w14:paraId="3EBC5AE8" w14:textId="08E89057" w:rsidR="002F0881" w:rsidRDefault="002F0881" w:rsidP="004A4B99">
      <w:pPr>
        <w:rPr>
          <w:b/>
        </w:rPr>
      </w:pPr>
      <w:r>
        <w:rPr>
          <w:b/>
        </w:rPr>
        <w:t>I</w:t>
      </w:r>
      <w:r w:rsidR="007D72BD">
        <w:rPr>
          <w:b/>
        </w:rPr>
        <w:t>N ATTENDANCE</w:t>
      </w:r>
    </w:p>
    <w:p w14:paraId="62B8C0B2" w14:textId="77777777" w:rsidR="002F0881" w:rsidRDefault="002F0881" w:rsidP="002F0881">
      <w:pPr>
        <w:spacing w:after="0"/>
        <w:rPr>
          <w:b/>
        </w:rPr>
      </w:pPr>
      <w:r>
        <w:rPr>
          <w:b/>
        </w:rPr>
        <w:t xml:space="preserve">Claire McInally – HT </w:t>
      </w:r>
      <w:r>
        <w:rPr>
          <w:b/>
        </w:rPr>
        <w:tab/>
      </w:r>
      <w:r>
        <w:rPr>
          <w:b/>
        </w:rPr>
        <w:tab/>
      </w:r>
      <w:r>
        <w:rPr>
          <w:b/>
        </w:rPr>
        <w:tab/>
      </w:r>
      <w:r>
        <w:rPr>
          <w:b/>
        </w:rPr>
        <w:tab/>
      </w:r>
      <w:r>
        <w:rPr>
          <w:b/>
        </w:rPr>
        <w:tab/>
        <w:t xml:space="preserve">Marie Armstrong </w:t>
      </w:r>
    </w:p>
    <w:p w14:paraId="732B8DB9" w14:textId="59AB2DE8" w:rsidR="007D72BD" w:rsidRDefault="002F0881" w:rsidP="002F0881">
      <w:pPr>
        <w:spacing w:after="0"/>
        <w:rPr>
          <w:b/>
        </w:rPr>
      </w:pPr>
      <w:r>
        <w:rPr>
          <w:b/>
        </w:rPr>
        <w:t>Laura Farrell - DHT</w:t>
      </w:r>
      <w:r>
        <w:rPr>
          <w:b/>
        </w:rPr>
        <w:tab/>
      </w:r>
      <w:r w:rsidR="007D72BD">
        <w:rPr>
          <w:b/>
        </w:rPr>
        <w:tab/>
      </w:r>
      <w:r w:rsidR="007D72BD">
        <w:rPr>
          <w:b/>
        </w:rPr>
        <w:tab/>
      </w:r>
      <w:r w:rsidR="007D72BD">
        <w:rPr>
          <w:b/>
        </w:rPr>
        <w:tab/>
      </w:r>
      <w:r w:rsidR="007D72BD">
        <w:rPr>
          <w:b/>
        </w:rPr>
        <w:tab/>
      </w:r>
      <w:r w:rsidR="007D72BD">
        <w:rPr>
          <w:b/>
        </w:rPr>
        <w:tab/>
      </w:r>
      <w:r w:rsidR="007D72BD">
        <w:rPr>
          <w:b/>
        </w:rPr>
        <w:t>Shirley McCrae</w:t>
      </w:r>
    </w:p>
    <w:p w14:paraId="07D9752D" w14:textId="4011984B" w:rsidR="002F0881" w:rsidRDefault="007D72BD" w:rsidP="002F0881">
      <w:pPr>
        <w:spacing w:after="0"/>
        <w:rPr>
          <w:b/>
        </w:rPr>
      </w:pPr>
      <w:r>
        <w:rPr>
          <w:b/>
        </w:rPr>
        <w:t xml:space="preserve">Sophie </w:t>
      </w:r>
      <w:proofErr w:type="spellStart"/>
      <w:r>
        <w:rPr>
          <w:b/>
        </w:rPr>
        <w:t>Igoe</w:t>
      </w:r>
      <w:proofErr w:type="spellEnd"/>
      <w:r>
        <w:rPr>
          <w:b/>
        </w:rPr>
        <w:t xml:space="preserve"> – PT Parental engagement </w:t>
      </w:r>
      <w:r w:rsidR="002F0881">
        <w:rPr>
          <w:b/>
        </w:rPr>
        <w:tab/>
      </w:r>
      <w:r w:rsidR="002F0881">
        <w:rPr>
          <w:b/>
        </w:rPr>
        <w:tab/>
      </w:r>
      <w:r w:rsidR="002F0881">
        <w:rPr>
          <w:b/>
        </w:rPr>
        <w:tab/>
      </w:r>
      <w:r>
        <w:rPr>
          <w:b/>
        </w:rPr>
        <w:t>Su</w:t>
      </w:r>
      <w:r>
        <w:rPr>
          <w:b/>
        </w:rPr>
        <w:t>s</w:t>
      </w:r>
      <w:r>
        <w:rPr>
          <w:b/>
        </w:rPr>
        <w:t>anne Millar</w:t>
      </w:r>
      <w:r w:rsidR="002F0881">
        <w:rPr>
          <w:b/>
        </w:rPr>
        <w:tab/>
      </w:r>
    </w:p>
    <w:p w14:paraId="5D354C68" w14:textId="7CF2723C" w:rsidR="002F0881" w:rsidRDefault="002F0881" w:rsidP="002F0881">
      <w:pPr>
        <w:spacing w:after="0"/>
        <w:rPr>
          <w:b/>
        </w:rPr>
      </w:pPr>
      <w:r>
        <w:rPr>
          <w:b/>
        </w:rPr>
        <w:t xml:space="preserve">Christina </w:t>
      </w:r>
      <w:proofErr w:type="spellStart"/>
      <w:r>
        <w:rPr>
          <w:b/>
        </w:rPr>
        <w:t>McKitrick</w:t>
      </w:r>
      <w:proofErr w:type="spellEnd"/>
      <w:r>
        <w:rPr>
          <w:b/>
        </w:rPr>
        <w:t xml:space="preserve"> – Chair</w:t>
      </w:r>
      <w:r>
        <w:rPr>
          <w:b/>
        </w:rPr>
        <w:tab/>
      </w:r>
      <w:r>
        <w:rPr>
          <w:b/>
        </w:rPr>
        <w:tab/>
      </w:r>
      <w:r>
        <w:rPr>
          <w:b/>
        </w:rPr>
        <w:tab/>
      </w:r>
      <w:r>
        <w:rPr>
          <w:b/>
        </w:rPr>
        <w:tab/>
      </w:r>
      <w:r>
        <w:rPr>
          <w:b/>
        </w:rPr>
        <w:tab/>
        <w:t>Anne McCormick</w:t>
      </w:r>
    </w:p>
    <w:p w14:paraId="13A6A7DA" w14:textId="3F369FDE" w:rsidR="002F0881" w:rsidRDefault="002F0881" w:rsidP="002F0881">
      <w:pPr>
        <w:spacing w:after="0"/>
        <w:rPr>
          <w:b/>
        </w:rPr>
      </w:pPr>
      <w:r>
        <w:rPr>
          <w:b/>
        </w:rPr>
        <w:t>Leigh-Anne Donnelly – Treasurer</w:t>
      </w:r>
      <w:r>
        <w:rPr>
          <w:b/>
        </w:rPr>
        <w:tab/>
      </w:r>
      <w:r>
        <w:rPr>
          <w:b/>
        </w:rPr>
        <w:tab/>
      </w:r>
      <w:r>
        <w:rPr>
          <w:b/>
        </w:rPr>
        <w:tab/>
      </w:r>
      <w:r>
        <w:rPr>
          <w:b/>
        </w:rPr>
        <w:tab/>
      </w:r>
    </w:p>
    <w:p w14:paraId="5E69D0B1" w14:textId="77777777" w:rsidR="007D72BD" w:rsidRDefault="002F0881" w:rsidP="002F0881">
      <w:pPr>
        <w:spacing w:after="0"/>
        <w:rPr>
          <w:b/>
        </w:rPr>
      </w:pPr>
      <w:r>
        <w:rPr>
          <w:b/>
        </w:rPr>
        <w:t xml:space="preserve">Pauline Bradshaw – Secretary </w:t>
      </w:r>
      <w:r>
        <w:rPr>
          <w:b/>
        </w:rPr>
        <w:tab/>
      </w:r>
      <w:r>
        <w:rPr>
          <w:b/>
        </w:rPr>
        <w:tab/>
      </w:r>
      <w:r>
        <w:rPr>
          <w:b/>
        </w:rPr>
        <w:tab/>
      </w:r>
      <w:r>
        <w:rPr>
          <w:b/>
        </w:rPr>
        <w:tab/>
      </w:r>
    </w:p>
    <w:p w14:paraId="430D46AD" w14:textId="77777777" w:rsidR="007D72BD" w:rsidRDefault="007D72BD" w:rsidP="002F0881">
      <w:pPr>
        <w:spacing w:after="0"/>
        <w:rPr>
          <w:b/>
        </w:rPr>
      </w:pPr>
    </w:p>
    <w:p w14:paraId="33A05B16" w14:textId="1C7802B9" w:rsidR="002F0881" w:rsidRDefault="002F0881" w:rsidP="002F0881">
      <w:pPr>
        <w:spacing w:after="0"/>
        <w:rPr>
          <w:b/>
        </w:rPr>
      </w:pPr>
      <w:r>
        <w:rPr>
          <w:b/>
        </w:rPr>
        <w:t xml:space="preserve"> </w:t>
      </w:r>
      <w:r w:rsidR="007D72BD">
        <w:rPr>
          <w:b/>
        </w:rPr>
        <w:t xml:space="preserve">APOLOGIES </w:t>
      </w:r>
    </w:p>
    <w:p w14:paraId="2E5EEC22" w14:textId="212F4AE3" w:rsidR="002F0881" w:rsidRDefault="00C55382" w:rsidP="002F0881">
      <w:pPr>
        <w:spacing w:after="0"/>
        <w:rPr>
          <w:b/>
        </w:rPr>
      </w:pPr>
      <w:r>
        <w:rPr>
          <w:b/>
        </w:rPr>
        <w:t xml:space="preserve">Carol Hassan </w:t>
      </w:r>
      <w:r w:rsidR="007D72BD">
        <w:rPr>
          <w:b/>
        </w:rPr>
        <w:t xml:space="preserve"> </w:t>
      </w:r>
    </w:p>
    <w:p w14:paraId="08E21467" w14:textId="5C0C70DE" w:rsidR="007D72BD" w:rsidRPr="002F0881" w:rsidRDefault="007D72BD" w:rsidP="002F0881">
      <w:pPr>
        <w:spacing w:after="0"/>
        <w:rPr>
          <w:b/>
        </w:rPr>
      </w:pPr>
      <w:r>
        <w:rPr>
          <w:b/>
        </w:rPr>
        <w:t>Kath Brough</w:t>
      </w:r>
    </w:p>
    <w:p w14:paraId="410FB694" w14:textId="39CA85C3" w:rsidR="0099502A" w:rsidRDefault="0099502A" w:rsidP="0099502A">
      <w:pPr>
        <w:rPr>
          <w:rFonts w:eastAsia="Times New Roman" w:cstheme="minorHAnsi"/>
        </w:rPr>
      </w:pPr>
    </w:p>
    <w:p w14:paraId="297A6B53" w14:textId="3C5C2607" w:rsidR="0099502A" w:rsidRPr="00761597" w:rsidRDefault="0099502A" w:rsidP="0099502A">
      <w:pPr>
        <w:pStyle w:val="ListParagraph"/>
        <w:numPr>
          <w:ilvl w:val="0"/>
          <w:numId w:val="2"/>
        </w:numPr>
        <w:rPr>
          <w:rFonts w:eastAsia="Times New Roman" w:cstheme="minorHAnsi"/>
          <w:b/>
          <w:bCs/>
        </w:rPr>
      </w:pPr>
      <w:r w:rsidRPr="00761597">
        <w:rPr>
          <w:rFonts w:eastAsia="Times New Roman" w:cstheme="minorHAnsi"/>
          <w:b/>
          <w:bCs/>
        </w:rPr>
        <w:t>Opening Prayer</w:t>
      </w:r>
    </w:p>
    <w:p w14:paraId="54D61E14" w14:textId="77777777" w:rsidR="00C55382" w:rsidRDefault="00C55382" w:rsidP="00C55382">
      <w:pPr>
        <w:pStyle w:val="ListParagraph"/>
        <w:rPr>
          <w:rFonts w:eastAsia="Times New Roman" w:cstheme="minorHAnsi"/>
        </w:rPr>
      </w:pPr>
    </w:p>
    <w:p w14:paraId="0D6AF55C" w14:textId="3D02201D" w:rsidR="0099502A" w:rsidRPr="004A4B99" w:rsidRDefault="0099502A" w:rsidP="0099502A">
      <w:pPr>
        <w:pStyle w:val="ListParagraph"/>
        <w:numPr>
          <w:ilvl w:val="0"/>
          <w:numId w:val="2"/>
        </w:numPr>
        <w:rPr>
          <w:rFonts w:eastAsia="Times New Roman" w:cstheme="minorHAnsi"/>
          <w:b/>
          <w:bCs/>
        </w:rPr>
      </w:pPr>
      <w:r w:rsidRPr="004A4B99">
        <w:rPr>
          <w:rFonts w:eastAsia="Times New Roman" w:cstheme="minorHAnsi"/>
          <w:b/>
          <w:bCs/>
        </w:rPr>
        <w:t>Chair’s Report</w:t>
      </w:r>
      <w:r w:rsidR="00A47756" w:rsidRPr="004A4B99">
        <w:rPr>
          <w:rFonts w:eastAsia="Times New Roman" w:cstheme="minorHAnsi"/>
          <w:b/>
          <w:bCs/>
        </w:rPr>
        <w:t xml:space="preserve"> </w:t>
      </w:r>
      <w:r w:rsidR="00745677">
        <w:rPr>
          <w:rFonts w:eastAsia="Times New Roman" w:cstheme="minorHAnsi"/>
          <w:b/>
          <w:bCs/>
        </w:rPr>
        <w:t xml:space="preserve">- </w:t>
      </w:r>
      <w:proofErr w:type="spellStart"/>
      <w:r w:rsidR="00745677">
        <w:rPr>
          <w:rFonts w:eastAsia="Times New Roman" w:cstheme="minorHAnsi"/>
          <w:b/>
          <w:bCs/>
        </w:rPr>
        <w:t>CMcK</w:t>
      </w:r>
      <w:proofErr w:type="spellEnd"/>
      <w:r w:rsidR="00C55382">
        <w:rPr>
          <w:rFonts w:eastAsia="Times New Roman" w:cstheme="minorHAnsi"/>
          <w:b/>
          <w:bCs/>
        </w:rPr>
        <w:t xml:space="preserve"> </w:t>
      </w:r>
    </w:p>
    <w:bookmarkStart w:id="0" w:name="_MON_1703871663"/>
    <w:bookmarkEnd w:id="0"/>
    <w:p w14:paraId="7E287470" w14:textId="2BA19E81" w:rsidR="00C55382" w:rsidRDefault="007D72BD" w:rsidP="00C55382">
      <w:pPr>
        <w:spacing w:after="0"/>
        <w:ind w:left="360"/>
        <w:rPr>
          <w:rFonts w:eastAsia="Times New Roman" w:cstheme="minorHAnsi"/>
        </w:rPr>
      </w:pPr>
      <w:r>
        <w:object w:dxaOrig="1533" w:dyaOrig="990" w14:anchorId="3B404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12" ShapeID="_x0000_i1025" DrawAspect="Icon" ObjectID="_1703874972" r:id="rId8">
            <o:FieldCodes>\s</o:FieldCodes>
          </o:OLEObject>
        </w:object>
      </w:r>
    </w:p>
    <w:p w14:paraId="44D96F1A" w14:textId="77777777" w:rsidR="007D72BD" w:rsidRDefault="007D72BD" w:rsidP="00C55382">
      <w:pPr>
        <w:spacing w:after="0"/>
        <w:ind w:left="360"/>
        <w:rPr>
          <w:rFonts w:eastAsia="Times New Roman" w:cstheme="minorHAnsi"/>
        </w:rPr>
      </w:pPr>
    </w:p>
    <w:p w14:paraId="113EF2D4" w14:textId="1642217C" w:rsidR="0099502A" w:rsidRDefault="0099502A" w:rsidP="0099502A">
      <w:pPr>
        <w:pStyle w:val="ListParagraph"/>
        <w:numPr>
          <w:ilvl w:val="0"/>
          <w:numId w:val="2"/>
        </w:numPr>
        <w:rPr>
          <w:rFonts w:eastAsia="Times New Roman" w:cstheme="minorHAnsi"/>
          <w:b/>
          <w:bCs/>
        </w:rPr>
      </w:pPr>
      <w:r w:rsidRPr="00C55382">
        <w:rPr>
          <w:rFonts w:eastAsia="Times New Roman" w:cstheme="minorHAnsi"/>
          <w:b/>
          <w:bCs/>
        </w:rPr>
        <w:t xml:space="preserve">Finance report </w:t>
      </w:r>
      <w:r w:rsidR="00C55382">
        <w:rPr>
          <w:rFonts w:eastAsia="Times New Roman" w:cstheme="minorHAnsi"/>
          <w:b/>
          <w:bCs/>
        </w:rPr>
        <w:t>– L</w:t>
      </w:r>
      <w:r w:rsidR="00745677">
        <w:rPr>
          <w:rFonts w:eastAsia="Times New Roman" w:cstheme="minorHAnsi"/>
          <w:b/>
          <w:bCs/>
        </w:rPr>
        <w:t>-AD</w:t>
      </w:r>
    </w:p>
    <w:p w14:paraId="31B375ED" w14:textId="46880ABF" w:rsidR="00C55382" w:rsidRDefault="00C55382" w:rsidP="00C55382">
      <w:pPr>
        <w:spacing w:after="0"/>
        <w:ind w:left="360"/>
        <w:rPr>
          <w:rFonts w:eastAsia="Times New Roman" w:cstheme="minorHAnsi"/>
        </w:rPr>
      </w:pPr>
      <w:r>
        <w:rPr>
          <w:rFonts w:eastAsia="Times New Roman" w:cstheme="minorHAnsi"/>
        </w:rPr>
        <w:t>Not much activity to report. Balance in the PC account - £5</w:t>
      </w:r>
      <w:r w:rsidR="007D72BD">
        <w:rPr>
          <w:rFonts w:eastAsia="Times New Roman" w:cstheme="minorHAnsi"/>
        </w:rPr>
        <w:t>69</w:t>
      </w:r>
      <w:r>
        <w:rPr>
          <w:rFonts w:eastAsia="Times New Roman" w:cstheme="minorHAnsi"/>
        </w:rPr>
        <w:t xml:space="preserve">.86. </w:t>
      </w:r>
      <w:r w:rsidR="007D72BD">
        <w:rPr>
          <w:rFonts w:eastAsia="Times New Roman" w:cstheme="minorHAnsi"/>
        </w:rPr>
        <w:t xml:space="preserve">Only payment off the account since last meeting is the monthly Zoom </w:t>
      </w:r>
      <w:r w:rsidR="0096644A">
        <w:rPr>
          <w:rFonts w:eastAsia="Times New Roman" w:cstheme="minorHAnsi"/>
        </w:rPr>
        <w:t xml:space="preserve">payment. </w:t>
      </w:r>
    </w:p>
    <w:p w14:paraId="6C110977" w14:textId="69C88DD6" w:rsidR="0096644A" w:rsidRDefault="0096644A" w:rsidP="00C55382">
      <w:pPr>
        <w:spacing w:after="0"/>
        <w:ind w:left="360"/>
        <w:rPr>
          <w:rFonts w:eastAsia="Times New Roman" w:cstheme="minorHAnsi"/>
        </w:rPr>
      </w:pPr>
      <w:r>
        <w:rPr>
          <w:rFonts w:eastAsia="Times New Roman" w:cstheme="minorHAnsi"/>
        </w:rPr>
        <w:t xml:space="preserve">Purchase of toasters for the Breakfast Club to be reimbursed. </w:t>
      </w:r>
    </w:p>
    <w:p w14:paraId="557CE947" w14:textId="77777777" w:rsidR="00C55382" w:rsidRPr="00C55382" w:rsidRDefault="00C55382" w:rsidP="00C55382">
      <w:pPr>
        <w:spacing w:after="0"/>
        <w:ind w:left="360"/>
        <w:rPr>
          <w:rFonts w:eastAsia="Times New Roman" w:cstheme="minorHAnsi"/>
        </w:rPr>
      </w:pPr>
    </w:p>
    <w:p w14:paraId="383F8FDB" w14:textId="4DF6476C" w:rsidR="00761597" w:rsidRDefault="0099502A" w:rsidP="00401797">
      <w:pPr>
        <w:pStyle w:val="ListParagraph"/>
        <w:numPr>
          <w:ilvl w:val="0"/>
          <w:numId w:val="2"/>
        </w:numPr>
        <w:ind w:left="360"/>
        <w:rPr>
          <w:rFonts w:eastAsia="Times New Roman" w:cstheme="minorHAnsi"/>
          <w:b/>
          <w:bCs/>
        </w:rPr>
      </w:pPr>
      <w:r w:rsidRPr="000577A1">
        <w:rPr>
          <w:rFonts w:eastAsia="Times New Roman" w:cstheme="minorHAnsi"/>
          <w:b/>
          <w:bCs/>
        </w:rPr>
        <w:t xml:space="preserve">Head Teacher’s Report </w:t>
      </w:r>
    </w:p>
    <w:p w14:paraId="7C1EDDA9" w14:textId="437C19E2" w:rsidR="0096644A" w:rsidRDefault="0096644A" w:rsidP="0096644A">
      <w:pPr>
        <w:pStyle w:val="ListParagraph"/>
        <w:ind w:left="360"/>
      </w:pPr>
      <w:r>
        <w:object w:dxaOrig="1533" w:dyaOrig="990" w14:anchorId="58A682FD">
          <v:shape id="_x0000_i1026" type="#_x0000_t75" style="width:76.5pt;height:49.5pt" o:ole="">
            <v:imagedata r:id="rId9" o:title=""/>
          </v:shape>
          <o:OLEObject Type="Embed" ProgID="Word.Document.12" ShapeID="_x0000_i1026" DrawAspect="Icon" ObjectID="_1703874973" r:id="rId10">
            <o:FieldCodes>\s</o:FieldCodes>
          </o:OLEObject>
        </w:object>
      </w:r>
    </w:p>
    <w:p w14:paraId="0AF9D317" w14:textId="2EE67CF9" w:rsidR="0096644A" w:rsidRDefault="0096644A" w:rsidP="0096644A">
      <w:pPr>
        <w:pStyle w:val="ListParagraph"/>
        <w:ind w:left="360"/>
      </w:pPr>
      <w:r>
        <w:t xml:space="preserve">Other issues </w:t>
      </w:r>
      <w:proofErr w:type="gramStart"/>
      <w:r>
        <w:t>discussed :</w:t>
      </w:r>
      <w:proofErr w:type="gramEnd"/>
      <w:r>
        <w:t>-</w:t>
      </w:r>
    </w:p>
    <w:p w14:paraId="4F4E7E2C" w14:textId="020BD80F" w:rsidR="00A27D57" w:rsidRDefault="005401D8" w:rsidP="00A27D57">
      <w:pPr>
        <w:ind w:left="720"/>
        <w:rPr>
          <w:rFonts w:eastAsia="Times New Roman" w:cstheme="minorHAnsi"/>
        </w:rPr>
      </w:pPr>
      <w:r w:rsidRPr="005401D8">
        <w:rPr>
          <w:rFonts w:eastAsia="Times New Roman" w:cstheme="minorHAnsi"/>
        </w:rPr>
        <w:t xml:space="preserve">Attendance </w:t>
      </w:r>
      <w:r>
        <w:rPr>
          <w:rFonts w:eastAsia="Times New Roman" w:cstheme="minorHAnsi"/>
        </w:rPr>
        <w:t>–</w:t>
      </w:r>
      <w:r w:rsidRPr="005401D8">
        <w:rPr>
          <w:rFonts w:eastAsia="Times New Roman" w:cstheme="minorHAnsi"/>
        </w:rPr>
        <w:t xml:space="preserve"> remain</w:t>
      </w:r>
      <w:r>
        <w:rPr>
          <w:rFonts w:eastAsia="Times New Roman" w:cstheme="minorHAnsi"/>
        </w:rPr>
        <w:t xml:space="preserve">s stubbornly around 90% which is at the lower end </w:t>
      </w:r>
      <w:r w:rsidR="00A27D57">
        <w:rPr>
          <w:rFonts w:eastAsia="Times New Roman" w:cstheme="minorHAnsi"/>
        </w:rPr>
        <w:t xml:space="preserve">of the figures for the city. The school will continue to work on this. </w:t>
      </w:r>
    </w:p>
    <w:p w14:paraId="48FD08F2" w14:textId="74036F3A" w:rsidR="0096644A" w:rsidRPr="000577A1" w:rsidRDefault="00A27D57" w:rsidP="00A27D57">
      <w:pPr>
        <w:ind w:left="720"/>
        <w:rPr>
          <w:rFonts w:eastAsia="Times New Roman" w:cstheme="minorHAnsi"/>
          <w:b/>
          <w:bCs/>
        </w:rPr>
      </w:pPr>
      <w:r>
        <w:rPr>
          <w:rFonts w:eastAsia="Times New Roman" w:cstheme="minorHAnsi"/>
        </w:rPr>
        <w:t xml:space="preserve">Positive Destinations – The school will continue to support S4 and S5 </w:t>
      </w:r>
      <w:proofErr w:type="gramStart"/>
      <w:r>
        <w:rPr>
          <w:rFonts w:eastAsia="Times New Roman" w:cstheme="minorHAnsi"/>
        </w:rPr>
        <w:t>leavers, and</w:t>
      </w:r>
      <w:proofErr w:type="gramEnd"/>
      <w:r>
        <w:rPr>
          <w:rFonts w:eastAsia="Times New Roman" w:cstheme="minorHAnsi"/>
        </w:rPr>
        <w:t xml:space="preserve"> will look for additional opportunities to provide support within school for </w:t>
      </w:r>
      <w:r w:rsidR="002F11BA">
        <w:rPr>
          <w:rFonts w:eastAsia="Times New Roman" w:cstheme="minorHAnsi"/>
        </w:rPr>
        <w:t xml:space="preserve">senior phase pupils who may prefer to go into work rather than further or higher education. </w:t>
      </w:r>
    </w:p>
    <w:p w14:paraId="2807CC30" w14:textId="3207B055" w:rsidR="004B1FBF" w:rsidRDefault="004B1FBF" w:rsidP="00EC76AE">
      <w:pPr>
        <w:pStyle w:val="ListParagraph"/>
        <w:numPr>
          <w:ilvl w:val="0"/>
          <w:numId w:val="2"/>
        </w:numPr>
        <w:rPr>
          <w:rFonts w:eastAsia="Times New Roman" w:cstheme="minorHAnsi"/>
          <w:b/>
          <w:bCs/>
        </w:rPr>
      </w:pPr>
      <w:r w:rsidRPr="00EC76AE">
        <w:rPr>
          <w:rFonts w:eastAsia="Times New Roman" w:cstheme="minorHAnsi"/>
          <w:b/>
          <w:bCs/>
        </w:rPr>
        <w:t xml:space="preserve">Fundraising Strategy </w:t>
      </w:r>
      <w:r w:rsidR="00EC76AE">
        <w:rPr>
          <w:rFonts w:eastAsia="Times New Roman" w:cstheme="minorHAnsi"/>
          <w:b/>
          <w:bCs/>
        </w:rPr>
        <w:t xml:space="preserve">– </w:t>
      </w:r>
      <w:r w:rsidR="00745677">
        <w:rPr>
          <w:rFonts w:eastAsia="Times New Roman" w:cstheme="minorHAnsi"/>
          <w:b/>
          <w:bCs/>
        </w:rPr>
        <w:t>SM</w:t>
      </w:r>
    </w:p>
    <w:p w14:paraId="7910C75A" w14:textId="59154C55" w:rsidR="002F11BA" w:rsidRDefault="00EC76AE" w:rsidP="002F11BA">
      <w:pPr>
        <w:ind w:left="360"/>
        <w:rPr>
          <w:rFonts w:eastAsia="Times New Roman" w:cstheme="minorHAnsi"/>
        </w:rPr>
      </w:pPr>
      <w:r>
        <w:rPr>
          <w:rFonts w:eastAsia="Times New Roman" w:cstheme="minorHAnsi"/>
        </w:rPr>
        <w:t>The Family Support Fund w</w:t>
      </w:r>
      <w:r w:rsidR="00A27D57">
        <w:rPr>
          <w:rFonts w:eastAsia="Times New Roman" w:cstheme="minorHAnsi"/>
        </w:rPr>
        <w:t xml:space="preserve">as launched and has already reached £1800. </w:t>
      </w:r>
      <w:r w:rsidR="002F11BA">
        <w:rPr>
          <w:rFonts w:eastAsia="Times New Roman" w:cstheme="minorHAnsi"/>
        </w:rPr>
        <w:t xml:space="preserve">We’ll consider the next phase of publicity and promotion of the fund. This will target smaller donations. </w:t>
      </w:r>
    </w:p>
    <w:p w14:paraId="211E3E09" w14:textId="7180C60B" w:rsidR="002F11BA" w:rsidRDefault="002F11BA" w:rsidP="002F11BA">
      <w:pPr>
        <w:ind w:left="360"/>
        <w:rPr>
          <w:rFonts w:eastAsia="Times New Roman" w:cstheme="minorHAnsi"/>
        </w:rPr>
      </w:pPr>
    </w:p>
    <w:p w14:paraId="6C4280FC" w14:textId="6C04770E" w:rsidR="0024771F" w:rsidRDefault="00A80532" w:rsidP="002F11BA">
      <w:pPr>
        <w:pStyle w:val="ListParagraph"/>
        <w:numPr>
          <w:ilvl w:val="0"/>
          <w:numId w:val="2"/>
        </w:numPr>
        <w:rPr>
          <w:rFonts w:eastAsia="Times New Roman" w:cstheme="minorHAnsi"/>
          <w:b/>
          <w:bCs/>
        </w:rPr>
      </w:pPr>
      <w:r w:rsidRPr="002F11BA">
        <w:rPr>
          <w:rFonts w:eastAsia="Times New Roman" w:cstheme="minorHAnsi"/>
          <w:b/>
          <w:bCs/>
        </w:rPr>
        <w:lastRenderedPageBreak/>
        <w:t>Parental Engagement</w:t>
      </w:r>
      <w:r w:rsidR="002F11BA">
        <w:rPr>
          <w:rFonts w:eastAsia="Times New Roman" w:cstheme="minorHAnsi"/>
          <w:b/>
          <w:bCs/>
        </w:rPr>
        <w:t xml:space="preserve"> – PT Parental Engagement</w:t>
      </w:r>
    </w:p>
    <w:p w14:paraId="02584D8C" w14:textId="01864251" w:rsidR="00745677" w:rsidRDefault="00745677" w:rsidP="00745677">
      <w:pPr>
        <w:ind w:left="360"/>
        <w:rPr>
          <w:rFonts w:eastAsia="Times New Roman" w:cstheme="minorHAnsi"/>
        </w:rPr>
      </w:pPr>
      <w:r>
        <w:rPr>
          <w:rFonts w:eastAsia="Times New Roman" w:cstheme="minorHAnsi"/>
        </w:rPr>
        <w:t xml:space="preserve">A school newsletter was issued at the end of last term. It is still available on </w:t>
      </w:r>
      <w:r w:rsidR="00864C4B">
        <w:rPr>
          <w:rFonts w:eastAsia="Times New Roman" w:cstheme="minorHAnsi"/>
        </w:rPr>
        <w:t xml:space="preserve">the School Glow blog site </w:t>
      </w:r>
      <w:hyperlink r:id="rId11" w:history="1">
        <w:r w:rsidR="00864C4B" w:rsidRPr="00377F53">
          <w:rPr>
            <w:rStyle w:val="Hyperlink"/>
            <w:rFonts w:eastAsia="Times New Roman" w:cstheme="minorHAnsi"/>
          </w:rPr>
          <w:t>https://blogs.glowscotland.org.uk/gc/stthomasaquinassecondaryschoolglasgow/</w:t>
        </w:r>
      </w:hyperlink>
    </w:p>
    <w:p w14:paraId="1F6D3289" w14:textId="079ACF7B" w:rsidR="00864C4B" w:rsidRDefault="00864C4B" w:rsidP="00745677">
      <w:pPr>
        <w:ind w:left="360"/>
        <w:rPr>
          <w:rFonts w:eastAsia="Times New Roman" w:cstheme="minorHAnsi"/>
        </w:rPr>
      </w:pPr>
      <w:r>
        <w:rPr>
          <w:rFonts w:eastAsia="Times New Roman" w:cstheme="minorHAnsi"/>
        </w:rPr>
        <w:t xml:space="preserve">Link for the newsletter – </w:t>
      </w:r>
      <w:hyperlink r:id="rId12" w:history="1">
        <w:r w:rsidRPr="00377F53">
          <w:rPr>
            <w:rStyle w:val="Hyperlink"/>
            <w:rFonts w:eastAsia="Times New Roman" w:cstheme="minorHAnsi"/>
          </w:rPr>
          <w:t>https://sway.office.com/vxxTzrnceBrnqPA?ref=Link</w:t>
        </w:r>
      </w:hyperlink>
    </w:p>
    <w:p w14:paraId="3985FC49" w14:textId="21718923" w:rsidR="00864C4B" w:rsidRDefault="00864C4B" w:rsidP="00745677">
      <w:pPr>
        <w:ind w:left="360"/>
        <w:rPr>
          <w:rFonts w:eastAsia="Times New Roman" w:cstheme="minorHAnsi"/>
        </w:rPr>
      </w:pPr>
      <w:r>
        <w:rPr>
          <w:rFonts w:eastAsia="Times New Roman" w:cstheme="minorHAnsi"/>
        </w:rPr>
        <w:t xml:space="preserve">‘Celebrating Success’ </w:t>
      </w:r>
      <w:r w:rsidR="00A2442F">
        <w:rPr>
          <w:rFonts w:eastAsia="Times New Roman" w:cstheme="minorHAnsi"/>
        </w:rPr>
        <w:t>postcards have been issued to pupils</w:t>
      </w:r>
    </w:p>
    <w:p w14:paraId="1BA6D4DD" w14:textId="5730ACCA" w:rsidR="00A2442F" w:rsidRDefault="00A2442F" w:rsidP="00745677">
      <w:pPr>
        <w:ind w:left="360"/>
        <w:rPr>
          <w:rFonts w:eastAsia="Times New Roman" w:cstheme="minorHAnsi"/>
        </w:rPr>
      </w:pPr>
      <w:r>
        <w:rPr>
          <w:rFonts w:eastAsia="Times New Roman" w:cstheme="minorHAnsi"/>
        </w:rPr>
        <w:t xml:space="preserve">Family Learning Blocks – have taken place for S1 pupils and families in Home Economics. These were really </w:t>
      </w:r>
      <w:proofErr w:type="gramStart"/>
      <w:r>
        <w:rPr>
          <w:rFonts w:eastAsia="Times New Roman" w:cstheme="minorHAnsi"/>
        </w:rPr>
        <w:t>successful</w:t>
      </w:r>
      <w:proofErr w:type="gramEnd"/>
      <w:r>
        <w:rPr>
          <w:rFonts w:eastAsia="Times New Roman" w:cstheme="minorHAnsi"/>
        </w:rPr>
        <w:t xml:space="preserve"> and the intention is to have more of these covering different subjects and different year groups in S1-3. </w:t>
      </w:r>
    </w:p>
    <w:p w14:paraId="403180A3" w14:textId="75417A69" w:rsidR="00367565" w:rsidRDefault="00A2442F" w:rsidP="002C3EC2">
      <w:pPr>
        <w:spacing w:after="0"/>
        <w:ind w:left="360"/>
        <w:rPr>
          <w:rFonts w:eastAsia="Times New Roman" w:cstheme="minorHAnsi"/>
        </w:rPr>
      </w:pPr>
      <w:r>
        <w:rPr>
          <w:rFonts w:eastAsia="Times New Roman" w:cstheme="minorHAnsi"/>
        </w:rPr>
        <w:t xml:space="preserve">The first ‘face to face’ </w:t>
      </w:r>
      <w:proofErr w:type="gramStart"/>
      <w:r>
        <w:rPr>
          <w:rFonts w:eastAsia="Times New Roman" w:cstheme="minorHAnsi"/>
        </w:rPr>
        <w:t>on line</w:t>
      </w:r>
      <w:proofErr w:type="gramEnd"/>
      <w:r>
        <w:rPr>
          <w:rFonts w:eastAsia="Times New Roman" w:cstheme="minorHAnsi"/>
        </w:rPr>
        <w:t xml:space="preserve"> parent’s nigh</w:t>
      </w:r>
      <w:r w:rsidR="002C3EC2">
        <w:rPr>
          <w:rFonts w:eastAsia="Times New Roman" w:cstheme="minorHAnsi"/>
        </w:rPr>
        <w:t>t</w:t>
      </w:r>
      <w:r>
        <w:rPr>
          <w:rFonts w:eastAsia="Times New Roman" w:cstheme="minorHAnsi"/>
        </w:rPr>
        <w:t xml:space="preserve"> </w:t>
      </w:r>
      <w:r w:rsidR="002C3EC2">
        <w:rPr>
          <w:rFonts w:eastAsia="Times New Roman" w:cstheme="minorHAnsi"/>
        </w:rPr>
        <w:t xml:space="preserve">took place before Christmas for S4. Positive feedback from staff and parents. These will be rolled out for other year groups. </w:t>
      </w:r>
    </w:p>
    <w:p w14:paraId="6C01F206" w14:textId="21AEAEF7" w:rsidR="002C3EC2" w:rsidRDefault="002C3EC2" w:rsidP="002C3EC2">
      <w:pPr>
        <w:spacing w:after="0"/>
        <w:ind w:left="360"/>
        <w:rPr>
          <w:rFonts w:eastAsia="Times New Roman" w:cstheme="minorHAnsi"/>
        </w:rPr>
      </w:pPr>
    </w:p>
    <w:p w14:paraId="457B0B07" w14:textId="4A6A0174" w:rsidR="002C3EC2" w:rsidRDefault="002C3EC2" w:rsidP="002C3EC2">
      <w:pPr>
        <w:spacing w:after="0"/>
        <w:ind w:left="360"/>
        <w:rPr>
          <w:rFonts w:eastAsia="Times New Roman" w:cstheme="minorHAnsi"/>
        </w:rPr>
      </w:pPr>
      <w:r>
        <w:rPr>
          <w:rFonts w:eastAsia="Times New Roman" w:cstheme="minorHAnsi"/>
        </w:rPr>
        <w:t xml:space="preserve">Breakfast club – ready to go in terms of equipment and ‘personnel’. Funding sources </w:t>
      </w:r>
      <w:r w:rsidR="002E4422">
        <w:rPr>
          <w:rFonts w:eastAsia="Times New Roman" w:cstheme="minorHAnsi"/>
        </w:rPr>
        <w:t xml:space="preserve">still being investigated. </w:t>
      </w:r>
    </w:p>
    <w:p w14:paraId="0446C775" w14:textId="77777777" w:rsidR="002C3EC2" w:rsidRDefault="002C3EC2" w:rsidP="002C3EC2">
      <w:pPr>
        <w:spacing w:after="0"/>
        <w:ind w:left="360"/>
        <w:rPr>
          <w:rFonts w:eastAsia="Times New Roman" w:cstheme="minorHAnsi"/>
        </w:rPr>
      </w:pPr>
    </w:p>
    <w:p w14:paraId="51200E66" w14:textId="27CB4B3F" w:rsidR="00A40582" w:rsidRDefault="00A40582" w:rsidP="00A80532">
      <w:pPr>
        <w:pStyle w:val="ListParagraph"/>
        <w:numPr>
          <w:ilvl w:val="0"/>
          <w:numId w:val="2"/>
        </w:numPr>
        <w:rPr>
          <w:rFonts w:eastAsia="Times New Roman" w:cstheme="minorHAnsi"/>
          <w:b/>
          <w:bCs/>
        </w:rPr>
      </w:pPr>
      <w:r w:rsidRPr="00973525">
        <w:rPr>
          <w:rFonts w:eastAsia="Times New Roman" w:cstheme="minorHAnsi"/>
          <w:b/>
          <w:bCs/>
        </w:rPr>
        <w:t>Climate Awareness and sustainable travel</w:t>
      </w:r>
      <w:r w:rsidR="00973525">
        <w:rPr>
          <w:rFonts w:eastAsia="Times New Roman" w:cstheme="minorHAnsi"/>
          <w:b/>
          <w:bCs/>
        </w:rPr>
        <w:t xml:space="preserve">  </w:t>
      </w:r>
    </w:p>
    <w:p w14:paraId="07F03C23" w14:textId="77777777" w:rsidR="002C3EC2" w:rsidRDefault="002C3EC2" w:rsidP="00973525">
      <w:pPr>
        <w:spacing w:after="0"/>
        <w:ind w:left="360"/>
        <w:rPr>
          <w:rFonts w:eastAsia="Times New Roman" w:cstheme="minorHAnsi"/>
        </w:rPr>
      </w:pPr>
    </w:p>
    <w:p w14:paraId="6DA7F795" w14:textId="56866481" w:rsidR="00973525" w:rsidRDefault="002C3EC2" w:rsidP="00973525">
      <w:pPr>
        <w:spacing w:after="0"/>
        <w:ind w:left="360"/>
        <w:rPr>
          <w:rFonts w:eastAsia="Times New Roman" w:cstheme="minorHAnsi"/>
        </w:rPr>
      </w:pPr>
      <w:r>
        <w:rPr>
          <w:rFonts w:eastAsia="Times New Roman" w:cstheme="minorHAnsi"/>
        </w:rPr>
        <w:t xml:space="preserve">Letter on sustainable travel – to be sent following this meeting. </w:t>
      </w:r>
    </w:p>
    <w:p w14:paraId="683CB2A3" w14:textId="18834574" w:rsidR="00092690" w:rsidRDefault="002C3EC2" w:rsidP="002C3EC2">
      <w:pPr>
        <w:spacing w:after="0"/>
        <w:ind w:left="360"/>
        <w:rPr>
          <w:rFonts w:eastAsia="Times New Roman" w:cstheme="minorHAnsi"/>
        </w:rPr>
      </w:pPr>
      <w:r>
        <w:rPr>
          <w:rFonts w:eastAsia="Times New Roman" w:cstheme="minorHAnsi"/>
        </w:rPr>
        <w:t xml:space="preserve">Grant funded bike storage to be installed. Meeting to discuss a suitable site to take place this week. </w:t>
      </w:r>
    </w:p>
    <w:p w14:paraId="5B11EBE9" w14:textId="77777777" w:rsidR="00092690" w:rsidRPr="00973525" w:rsidRDefault="00092690" w:rsidP="00973525">
      <w:pPr>
        <w:spacing w:after="0"/>
        <w:ind w:left="360"/>
        <w:rPr>
          <w:rFonts w:eastAsia="Times New Roman" w:cstheme="minorHAnsi"/>
        </w:rPr>
      </w:pPr>
    </w:p>
    <w:p w14:paraId="7C5F1555" w14:textId="626D850A" w:rsidR="002C3EC2" w:rsidRDefault="002C3EC2" w:rsidP="0099502A">
      <w:pPr>
        <w:pStyle w:val="ListParagraph"/>
        <w:numPr>
          <w:ilvl w:val="0"/>
          <w:numId w:val="2"/>
        </w:numPr>
        <w:rPr>
          <w:rFonts w:eastAsia="Times New Roman" w:cstheme="minorHAnsi"/>
          <w:b/>
          <w:bCs/>
        </w:rPr>
      </w:pPr>
      <w:r>
        <w:rPr>
          <w:rFonts w:eastAsia="Times New Roman" w:cstheme="minorHAnsi"/>
          <w:b/>
          <w:bCs/>
        </w:rPr>
        <w:t xml:space="preserve">Mental Health and Well Being Fund </w:t>
      </w:r>
    </w:p>
    <w:p w14:paraId="1E95C274" w14:textId="77777777" w:rsidR="008951AD" w:rsidRDefault="008951AD" w:rsidP="008951AD">
      <w:pPr>
        <w:pStyle w:val="ListParagraph"/>
        <w:rPr>
          <w:rFonts w:eastAsia="Times New Roman" w:cstheme="minorHAnsi"/>
          <w:b/>
          <w:bCs/>
        </w:rPr>
      </w:pPr>
    </w:p>
    <w:p w14:paraId="22895093" w14:textId="5F6FF512" w:rsidR="002C3EC2" w:rsidRPr="002C3EC2" w:rsidRDefault="002E4422" w:rsidP="002C3EC2">
      <w:pPr>
        <w:ind w:left="360"/>
        <w:rPr>
          <w:rFonts w:eastAsia="Times New Roman" w:cstheme="minorHAnsi"/>
        </w:rPr>
      </w:pPr>
      <w:r>
        <w:rPr>
          <w:rFonts w:eastAsia="Times New Roman" w:cstheme="minorHAnsi"/>
        </w:rPr>
        <w:t xml:space="preserve">Leigh-Anne and Sophie are working on an application to this Fund, which would provide money for wellbeing and mental health activities aimed at families within the school community. Application to be submitted shortly and further update will be provided at the next meeting. </w:t>
      </w:r>
    </w:p>
    <w:p w14:paraId="77C38673" w14:textId="140F7E3D" w:rsidR="00A47756" w:rsidRDefault="00A47756" w:rsidP="0099502A">
      <w:pPr>
        <w:pStyle w:val="ListParagraph"/>
        <w:numPr>
          <w:ilvl w:val="0"/>
          <w:numId w:val="2"/>
        </w:numPr>
        <w:rPr>
          <w:rFonts w:eastAsia="Times New Roman" w:cstheme="minorHAnsi"/>
          <w:b/>
          <w:bCs/>
        </w:rPr>
      </w:pPr>
      <w:r w:rsidRPr="00092690">
        <w:rPr>
          <w:rFonts w:eastAsia="Times New Roman" w:cstheme="minorHAnsi"/>
          <w:b/>
          <w:bCs/>
        </w:rPr>
        <w:t xml:space="preserve">Reports from training courses </w:t>
      </w:r>
      <w:proofErr w:type="gramStart"/>
      <w:r w:rsidRPr="00092690">
        <w:rPr>
          <w:rFonts w:eastAsia="Times New Roman" w:cstheme="minorHAnsi"/>
          <w:b/>
          <w:bCs/>
        </w:rPr>
        <w:t>attended;</w:t>
      </w:r>
      <w:proofErr w:type="gramEnd"/>
      <w:r w:rsidRPr="00092690">
        <w:rPr>
          <w:rFonts w:eastAsia="Times New Roman" w:cstheme="minorHAnsi"/>
          <w:b/>
          <w:bCs/>
        </w:rPr>
        <w:t xml:space="preserve"> upcoming training </w:t>
      </w:r>
    </w:p>
    <w:p w14:paraId="316A9F49" w14:textId="77777777" w:rsidR="008951AD" w:rsidRDefault="008951AD" w:rsidP="008951AD">
      <w:pPr>
        <w:pStyle w:val="ListParagraph"/>
        <w:rPr>
          <w:rFonts w:eastAsia="Times New Roman" w:cstheme="minorHAnsi"/>
          <w:b/>
          <w:bCs/>
        </w:rPr>
      </w:pPr>
    </w:p>
    <w:p w14:paraId="2DBCB24F" w14:textId="77777777" w:rsidR="002E4422" w:rsidRDefault="00092690" w:rsidP="00092690">
      <w:pPr>
        <w:ind w:left="360"/>
        <w:rPr>
          <w:rFonts w:eastAsia="Times New Roman" w:cstheme="minorHAnsi"/>
        </w:rPr>
      </w:pPr>
      <w:r>
        <w:rPr>
          <w:rFonts w:eastAsia="Times New Roman" w:cstheme="minorHAnsi"/>
        </w:rPr>
        <w:t xml:space="preserve">Leigh-Anne </w:t>
      </w:r>
      <w:r w:rsidR="002E4422">
        <w:rPr>
          <w:rFonts w:eastAsia="Times New Roman" w:cstheme="minorHAnsi"/>
        </w:rPr>
        <w:t xml:space="preserve">will be attending an Equalities Course organised by Connect. </w:t>
      </w:r>
    </w:p>
    <w:p w14:paraId="6F835643" w14:textId="18CC1A8D" w:rsidR="002E4422" w:rsidRDefault="002E4422" w:rsidP="002E4422">
      <w:pPr>
        <w:ind w:left="360"/>
        <w:rPr>
          <w:rFonts w:eastAsia="Times New Roman" w:cstheme="minorHAnsi"/>
        </w:rPr>
      </w:pPr>
      <w:r>
        <w:rPr>
          <w:rFonts w:eastAsia="Times New Roman" w:cstheme="minorHAnsi"/>
        </w:rPr>
        <w:t xml:space="preserve">MCR Pathways are still looking for recruiting mentors. </w:t>
      </w:r>
      <w:proofErr w:type="gramStart"/>
      <w:r>
        <w:rPr>
          <w:rFonts w:eastAsia="Times New Roman" w:cstheme="minorHAnsi"/>
        </w:rPr>
        <w:t>On line</w:t>
      </w:r>
      <w:proofErr w:type="gramEnd"/>
      <w:r>
        <w:rPr>
          <w:rFonts w:eastAsia="Times New Roman" w:cstheme="minorHAnsi"/>
        </w:rPr>
        <w:t xml:space="preserve"> information sessions and training are available. </w:t>
      </w:r>
      <w:proofErr w:type="gramStart"/>
      <w:r>
        <w:rPr>
          <w:rFonts w:eastAsia="Times New Roman" w:cstheme="minorHAnsi"/>
        </w:rPr>
        <w:t>A number of</w:t>
      </w:r>
      <w:proofErr w:type="gramEnd"/>
      <w:r>
        <w:rPr>
          <w:rFonts w:eastAsia="Times New Roman" w:cstheme="minorHAnsi"/>
        </w:rPr>
        <w:t xml:space="preserve"> the PC members are MCR Pathway mentors and speak highly of the programme. </w:t>
      </w:r>
    </w:p>
    <w:p w14:paraId="49713E93" w14:textId="77777777" w:rsidR="002E4422" w:rsidRPr="002E4422" w:rsidRDefault="004C1EA1" w:rsidP="002E4422">
      <w:pPr>
        <w:pStyle w:val="ListParagraph"/>
        <w:numPr>
          <w:ilvl w:val="0"/>
          <w:numId w:val="2"/>
        </w:numPr>
        <w:rPr>
          <w:rFonts w:eastAsia="Times New Roman" w:cstheme="minorHAnsi"/>
        </w:rPr>
      </w:pPr>
      <w:r w:rsidRPr="002E4422">
        <w:rPr>
          <w:rFonts w:eastAsia="Times New Roman" w:cstheme="minorHAnsi"/>
          <w:b/>
          <w:bCs/>
        </w:rPr>
        <w:t>AOCB</w:t>
      </w:r>
    </w:p>
    <w:p w14:paraId="3D7E17E4" w14:textId="77777777" w:rsidR="008951AD" w:rsidRDefault="008951AD" w:rsidP="002E4422">
      <w:pPr>
        <w:ind w:left="360"/>
        <w:rPr>
          <w:rFonts w:eastAsia="Times New Roman" w:cstheme="minorHAnsi"/>
        </w:rPr>
      </w:pPr>
    </w:p>
    <w:p w14:paraId="66110D77" w14:textId="296758ED" w:rsidR="001A1873" w:rsidRDefault="001A1873" w:rsidP="002E4422">
      <w:pPr>
        <w:ind w:left="360"/>
        <w:rPr>
          <w:rFonts w:eastAsia="Times New Roman" w:cstheme="minorHAnsi"/>
        </w:rPr>
      </w:pPr>
      <w:r w:rsidRPr="002E4422">
        <w:rPr>
          <w:rFonts w:eastAsia="Times New Roman" w:cstheme="minorHAnsi"/>
        </w:rPr>
        <w:t>The Careers Carousel</w:t>
      </w:r>
      <w:r w:rsidR="002E4422" w:rsidRPr="002E4422">
        <w:rPr>
          <w:rFonts w:eastAsia="Times New Roman" w:cstheme="minorHAnsi"/>
        </w:rPr>
        <w:t xml:space="preserve">/ </w:t>
      </w:r>
      <w:proofErr w:type="gramStart"/>
      <w:r w:rsidR="002E4422" w:rsidRPr="002E4422">
        <w:rPr>
          <w:rFonts w:eastAsia="Times New Roman" w:cstheme="minorHAnsi"/>
        </w:rPr>
        <w:t>on line</w:t>
      </w:r>
      <w:proofErr w:type="gramEnd"/>
      <w:r w:rsidR="002E4422" w:rsidRPr="002E4422">
        <w:rPr>
          <w:rFonts w:eastAsia="Times New Roman" w:cstheme="minorHAnsi"/>
        </w:rPr>
        <w:t xml:space="preserve"> careers information – Christina will contact Ms Meehan to find out what </w:t>
      </w:r>
      <w:proofErr w:type="spellStart"/>
      <w:r w:rsidR="002E4422" w:rsidRPr="002E4422">
        <w:rPr>
          <w:rFonts w:eastAsia="Times New Roman" w:cstheme="minorHAnsi"/>
        </w:rPr>
        <w:t>the</w:t>
      </w:r>
      <w:proofErr w:type="spellEnd"/>
      <w:r w:rsidR="002E4422" w:rsidRPr="002E4422">
        <w:rPr>
          <w:rFonts w:eastAsia="Times New Roman" w:cstheme="minorHAnsi"/>
        </w:rPr>
        <w:t xml:space="preserve"> PC and parents can offer. </w:t>
      </w:r>
      <w:r w:rsidRPr="002E4422">
        <w:rPr>
          <w:rFonts w:eastAsia="Times New Roman" w:cstheme="minorHAnsi"/>
        </w:rPr>
        <w:t xml:space="preserve"> </w:t>
      </w:r>
    </w:p>
    <w:p w14:paraId="7CCB406E" w14:textId="0A6155E8" w:rsidR="008951AD" w:rsidRPr="002E4422" w:rsidRDefault="008951AD" w:rsidP="002E4422">
      <w:pPr>
        <w:ind w:left="360"/>
        <w:rPr>
          <w:rFonts w:eastAsia="Times New Roman" w:cstheme="minorHAnsi"/>
        </w:rPr>
      </w:pPr>
      <w:r>
        <w:rPr>
          <w:rFonts w:eastAsia="Times New Roman" w:cstheme="minorHAnsi"/>
        </w:rPr>
        <w:t xml:space="preserve">Equalities Policy – this is being developed by the school and a draft will be shared with the Parent Council for comment. </w:t>
      </w:r>
    </w:p>
    <w:p w14:paraId="2D90B10D" w14:textId="2CB721B4" w:rsidR="004C1EA1" w:rsidRDefault="004C1EA1" w:rsidP="004C1EA1">
      <w:pPr>
        <w:pStyle w:val="ListParagraph"/>
        <w:numPr>
          <w:ilvl w:val="0"/>
          <w:numId w:val="2"/>
        </w:numPr>
        <w:rPr>
          <w:rFonts w:eastAsia="Times New Roman" w:cstheme="minorHAnsi"/>
          <w:b/>
          <w:bCs/>
        </w:rPr>
      </w:pPr>
      <w:r w:rsidRPr="001A1873">
        <w:rPr>
          <w:rFonts w:eastAsia="Times New Roman" w:cstheme="minorHAnsi"/>
          <w:b/>
          <w:bCs/>
        </w:rPr>
        <w:t xml:space="preserve">Date of next meeting </w:t>
      </w:r>
    </w:p>
    <w:p w14:paraId="0894D0C2" w14:textId="77777777" w:rsidR="008951AD" w:rsidRDefault="008951AD" w:rsidP="008951AD">
      <w:pPr>
        <w:pStyle w:val="ListParagraph"/>
        <w:rPr>
          <w:rFonts w:eastAsia="Times New Roman" w:cstheme="minorHAnsi"/>
          <w:b/>
          <w:bCs/>
        </w:rPr>
      </w:pPr>
    </w:p>
    <w:p w14:paraId="33ABC332" w14:textId="47CA088F" w:rsidR="001A1873" w:rsidRDefault="001A1873" w:rsidP="001A1873">
      <w:pPr>
        <w:ind w:left="360"/>
        <w:rPr>
          <w:rFonts w:eastAsia="Times New Roman" w:cstheme="minorHAnsi"/>
          <w:b/>
          <w:bCs/>
        </w:rPr>
      </w:pPr>
      <w:r>
        <w:rPr>
          <w:rFonts w:eastAsia="Times New Roman" w:cstheme="minorHAnsi"/>
          <w:b/>
          <w:bCs/>
        </w:rPr>
        <w:t xml:space="preserve">Wednesday </w:t>
      </w:r>
      <w:r w:rsidR="008951AD">
        <w:rPr>
          <w:rFonts w:eastAsia="Times New Roman" w:cstheme="minorHAnsi"/>
          <w:b/>
          <w:bCs/>
        </w:rPr>
        <w:t>23</w:t>
      </w:r>
      <w:r w:rsidR="008951AD" w:rsidRPr="008951AD">
        <w:rPr>
          <w:rFonts w:eastAsia="Times New Roman" w:cstheme="minorHAnsi"/>
          <w:b/>
          <w:bCs/>
          <w:vertAlign w:val="superscript"/>
        </w:rPr>
        <w:t>rd</w:t>
      </w:r>
      <w:r w:rsidR="008951AD">
        <w:rPr>
          <w:rFonts w:eastAsia="Times New Roman" w:cstheme="minorHAnsi"/>
          <w:b/>
          <w:bCs/>
        </w:rPr>
        <w:t xml:space="preserve"> February 2022</w:t>
      </w:r>
    </w:p>
    <w:p w14:paraId="676667AD" w14:textId="5EA44A1D" w:rsidR="001A1873" w:rsidRDefault="001A1873" w:rsidP="001A1873">
      <w:pPr>
        <w:ind w:left="360"/>
        <w:rPr>
          <w:rFonts w:eastAsia="Times New Roman" w:cstheme="minorHAnsi"/>
          <w:b/>
          <w:bCs/>
        </w:rPr>
      </w:pPr>
    </w:p>
    <w:p w14:paraId="5FBC1473" w14:textId="77777777" w:rsidR="001A1873" w:rsidRPr="001A1873" w:rsidRDefault="001A1873" w:rsidP="001A1873">
      <w:pPr>
        <w:ind w:left="360"/>
        <w:rPr>
          <w:rFonts w:eastAsia="Times New Roman" w:cstheme="minorHAnsi"/>
          <w:b/>
          <w:bCs/>
        </w:rPr>
      </w:pPr>
    </w:p>
    <w:sectPr w:rsidR="001A1873" w:rsidRPr="001A1873" w:rsidSect="00961868">
      <w:pgSz w:w="11906" w:h="16838"/>
      <w:pgMar w:top="284" w:right="566"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CCB"/>
    <w:multiLevelType w:val="hybridMultilevel"/>
    <w:tmpl w:val="0E564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A021B42"/>
    <w:multiLevelType w:val="hybridMultilevel"/>
    <w:tmpl w:val="37FAF6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E501FB"/>
    <w:multiLevelType w:val="hybridMultilevel"/>
    <w:tmpl w:val="64928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8F"/>
    <w:rsid w:val="00021308"/>
    <w:rsid w:val="00023422"/>
    <w:rsid w:val="000577A1"/>
    <w:rsid w:val="00092690"/>
    <w:rsid w:val="001801F9"/>
    <w:rsid w:val="001A1873"/>
    <w:rsid w:val="0024771F"/>
    <w:rsid w:val="002C3EC2"/>
    <w:rsid w:val="002E4422"/>
    <w:rsid w:val="002F0881"/>
    <w:rsid w:val="002F11BA"/>
    <w:rsid w:val="00367565"/>
    <w:rsid w:val="004A4B99"/>
    <w:rsid w:val="004B1FBF"/>
    <w:rsid w:val="004C1EA1"/>
    <w:rsid w:val="005401D8"/>
    <w:rsid w:val="005D5BD7"/>
    <w:rsid w:val="00656769"/>
    <w:rsid w:val="00745677"/>
    <w:rsid w:val="00761597"/>
    <w:rsid w:val="007D72BD"/>
    <w:rsid w:val="007D72EE"/>
    <w:rsid w:val="008254A6"/>
    <w:rsid w:val="00864C4B"/>
    <w:rsid w:val="008836B3"/>
    <w:rsid w:val="008951AD"/>
    <w:rsid w:val="00955833"/>
    <w:rsid w:val="00961868"/>
    <w:rsid w:val="0096644A"/>
    <w:rsid w:val="00973525"/>
    <w:rsid w:val="0099108F"/>
    <w:rsid w:val="0099502A"/>
    <w:rsid w:val="00A2442F"/>
    <w:rsid w:val="00A27D57"/>
    <w:rsid w:val="00A40582"/>
    <w:rsid w:val="00A463C8"/>
    <w:rsid w:val="00A47756"/>
    <w:rsid w:val="00A80532"/>
    <w:rsid w:val="00BC1B0A"/>
    <w:rsid w:val="00C55382"/>
    <w:rsid w:val="00C713A9"/>
    <w:rsid w:val="00CB5DDA"/>
    <w:rsid w:val="00D56E99"/>
    <w:rsid w:val="00DE5408"/>
    <w:rsid w:val="00E06690"/>
    <w:rsid w:val="00E45044"/>
    <w:rsid w:val="00EC76AE"/>
    <w:rsid w:val="00F6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BABD"/>
  <w15:docId w15:val="{5105397A-CFC9-426A-931E-E4917D5B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0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8F"/>
    <w:rPr>
      <w:rFonts w:ascii="Tahoma" w:hAnsi="Tahoma" w:cs="Tahoma"/>
      <w:sz w:val="16"/>
      <w:szCs w:val="16"/>
    </w:rPr>
  </w:style>
  <w:style w:type="paragraph" w:styleId="ListParagraph">
    <w:name w:val="List Paragraph"/>
    <w:basedOn w:val="Normal"/>
    <w:uiPriority w:val="34"/>
    <w:qFormat/>
    <w:rsid w:val="0099502A"/>
    <w:pPr>
      <w:spacing w:after="0"/>
      <w:ind w:left="720"/>
      <w:contextualSpacing/>
    </w:pPr>
    <w:rPr>
      <w:sz w:val="24"/>
      <w:szCs w:val="24"/>
    </w:rPr>
  </w:style>
  <w:style w:type="character" w:styleId="Hyperlink">
    <w:name w:val="Hyperlink"/>
    <w:basedOn w:val="DefaultParagraphFont"/>
    <w:uiPriority w:val="99"/>
    <w:unhideWhenUsed/>
    <w:rsid w:val="00864C4B"/>
    <w:rPr>
      <w:color w:val="0000FF" w:themeColor="hyperlink"/>
      <w:u w:val="single"/>
    </w:rPr>
  </w:style>
  <w:style w:type="character" w:styleId="UnresolvedMention">
    <w:name w:val="Unresolved Mention"/>
    <w:basedOn w:val="DefaultParagraphFont"/>
    <w:uiPriority w:val="99"/>
    <w:semiHidden/>
    <w:unhideWhenUsed/>
    <w:rsid w:val="0086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98074">
      <w:bodyDiv w:val="1"/>
      <w:marLeft w:val="0"/>
      <w:marRight w:val="0"/>
      <w:marTop w:val="0"/>
      <w:marBottom w:val="0"/>
      <w:divBdr>
        <w:top w:val="none" w:sz="0" w:space="0" w:color="auto"/>
        <w:left w:val="none" w:sz="0" w:space="0" w:color="auto"/>
        <w:bottom w:val="none" w:sz="0" w:space="0" w:color="auto"/>
        <w:right w:val="none" w:sz="0" w:space="0" w:color="auto"/>
      </w:divBdr>
      <w:divsChild>
        <w:div w:id="1770276267">
          <w:marLeft w:val="0"/>
          <w:marRight w:val="0"/>
          <w:marTop w:val="0"/>
          <w:marBottom w:val="0"/>
          <w:divBdr>
            <w:top w:val="none" w:sz="0" w:space="0" w:color="auto"/>
            <w:left w:val="none" w:sz="0" w:space="0" w:color="auto"/>
            <w:bottom w:val="none" w:sz="0" w:space="0" w:color="auto"/>
            <w:right w:val="none" w:sz="0" w:space="0" w:color="auto"/>
          </w:divBdr>
          <w:divsChild>
            <w:div w:id="1778985199">
              <w:marLeft w:val="0"/>
              <w:marRight w:val="0"/>
              <w:marTop w:val="0"/>
              <w:marBottom w:val="0"/>
              <w:divBdr>
                <w:top w:val="none" w:sz="0" w:space="0" w:color="auto"/>
                <w:left w:val="none" w:sz="0" w:space="0" w:color="auto"/>
                <w:bottom w:val="none" w:sz="0" w:space="0" w:color="auto"/>
                <w:right w:val="none" w:sz="0" w:space="0" w:color="auto"/>
              </w:divBdr>
              <w:divsChild>
                <w:div w:id="705566761">
                  <w:marLeft w:val="0"/>
                  <w:marRight w:val="0"/>
                  <w:marTop w:val="0"/>
                  <w:marBottom w:val="0"/>
                  <w:divBdr>
                    <w:top w:val="none" w:sz="0" w:space="0" w:color="auto"/>
                    <w:left w:val="none" w:sz="0" w:space="0" w:color="auto"/>
                    <w:bottom w:val="none" w:sz="0" w:space="0" w:color="auto"/>
                    <w:right w:val="none" w:sz="0" w:space="0" w:color="auto"/>
                  </w:divBdr>
                  <w:divsChild>
                    <w:div w:id="98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sway.office.com/vxxTzrnceBrnqPA?ref=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logs.glowscotland.org.uk/gc/stthomasaquinassecondaryschoolglasgow/" TargetMode="External"/><Relationship Id="rId5" Type="http://schemas.openxmlformats.org/officeDocument/2006/relationships/hyperlink" Target="http://www.st-thomasaquinas-sec.glasgow.sch.uk/" TargetMode="Externa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McKitrick</dc:creator>
  <cp:lastModifiedBy>Eddie Mitchell</cp:lastModifiedBy>
  <cp:revision>2</cp:revision>
  <cp:lastPrinted>2019-05-14T13:27:00Z</cp:lastPrinted>
  <dcterms:created xsi:type="dcterms:W3CDTF">2022-01-16T21:50:00Z</dcterms:created>
  <dcterms:modified xsi:type="dcterms:W3CDTF">2022-01-16T21:50:00Z</dcterms:modified>
</cp:coreProperties>
</file>