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26841272" w:rsidRDefault="00854053" w:rsidP="00A35D86">
      <w:pPr>
        <w:jc w:val="center"/>
        <w:rPr>
          <w:rFonts w:ascii="Comic Sans MS" w:eastAsia="Comic Sans MS" w:hAnsi="Comic Sans MS" w:cs="Comic Sans MS"/>
          <w:sz w:val="32"/>
          <w:szCs w:val="32"/>
        </w:rPr>
      </w:pPr>
      <w:r>
        <w:rPr>
          <w:rFonts w:ascii="Comic Sans MS" w:eastAsia="Comic Sans MS" w:hAnsi="Comic Sans MS" w:cs="Comic Sans MS"/>
          <w:noProof/>
          <w:sz w:val="32"/>
          <w:szCs w:val="32"/>
          <w:lang w:eastAsia="en-GB"/>
        </w:rPr>
        <w:drawing>
          <wp:anchor distT="0" distB="0" distL="114300" distR="114300" simplePos="0" relativeHeight="251660288" behindDoc="0" locked="0" layoutInCell="1" allowOverlap="1" wp14:anchorId="48039AA4" wp14:editId="4D505B5F">
            <wp:simplePos x="0" y="0"/>
            <wp:positionH relativeFrom="column">
              <wp:posOffset>8267700</wp:posOffset>
            </wp:positionH>
            <wp:positionV relativeFrom="paragraph">
              <wp:posOffset>-657225</wp:posOffset>
            </wp:positionV>
            <wp:extent cx="866775" cy="1006127"/>
            <wp:effectExtent l="0" t="0" r="0" b="3810"/>
            <wp:wrapNone/>
            <wp:docPr id="2" name="Picture 2" descr="http://www.st-saviours-pri.glasgow.sch.uk/Websites/SchPriStSaviours/UserFiles/Image/School%20Badge%2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t-saviours-pri.glasgow.sch.uk/Websites/SchPriStSaviours/UserFiles/Image/School%20Badge%2011.png"/>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866775" cy="1006127"/>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eastAsia="Comic Sans MS" w:hAnsi="Comic Sans MS" w:cs="Comic Sans MS"/>
          <w:noProof/>
          <w:sz w:val="32"/>
          <w:szCs w:val="32"/>
          <w:lang w:eastAsia="en-GB"/>
        </w:rPr>
        <w:drawing>
          <wp:anchor distT="0" distB="0" distL="114300" distR="114300" simplePos="0" relativeHeight="251658240" behindDoc="0" locked="0" layoutInCell="1" allowOverlap="1" wp14:anchorId="1ECE2487" wp14:editId="655C20CA">
            <wp:simplePos x="0" y="0"/>
            <wp:positionH relativeFrom="column">
              <wp:posOffset>-323850</wp:posOffset>
            </wp:positionH>
            <wp:positionV relativeFrom="paragraph">
              <wp:posOffset>-657225</wp:posOffset>
            </wp:positionV>
            <wp:extent cx="866775" cy="1006127"/>
            <wp:effectExtent l="0" t="0" r="0" b="3810"/>
            <wp:wrapNone/>
            <wp:docPr id="1" name="Picture 1" descr="http://www.st-saviours-pri.glasgow.sch.uk/Websites/SchPriStSaviours/UserFiles/Image/School%20Badge%2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t-saviours-pri.glasgow.sch.uk/Websites/SchPriStSaviours/UserFiles/Image/School%20Badge%2011.png"/>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866775" cy="1006127"/>
                    </a:xfrm>
                    <a:prstGeom prst="rect">
                      <a:avLst/>
                    </a:prstGeom>
                    <a:noFill/>
                    <a:ln>
                      <a:noFill/>
                    </a:ln>
                  </pic:spPr>
                </pic:pic>
              </a:graphicData>
            </a:graphic>
            <wp14:sizeRelH relativeFrom="page">
              <wp14:pctWidth>0</wp14:pctWidth>
            </wp14:sizeRelH>
            <wp14:sizeRelV relativeFrom="page">
              <wp14:pctHeight>0</wp14:pctHeight>
            </wp14:sizeRelV>
          </wp:anchor>
        </w:drawing>
      </w:r>
      <w:r w:rsidR="00884FB1">
        <w:rPr>
          <w:rFonts w:ascii="Comic Sans MS" w:eastAsia="Comic Sans MS" w:hAnsi="Comic Sans MS" w:cs="Comic Sans MS"/>
          <w:sz w:val="32"/>
          <w:szCs w:val="32"/>
        </w:rPr>
        <w:t xml:space="preserve"> </w:t>
      </w:r>
      <w:r w:rsidR="00A739B6">
        <w:rPr>
          <w:rFonts w:ascii="Comic Sans MS" w:eastAsia="Comic Sans MS" w:hAnsi="Comic Sans MS" w:cs="Comic Sans MS"/>
          <w:sz w:val="32"/>
          <w:szCs w:val="32"/>
        </w:rPr>
        <w:t>Parent</w:t>
      </w:r>
      <w:r w:rsidR="008641D6">
        <w:rPr>
          <w:rFonts w:ascii="Comic Sans MS" w:eastAsia="Comic Sans MS" w:hAnsi="Comic Sans MS" w:cs="Comic Sans MS"/>
          <w:sz w:val="32"/>
          <w:szCs w:val="32"/>
        </w:rPr>
        <w:t xml:space="preserve"> </w:t>
      </w:r>
      <w:r w:rsidR="00884FB1">
        <w:rPr>
          <w:rFonts w:ascii="Comic Sans MS" w:eastAsia="Comic Sans MS" w:hAnsi="Comic Sans MS" w:cs="Comic Sans MS"/>
          <w:sz w:val="32"/>
          <w:szCs w:val="32"/>
        </w:rPr>
        <w:t xml:space="preserve">Questionnaire </w:t>
      </w:r>
      <w:r w:rsidR="00AD4CAC">
        <w:rPr>
          <w:rFonts w:ascii="Comic Sans MS" w:eastAsia="Comic Sans MS" w:hAnsi="Comic Sans MS" w:cs="Comic Sans MS"/>
          <w:sz w:val="32"/>
          <w:szCs w:val="32"/>
        </w:rPr>
        <w:t xml:space="preserve">Feedback </w:t>
      </w:r>
      <w:r w:rsidR="00B20888">
        <w:rPr>
          <w:rFonts w:ascii="Comic Sans MS" w:eastAsia="Comic Sans MS" w:hAnsi="Comic Sans MS" w:cs="Comic Sans MS"/>
          <w:sz w:val="32"/>
          <w:szCs w:val="32"/>
        </w:rPr>
        <w:t>March</w:t>
      </w:r>
      <w:r w:rsidR="00A739B6">
        <w:rPr>
          <w:rFonts w:ascii="Comic Sans MS" w:eastAsia="Comic Sans MS" w:hAnsi="Comic Sans MS" w:cs="Comic Sans MS"/>
          <w:sz w:val="32"/>
          <w:szCs w:val="32"/>
        </w:rPr>
        <w:t xml:space="preserve"> 2022</w:t>
      </w:r>
    </w:p>
    <w:p w:rsidR="00A739B6" w:rsidRPr="00A739B6" w:rsidRDefault="00A739B6" w:rsidP="00A739B6">
      <w:pPr>
        <w:rPr>
          <w:sz w:val="24"/>
          <w:szCs w:val="24"/>
        </w:rPr>
      </w:pPr>
      <w:r>
        <w:rPr>
          <w:sz w:val="24"/>
          <w:szCs w:val="24"/>
        </w:rPr>
        <w:t>Please complete the following short questionnaire about how you view this school. This will help us to recognise how we are performing and improve where necessary. All responses are anonymous and we welcome honest feedback, in as much detail as you can spare the time to give.</w:t>
      </w:r>
    </w:p>
    <w:p w:rsidR="006B3C94" w:rsidRDefault="006B3C94"/>
    <w:tbl>
      <w:tblPr>
        <w:tblStyle w:val="TableGrid"/>
        <w:tblW w:w="0" w:type="auto"/>
        <w:tblLook w:val="04A0" w:firstRow="1" w:lastRow="0" w:firstColumn="1" w:lastColumn="0" w:noHBand="0" w:noVBand="1"/>
      </w:tblPr>
      <w:tblGrid>
        <w:gridCol w:w="1297"/>
        <w:gridCol w:w="5248"/>
        <w:gridCol w:w="1438"/>
        <w:gridCol w:w="1438"/>
        <w:gridCol w:w="1438"/>
        <w:gridCol w:w="1438"/>
      </w:tblGrid>
      <w:tr w:rsidR="005131BE" w:rsidTr="001035DE">
        <w:tc>
          <w:tcPr>
            <w:tcW w:w="1297" w:type="dxa"/>
          </w:tcPr>
          <w:p w:rsidR="005131BE" w:rsidRPr="00884FB1" w:rsidRDefault="005131BE" w:rsidP="00884FB1">
            <w:pPr>
              <w:rPr>
                <w:rFonts w:ascii="Calibri" w:hAnsi="Calibri"/>
                <w:color w:val="000000"/>
                <w:sz w:val="32"/>
                <w:szCs w:val="32"/>
              </w:rPr>
            </w:pPr>
          </w:p>
        </w:tc>
        <w:tc>
          <w:tcPr>
            <w:tcW w:w="5248" w:type="dxa"/>
          </w:tcPr>
          <w:p w:rsidR="005131BE" w:rsidRDefault="005131BE" w:rsidP="26841272">
            <w:pPr>
              <w:rPr>
                <w:noProof/>
                <w:lang w:eastAsia="en-GB"/>
              </w:rPr>
            </w:pPr>
          </w:p>
        </w:tc>
        <w:tc>
          <w:tcPr>
            <w:tcW w:w="1438" w:type="dxa"/>
          </w:tcPr>
          <w:p w:rsidR="005131BE" w:rsidRDefault="005131BE" w:rsidP="26841272">
            <w:pPr>
              <w:rPr>
                <w:noProof/>
                <w:lang w:eastAsia="en-GB"/>
              </w:rPr>
            </w:pPr>
            <w:r>
              <w:rPr>
                <w:noProof/>
                <w:lang w:eastAsia="en-GB"/>
              </w:rPr>
              <w:t>Always</w:t>
            </w:r>
          </w:p>
        </w:tc>
        <w:tc>
          <w:tcPr>
            <w:tcW w:w="1438" w:type="dxa"/>
          </w:tcPr>
          <w:p w:rsidR="005131BE" w:rsidRDefault="005131BE" w:rsidP="26841272">
            <w:pPr>
              <w:rPr>
                <w:noProof/>
                <w:lang w:eastAsia="en-GB"/>
              </w:rPr>
            </w:pPr>
            <w:r>
              <w:rPr>
                <w:noProof/>
                <w:lang w:eastAsia="en-GB"/>
              </w:rPr>
              <w:t>Mostly</w:t>
            </w:r>
          </w:p>
        </w:tc>
        <w:tc>
          <w:tcPr>
            <w:tcW w:w="1438" w:type="dxa"/>
          </w:tcPr>
          <w:p w:rsidR="005131BE" w:rsidRDefault="005131BE" w:rsidP="26841272">
            <w:pPr>
              <w:rPr>
                <w:noProof/>
                <w:lang w:eastAsia="en-GB"/>
              </w:rPr>
            </w:pPr>
            <w:r>
              <w:rPr>
                <w:noProof/>
                <w:lang w:eastAsia="en-GB"/>
              </w:rPr>
              <w:t>Sometimes</w:t>
            </w:r>
          </w:p>
        </w:tc>
        <w:tc>
          <w:tcPr>
            <w:tcW w:w="1438" w:type="dxa"/>
          </w:tcPr>
          <w:p w:rsidR="005131BE" w:rsidRDefault="005131BE" w:rsidP="26841272">
            <w:pPr>
              <w:rPr>
                <w:noProof/>
                <w:lang w:eastAsia="en-GB"/>
              </w:rPr>
            </w:pPr>
            <w:r>
              <w:rPr>
                <w:noProof/>
                <w:lang w:eastAsia="en-GB"/>
              </w:rPr>
              <w:t>Never</w:t>
            </w:r>
          </w:p>
        </w:tc>
      </w:tr>
      <w:tr w:rsidR="005131BE" w:rsidTr="001035DE">
        <w:tc>
          <w:tcPr>
            <w:tcW w:w="1297" w:type="dxa"/>
          </w:tcPr>
          <w:p w:rsidR="005131BE" w:rsidRPr="00A739B6" w:rsidRDefault="005131BE" w:rsidP="00156CAD">
            <w:pPr>
              <w:pStyle w:val="ListParagraph"/>
              <w:numPr>
                <w:ilvl w:val="0"/>
                <w:numId w:val="2"/>
              </w:numPr>
              <w:rPr>
                <w:rFonts w:ascii="Calibri" w:hAnsi="Calibri"/>
                <w:color w:val="000000"/>
                <w:sz w:val="32"/>
                <w:szCs w:val="32"/>
              </w:rPr>
            </w:pPr>
          </w:p>
        </w:tc>
        <w:tc>
          <w:tcPr>
            <w:tcW w:w="5248" w:type="dxa"/>
          </w:tcPr>
          <w:p w:rsidR="005131BE" w:rsidRDefault="00F16D55" w:rsidP="26841272">
            <w:r>
              <w:rPr>
                <w:sz w:val="24"/>
                <w:szCs w:val="24"/>
              </w:rPr>
              <w:t>H</w:t>
            </w:r>
            <w:r w:rsidR="005131BE">
              <w:rPr>
                <w:sz w:val="24"/>
                <w:szCs w:val="24"/>
              </w:rPr>
              <w:t>ow welcome do you feel when you visit or contact this school?</w:t>
            </w:r>
          </w:p>
        </w:tc>
        <w:tc>
          <w:tcPr>
            <w:tcW w:w="1438" w:type="dxa"/>
          </w:tcPr>
          <w:p w:rsidR="005131BE" w:rsidRDefault="00A770A5" w:rsidP="26841272">
            <w:r>
              <w:t>3</w:t>
            </w:r>
            <w:r w:rsidR="00F77118">
              <w:t>3</w:t>
            </w:r>
            <w:r w:rsidR="00861322">
              <w:t>/</w:t>
            </w:r>
            <w:r w:rsidR="00F77118">
              <w:t>40</w:t>
            </w:r>
          </w:p>
          <w:p w:rsidR="00861322" w:rsidRPr="00884FB1" w:rsidRDefault="00861322" w:rsidP="26841272">
            <w:r>
              <w:t>82</w:t>
            </w:r>
            <w:r w:rsidR="00072BE6">
              <w:t>.5</w:t>
            </w:r>
            <w:r>
              <w:t>%</w:t>
            </w:r>
          </w:p>
        </w:tc>
        <w:tc>
          <w:tcPr>
            <w:tcW w:w="1438" w:type="dxa"/>
          </w:tcPr>
          <w:p w:rsidR="005131BE" w:rsidRDefault="00861322" w:rsidP="26841272">
            <w:r>
              <w:t>5/</w:t>
            </w:r>
            <w:r w:rsidR="00F77118">
              <w:t>40</w:t>
            </w:r>
          </w:p>
          <w:p w:rsidR="00861322" w:rsidRPr="00884FB1" w:rsidRDefault="00072BE6" w:rsidP="26841272">
            <w:r>
              <w:t>12.5</w:t>
            </w:r>
            <w:r w:rsidR="00861322">
              <w:t>%</w:t>
            </w:r>
          </w:p>
        </w:tc>
        <w:tc>
          <w:tcPr>
            <w:tcW w:w="1438" w:type="dxa"/>
          </w:tcPr>
          <w:p w:rsidR="005131BE" w:rsidRDefault="00861322" w:rsidP="26841272">
            <w:r>
              <w:t>2/</w:t>
            </w:r>
            <w:r w:rsidR="00F77118">
              <w:t>40</w:t>
            </w:r>
          </w:p>
          <w:p w:rsidR="00861322" w:rsidRPr="00884FB1" w:rsidRDefault="00861322" w:rsidP="26841272">
            <w:r>
              <w:t>5%</w:t>
            </w:r>
          </w:p>
        </w:tc>
        <w:tc>
          <w:tcPr>
            <w:tcW w:w="1438" w:type="dxa"/>
          </w:tcPr>
          <w:p w:rsidR="005131BE" w:rsidRDefault="00861322" w:rsidP="26841272">
            <w:r>
              <w:t>0/</w:t>
            </w:r>
            <w:r w:rsidR="00F77118">
              <w:t>40</w:t>
            </w:r>
          </w:p>
          <w:p w:rsidR="00861322" w:rsidRPr="00884FB1" w:rsidRDefault="00861322" w:rsidP="26841272">
            <w:r>
              <w:t>0%</w:t>
            </w:r>
          </w:p>
        </w:tc>
      </w:tr>
      <w:tr w:rsidR="00861322" w:rsidTr="008310CA">
        <w:tc>
          <w:tcPr>
            <w:tcW w:w="1297" w:type="dxa"/>
          </w:tcPr>
          <w:p w:rsidR="00861322" w:rsidRPr="005131BE" w:rsidRDefault="00861322" w:rsidP="005131BE">
            <w:pPr>
              <w:rPr>
                <w:rFonts w:ascii="Calibri" w:hAnsi="Calibri"/>
                <w:color w:val="000000"/>
                <w:sz w:val="32"/>
                <w:szCs w:val="32"/>
              </w:rPr>
            </w:pPr>
            <w:r>
              <w:rPr>
                <w:rFonts w:ascii="Calibri" w:hAnsi="Calibri"/>
                <w:color w:val="000000"/>
                <w:sz w:val="32"/>
                <w:szCs w:val="32"/>
              </w:rPr>
              <w:t xml:space="preserve">     2</w:t>
            </w:r>
          </w:p>
        </w:tc>
        <w:tc>
          <w:tcPr>
            <w:tcW w:w="5248" w:type="dxa"/>
          </w:tcPr>
          <w:p w:rsidR="00861322" w:rsidRDefault="00861322" w:rsidP="00BE65D6">
            <w:r>
              <w:rPr>
                <w:sz w:val="24"/>
                <w:szCs w:val="24"/>
              </w:rPr>
              <w:t>What would need to happen for you to find this school a more welcoming place?</w:t>
            </w:r>
          </w:p>
        </w:tc>
        <w:tc>
          <w:tcPr>
            <w:tcW w:w="5752" w:type="dxa"/>
            <w:gridSpan w:val="4"/>
          </w:tcPr>
          <w:p w:rsidR="00861322" w:rsidRDefault="00A66D62" w:rsidP="0040382D">
            <w:pPr>
              <w:rPr>
                <w:i/>
                <w:sz w:val="16"/>
                <w:szCs w:val="16"/>
              </w:rPr>
            </w:pPr>
            <w:r w:rsidRPr="00A66D62">
              <w:rPr>
                <w:i/>
                <w:sz w:val="16"/>
                <w:szCs w:val="16"/>
              </w:rPr>
              <w:t>“N/A very welcoming from day one.”</w:t>
            </w:r>
            <w:r>
              <w:rPr>
                <w:i/>
                <w:sz w:val="16"/>
                <w:szCs w:val="16"/>
              </w:rPr>
              <w:t xml:space="preserve">  “</w:t>
            </w:r>
            <w:r w:rsidR="00AD4CAC">
              <w:rPr>
                <w:i/>
                <w:sz w:val="16"/>
                <w:szCs w:val="16"/>
              </w:rPr>
              <w:t>T</w:t>
            </w:r>
            <w:r>
              <w:rPr>
                <w:i/>
                <w:sz w:val="16"/>
                <w:szCs w:val="16"/>
              </w:rPr>
              <w:t>exts are very helpful.”</w:t>
            </w:r>
            <w:r w:rsidR="00D13ACC">
              <w:rPr>
                <w:i/>
                <w:sz w:val="16"/>
                <w:szCs w:val="16"/>
              </w:rPr>
              <w:t xml:space="preserve"> “Not very much, already highly impressed.”</w:t>
            </w:r>
          </w:p>
          <w:p w:rsidR="00AD4CAC" w:rsidRPr="00A66D62" w:rsidRDefault="00AD4CAC" w:rsidP="0040382D">
            <w:pPr>
              <w:rPr>
                <w:i/>
                <w:sz w:val="16"/>
                <w:szCs w:val="16"/>
              </w:rPr>
            </w:pPr>
            <w:r>
              <w:rPr>
                <w:i/>
                <w:sz w:val="16"/>
                <w:szCs w:val="16"/>
              </w:rPr>
              <w:t xml:space="preserve">“Updates monthly from teachers about kids on seesaw / </w:t>
            </w:r>
            <w:proofErr w:type="spellStart"/>
            <w:r>
              <w:rPr>
                <w:i/>
                <w:sz w:val="16"/>
                <w:szCs w:val="16"/>
              </w:rPr>
              <w:t>phonecalls</w:t>
            </w:r>
            <w:proofErr w:type="spellEnd"/>
            <w:r>
              <w:rPr>
                <w:i/>
                <w:sz w:val="16"/>
                <w:szCs w:val="16"/>
              </w:rPr>
              <w:t>.</w:t>
            </w:r>
          </w:p>
        </w:tc>
      </w:tr>
      <w:tr w:rsidR="005131BE" w:rsidTr="001035DE">
        <w:tc>
          <w:tcPr>
            <w:tcW w:w="1297" w:type="dxa"/>
          </w:tcPr>
          <w:p w:rsidR="005131BE" w:rsidRPr="002E2E82" w:rsidRDefault="002E2E82" w:rsidP="002E2E82">
            <w:pPr>
              <w:rPr>
                <w:rFonts w:ascii="Calibri" w:hAnsi="Calibri"/>
                <w:color w:val="000000"/>
                <w:sz w:val="32"/>
                <w:szCs w:val="32"/>
              </w:rPr>
            </w:pPr>
            <w:r>
              <w:rPr>
                <w:rFonts w:ascii="Calibri" w:hAnsi="Calibri"/>
                <w:color w:val="000000"/>
                <w:sz w:val="32"/>
                <w:szCs w:val="32"/>
              </w:rPr>
              <w:t xml:space="preserve">     </w:t>
            </w:r>
            <w:r w:rsidRPr="002E2E82">
              <w:rPr>
                <w:rFonts w:ascii="Calibri" w:hAnsi="Calibri"/>
                <w:color w:val="000000"/>
                <w:sz w:val="32"/>
                <w:szCs w:val="32"/>
              </w:rPr>
              <w:t>3</w:t>
            </w:r>
          </w:p>
        </w:tc>
        <w:tc>
          <w:tcPr>
            <w:tcW w:w="5248" w:type="dxa"/>
          </w:tcPr>
          <w:p w:rsidR="005131BE" w:rsidRDefault="005131BE" w:rsidP="00BE65D6">
            <w:r>
              <w:rPr>
                <w:sz w:val="24"/>
                <w:szCs w:val="24"/>
              </w:rPr>
              <w:t>Do you feel informed in what happens at the school? For example, are you consulted about big events or decisions taking place in the school?</w:t>
            </w:r>
          </w:p>
        </w:tc>
        <w:tc>
          <w:tcPr>
            <w:tcW w:w="1438" w:type="dxa"/>
          </w:tcPr>
          <w:p w:rsidR="005131BE" w:rsidRDefault="00861322" w:rsidP="0040382D">
            <w:r>
              <w:t>2</w:t>
            </w:r>
            <w:r w:rsidR="00F77118">
              <w:t>8</w:t>
            </w:r>
            <w:r>
              <w:t>/</w:t>
            </w:r>
            <w:r w:rsidR="00F77118">
              <w:t>40</w:t>
            </w:r>
          </w:p>
          <w:p w:rsidR="00861322" w:rsidRDefault="00072BE6" w:rsidP="0040382D">
            <w:r>
              <w:t>70</w:t>
            </w:r>
            <w:r w:rsidR="00861322">
              <w:t>%</w:t>
            </w:r>
          </w:p>
        </w:tc>
        <w:tc>
          <w:tcPr>
            <w:tcW w:w="1438" w:type="dxa"/>
          </w:tcPr>
          <w:p w:rsidR="005131BE" w:rsidRDefault="00861322" w:rsidP="0040382D">
            <w:r>
              <w:t>10/</w:t>
            </w:r>
            <w:r w:rsidR="00F77118">
              <w:t>40</w:t>
            </w:r>
          </w:p>
          <w:p w:rsidR="00861322" w:rsidRDefault="00861322" w:rsidP="0040382D">
            <w:r>
              <w:t>2</w:t>
            </w:r>
            <w:r w:rsidR="00072BE6">
              <w:t>5</w:t>
            </w:r>
            <w:r>
              <w:t>%</w:t>
            </w:r>
          </w:p>
        </w:tc>
        <w:tc>
          <w:tcPr>
            <w:tcW w:w="1438" w:type="dxa"/>
          </w:tcPr>
          <w:p w:rsidR="005131BE" w:rsidRDefault="00861322" w:rsidP="0040382D">
            <w:r>
              <w:t>2/29</w:t>
            </w:r>
          </w:p>
          <w:p w:rsidR="00861322" w:rsidRDefault="00861322" w:rsidP="0040382D">
            <w:r>
              <w:t>5%</w:t>
            </w:r>
          </w:p>
        </w:tc>
        <w:tc>
          <w:tcPr>
            <w:tcW w:w="1438" w:type="dxa"/>
          </w:tcPr>
          <w:p w:rsidR="005131BE" w:rsidRDefault="00861322" w:rsidP="0040382D">
            <w:r>
              <w:t>0/</w:t>
            </w:r>
            <w:r w:rsidR="00F77118">
              <w:t>40</w:t>
            </w:r>
          </w:p>
          <w:p w:rsidR="00861322" w:rsidRDefault="00861322" w:rsidP="0040382D">
            <w:r>
              <w:t>0%</w:t>
            </w:r>
          </w:p>
        </w:tc>
      </w:tr>
      <w:tr w:rsidR="00861322" w:rsidTr="008635F8">
        <w:tc>
          <w:tcPr>
            <w:tcW w:w="1297" w:type="dxa"/>
          </w:tcPr>
          <w:p w:rsidR="00861322" w:rsidRPr="005131BE" w:rsidRDefault="00861322" w:rsidP="005131BE">
            <w:pPr>
              <w:rPr>
                <w:rFonts w:ascii="Calibri" w:hAnsi="Calibri"/>
                <w:color w:val="000000"/>
                <w:sz w:val="32"/>
                <w:szCs w:val="32"/>
              </w:rPr>
            </w:pPr>
            <w:r>
              <w:rPr>
                <w:rFonts w:ascii="Calibri" w:hAnsi="Calibri"/>
                <w:color w:val="000000"/>
                <w:sz w:val="32"/>
                <w:szCs w:val="32"/>
              </w:rPr>
              <w:t xml:space="preserve">     4</w:t>
            </w:r>
          </w:p>
        </w:tc>
        <w:tc>
          <w:tcPr>
            <w:tcW w:w="5248" w:type="dxa"/>
          </w:tcPr>
          <w:p w:rsidR="00861322" w:rsidRDefault="00861322" w:rsidP="00BE65D6">
            <w:r>
              <w:rPr>
                <w:sz w:val="24"/>
                <w:szCs w:val="24"/>
              </w:rPr>
              <w:t>What would need to happen for you to feel more involved with what happens in this school?</w:t>
            </w:r>
          </w:p>
        </w:tc>
        <w:tc>
          <w:tcPr>
            <w:tcW w:w="5752" w:type="dxa"/>
            <w:gridSpan w:val="4"/>
          </w:tcPr>
          <w:p w:rsidR="00861322" w:rsidRPr="00A66D62" w:rsidRDefault="00A66D62" w:rsidP="0040382D">
            <w:pPr>
              <w:rPr>
                <w:i/>
                <w:sz w:val="16"/>
                <w:szCs w:val="16"/>
              </w:rPr>
            </w:pPr>
            <w:r>
              <w:rPr>
                <w:i/>
                <w:sz w:val="16"/>
                <w:szCs w:val="16"/>
              </w:rPr>
              <w:t>“N/A I am very involved in day to day updates.”</w:t>
            </w:r>
            <w:r w:rsidR="00D13ACC">
              <w:rPr>
                <w:i/>
                <w:sz w:val="16"/>
                <w:szCs w:val="16"/>
              </w:rPr>
              <w:t xml:space="preserve"> “Normal parents evening face to face but know that wasn’t possible due to </w:t>
            </w:r>
            <w:proofErr w:type="spellStart"/>
            <w:r w:rsidR="00D13ACC">
              <w:rPr>
                <w:i/>
                <w:sz w:val="16"/>
                <w:szCs w:val="16"/>
              </w:rPr>
              <w:t>covid</w:t>
            </w:r>
            <w:proofErr w:type="spellEnd"/>
            <w:r w:rsidR="00D13ACC">
              <w:rPr>
                <w:i/>
                <w:sz w:val="16"/>
                <w:szCs w:val="16"/>
              </w:rPr>
              <w:t>.”</w:t>
            </w:r>
          </w:p>
        </w:tc>
      </w:tr>
      <w:tr w:rsidR="005131BE" w:rsidRPr="00884FB1" w:rsidTr="001035DE">
        <w:tc>
          <w:tcPr>
            <w:tcW w:w="1297" w:type="dxa"/>
          </w:tcPr>
          <w:p w:rsidR="005131BE" w:rsidRPr="00884FB1" w:rsidRDefault="005131BE" w:rsidP="00A739B6">
            <w:pPr>
              <w:rPr>
                <w:sz w:val="32"/>
                <w:szCs w:val="32"/>
              </w:rPr>
            </w:pPr>
            <w:r>
              <w:rPr>
                <w:sz w:val="32"/>
                <w:szCs w:val="32"/>
              </w:rPr>
              <w:t xml:space="preserve">     </w:t>
            </w:r>
            <w:r w:rsidR="002E2E82">
              <w:rPr>
                <w:sz w:val="32"/>
                <w:szCs w:val="32"/>
              </w:rPr>
              <w:t>5</w:t>
            </w:r>
          </w:p>
        </w:tc>
        <w:tc>
          <w:tcPr>
            <w:tcW w:w="5248" w:type="dxa"/>
          </w:tcPr>
          <w:p w:rsidR="005131BE" w:rsidRDefault="005131BE" w:rsidP="00FD7E9E">
            <w:r>
              <w:rPr>
                <w:sz w:val="24"/>
                <w:szCs w:val="24"/>
              </w:rPr>
              <w:t>Do you think the school supports you and your child?</w:t>
            </w:r>
          </w:p>
        </w:tc>
        <w:tc>
          <w:tcPr>
            <w:tcW w:w="1438" w:type="dxa"/>
          </w:tcPr>
          <w:p w:rsidR="005131BE" w:rsidRDefault="00861322" w:rsidP="00FD7E9E">
            <w:r>
              <w:t>2</w:t>
            </w:r>
            <w:r w:rsidR="00F77118">
              <w:t>8</w:t>
            </w:r>
            <w:r>
              <w:t>/</w:t>
            </w:r>
            <w:r w:rsidR="00F77118">
              <w:t>40</w:t>
            </w:r>
          </w:p>
          <w:p w:rsidR="00861322" w:rsidRPr="00884FB1" w:rsidRDefault="00072BE6" w:rsidP="00FD7E9E">
            <w:r>
              <w:t>70</w:t>
            </w:r>
            <w:r w:rsidR="00861322">
              <w:t>%</w:t>
            </w:r>
          </w:p>
        </w:tc>
        <w:tc>
          <w:tcPr>
            <w:tcW w:w="1438" w:type="dxa"/>
          </w:tcPr>
          <w:p w:rsidR="005131BE" w:rsidRDefault="00861322" w:rsidP="00FD7E9E">
            <w:r>
              <w:t>11/</w:t>
            </w:r>
            <w:r w:rsidR="00F77118">
              <w:t>40</w:t>
            </w:r>
          </w:p>
          <w:p w:rsidR="00861322" w:rsidRPr="00884FB1" w:rsidRDefault="00861322" w:rsidP="00FD7E9E">
            <w:r>
              <w:t>2</w:t>
            </w:r>
            <w:r w:rsidR="00072BE6">
              <w:t>7.5</w:t>
            </w:r>
            <w:r>
              <w:t>%</w:t>
            </w:r>
          </w:p>
        </w:tc>
        <w:tc>
          <w:tcPr>
            <w:tcW w:w="1438" w:type="dxa"/>
          </w:tcPr>
          <w:p w:rsidR="005131BE" w:rsidRDefault="00861322" w:rsidP="00FD7E9E">
            <w:r>
              <w:t>1/</w:t>
            </w:r>
            <w:r w:rsidR="00F77118">
              <w:t>40</w:t>
            </w:r>
          </w:p>
          <w:p w:rsidR="00861322" w:rsidRPr="00884FB1" w:rsidRDefault="00072BE6" w:rsidP="00FD7E9E">
            <w:r>
              <w:t>2.5</w:t>
            </w:r>
            <w:r w:rsidR="00861322">
              <w:t>%</w:t>
            </w:r>
          </w:p>
        </w:tc>
        <w:tc>
          <w:tcPr>
            <w:tcW w:w="1438" w:type="dxa"/>
          </w:tcPr>
          <w:p w:rsidR="005131BE" w:rsidRDefault="00861322" w:rsidP="00FD7E9E">
            <w:r>
              <w:t>0/</w:t>
            </w:r>
            <w:r w:rsidR="00F77118">
              <w:t>40</w:t>
            </w:r>
          </w:p>
          <w:p w:rsidR="00861322" w:rsidRPr="00884FB1" w:rsidRDefault="00861322" w:rsidP="00FD7E9E">
            <w:r>
              <w:t>0%</w:t>
            </w:r>
          </w:p>
        </w:tc>
      </w:tr>
      <w:tr w:rsidR="005131BE" w:rsidTr="001035DE">
        <w:tc>
          <w:tcPr>
            <w:tcW w:w="1297" w:type="dxa"/>
          </w:tcPr>
          <w:p w:rsidR="005131BE" w:rsidRPr="00A739B6" w:rsidRDefault="002E2E82" w:rsidP="00A739B6">
            <w:pPr>
              <w:rPr>
                <w:rFonts w:ascii="Calibri" w:hAnsi="Calibri"/>
                <w:color w:val="000000"/>
                <w:sz w:val="32"/>
                <w:szCs w:val="32"/>
              </w:rPr>
            </w:pPr>
            <w:r>
              <w:rPr>
                <w:rFonts w:ascii="Calibri" w:hAnsi="Calibri"/>
                <w:color w:val="000000"/>
                <w:sz w:val="32"/>
                <w:szCs w:val="32"/>
              </w:rPr>
              <w:t xml:space="preserve">     6</w:t>
            </w:r>
          </w:p>
        </w:tc>
        <w:tc>
          <w:tcPr>
            <w:tcW w:w="5248" w:type="dxa"/>
          </w:tcPr>
          <w:p w:rsidR="005131BE" w:rsidRDefault="005131BE" w:rsidP="00FD7E9E">
            <w:r>
              <w:rPr>
                <w:sz w:val="24"/>
                <w:szCs w:val="24"/>
              </w:rPr>
              <w:t>Do you think the school is a safe place for your child?</w:t>
            </w:r>
          </w:p>
        </w:tc>
        <w:tc>
          <w:tcPr>
            <w:tcW w:w="1438" w:type="dxa"/>
          </w:tcPr>
          <w:p w:rsidR="005131BE" w:rsidRDefault="00861322" w:rsidP="00FD7E9E">
            <w:r>
              <w:t>3</w:t>
            </w:r>
            <w:r w:rsidR="00F77118">
              <w:t>2</w:t>
            </w:r>
            <w:r>
              <w:t>/</w:t>
            </w:r>
            <w:r w:rsidR="00F77118">
              <w:t>40</w:t>
            </w:r>
          </w:p>
          <w:p w:rsidR="00861322" w:rsidRDefault="00072BE6" w:rsidP="00FD7E9E">
            <w:r>
              <w:t>80</w:t>
            </w:r>
            <w:r w:rsidR="00861322">
              <w:t>%</w:t>
            </w:r>
          </w:p>
        </w:tc>
        <w:tc>
          <w:tcPr>
            <w:tcW w:w="1438" w:type="dxa"/>
          </w:tcPr>
          <w:p w:rsidR="005131BE" w:rsidRDefault="00861322" w:rsidP="00FD7E9E">
            <w:r>
              <w:t>8/</w:t>
            </w:r>
            <w:r w:rsidR="00F77118">
              <w:t>40</w:t>
            </w:r>
          </w:p>
          <w:p w:rsidR="00861322" w:rsidRDefault="00861322" w:rsidP="00FD7E9E">
            <w:r>
              <w:t>2</w:t>
            </w:r>
            <w:r w:rsidR="00072BE6">
              <w:t>0</w:t>
            </w:r>
            <w:r>
              <w:t>%</w:t>
            </w:r>
          </w:p>
        </w:tc>
        <w:tc>
          <w:tcPr>
            <w:tcW w:w="1438" w:type="dxa"/>
          </w:tcPr>
          <w:p w:rsidR="005131BE" w:rsidRDefault="00861322" w:rsidP="00FD7E9E">
            <w:r>
              <w:t>0/</w:t>
            </w:r>
            <w:r w:rsidR="00F77118">
              <w:t>40</w:t>
            </w:r>
          </w:p>
          <w:p w:rsidR="00861322" w:rsidRDefault="00861322" w:rsidP="00FD7E9E">
            <w:r>
              <w:t>0%</w:t>
            </w:r>
          </w:p>
        </w:tc>
        <w:tc>
          <w:tcPr>
            <w:tcW w:w="1438" w:type="dxa"/>
          </w:tcPr>
          <w:p w:rsidR="00861322" w:rsidRDefault="00861322" w:rsidP="00861322">
            <w:r>
              <w:t>0/</w:t>
            </w:r>
            <w:r w:rsidR="00F77118">
              <w:t>40</w:t>
            </w:r>
          </w:p>
          <w:p w:rsidR="005131BE" w:rsidRDefault="00861322" w:rsidP="00861322">
            <w:r>
              <w:t>0%</w:t>
            </w:r>
          </w:p>
        </w:tc>
      </w:tr>
      <w:tr w:rsidR="005131BE" w:rsidTr="001035DE">
        <w:tc>
          <w:tcPr>
            <w:tcW w:w="1297" w:type="dxa"/>
          </w:tcPr>
          <w:p w:rsidR="005131BE" w:rsidRPr="00A739B6" w:rsidRDefault="005131BE" w:rsidP="00A739B6">
            <w:pPr>
              <w:rPr>
                <w:rFonts w:ascii="Calibri" w:hAnsi="Calibri"/>
                <w:color w:val="000000"/>
                <w:sz w:val="32"/>
                <w:szCs w:val="32"/>
              </w:rPr>
            </w:pPr>
            <w:r>
              <w:rPr>
                <w:rFonts w:ascii="Calibri" w:hAnsi="Calibri"/>
                <w:color w:val="000000"/>
                <w:sz w:val="32"/>
                <w:szCs w:val="32"/>
              </w:rPr>
              <w:t xml:space="preserve">     </w:t>
            </w:r>
            <w:r w:rsidR="002E2E82">
              <w:rPr>
                <w:rFonts w:ascii="Calibri" w:hAnsi="Calibri"/>
                <w:color w:val="000000"/>
                <w:sz w:val="32"/>
                <w:szCs w:val="32"/>
              </w:rPr>
              <w:t>7</w:t>
            </w:r>
          </w:p>
        </w:tc>
        <w:tc>
          <w:tcPr>
            <w:tcW w:w="5248" w:type="dxa"/>
          </w:tcPr>
          <w:p w:rsidR="005131BE" w:rsidRDefault="005131BE" w:rsidP="00FD7E9E">
            <w:r>
              <w:rPr>
                <w:sz w:val="24"/>
                <w:szCs w:val="24"/>
              </w:rPr>
              <w:t xml:space="preserve">Do you think the school does enough to praise and encourage your child and make </w:t>
            </w:r>
            <w:r w:rsidR="00F16D55">
              <w:rPr>
                <w:sz w:val="24"/>
                <w:szCs w:val="24"/>
              </w:rPr>
              <w:t>them</w:t>
            </w:r>
            <w:r>
              <w:rPr>
                <w:sz w:val="24"/>
                <w:szCs w:val="24"/>
              </w:rPr>
              <w:t xml:space="preserve"> feel valued</w:t>
            </w:r>
            <w:r w:rsidR="00F16D55">
              <w:rPr>
                <w:sz w:val="24"/>
                <w:szCs w:val="24"/>
              </w:rPr>
              <w:t>?</w:t>
            </w:r>
          </w:p>
        </w:tc>
        <w:tc>
          <w:tcPr>
            <w:tcW w:w="1438" w:type="dxa"/>
          </w:tcPr>
          <w:p w:rsidR="005131BE" w:rsidRDefault="00F77118" w:rsidP="00FD7E9E">
            <w:r>
              <w:t>30</w:t>
            </w:r>
            <w:r w:rsidR="00861322">
              <w:t>/</w:t>
            </w:r>
            <w:r>
              <w:t>40</w:t>
            </w:r>
          </w:p>
          <w:p w:rsidR="00861322" w:rsidRDefault="00861322" w:rsidP="00FD7E9E">
            <w:r>
              <w:t>7</w:t>
            </w:r>
            <w:r w:rsidR="00072BE6">
              <w:t>5</w:t>
            </w:r>
            <w:r>
              <w:t>%</w:t>
            </w:r>
          </w:p>
        </w:tc>
        <w:tc>
          <w:tcPr>
            <w:tcW w:w="1438" w:type="dxa"/>
          </w:tcPr>
          <w:p w:rsidR="00861322" w:rsidRDefault="00861322" w:rsidP="00861322">
            <w:r>
              <w:t>10/</w:t>
            </w:r>
            <w:r w:rsidR="00F77118">
              <w:t>40</w:t>
            </w:r>
          </w:p>
          <w:p w:rsidR="005131BE" w:rsidRDefault="00861322" w:rsidP="00861322">
            <w:r>
              <w:t>2</w:t>
            </w:r>
            <w:r w:rsidR="00072BE6">
              <w:t>5</w:t>
            </w:r>
            <w:r>
              <w:t>%</w:t>
            </w:r>
          </w:p>
        </w:tc>
        <w:tc>
          <w:tcPr>
            <w:tcW w:w="1438" w:type="dxa"/>
          </w:tcPr>
          <w:p w:rsidR="00861322" w:rsidRDefault="00861322" w:rsidP="00861322">
            <w:r>
              <w:t>0/</w:t>
            </w:r>
            <w:r w:rsidR="00F77118">
              <w:t>40</w:t>
            </w:r>
          </w:p>
          <w:p w:rsidR="005131BE" w:rsidRDefault="00861322" w:rsidP="00861322">
            <w:r>
              <w:t>0%</w:t>
            </w:r>
          </w:p>
        </w:tc>
        <w:tc>
          <w:tcPr>
            <w:tcW w:w="1438" w:type="dxa"/>
          </w:tcPr>
          <w:p w:rsidR="00861322" w:rsidRDefault="00861322" w:rsidP="00861322">
            <w:r>
              <w:t>0/</w:t>
            </w:r>
            <w:r w:rsidR="00F77118">
              <w:t>40</w:t>
            </w:r>
          </w:p>
          <w:p w:rsidR="005131BE" w:rsidRDefault="00861322" w:rsidP="00861322">
            <w:r>
              <w:t>0%</w:t>
            </w:r>
          </w:p>
        </w:tc>
      </w:tr>
      <w:tr w:rsidR="005131BE" w:rsidTr="001035DE">
        <w:tc>
          <w:tcPr>
            <w:tcW w:w="1297" w:type="dxa"/>
          </w:tcPr>
          <w:p w:rsidR="005131BE" w:rsidRPr="00A739B6" w:rsidRDefault="005131BE" w:rsidP="00A739B6">
            <w:pPr>
              <w:rPr>
                <w:rFonts w:ascii="Calibri" w:hAnsi="Calibri"/>
                <w:color w:val="000000"/>
                <w:sz w:val="32"/>
                <w:szCs w:val="32"/>
              </w:rPr>
            </w:pPr>
            <w:r>
              <w:rPr>
                <w:rFonts w:ascii="Calibri" w:hAnsi="Calibri"/>
                <w:color w:val="000000"/>
                <w:sz w:val="32"/>
                <w:szCs w:val="32"/>
              </w:rPr>
              <w:t xml:space="preserve">     </w:t>
            </w:r>
            <w:r w:rsidR="002E2E82">
              <w:rPr>
                <w:rFonts w:ascii="Calibri" w:hAnsi="Calibri"/>
                <w:color w:val="000000"/>
                <w:sz w:val="32"/>
                <w:szCs w:val="32"/>
              </w:rPr>
              <w:t>8</w:t>
            </w:r>
            <w:r w:rsidRPr="00A739B6">
              <w:rPr>
                <w:rFonts w:ascii="Calibri" w:hAnsi="Calibri"/>
                <w:color w:val="000000"/>
                <w:sz w:val="32"/>
                <w:szCs w:val="32"/>
              </w:rPr>
              <w:t>.</w:t>
            </w:r>
          </w:p>
        </w:tc>
        <w:tc>
          <w:tcPr>
            <w:tcW w:w="5248" w:type="dxa"/>
          </w:tcPr>
          <w:p w:rsidR="005131BE" w:rsidRDefault="005131BE" w:rsidP="00FD7E9E">
            <w:r>
              <w:rPr>
                <w:sz w:val="24"/>
                <w:szCs w:val="24"/>
              </w:rPr>
              <w:t>Do you feel the school helps the children develop confidence when faced with problems and new challenges in their lives</w:t>
            </w:r>
            <w:r w:rsidR="00F16D55">
              <w:rPr>
                <w:sz w:val="24"/>
                <w:szCs w:val="24"/>
              </w:rPr>
              <w:t>?</w:t>
            </w:r>
          </w:p>
        </w:tc>
        <w:tc>
          <w:tcPr>
            <w:tcW w:w="1438" w:type="dxa"/>
          </w:tcPr>
          <w:p w:rsidR="005131BE" w:rsidRDefault="00861322" w:rsidP="00FD7E9E">
            <w:r>
              <w:t>2</w:t>
            </w:r>
            <w:r w:rsidR="00F77118">
              <w:t>3</w:t>
            </w:r>
            <w:r>
              <w:t>/</w:t>
            </w:r>
            <w:r w:rsidR="00F77118">
              <w:t>40</w:t>
            </w:r>
          </w:p>
          <w:p w:rsidR="00861322" w:rsidRDefault="00861322" w:rsidP="00FD7E9E">
            <w:r>
              <w:t>5</w:t>
            </w:r>
            <w:r w:rsidR="00072BE6">
              <w:t>7.5</w:t>
            </w:r>
            <w:r>
              <w:t>%</w:t>
            </w:r>
          </w:p>
          <w:p w:rsidR="00861322" w:rsidRDefault="00861322" w:rsidP="00FD7E9E"/>
        </w:tc>
        <w:tc>
          <w:tcPr>
            <w:tcW w:w="1438" w:type="dxa"/>
          </w:tcPr>
          <w:p w:rsidR="00861322" w:rsidRDefault="00861322" w:rsidP="00861322">
            <w:r>
              <w:t>16/</w:t>
            </w:r>
            <w:r w:rsidR="00F77118">
              <w:t>40</w:t>
            </w:r>
          </w:p>
          <w:p w:rsidR="005131BE" w:rsidRDefault="00861322" w:rsidP="00861322">
            <w:r>
              <w:t>4</w:t>
            </w:r>
            <w:r w:rsidR="00072BE6">
              <w:t>0</w:t>
            </w:r>
            <w:r>
              <w:t>%</w:t>
            </w:r>
          </w:p>
        </w:tc>
        <w:tc>
          <w:tcPr>
            <w:tcW w:w="1438" w:type="dxa"/>
          </w:tcPr>
          <w:p w:rsidR="00861322" w:rsidRDefault="00861322" w:rsidP="00861322">
            <w:r>
              <w:t>1/</w:t>
            </w:r>
            <w:r w:rsidR="00F77118">
              <w:t>40</w:t>
            </w:r>
          </w:p>
          <w:p w:rsidR="005131BE" w:rsidRDefault="00072BE6" w:rsidP="00861322">
            <w:r>
              <w:t>2.5</w:t>
            </w:r>
            <w:r w:rsidR="00861322">
              <w:t>%</w:t>
            </w:r>
          </w:p>
        </w:tc>
        <w:tc>
          <w:tcPr>
            <w:tcW w:w="1438" w:type="dxa"/>
          </w:tcPr>
          <w:p w:rsidR="00861322" w:rsidRDefault="00861322" w:rsidP="00861322">
            <w:r>
              <w:t>0/</w:t>
            </w:r>
            <w:r w:rsidR="00F77118">
              <w:t>40</w:t>
            </w:r>
          </w:p>
          <w:p w:rsidR="005131BE" w:rsidRDefault="00861322" w:rsidP="00861322">
            <w:r>
              <w:t>0%</w:t>
            </w:r>
          </w:p>
        </w:tc>
      </w:tr>
      <w:tr w:rsidR="005131BE" w:rsidRPr="00884FB1" w:rsidTr="001035DE">
        <w:tc>
          <w:tcPr>
            <w:tcW w:w="1297" w:type="dxa"/>
          </w:tcPr>
          <w:p w:rsidR="005131BE" w:rsidRPr="00A739B6" w:rsidRDefault="005131BE" w:rsidP="00A739B6">
            <w:pPr>
              <w:rPr>
                <w:rFonts w:ascii="Calibri" w:hAnsi="Calibri"/>
                <w:color w:val="000000"/>
                <w:sz w:val="32"/>
                <w:szCs w:val="32"/>
              </w:rPr>
            </w:pPr>
            <w:r>
              <w:rPr>
                <w:rFonts w:ascii="Calibri" w:hAnsi="Calibri"/>
                <w:color w:val="000000"/>
                <w:sz w:val="32"/>
                <w:szCs w:val="32"/>
              </w:rPr>
              <w:t xml:space="preserve">      </w:t>
            </w:r>
            <w:r w:rsidRPr="00A739B6">
              <w:rPr>
                <w:rFonts w:ascii="Calibri" w:hAnsi="Calibri"/>
                <w:color w:val="000000"/>
                <w:sz w:val="32"/>
                <w:szCs w:val="32"/>
              </w:rPr>
              <w:t>9.</w:t>
            </w:r>
          </w:p>
          <w:p w:rsidR="005131BE" w:rsidRPr="00884FB1" w:rsidRDefault="005131BE" w:rsidP="00FD7E9E">
            <w:pPr>
              <w:rPr>
                <w:sz w:val="32"/>
                <w:szCs w:val="32"/>
              </w:rPr>
            </w:pPr>
          </w:p>
        </w:tc>
        <w:tc>
          <w:tcPr>
            <w:tcW w:w="5248" w:type="dxa"/>
          </w:tcPr>
          <w:p w:rsidR="005131BE" w:rsidRDefault="005131BE" w:rsidP="00FD7E9E">
            <w:r>
              <w:rPr>
                <w:sz w:val="24"/>
                <w:szCs w:val="24"/>
              </w:rPr>
              <w:t xml:space="preserve">Do you think the school helps your child to understand and control </w:t>
            </w:r>
            <w:r w:rsidR="00F16D55">
              <w:rPr>
                <w:sz w:val="24"/>
                <w:szCs w:val="24"/>
              </w:rPr>
              <w:t>their</w:t>
            </w:r>
            <w:r>
              <w:rPr>
                <w:sz w:val="24"/>
                <w:szCs w:val="24"/>
              </w:rPr>
              <w:t xml:space="preserve"> emotions? </w:t>
            </w:r>
          </w:p>
        </w:tc>
        <w:tc>
          <w:tcPr>
            <w:tcW w:w="1438" w:type="dxa"/>
          </w:tcPr>
          <w:p w:rsidR="005131BE" w:rsidRDefault="00861322" w:rsidP="00FD7E9E">
            <w:r>
              <w:t>2</w:t>
            </w:r>
            <w:r w:rsidR="00F77118">
              <w:t>1</w:t>
            </w:r>
            <w:r>
              <w:t>/</w:t>
            </w:r>
            <w:r w:rsidR="00F77118">
              <w:t>40</w:t>
            </w:r>
          </w:p>
          <w:p w:rsidR="00861322" w:rsidRPr="00884FB1" w:rsidRDefault="00861322" w:rsidP="00FD7E9E">
            <w:r>
              <w:t>5</w:t>
            </w:r>
            <w:r w:rsidR="00072BE6">
              <w:t>2.5</w:t>
            </w:r>
            <w:r>
              <w:t>%</w:t>
            </w:r>
          </w:p>
        </w:tc>
        <w:tc>
          <w:tcPr>
            <w:tcW w:w="1438" w:type="dxa"/>
          </w:tcPr>
          <w:p w:rsidR="005131BE" w:rsidRDefault="00861322" w:rsidP="00FD7E9E">
            <w:r>
              <w:t>17/</w:t>
            </w:r>
            <w:r w:rsidR="00F77118">
              <w:t>40</w:t>
            </w:r>
          </w:p>
          <w:p w:rsidR="00861322" w:rsidRPr="00884FB1" w:rsidRDefault="00861322" w:rsidP="00FD7E9E">
            <w:r>
              <w:t>4</w:t>
            </w:r>
            <w:r w:rsidR="00072BE6">
              <w:t>2.5</w:t>
            </w:r>
            <w:r>
              <w:t>%</w:t>
            </w:r>
          </w:p>
        </w:tc>
        <w:tc>
          <w:tcPr>
            <w:tcW w:w="1438" w:type="dxa"/>
          </w:tcPr>
          <w:p w:rsidR="00861322" w:rsidRDefault="00861322" w:rsidP="00861322">
            <w:r>
              <w:t>2/</w:t>
            </w:r>
            <w:r w:rsidR="00072BE6">
              <w:t>40</w:t>
            </w:r>
          </w:p>
          <w:p w:rsidR="005131BE" w:rsidRPr="00884FB1" w:rsidRDefault="00861322" w:rsidP="00861322">
            <w:r>
              <w:t>5%</w:t>
            </w:r>
          </w:p>
        </w:tc>
        <w:tc>
          <w:tcPr>
            <w:tcW w:w="1438" w:type="dxa"/>
          </w:tcPr>
          <w:p w:rsidR="00861322" w:rsidRDefault="00861322" w:rsidP="00861322">
            <w:r>
              <w:t>0/</w:t>
            </w:r>
            <w:r w:rsidR="00F77118">
              <w:t>40</w:t>
            </w:r>
          </w:p>
          <w:p w:rsidR="005131BE" w:rsidRPr="00884FB1" w:rsidRDefault="00861322" w:rsidP="00861322">
            <w:r>
              <w:t>0%</w:t>
            </w:r>
          </w:p>
        </w:tc>
      </w:tr>
      <w:tr w:rsidR="005131BE" w:rsidTr="001035DE">
        <w:tc>
          <w:tcPr>
            <w:tcW w:w="1297" w:type="dxa"/>
          </w:tcPr>
          <w:p w:rsidR="005131BE" w:rsidRPr="00A739B6" w:rsidRDefault="005131BE" w:rsidP="00A739B6">
            <w:pPr>
              <w:rPr>
                <w:rFonts w:ascii="Calibri" w:hAnsi="Calibri"/>
                <w:color w:val="000000"/>
                <w:sz w:val="32"/>
                <w:szCs w:val="32"/>
              </w:rPr>
            </w:pPr>
            <w:r>
              <w:rPr>
                <w:rFonts w:ascii="Calibri" w:hAnsi="Calibri"/>
                <w:color w:val="000000"/>
                <w:sz w:val="32"/>
                <w:szCs w:val="32"/>
              </w:rPr>
              <w:t xml:space="preserve">     </w:t>
            </w:r>
            <w:r w:rsidRPr="00A739B6">
              <w:rPr>
                <w:rFonts w:ascii="Calibri" w:hAnsi="Calibri"/>
                <w:color w:val="000000"/>
                <w:sz w:val="32"/>
                <w:szCs w:val="32"/>
              </w:rPr>
              <w:t>10.</w:t>
            </w:r>
          </w:p>
          <w:p w:rsidR="005131BE" w:rsidRPr="00884FB1" w:rsidRDefault="005131BE" w:rsidP="00A739B6">
            <w:pPr>
              <w:jc w:val="center"/>
              <w:rPr>
                <w:sz w:val="32"/>
                <w:szCs w:val="32"/>
              </w:rPr>
            </w:pPr>
          </w:p>
        </w:tc>
        <w:tc>
          <w:tcPr>
            <w:tcW w:w="5248" w:type="dxa"/>
          </w:tcPr>
          <w:p w:rsidR="005131BE" w:rsidRDefault="005131BE" w:rsidP="00FD7E9E">
            <w:r w:rsidRPr="00F16D55">
              <w:rPr>
                <w:sz w:val="24"/>
              </w:rPr>
              <w:t>Do you feel the school is well led?</w:t>
            </w:r>
          </w:p>
        </w:tc>
        <w:tc>
          <w:tcPr>
            <w:tcW w:w="1438" w:type="dxa"/>
          </w:tcPr>
          <w:p w:rsidR="00861322" w:rsidRDefault="00861322" w:rsidP="00861322">
            <w:r>
              <w:t>3</w:t>
            </w:r>
            <w:r w:rsidR="00F77118">
              <w:t>2</w:t>
            </w:r>
            <w:r>
              <w:t>/</w:t>
            </w:r>
            <w:r w:rsidR="00F77118">
              <w:t>40</w:t>
            </w:r>
          </w:p>
          <w:p w:rsidR="005131BE" w:rsidRDefault="00F77118" w:rsidP="00861322">
            <w:r>
              <w:t>80</w:t>
            </w:r>
            <w:r w:rsidR="00861322">
              <w:t>%</w:t>
            </w:r>
          </w:p>
        </w:tc>
        <w:tc>
          <w:tcPr>
            <w:tcW w:w="1438" w:type="dxa"/>
          </w:tcPr>
          <w:p w:rsidR="00861322" w:rsidRDefault="00861322" w:rsidP="00861322">
            <w:r>
              <w:t>8/</w:t>
            </w:r>
            <w:r w:rsidR="00F77118">
              <w:t>40</w:t>
            </w:r>
          </w:p>
          <w:p w:rsidR="005131BE" w:rsidRDefault="00861322" w:rsidP="00861322">
            <w:r>
              <w:t>2</w:t>
            </w:r>
            <w:r w:rsidR="00F77118">
              <w:t>0</w:t>
            </w:r>
            <w:r>
              <w:t>%</w:t>
            </w:r>
          </w:p>
        </w:tc>
        <w:tc>
          <w:tcPr>
            <w:tcW w:w="1438" w:type="dxa"/>
          </w:tcPr>
          <w:p w:rsidR="00861322" w:rsidRDefault="00861322" w:rsidP="00861322">
            <w:r>
              <w:t>0/</w:t>
            </w:r>
            <w:r w:rsidR="00F77118">
              <w:t>40</w:t>
            </w:r>
          </w:p>
          <w:p w:rsidR="005131BE" w:rsidRDefault="00861322" w:rsidP="00861322">
            <w:r>
              <w:t>0%</w:t>
            </w:r>
          </w:p>
        </w:tc>
        <w:tc>
          <w:tcPr>
            <w:tcW w:w="1438" w:type="dxa"/>
          </w:tcPr>
          <w:p w:rsidR="00861322" w:rsidRDefault="00861322" w:rsidP="00861322">
            <w:r>
              <w:t>0/</w:t>
            </w:r>
            <w:r w:rsidR="00F77118">
              <w:t>40</w:t>
            </w:r>
          </w:p>
          <w:p w:rsidR="005131BE" w:rsidRDefault="00861322" w:rsidP="00861322">
            <w:r>
              <w:t>0%</w:t>
            </w:r>
          </w:p>
        </w:tc>
      </w:tr>
      <w:tr w:rsidR="002E2E82" w:rsidTr="001035DE">
        <w:tc>
          <w:tcPr>
            <w:tcW w:w="1297" w:type="dxa"/>
          </w:tcPr>
          <w:p w:rsidR="002E2E82" w:rsidRPr="00884FB1" w:rsidRDefault="002E2E82" w:rsidP="002E2E82">
            <w:pPr>
              <w:rPr>
                <w:rFonts w:ascii="Calibri" w:hAnsi="Calibri"/>
                <w:color w:val="000000"/>
                <w:sz w:val="32"/>
                <w:szCs w:val="32"/>
              </w:rPr>
            </w:pPr>
          </w:p>
        </w:tc>
        <w:tc>
          <w:tcPr>
            <w:tcW w:w="5248" w:type="dxa"/>
          </w:tcPr>
          <w:p w:rsidR="002E2E82" w:rsidRDefault="002E2E82" w:rsidP="002E2E82">
            <w:pPr>
              <w:rPr>
                <w:noProof/>
                <w:lang w:eastAsia="en-GB"/>
              </w:rPr>
            </w:pPr>
          </w:p>
        </w:tc>
        <w:tc>
          <w:tcPr>
            <w:tcW w:w="1438" w:type="dxa"/>
          </w:tcPr>
          <w:p w:rsidR="002E2E82" w:rsidRDefault="002E2E82" w:rsidP="002E2E82">
            <w:pPr>
              <w:rPr>
                <w:noProof/>
                <w:lang w:eastAsia="en-GB"/>
              </w:rPr>
            </w:pPr>
            <w:r>
              <w:rPr>
                <w:noProof/>
                <w:lang w:eastAsia="en-GB"/>
              </w:rPr>
              <w:t>Always</w:t>
            </w:r>
          </w:p>
        </w:tc>
        <w:tc>
          <w:tcPr>
            <w:tcW w:w="1438" w:type="dxa"/>
          </w:tcPr>
          <w:p w:rsidR="002E2E82" w:rsidRDefault="002E2E82" w:rsidP="002E2E82">
            <w:pPr>
              <w:rPr>
                <w:noProof/>
                <w:lang w:eastAsia="en-GB"/>
              </w:rPr>
            </w:pPr>
            <w:r>
              <w:rPr>
                <w:noProof/>
                <w:lang w:eastAsia="en-GB"/>
              </w:rPr>
              <w:t>Mostly</w:t>
            </w:r>
          </w:p>
        </w:tc>
        <w:tc>
          <w:tcPr>
            <w:tcW w:w="1438" w:type="dxa"/>
          </w:tcPr>
          <w:p w:rsidR="002E2E82" w:rsidRDefault="002E2E82" w:rsidP="002E2E82">
            <w:pPr>
              <w:rPr>
                <w:noProof/>
                <w:lang w:eastAsia="en-GB"/>
              </w:rPr>
            </w:pPr>
            <w:r>
              <w:rPr>
                <w:noProof/>
                <w:lang w:eastAsia="en-GB"/>
              </w:rPr>
              <w:t>Sometimes</w:t>
            </w:r>
          </w:p>
        </w:tc>
        <w:tc>
          <w:tcPr>
            <w:tcW w:w="1438" w:type="dxa"/>
          </w:tcPr>
          <w:p w:rsidR="002E2E82" w:rsidRDefault="002E2E82" w:rsidP="002E2E82">
            <w:pPr>
              <w:rPr>
                <w:noProof/>
                <w:lang w:eastAsia="en-GB"/>
              </w:rPr>
            </w:pPr>
            <w:r>
              <w:rPr>
                <w:noProof/>
                <w:lang w:eastAsia="en-GB"/>
              </w:rPr>
              <w:t>Never</w:t>
            </w:r>
          </w:p>
        </w:tc>
      </w:tr>
      <w:tr w:rsidR="005131BE" w:rsidTr="001035DE">
        <w:tc>
          <w:tcPr>
            <w:tcW w:w="1297" w:type="dxa"/>
          </w:tcPr>
          <w:p w:rsidR="005131BE" w:rsidRPr="00A739B6" w:rsidRDefault="005131BE" w:rsidP="00A739B6">
            <w:pPr>
              <w:rPr>
                <w:rFonts w:ascii="Calibri" w:hAnsi="Calibri"/>
                <w:color w:val="000000"/>
                <w:sz w:val="32"/>
                <w:szCs w:val="32"/>
              </w:rPr>
            </w:pPr>
            <w:r>
              <w:rPr>
                <w:rFonts w:ascii="Calibri" w:hAnsi="Calibri"/>
                <w:color w:val="000000"/>
                <w:sz w:val="32"/>
                <w:szCs w:val="32"/>
              </w:rPr>
              <w:t xml:space="preserve">     </w:t>
            </w:r>
            <w:r w:rsidRPr="00A739B6">
              <w:rPr>
                <w:rFonts w:ascii="Calibri" w:hAnsi="Calibri"/>
                <w:color w:val="000000"/>
                <w:sz w:val="32"/>
                <w:szCs w:val="32"/>
              </w:rPr>
              <w:t>11.</w:t>
            </w:r>
          </w:p>
        </w:tc>
        <w:tc>
          <w:tcPr>
            <w:tcW w:w="5248" w:type="dxa"/>
          </w:tcPr>
          <w:p w:rsidR="005131BE" w:rsidRDefault="005131BE" w:rsidP="00FD7E9E">
            <w:r>
              <w:t>Do you feel confident that your child is receiving a good education?</w:t>
            </w:r>
          </w:p>
        </w:tc>
        <w:tc>
          <w:tcPr>
            <w:tcW w:w="1438" w:type="dxa"/>
          </w:tcPr>
          <w:p w:rsidR="005131BE" w:rsidRDefault="00465267" w:rsidP="00FD7E9E">
            <w:r>
              <w:t>2</w:t>
            </w:r>
            <w:r w:rsidR="00F77118">
              <w:t>7</w:t>
            </w:r>
            <w:r>
              <w:t>/</w:t>
            </w:r>
            <w:r w:rsidR="00F77118">
              <w:t>40</w:t>
            </w:r>
          </w:p>
          <w:p w:rsidR="00465267" w:rsidRDefault="00465267" w:rsidP="00FD7E9E">
            <w:r>
              <w:t>67</w:t>
            </w:r>
            <w:r w:rsidR="00F77118">
              <w:t>.5</w:t>
            </w:r>
            <w:r>
              <w:t>%</w:t>
            </w:r>
          </w:p>
        </w:tc>
        <w:tc>
          <w:tcPr>
            <w:tcW w:w="1438" w:type="dxa"/>
          </w:tcPr>
          <w:p w:rsidR="005131BE" w:rsidRDefault="00465267" w:rsidP="00FD7E9E">
            <w:r>
              <w:t>11/</w:t>
            </w:r>
            <w:r w:rsidR="00F77118">
              <w:t>40</w:t>
            </w:r>
          </w:p>
          <w:p w:rsidR="00465267" w:rsidRDefault="00465267" w:rsidP="00FD7E9E">
            <w:r>
              <w:t>2</w:t>
            </w:r>
            <w:r w:rsidR="00F77118">
              <w:t>7.5</w:t>
            </w:r>
            <w:r>
              <w:t>%</w:t>
            </w:r>
          </w:p>
        </w:tc>
        <w:tc>
          <w:tcPr>
            <w:tcW w:w="1438" w:type="dxa"/>
          </w:tcPr>
          <w:p w:rsidR="005131BE" w:rsidRDefault="00465267" w:rsidP="00FD7E9E">
            <w:r>
              <w:t>2/</w:t>
            </w:r>
            <w:r w:rsidR="00F77118">
              <w:t>40</w:t>
            </w:r>
          </w:p>
          <w:p w:rsidR="00465267" w:rsidRDefault="00465267" w:rsidP="00FD7E9E">
            <w:r>
              <w:t>5%</w:t>
            </w:r>
          </w:p>
        </w:tc>
        <w:tc>
          <w:tcPr>
            <w:tcW w:w="1438" w:type="dxa"/>
          </w:tcPr>
          <w:p w:rsidR="00861322" w:rsidRDefault="00861322" w:rsidP="00861322">
            <w:r>
              <w:t>0/</w:t>
            </w:r>
            <w:r w:rsidR="00F77118">
              <w:t>40</w:t>
            </w:r>
          </w:p>
          <w:p w:rsidR="005131BE" w:rsidRDefault="00861322" w:rsidP="00861322">
            <w:r>
              <w:t>0%</w:t>
            </w:r>
          </w:p>
        </w:tc>
      </w:tr>
      <w:tr w:rsidR="005131BE" w:rsidTr="001035DE">
        <w:tc>
          <w:tcPr>
            <w:tcW w:w="1297" w:type="dxa"/>
          </w:tcPr>
          <w:p w:rsidR="005131BE" w:rsidRDefault="005131BE" w:rsidP="00A739B6">
            <w:pPr>
              <w:rPr>
                <w:rFonts w:ascii="Calibri" w:hAnsi="Calibri"/>
                <w:color w:val="000000"/>
                <w:sz w:val="32"/>
                <w:szCs w:val="32"/>
              </w:rPr>
            </w:pPr>
            <w:r>
              <w:rPr>
                <w:rFonts w:ascii="Calibri" w:hAnsi="Calibri"/>
                <w:color w:val="000000"/>
                <w:sz w:val="32"/>
                <w:szCs w:val="32"/>
              </w:rPr>
              <w:t xml:space="preserve">     </w:t>
            </w:r>
            <w:r w:rsidR="002E2E82">
              <w:rPr>
                <w:rFonts w:ascii="Calibri" w:hAnsi="Calibri"/>
                <w:color w:val="000000"/>
                <w:sz w:val="32"/>
                <w:szCs w:val="32"/>
              </w:rPr>
              <w:t>12</w:t>
            </w:r>
          </w:p>
        </w:tc>
        <w:tc>
          <w:tcPr>
            <w:tcW w:w="5248" w:type="dxa"/>
          </w:tcPr>
          <w:p w:rsidR="005131BE" w:rsidRDefault="002E2E82" w:rsidP="00FD7E9E">
            <w:r>
              <w:t>Now that homework is delivered mainly on Seesaw a</w:t>
            </w:r>
            <w:r w:rsidR="005131BE">
              <w:t xml:space="preserve">re you happy with the homework your child </w:t>
            </w:r>
            <w:r w:rsidR="00B20888">
              <w:t>receives?</w:t>
            </w:r>
          </w:p>
        </w:tc>
        <w:tc>
          <w:tcPr>
            <w:tcW w:w="1438" w:type="dxa"/>
          </w:tcPr>
          <w:p w:rsidR="00465267" w:rsidRDefault="00465267" w:rsidP="00465267">
            <w:r>
              <w:t>2</w:t>
            </w:r>
            <w:r w:rsidR="00F77118">
              <w:t>1</w:t>
            </w:r>
            <w:r>
              <w:t>/</w:t>
            </w:r>
            <w:r w:rsidR="00F77118">
              <w:t>40</w:t>
            </w:r>
          </w:p>
          <w:p w:rsidR="005131BE" w:rsidRDefault="00465267" w:rsidP="00465267">
            <w:r>
              <w:t>5</w:t>
            </w:r>
            <w:r w:rsidR="00F77118">
              <w:t>2.5</w:t>
            </w:r>
            <w:r>
              <w:t>%</w:t>
            </w:r>
          </w:p>
        </w:tc>
        <w:tc>
          <w:tcPr>
            <w:tcW w:w="1438" w:type="dxa"/>
          </w:tcPr>
          <w:p w:rsidR="00465267" w:rsidRDefault="00465267" w:rsidP="00465267">
            <w:r>
              <w:t>11/</w:t>
            </w:r>
            <w:r w:rsidR="00F77118">
              <w:t>40</w:t>
            </w:r>
          </w:p>
          <w:p w:rsidR="005131BE" w:rsidRDefault="00465267" w:rsidP="00465267">
            <w:r>
              <w:t>2</w:t>
            </w:r>
            <w:r w:rsidR="00F77118">
              <w:t>7.5</w:t>
            </w:r>
            <w:r>
              <w:t>%</w:t>
            </w:r>
          </w:p>
        </w:tc>
        <w:tc>
          <w:tcPr>
            <w:tcW w:w="1438" w:type="dxa"/>
          </w:tcPr>
          <w:p w:rsidR="00465267" w:rsidRDefault="00465267" w:rsidP="00465267">
            <w:r>
              <w:t>8/</w:t>
            </w:r>
            <w:r w:rsidR="00F77118">
              <w:t>40</w:t>
            </w:r>
          </w:p>
          <w:p w:rsidR="005131BE" w:rsidRDefault="00465267" w:rsidP="00465267">
            <w:r>
              <w:t>2</w:t>
            </w:r>
            <w:r w:rsidR="00F77118">
              <w:t>0</w:t>
            </w:r>
            <w:r>
              <w:t>%</w:t>
            </w:r>
          </w:p>
        </w:tc>
        <w:tc>
          <w:tcPr>
            <w:tcW w:w="1438" w:type="dxa"/>
          </w:tcPr>
          <w:p w:rsidR="00861322" w:rsidRDefault="00861322" w:rsidP="00861322">
            <w:r>
              <w:t>0/</w:t>
            </w:r>
            <w:r w:rsidR="00F77118">
              <w:t>40</w:t>
            </w:r>
          </w:p>
          <w:p w:rsidR="005131BE" w:rsidRDefault="00861322" w:rsidP="00861322">
            <w:r>
              <w:t>0%</w:t>
            </w:r>
          </w:p>
        </w:tc>
      </w:tr>
      <w:tr w:rsidR="005131BE" w:rsidTr="001035DE">
        <w:tc>
          <w:tcPr>
            <w:tcW w:w="1297" w:type="dxa"/>
          </w:tcPr>
          <w:p w:rsidR="005131BE" w:rsidRPr="00A739B6" w:rsidRDefault="005131BE" w:rsidP="00A739B6">
            <w:pPr>
              <w:jc w:val="center"/>
              <w:rPr>
                <w:rFonts w:ascii="Calibri" w:hAnsi="Calibri"/>
                <w:color w:val="000000"/>
                <w:sz w:val="32"/>
                <w:szCs w:val="32"/>
              </w:rPr>
            </w:pPr>
            <w:r>
              <w:rPr>
                <w:rFonts w:ascii="Calibri" w:hAnsi="Calibri"/>
                <w:color w:val="000000"/>
                <w:sz w:val="32"/>
                <w:szCs w:val="32"/>
              </w:rPr>
              <w:t>1</w:t>
            </w:r>
            <w:r w:rsidR="002E2E82">
              <w:rPr>
                <w:rFonts w:ascii="Calibri" w:hAnsi="Calibri"/>
                <w:color w:val="000000"/>
                <w:sz w:val="32"/>
                <w:szCs w:val="32"/>
              </w:rPr>
              <w:t>3</w:t>
            </w:r>
          </w:p>
        </w:tc>
        <w:tc>
          <w:tcPr>
            <w:tcW w:w="5248" w:type="dxa"/>
          </w:tcPr>
          <w:p w:rsidR="005131BE" w:rsidRDefault="005131BE" w:rsidP="00FD7E9E">
            <w:r>
              <w:t>Are you happy with the introduction of tracksuits as part of the school uniform?</w:t>
            </w:r>
          </w:p>
        </w:tc>
        <w:tc>
          <w:tcPr>
            <w:tcW w:w="1438" w:type="dxa"/>
          </w:tcPr>
          <w:p w:rsidR="005131BE" w:rsidRDefault="00465267" w:rsidP="00FD7E9E">
            <w:r>
              <w:t>3</w:t>
            </w:r>
            <w:r w:rsidR="00F77118">
              <w:t>5</w:t>
            </w:r>
            <w:r>
              <w:t>/</w:t>
            </w:r>
            <w:r w:rsidR="00F77118">
              <w:t>40</w:t>
            </w:r>
          </w:p>
          <w:p w:rsidR="00465267" w:rsidRDefault="00465267" w:rsidP="00FD7E9E">
            <w:r>
              <w:t>87</w:t>
            </w:r>
            <w:r w:rsidR="00F77118">
              <w:t>.5</w:t>
            </w:r>
            <w:r>
              <w:t>%</w:t>
            </w:r>
          </w:p>
        </w:tc>
        <w:tc>
          <w:tcPr>
            <w:tcW w:w="1438" w:type="dxa"/>
          </w:tcPr>
          <w:p w:rsidR="005131BE" w:rsidRDefault="00465267" w:rsidP="00FD7E9E">
            <w:r>
              <w:t>5/</w:t>
            </w:r>
            <w:r w:rsidR="00F77118">
              <w:t>40</w:t>
            </w:r>
          </w:p>
          <w:p w:rsidR="00465267" w:rsidRDefault="00465267" w:rsidP="00FD7E9E">
            <w:r>
              <w:t>1</w:t>
            </w:r>
            <w:r w:rsidR="00F77118">
              <w:t>2.5</w:t>
            </w:r>
            <w:r>
              <w:t>%</w:t>
            </w:r>
          </w:p>
        </w:tc>
        <w:tc>
          <w:tcPr>
            <w:tcW w:w="1438" w:type="dxa"/>
          </w:tcPr>
          <w:p w:rsidR="005131BE" w:rsidRDefault="00465267" w:rsidP="00FD7E9E">
            <w:r>
              <w:t>0/</w:t>
            </w:r>
            <w:r w:rsidR="00F77118">
              <w:t>40</w:t>
            </w:r>
          </w:p>
          <w:p w:rsidR="00465267" w:rsidRDefault="00465267" w:rsidP="00FD7E9E">
            <w:r>
              <w:t>0%</w:t>
            </w:r>
          </w:p>
        </w:tc>
        <w:tc>
          <w:tcPr>
            <w:tcW w:w="1438" w:type="dxa"/>
          </w:tcPr>
          <w:p w:rsidR="00861322" w:rsidRDefault="00861322" w:rsidP="00861322">
            <w:r>
              <w:t>0/</w:t>
            </w:r>
            <w:r w:rsidR="00F77118">
              <w:t>40</w:t>
            </w:r>
          </w:p>
          <w:p w:rsidR="005131BE" w:rsidRDefault="00861322" w:rsidP="00861322">
            <w:r>
              <w:t>0%</w:t>
            </w:r>
          </w:p>
        </w:tc>
      </w:tr>
      <w:tr w:rsidR="005131BE" w:rsidTr="001035DE">
        <w:tc>
          <w:tcPr>
            <w:tcW w:w="1297" w:type="dxa"/>
          </w:tcPr>
          <w:p w:rsidR="005131BE" w:rsidRDefault="005131BE" w:rsidP="00A739B6">
            <w:pPr>
              <w:jc w:val="center"/>
              <w:rPr>
                <w:rFonts w:ascii="Calibri" w:hAnsi="Calibri"/>
                <w:color w:val="000000"/>
                <w:sz w:val="32"/>
                <w:szCs w:val="32"/>
              </w:rPr>
            </w:pPr>
            <w:r>
              <w:rPr>
                <w:rFonts w:ascii="Calibri" w:hAnsi="Calibri"/>
                <w:color w:val="000000"/>
                <w:sz w:val="32"/>
                <w:szCs w:val="32"/>
              </w:rPr>
              <w:t>1</w:t>
            </w:r>
            <w:r w:rsidR="002E2E82">
              <w:rPr>
                <w:rFonts w:ascii="Calibri" w:hAnsi="Calibri"/>
                <w:color w:val="000000"/>
                <w:sz w:val="32"/>
                <w:szCs w:val="32"/>
              </w:rPr>
              <w:t>4</w:t>
            </w:r>
          </w:p>
        </w:tc>
        <w:tc>
          <w:tcPr>
            <w:tcW w:w="5248" w:type="dxa"/>
          </w:tcPr>
          <w:p w:rsidR="005131BE" w:rsidRDefault="005131BE" w:rsidP="00FD7E9E">
            <w:r>
              <w:t>Do you feel that the behaviour in St Saviour’s is of a high standard?</w:t>
            </w:r>
          </w:p>
        </w:tc>
        <w:tc>
          <w:tcPr>
            <w:tcW w:w="1438" w:type="dxa"/>
          </w:tcPr>
          <w:p w:rsidR="00465267" w:rsidRDefault="00465267" w:rsidP="00465267">
            <w:r>
              <w:t>2</w:t>
            </w:r>
            <w:r w:rsidR="00F77118">
              <w:t>8</w:t>
            </w:r>
            <w:r>
              <w:t>/</w:t>
            </w:r>
            <w:r w:rsidR="00F77118">
              <w:t>40</w:t>
            </w:r>
          </w:p>
          <w:p w:rsidR="005131BE" w:rsidRDefault="00F77118" w:rsidP="00465267">
            <w:r>
              <w:t>70</w:t>
            </w:r>
            <w:r w:rsidR="00465267">
              <w:t>%</w:t>
            </w:r>
          </w:p>
        </w:tc>
        <w:tc>
          <w:tcPr>
            <w:tcW w:w="1438" w:type="dxa"/>
          </w:tcPr>
          <w:p w:rsidR="005131BE" w:rsidRDefault="00465267" w:rsidP="00FD7E9E">
            <w:r>
              <w:t>12/</w:t>
            </w:r>
            <w:r w:rsidR="00F77118">
              <w:t>40</w:t>
            </w:r>
          </w:p>
          <w:p w:rsidR="00465267" w:rsidRDefault="00465267" w:rsidP="00FD7E9E">
            <w:r>
              <w:t>3</w:t>
            </w:r>
            <w:r w:rsidR="00F77118">
              <w:t>0</w:t>
            </w:r>
            <w:r>
              <w:t>%</w:t>
            </w:r>
          </w:p>
        </w:tc>
        <w:tc>
          <w:tcPr>
            <w:tcW w:w="1438" w:type="dxa"/>
          </w:tcPr>
          <w:p w:rsidR="005131BE" w:rsidRDefault="00465267" w:rsidP="00FD7E9E">
            <w:r>
              <w:t>0/</w:t>
            </w:r>
            <w:r w:rsidR="00F77118">
              <w:t>40</w:t>
            </w:r>
          </w:p>
          <w:p w:rsidR="00465267" w:rsidRDefault="00465267" w:rsidP="00FD7E9E">
            <w:r>
              <w:t>0%</w:t>
            </w:r>
          </w:p>
        </w:tc>
        <w:tc>
          <w:tcPr>
            <w:tcW w:w="1438" w:type="dxa"/>
          </w:tcPr>
          <w:p w:rsidR="00861322" w:rsidRDefault="00861322" w:rsidP="00861322">
            <w:r>
              <w:t>0/</w:t>
            </w:r>
            <w:r w:rsidR="00F77118">
              <w:t>40</w:t>
            </w:r>
          </w:p>
          <w:p w:rsidR="005131BE" w:rsidRDefault="00861322" w:rsidP="00861322">
            <w:r>
              <w:t>0%</w:t>
            </w:r>
          </w:p>
        </w:tc>
      </w:tr>
      <w:tr w:rsidR="005131BE" w:rsidTr="001035DE">
        <w:tc>
          <w:tcPr>
            <w:tcW w:w="1297" w:type="dxa"/>
          </w:tcPr>
          <w:p w:rsidR="005131BE" w:rsidRDefault="005131BE" w:rsidP="00A739B6">
            <w:pPr>
              <w:jc w:val="center"/>
              <w:rPr>
                <w:rFonts w:ascii="Calibri" w:hAnsi="Calibri"/>
                <w:color w:val="000000"/>
                <w:sz w:val="32"/>
                <w:szCs w:val="32"/>
              </w:rPr>
            </w:pPr>
            <w:r>
              <w:rPr>
                <w:rFonts w:ascii="Calibri" w:hAnsi="Calibri"/>
                <w:color w:val="000000"/>
                <w:sz w:val="32"/>
                <w:szCs w:val="32"/>
              </w:rPr>
              <w:t>1</w:t>
            </w:r>
            <w:r w:rsidR="002E2E82">
              <w:rPr>
                <w:rFonts w:ascii="Calibri" w:hAnsi="Calibri"/>
                <w:color w:val="000000"/>
                <w:sz w:val="32"/>
                <w:szCs w:val="32"/>
              </w:rPr>
              <w:t>5</w:t>
            </w:r>
          </w:p>
        </w:tc>
        <w:tc>
          <w:tcPr>
            <w:tcW w:w="5248" w:type="dxa"/>
          </w:tcPr>
          <w:p w:rsidR="005131BE" w:rsidRDefault="005131BE" w:rsidP="00FD7E9E">
            <w:r>
              <w:t>Does your child tell you about their school day?</w:t>
            </w:r>
          </w:p>
        </w:tc>
        <w:tc>
          <w:tcPr>
            <w:tcW w:w="1438" w:type="dxa"/>
          </w:tcPr>
          <w:p w:rsidR="005131BE" w:rsidRDefault="00465267" w:rsidP="00FD7E9E">
            <w:r>
              <w:t>1</w:t>
            </w:r>
            <w:r w:rsidR="00F77118">
              <w:t>8</w:t>
            </w:r>
            <w:r>
              <w:t>/</w:t>
            </w:r>
            <w:r w:rsidR="00F77118">
              <w:t>40</w:t>
            </w:r>
          </w:p>
          <w:p w:rsidR="00465267" w:rsidRDefault="00465267" w:rsidP="00FD7E9E">
            <w:r>
              <w:t>4</w:t>
            </w:r>
            <w:r w:rsidR="00F77118">
              <w:t>5</w:t>
            </w:r>
            <w:r>
              <w:t>%</w:t>
            </w:r>
          </w:p>
        </w:tc>
        <w:tc>
          <w:tcPr>
            <w:tcW w:w="1438" w:type="dxa"/>
          </w:tcPr>
          <w:p w:rsidR="005131BE" w:rsidRDefault="00465267" w:rsidP="00FD7E9E">
            <w:r>
              <w:t>14/</w:t>
            </w:r>
            <w:r w:rsidR="00F77118">
              <w:t>40</w:t>
            </w:r>
          </w:p>
          <w:p w:rsidR="00465267" w:rsidRDefault="00465267" w:rsidP="00FD7E9E">
            <w:r>
              <w:t>3</w:t>
            </w:r>
            <w:r w:rsidR="00F77118">
              <w:t>5</w:t>
            </w:r>
            <w:r>
              <w:t>%</w:t>
            </w:r>
          </w:p>
        </w:tc>
        <w:tc>
          <w:tcPr>
            <w:tcW w:w="1438" w:type="dxa"/>
          </w:tcPr>
          <w:p w:rsidR="005131BE" w:rsidRDefault="00465267" w:rsidP="00FD7E9E">
            <w:r>
              <w:t>7/</w:t>
            </w:r>
            <w:r w:rsidR="00F77118">
              <w:t>40</w:t>
            </w:r>
          </w:p>
          <w:p w:rsidR="00465267" w:rsidRDefault="00465267" w:rsidP="00FD7E9E">
            <w:r>
              <w:t>1</w:t>
            </w:r>
            <w:r w:rsidR="00F77118">
              <w:t>8</w:t>
            </w:r>
            <w:r>
              <w:t>%</w:t>
            </w:r>
          </w:p>
        </w:tc>
        <w:tc>
          <w:tcPr>
            <w:tcW w:w="1438" w:type="dxa"/>
          </w:tcPr>
          <w:p w:rsidR="005131BE" w:rsidRDefault="00861322" w:rsidP="00FD7E9E">
            <w:r>
              <w:t>1/</w:t>
            </w:r>
            <w:r w:rsidR="00F77118">
              <w:t>40</w:t>
            </w:r>
          </w:p>
          <w:p w:rsidR="00861322" w:rsidRDefault="00F77118" w:rsidP="00FD7E9E">
            <w:r>
              <w:t>2</w:t>
            </w:r>
            <w:r w:rsidR="00861322">
              <w:t>%</w:t>
            </w:r>
          </w:p>
        </w:tc>
      </w:tr>
      <w:tr w:rsidR="005131BE" w:rsidTr="001035DE">
        <w:tc>
          <w:tcPr>
            <w:tcW w:w="1297" w:type="dxa"/>
          </w:tcPr>
          <w:p w:rsidR="005131BE" w:rsidRDefault="005131BE" w:rsidP="00A739B6">
            <w:pPr>
              <w:jc w:val="center"/>
              <w:rPr>
                <w:rFonts w:ascii="Calibri" w:hAnsi="Calibri"/>
                <w:color w:val="000000"/>
                <w:sz w:val="32"/>
                <w:szCs w:val="32"/>
              </w:rPr>
            </w:pPr>
            <w:r>
              <w:rPr>
                <w:rFonts w:ascii="Calibri" w:hAnsi="Calibri"/>
                <w:color w:val="000000"/>
                <w:sz w:val="32"/>
                <w:szCs w:val="32"/>
              </w:rPr>
              <w:t>1</w:t>
            </w:r>
            <w:r w:rsidR="002E2E82">
              <w:rPr>
                <w:rFonts w:ascii="Calibri" w:hAnsi="Calibri"/>
                <w:color w:val="000000"/>
                <w:sz w:val="32"/>
                <w:szCs w:val="32"/>
              </w:rPr>
              <w:t>6</w:t>
            </w:r>
          </w:p>
        </w:tc>
        <w:tc>
          <w:tcPr>
            <w:tcW w:w="5248" w:type="dxa"/>
          </w:tcPr>
          <w:p w:rsidR="005131BE" w:rsidRDefault="005131BE" w:rsidP="00FD7E9E">
            <w:r>
              <w:t>Are you able to access the monthly newsletter on -line via Twitter, Seesaw and the school blog?</w:t>
            </w:r>
          </w:p>
        </w:tc>
        <w:tc>
          <w:tcPr>
            <w:tcW w:w="1438" w:type="dxa"/>
          </w:tcPr>
          <w:p w:rsidR="00465267" w:rsidRDefault="00465267" w:rsidP="00465267">
            <w:r>
              <w:t>3</w:t>
            </w:r>
            <w:r w:rsidR="00F77118">
              <w:t>3</w:t>
            </w:r>
            <w:r>
              <w:t>/</w:t>
            </w:r>
            <w:r w:rsidR="00F77118">
              <w:t>40</w:t>
            </w:r>
          </w:p>
          <w:p w:rsidR="005131BE" w:rsidRDefault="00465267" w:rsidP="00465267">
            <w:r>
              <w:t>79%</w:t>
            </w:r>
          </w:p>
        </w:tc>
        <w:tc>
          <w:tcPr>
            <w:tcW w:w="1438" w:type="dxa"/>
          </w:tcPr>
          <w:p w:rsidR="00465267" w:rsidRDefault="00F77118" w:rsidP="00465267">
            <w:r>
              <w:t>6</w:t>
            </w:r>
            <w:r w:rsidR="00465267">
              <w:t>/</w:t>
            </w:r>
            <w:r>
              <w:t>40</w:t>
            </w:r>
          </w:p>
          <w:p w:rsidR="005131BE" w:rsidRDefault="00465267" w:rsidP="00465267">
            <w:r>
              <w:t>13%</w:t>
            </w:r>
          </w:p>
        </w:tc>
        <w:tc>
          <w:tcPr>
            <w:tcW w:w="1438" w:type="dxa"/>
          </w:tcPr>
          <w:p w:rsidR="005131BE" w:rsidRDefault="00465267" w:rsidP="00FD7E9E">
            <w:r>
              <w:t>3/</w:t>
            </w:r>
            <w:r w:rsidR="00F77118">
              <w:t>40</w:t>
            </w:r>
          </w:p>
          <w:p w:rsidR="00465267" w:rsidRDefault="00465267" w:rsidP="00FD7E9E">
            <w:r>
              <w:t>8%</w:t>
            </w:r>
          </w:p>
        </w:tc>
        <w:tc>
          <w:tcPr>
            <w:tcW w:w="1438" w:type="dxa"/>
          </w:tcPr>
          <w:p w:rsidR="00861322" w:rsidRDefault="00861322" w:rsidP="00861322">
            <w:r>
              <w:t>0/</w:t>
            </w:r>
            <w:r w:rsidR="00F77118">
              <w:t>40</w:t>
            </w:r>
          </w:p>
          <w:p w:rsidR="005131BE" w:rsidRDefault="00861322" w:rsidP="00861322">
            <w:r>
              <w:t>0%</w:t>
            </w:r>
          </w:p>
        </w:tc>
      </w:tr>
      <w:tr w:rsidR="001035DE" w:rsidRPr="00884FB1" w:rsidTr="002E2E82">
        <w:trPr>
          <w:trHeight w:val="3966"/>
        </w:trPr>
        <w:tc>
          <w:tcPr>
            <w:tcW w:w="6545" w:type="dxa"/>
            <w:gridSpan w:val="2"/>
          </w:tcPr>
          <w:p w:rsidR="001035DE" w:rsidRDefault="001035DE" w:rsidP="00FD7E9E">
            <w:pPr>
              <w:pStyle w:val="ListParagraph"/>
              <w:jc w:val="center"/>
              <w:rPr>
                <w:rFonts w:ascii="Calibri" w:hAnsi="Calibri"/>
                <w:color w:val="000000"/>
              </w:rPr>
            </w:pPr>
            <w:r w:rsidRPr="00A35D86">
              <w:rPr>
                <w:rFonts w:ascii="Calibri" w:hAnsi="Calibri"/>
                <w:color w:val="000000"/>
              </w:rPr>
              <w:t>Strengths of St Saviour’s</w:t>
            </w:r>
          </w:p>
          <w:p w:rsidR="00072BE6" w:rsidRDefault="00072BE6" w:rsidP="00072BE6">
            <w:pPr>
              <w:jc w:val="both"/>
              <w:rPr>
                <w:rFonts w:ascii="Calibri" w:hAnsi="Calibri"/>
                <w:i/>
                <w:color w:val="000000"/>
                <w:sz w:val="20"/>
                <w:szCs w:val="32"/>
              </w:rPr>
            </w:pPr>
            <w:r w:rsidRPr="00072BE6">
              <w:rPr>
                <w:rFonts w:ascii="Calibri" w:hAnsi="Calibri"/>
                <w:i/>
                <w:color w:val="000000"/>
                <w:sz w:val="20"/>
                <w:szCs w:val="32"/>
              </w:rPr>
              <w:t>“We see the school as a community and it is lovely to see pupils interact outside of school as well.”</w:t>
            </w:r>
          </w:p>
          <w:p w:rsidR="00072BE6" w:rsidRDefault="00B34D5B" w:rsidP="00072BE6">
            <w:pPr>
              <w:jc w:val="both"/>
              <w:rPr>
                <w:rFonts w:ascii="Calibri" w:hAnsi="Calibri"/>
                <w:i/>
                <w:color w:val="000000"/>
                <w:sz w:val="20"/>
                <w:szCs w:val="20"/>
              </w:rPr>
            </w:pPr>
            <w:r>
              <w:rPr>
                <w:rFonts w:ascii="Calibri" w:hAnsi="Calibri"/>
                <w:i/>
                <w:color w:val="000000"/>
                <w:sz w:val="20"/>
                <w:szCs w:val="20"/>
              </w:rPr>
              <w:t>“It</w:t>
            </w:r>
            <w:r w:rsidR="00072BE6">
              <w:rPr>
                <w:rFonts w:ascii="Calibri" w:hAnsi="Calibri"/>
                <w:i/>
                <w:color w:val="000000"/>
                <w:sz w:val="20"/>
                <w:szCs w:val="20"/>
              </w:rPr>
              <w:t xml:space="preserve"> is evident that the staff (especially Mr Tracey &amp; Mrs Kane) is very ambitious and engaged in the school and it’s pupils.</w:t>
            </w:r>
          </w:p>
          <w:p w:rsidR="00A66D62" w:rsidRDefault="00A66D62" w:rsidP="00072BE6">
            <w:pPr>
              <w:jc w:val="both"/>
              <w:rPr>
                <w:rFonts w:ascii="Calibri" w:hAnsi="Calibri"/>
                <w:i/>
                <w:color w:val="000000"/>
                <w:sz w:val="20"/>
                <w:szCs w:val="20"/>
              </w:rPr>
            </w:pPr>
            <w:r>
              <w:rPr>
                <w:rFonts w:ascii="Calibri" w:hAnsi="Calibri"/>
                <w:i/>
                <w:color w:val="000000"/>
                <w:sz w:val="20"/>
                <w:szCs w:val="20"/>
              </w:rPr>
              <w:t>“Very welcoming school.”  “All teachers are very approachable and have helped my son settle in well.”</w:t>
            </w:r>
          </w:p>
          <w:p w:rsidR="00A66D62" w:rsidRDefault="00A66D62" w:rsidP="00072BE6">
            <w:pPr>
              <w:jc w:val="both"/>
              <w:rPr>
                <w:rFonts w:ascii="Calibri" w:hAnsi="Calibri"/>
                <w:i/>
                <w:color w:val="000000"/>
                <w:sz w:val="20"/>
                <w:szCs w:val="20"/>
              </w:rPr>
            </w:pPr>
            <w:r>
              <w:rPr>
                <w:rFonts w:ascii="Calibri" w:hAnsi="Calibri"/>
                <w:i/>
                <w:color w:val="000000"/>
                <w:sz w:val="20"/>
                <w:szCs w:val="20"/>
              </w:rPr>
              <w:t>“Consistent communication with current and prospective families.”</w:t>
            </w:r>
          </w:p>
          <w:p w:rsidR="00A66D62" w:rsidRDefault="00A66D62" w:rsidP="00072BE6">
            <w:pPr>
              <w:jc w:val="both"/>
              <w:rPr>
                <w:rFonts w:ascii="Calibri" w:hAnsi="Calibri"/>
                <w:i/>
                <w:color w:val="000000"/>
                <w:sz w:val="20"/>
                <w:szCs w:val="20"/>
              </w:rPr>
            </w:pPr>
            <w:r>
              <w:rPr>
                <w:rFonts w:ascii="Calibri" w:hAnsi="Calibri"/>
                <w:i/>
                <w:color w:val="000000"/>
                <w:sz w:val="20"/>
                <w:szCs w:val="20"/>
              </w:rPr>
              <w:t>“Extra-curricular activities at the Pierce Institute.”</w:t>
            </w:r>
          </w:p>
          <w:p w:rsidR="00A66D62" w:rsidRDefault="00A66D62" w:rsidP="00072BE6">
            <w:pPr>
              <w:jc w:val="both"/>
              <w:rPr>
                <w:rFonts w:ascii="Calibri" w:hAnsi="Calibri"/>
                <w:i/>
                <w:color w:val="000000"/>
                <w:sz w:val="20"/>
                <w:szCs w:val="20"/>
              </w:rPr>
            </w:pPr>
            <w:r>
              <w:rPr>
                <w:rFonts w:ascii="Calibri" w:hAnsi="Calibri"/>
                <w:i/>
                <w:color w:val="000000"/>
                <w:sz w:val="20"/>
                <w:szCs w:val="20"/>
              </w:rPr>
              <w:t>“Teachers going to the Church on Sunday.”</w:t>
            </w:r>
          </w:p>
          <w:p w:rsidR="00D13ACC" w:rsidRDefault="00D13ACC" w:rsidP="00072BE6">
            <w:pPr>
              <w:jc w:val="both"/>
              <w:rPr>
                <w:rFonts w:ascii="Calibri" w:hAnsi="Calibri"/>
                <w:i/>
                <w:color w:val="000000"/>
                <w:sz w:val="20"/>
                <w:szCs w:val="20"/>
              </w:rPr>
            </w:pPr>
            <w:r>
              <w:rPr>
                <w:rFonts w:ascii="Calibri" w:hAnsi="Calibri"/>
                <w:i/>
                <w:color w:val="000000"/>
                <w:sz w:val="20"/>
                <w:szCs w:val="20"/>
              </w:rPr>
              <w:t>“Really happy about school clubs and the focus on sports activities.”</w:t>
            </w:r>
          </w:p>
          <w:p w:rsidR="00D13ACC" w:rsidRDefault="00D13ACC" w:rsidP="00072BE6">
            <w:pPr>
              <w:jc w:val="both"/>
              <w:rPr>
                <w:rFonts w:ascii="Calibri" w:hAnsi="Calibri"/>
                <w:i/>
                <w:color w:val="000000"/>
                <w:sz w:val="20"/>
                <w:szCs w:val="20"/>
              </w:rPr>
            </w:pPr>
            <w:r>
              <w:rPr>
                <w:rFonts w:ascii="Calibri" w:hAnsi="Calibri"/>
                <w:i/>
                <w:color w:val="000000"/>
                <w:sz w:val="20"/>
                <w:szCs w:val="20"/>
              </w:rPr>
              <w:t>“I see a great difference in my P1 child who is much more confident in literacy &amp; reading.”</w:t>
            </w:r>
          </w:p>
          <w:p w:rsidR="00D13ACC" w:rsidRDefault="00D13ACC" w:rsidP="00072BE6">
            <w:pPr>
              <w:jc w:val="both"/>
              <w:rPr>
                <w:rFonts w:ascii="Calibri" w:hAnsi="Calibri"/>
                <w:i/>
                <w:color w:val="000000"/>
                <w:sz w:val="20"/>
                <w:szCs w:val="20"/>
              </w:rPr>
            </w:pPr>
            <w:r>
              <w:rPr>
                <w:rFonts w:ascii="Calibri" w:hAnsi="Calibri"/>
                <w:i/>
                <w:color w:val="000000"/>
                <w:sz w:val="20"/>
                <w:szCs w:val="20"/>
              </w:rPr>
              <w:t>“St Saviour’s Primary has always been very supportive and understanding children’s needs.”</w:t>
            </w:r>
          </w:p>
          <w:p w:rsidR="00154CF8" w:rsidRDefault="00154CF8" w:rsidP="00072BE6">
            <w:pPr>
              <w:jc w:val="both"/>
              <w:rPr>
                <w:rFonts w:ascii="Calibri" w:hAnsi="Calibri"/>
                <w:i/>
                <w:color w:val="000000"/>
                <w:sz w:val="20"/>
                <w:szCs w:val="20"/>
              </w:rPr>
            </w:pPr>
            <w:r>
              <w:rPr>
                <w:rFonts w:ascii="Calibri" w:hAnsi="Calibri"/>
                <w:i/>
                <w:color w:val="000000"/>
                <w:sz w:val="20"/>
                <w:szCs w:val="20"/>
              </w:rPr>
              <w:t>“Good place for kids, safe, good after school clubs.”</w:t>
            </w:r>
          </w:p>
          <w:p w:rsidR="007F0C29" w:rsidRDefault="007F0C29" w:rsidP="00072BE6">
            <w:pPr>
              <w:jc w:val="both"/>
              <w:rPr>
                <w:rFonts w:ascii="Calibri" w:hAnsi="Calibri"/>
                <w:i/>
                <w:color w:val="000000"/>
                <w:sz w:val="20"/>
                <w:szCs w:val="20"/>
              </w:rPr>
            </w:pPr>
            <w:r>
              <w:rPr>
                <w:rFonts w:ascii="Calibri" w:hAnsi="Calibri"/>
                <w:i/>
                <w:color w:val="000000"/>
                <w:sz w:val="20"/>
                <w:szCs w:val="20"/>
              </w:rPr>
              <w:t>“My daughter is studying more than before.”</w:t>
            </w:r>
          </w:p>
          <w:p w:rsidR="007F0C29" w:rsidRDefault="007F0C29" w:rsidP="00072BE6">
            <w:pPr>
              <w:jc w:val="both"/>
              <w:rPr>
                <w:rFonts w:ascii="Calibri" w:hAnsi="Calibri"/>
                <w:i/>
                <w:color w:val="000000"/>
                <w:sz w:val="20"/>
                <w:szCs w:val="20"/>
              </w:rPr>
            </w:pPr>
            <w:r>
              <w:rPr>
                <w:rFonts w:ascii="Calibri" w:hAnsi="Calibri"/>
                <w:i/>
                <w:color w:val="000000"/>
                <w:sz w:val="20"/>
                <w:szCs w:val="20"/>
              </w:rPr>
              <w:t>“St Saviour’s has been a massive help in Aarons life and has played a huge part in making him a clever and confident young person.”</w:t>
            </w:r>
          </w:p>
          <w:p w:rsidR="007F0C29" w:rsidRDefault="007F0C29" w:rsidP="00072BE6">
            <w:pPr>
              <w:jc w:val="both"/>
              <w:rPr>
                <w:rFonts w:ascii="Calibri" w:hAnsi="Calibri"/>
                <w:i/>
                <w:color w:val="000000"/>
                <w:sz w:val="20"/>
                <w:szCs w:val="20"/>
              </w:rPr>
            </w:pPr>
            <w:r>
              <w:rPr>
                <w:rFonts w:ascii="Calibri" w:hAnsi="Calibri"/>
                <w:i/>
                <w:color w:val="000000"/>
                <w:sz w:val="20"/>
                <w:szCs w:val="20"/>
              </w:rPr>
              <w:t>“Positive rights respecting school.”</w:t>
            </w:r>
          </w:p>
          <w:p w:rsidR="007F0C29" w:rsidRDefault="007F0C29" w:rsidP="00072BE6">
            <w:pPr>
              <w:jc w:val="both"/>
              <w:rPr>
                <w:rFonts w:ascii="Calibri" w:hAnsi="Calibri"/>
                <w:i/>
                <w:color w:val="000000"/>
                <w:sz w:val="20"/>
                <w:szCs w:val="20"/>
              </w:rPr>
            </w:pPr>
            <w:r>
              <w:rPr>
                <w:rFonts w:ascii="Calibri" w:hAnsi="Calibri"/>
                <w:i/>
                <w:color w:val="000000"/>
                <w:sz w:val="20"/>
                <w:szCs w:val="20"/>
              </w:rPr>
              <w:t xml:space="preserve">“continually </w:t>
            </w:r>
            <w:r w:rsidR="002E2AC6">
              <w:rPr>
                <w:rFonts w:ascii="Calibri" w:hAnsi="Calibri"/>
                <w:i/>
                <w:color w:val="000000"/>
                <w:sz w:val="20"/>
                <w:szCs w:val="20"/>
              </w:rPr>
              <w:t>for ways to enhance children’s school environment to make it a comfortable learning environment.”</w:t>
            </w:r>
          </w:p>
          <w:p w:rsidR="002E2AC6" w:rsidRDefault="002E2AC6" w:rsidP="00072BE6">
            <w:pPr>
              <w:jc w:val="both"/>
              <w:rPr>
                <w:rFonts w:ascii="Calibri" w:hAnsi="Calibri"/>
                <w:i/>
                <w:color w:val="000000"/>
                <w:sz w:val="20"/>
                <w:szCs w:val="20"/>
              </w:rPr>
            </w:pPr>
            <w:r>
              <w:rPr>
                <w:rFonts w:ascii="Calibri" w:hAnsi="Calibri"/>
                <w:i/>
                <w:color w:val="000000"/>
                <w:sz w:val="20"/>
                <w:szCs w:val="20"/>
              </w:rPr>
              <w:t>“Our school is very creative.”</w:t>
            </w:r>
          </w:p>
          <w:p w:rsidR="00072BE6" w:rsidRDefault="002E2AC6" w:rsidP="00072BE6">
            <w:pPr>
              <w:jc w:val="both"/>
              <w:rPr>
                <w:rFonts w:ascii="Calibri" w:hAnsi="Calibri"/>
                <w:i/>
                <w:color w:val="000000"/>
                <w:sz w:val="20"/>
                <w:szCs w:val="20"/>
              </w:rPr>
            </w:pPr>
            <w:r>
              <w:rPr>
                <w:rFonts w:ascii="Calibri" w:hAnsi="Calibri"/>
                <w:i/>
                <w:color w:val="000000"/>
                <w:sz w:val="20"/>
                <w:szCs w:val="20"/>
              </w:rPr>
              <w:t>“Strong and clear communication with parents.”</w:t>
            </w:r>
          </w:p>
          <w:p w:rsidR="002E2AC6" w:rsidRDefault="002E2AC6" w:rsidP="00072BE6">
            <w:pPr>
              <w:jc w:val="both"/>
              <w:rPr>
                <w:rFonts w:ascii="Calibri" w:hAnsi="Calibri"/>
                <w:i/>
                <w:color w:val="000000"/>
                <w:sz w:val="20"/>
                <w:szCs w:val="20"/>
              </w:rPr>
            </w:pPr>
            <w:r>
              <w:rPr>
                <w:rFonts w:ascii="Calibri" w:hAnsi="Calibri"/>
                <w:i/>
                <w:color w:val="000000"/>
                <w:sz w:val="20"/>
                <w:szCs w:val="20"/>
              </w:rPr>
              <w:lastRenderedPageBreak/>
              <w:t>“Provides a safe and enlightening environment for my children.”</w:t>
            </w:r>
          </w:p>
          <w:p w:rsidR="002E2AC6" w:rsidRDefault="002E2AC6" w:rsidP="00072BE6">
            <w:pPr>
              <w:jc w:val="both"/>
              <w:rPr>
                <w:rFonts w:ascii="Calibri" w:hAnsi="Calibri"/>
                <w:i/>
                <w:color w:val="000000"/>
                <w:sz w:val="20"/>
                <w:szCs w:val="20"/>
              </w:rPr>
            </w:pPr>
            <w:r>
              <w:rPr>
                <w:rFonts w:ascii="Calibri" w:hAnsi="Calibri"/>
                <w:i/>
                <w:color w:val="000000"/>
                <w:sz w:val="20"/>
                <w:szCs w:val="20"/>
              </w:rPr>
              <w:t>“Excellent leadership and a tremendous sense of community.”</w:t>
            </w:r>
          </w:p>
          <w:p w:rsidR="002E2AC6" w:rsidRDefault="002E2AC6" w:rsidP="00072BE6">
            <w:pPr>
              <w:jc w:val="both"/>
              <w:rPr>
                <w:rFonts w:ascii="Calibri" w:hAnsi="Calibri"/>
                <w:i/>
                <w:color w:val="000000"/>
                <w:sz w:val="20"/>
                <w:szCs w:val="20"/>
              </w:rPr>
            </w:pPr>
            <w:r>
              <w:rPr>
                <w:rFonts w:ascii="Calibri" w:hAnsi="Calibri"/>
                <w:i/>
                <w:color w:val="000000"/>
                <w:sz w:val="20"/>
                <w:szCs w:val="20"/>
              </w:rPr>
              <w:t>“Community focused initiatives.”</w:t>
            </w:r>
          </w:p>
          <w:p w:rsidR="002E2AC6" w:rsidRDefault="002E2AC6" w:rsidP="00072BE6">
            <w:pPr>
              <w:jc w:val="both"/>
              <w:rPr>
                <w:rFonts w:ascii="Calibri" w:hAnsi="Calibri"/>
                <w:i/>
                <w:color w:val="000000"/>
                <w:sz w:val="20"/>
                <w:szCs w:val="20"/>
              </w:rPr>
            </w:pPr>
            <w:r>
              <w:rPr>
                <w:rFonts w:ascii="Calibri" w:hAnsi="Calibri"/>
                <w:i/>
                <w:color w:val="000000"/>
                <w:sz w:val="20"/>
                <w:szCs w:val="20"/>
              </w:rPr>
              <w:t>“Strong links to the local Parish.”</w:t>
            </w:r>
          </w:p>
          <w:p w:rsidR="002E2AC6" w:rsidRDefault="002E2AC6" w:rsidP="00072BE6">
            <w:pPr>
              <w:jc w:val="both"/>
              <w:rPr>
                <w:rFonts w:ascii="Calibri" w:hAnsi="Calibri"/>
                <w:i/>
                <w:color w:val="000000"/>
                <w:sz w:val="20"/>
                <w:szCs w:val="20"/>
              </w:rPr>
            </w:pPr>
            <w:r>
              <w:rPr>
                <w:rFonts w:ascii="Calibri" w:hAnsi="Calibri"/>
                <w:i/>
                <w:color w:val="000000"/>
                <w:sz w:val="20"/>
                <w:szCs w:val="20"/>
              </w:rPr>
              <w:t>“Great school overall.”</w:t>
            </w:r>
          </w:p>
          <w:p w:rsidR="002E2AC6" w:rsidRDefault="002E2AC6" w:rsidP="00072BE6">
            <w:pPr>
              <w:jc w:val="both"/>
              <w:rPr>
                <w:rFonts w:ascii="Calibri" w:hAnsi="Calibri"/>
                <w:i/>
                <w:color w:val="000000"/>
                <w:sz w:val="20"/>
                <w:szCs w:val="20"/>
              </w:rPr>
            </w:pPr>
            <w:r>
              <w:rPr>
                <w:rFonts w:ascii="Calibri" w:hAnsi="Calibri"/>
                <w:i/>
                <w:color w:val="000000"/>
                <w:sz w:val="20"/>
                <w:szCs w:val="20"/>
              </w:rPr>
              <w:t>“My child feels valued enjoying time in school.”</w:t>
            </w:r>
          </w:p>
          <w:p w:rsidR="002E2AC6" w:rsidRDefault="002E2AC6" w:rsidP="00072BE6">
            <w:pPr>
              <w:jc w:val="both"/>
              <w:rPr>
                <w:rFonts w:ascii="Calibri" w:hAnsi="Calibri"/>
                <w:i/>
                <w:color w:val="000000"/>
                <w:sz w:val="20"/>
                <w:szCs w:val="20"/>
              </w:rPr>
            </w:pPr>
            <w:r>
              <w:rPr>
                <w:rFonts w:ascii="Calibri" w:hAnsi="Calibri"/>
                <w:i/>
                <w:color w:val="000000"/>
                <w:sz w:val="20"/>
                <w:szCs w:val="20"/>
              </w:rPr>
              <w:t>“Children’s behaviour is excellent</w:t>
            </w:r>
            <w:r w:rsidR="00AD4CAC">
              <w:rPr>
                <w:rFonts w:ascii="Calibri" w:hAnsi="Calibri"/>
                <w:i/>
                <w:color w:val="000000"/>
                <w:sz w:val="20"/>
                <w:szCs w:val="20"/>
              </w:rPr>
              <w:t>. Teachers always willing to listen and help if they can.”</w:t>
            </w:r>
          </w:p>
          <w:p w:rsidR="00AD4CAC" w:rsidRDefault="00AD4CAC" w:rsidP="00072BE6">
            <w:pPr>
              <w:jc w:val="both"/>
              <w:rPr>
                <w:rFonts w:ascii="Calibri" w:hAnsi="Calibri"/>
                <w:i/>
                <w:color w:val="000000"/>
                <w:sz w:val="20"/>
                <w:szCs w:val="20"/>
              </w:rPr>
            </w:pPr>
            <w:r>
              <w:rPr>
                <w:rFonts w:ascii="Calibri" w:hAnsi="Calibri"/>
                <w:i/>
                <w:color w:val="000000"/>
                <w:sz w:val="20"/>
                <w:szCs w:val="20"/>
              </w:rPr>
              <w:t>“Very understanding of children’s needs.”</w:t>
            </w:r>
          </w:p>
          <w:p w:rsidR="00AD4CAC" w:rsidRPr="00072BE6" w:rsidRDefault="00AD4CAC" w:rsidP="00072BE6">
            <w:pPr>
              <w:jc w:val="both"/>
              <w:rPr>
                <w:rFonts w:ascii="Calibri" w:hAnsi="Calibri"/>
                <w:i/>
                <w:color w:val="000000"/>
                <w:sz w:val="20"/>
                <w:szCs w:val="20"/>
              </w:rPr>
            </w:pPr>
            <w:r>
              <w:rPr>
                <w:rFonts w:ascii="Calibri" w:hAnsi="Calibri"/>
                <w:i/>
                <w:color w:val="000000"/>
                <w:sz w:val="20"/>
                <w:szCs w:val="20"/>
              </w:rPr>
              <w:t>“I have found my child much more confident &amp; Expressive since he started school.”</w:t>
            </w:r>
          </w:p>
        </w:tc>
        <w:tc>
          <w:tcPr>
            <w:tcW w:w="5752" w:type="dxa"/>
            <w:gridSpan w:val="4"/>
          </w:tcPr>
          <w:p w:rsidR="001035DE" w:rsidRDefault="001035DE" w:rsidP="00FD7E9E">
            <w:pPr>
              <w:jc w:val="center"/>
            </w:pPr>
            <w:r>
              <w:lastRenderedPageBreak/>
              <w:t>Area’s Needing Improved?</w:t>
            </w:r>
          </w:p>
          <w:p w:rsidR="00072BE6" w:rsidRDefault="00072BE6" w:rsidP="00072BE6">
            <w:pPr>
              <w:rPr>
                <w:i/>
              </w:rPr>
            </w:pPr>
            <w:r>
              <w:rPr>
                <w:i/>
              </w:rPr>
              <w:t>“We would like to</w:t>
            </w:r>
            <w:r w:rsidR="00A66D62">
              <w:rPr>
                <w:i/>
              </w:rPr>
              <w:t xml:space="preserve"> see more in school learning content so we know what our child is learning.”</w:t>
            </w:r>
          </w:p>
          <w:p w:rsidR="00A66D62" w:rsidRDefault="00A66D62" w:rsidP="00072BE6">
            <w:pPr>
              <w:rPr>
                <w:i/>
              </w:rPr>
            </w:pPr>
            <w:r>
              <w:rPr>
                <w:i/>
              </w:rPr>
              <w:t>“We would appreciate knowing all the teaching staff involved in our child’s class if there are changes.”</w:t>
            </w:r>
          </w:p>
          <w:p w:rsidR="00A66D62" w:rsidRDefault="00A66D62" w:rsidP="00072BE6">
            <w:pPr>
              <w:rPr>
                <w:i/>
              </w:rPr>
            </w:pPr>
            <w:r>
              <w:rPr>
                <w:i/>
              </w:rPr>
              <w:t>“Seesaw is great but my son works best on paper and I feel this doesn’t show his best work.”</w:t>
            </w:r>
          </w:p>
          <w:p w:rsidR="00A66D62" w:rsidRDefault="00A66D62" w:rsidP="00072BE6">
            <w:pPr>
              <w:rPr>
                <w:i/>
              </w:rPr>
            </w:pPr>
            <w:r>
              <w:rPr>
                <w:i/>
              </w:rPr>
              <w:t>“After school activities.”</w:t>
            </w:r>
          </w:p>
          <w:p w:rsidR="00A66D62" w:rsidRDefault="00A66D62" w:rsidP="00072BE6">
            <w:pPr>
              <w:rPr>
                <w:i/>
              </w:rPr>
            </w:pPr>
            <w:r>
              <w:rPr>
                <w:i/>
              </w:rPr>
              <w:t>“More homework for students who want it.”</w:t>
            </w:r>
          </w:p>
          <w:p w:rsidR="00D13ACC" w:rsidRDefault="00D13ACC" w:rsidP="00D13ACC">
            <w:pPr>
              <w:rPr>
                <w:i/>
              </w:rPr>
            </w:pPr>
            <w:r>
              <w:rPr>
                <w:i/>
              </w:rPr>
              <w:t>“Can’t find official holiday dates.” “Give children an outline of topics for each term So we as parents know how much child has learned &amp; which area’s need improvement.”</w:t>
            </w:r>
          </w:p>
          <w:p w:rsidR="00D13ACC" w:rsidRDefault="00154CF8" w:rsidP="00072BE6">
            <w:pPr>
              <w:rPr>
                <w:i/>
              </w:rPr>
            </w:pPr>
            <w:r>
              <w:rPr>
                <w:i/>
              </w:rPr>
              <w:t>“Maybe some competitions regarding reading.”</w:t>
            </w:r>
          </w:p>
          <w:p w:rsidR="00D13ACC" w:rsidRDefault="007F0C29" w:rsidP="00072BE6">
            <w:pPr>
              <w:rPr>
                <w:i/>
              </w:rPr>
            </w:pPr>
            <w:r>
              <w:rPr>
                <w:i/>
              </w:rPr>
              <w:t xml:space="preserve">“Some teachers need to understand that shouting on pupils and being always angry is not a way to go. </w:t>
            </w:r>
            <w:r w:rsidR="00B34D5B">
              <w:rPr>
                <w:i/>
              </w:rPr>
              <w:t>Also,</w:t>
            </w:r>
            <w:r>
              <w:rPr>
                <w:i/>
              </w:rPr>
              <w:t xml:space="preserve"> consequences- for all because of wrong behaviour from individuals is the most stupid thing I ever heard.”</w:t>
            </w:r>
          </w:p>
          <w:p w:rsidR="007F0C29" w:rsidRDefault="007F0C29" w:rsidP="00072BE6">
            <w:pPr>
              <w:rPr>
                <w:i/>
              </w:rPr>
            </w:pPr>
            <w:r>
              <w:rPr>
                <w:i/>
              </w:rPr>
              <w:t xml:space="preserve">“Tracksuits should be worn more often as kids feel </w:t>
            </w:r>
            <w:proofErr w:type="gramStart"/>
            <w:r>
              <w:rPr>
                <w:i/>
              </w:rPr>
              <w:t>m</w:t>
            </w:r>
            <w:bookmarkStart w:id="0" w:name="_GoBack"/>
            <w:bookmarkEnd w:id="0"/>
            <w:r>
              <w:rPr>
                <w:i/>
              </w:rPr>
              <w:t>ore comfy</w:t>
            </w:r>
            <w:proofErr w:type="gramEnd"/>
            <w:r>
              <w:rPr>
                <w:i/>
              </w:rPr>
              <w:t xml:space="preserve"> in them.”</w:t>
            </w:r>
          </w:p>
          <w:p w:rsidR="002E2AC6" w:rsidRDefault="002E2AC6" w:rsidP="00072BE6">
            <w:pPr>
              <w:rPr>
                <w:i/>
              </w:rPr>
            </w:pPr>
            <w:r>
              <w:rPr>
                <w:i/>
              </w:rPr>
              <w:t>“Sharing the curriculum for each term with parents.”</w:t>
            </w:r>
          </w:p>
          <w:p w:rsidR="002E2AC6" w:rsidRDefault="002E2AC6" w:rsidP="00072BE6">
            <w:pPr>
              <w:rPr>
                <w:i/>
              </w:rPr>
            </w:pPr>
            <w:r>
              <w:rPr>
                <w:i/>
              </w:rPr>
              <w:lastRenderedPageBreak/>
              <w:t>“Give more feedback through the term of the children’s progress/ needs and not only when the report cards are sent out.”</w:t>
            </w:r>
          </w:p>
          <w:p w:rsidR="002E2AC6" w:rsidRDefault="002E2AC6" w:rsidP="00072BE6">
            <w:pPr>
              <w:rPr>
                <w:i/>
              </w:rPr>
            </w:pPr>
            <w:r>
              <w:rPr>
                <w:i/>
              </w:rPr>
              <w:t>“Individual contact is needed to inform about the individual problems of the child.”</w:t>
            </w:r>
          </w:p>
          <w:p w:rsidR="002E2AC6" w:rsidRDefault="002E2AC6" w:rsidP="00072BE6">
            <w:pPr>
              <w:rPr>
                <w:i/>
              </w:rPr>
            </w:pPr>
            <w:r>
              <w:rPr>
                <w:i/>
              </w:rPr>
              <w:t>“Less digital based homework.”</w:t>
            </w:r>
          </w:p>
          <w:p w:rsidR="002E2AC6" w:rsidRDefault="002E2AC6" w:rsidP="00072BE6">
            <w:pPr>
              <w:rPr>
                <w:i/>
              </w:rPr>
            </w:pPr>
            <w:r>
              <w:rPr>
                <w:i/>
              </w:rPr>
              <w:t>“Even stronger local community involvement i.e. guest speakers-local- guided tours led by students perhaps? Local history initiatives.”</w:t>
            </w:r>
          </w:p>
          <w:p w:rsidR="002E2AC6" w:rsidRDefault="002E2AC6" w:rsidP="00072BE6">
            <w:pPr>
              <w:rPr>
                <w:i/>
              </w:rPr>
            </w:pPr>
            <w:r>
              <w:rPr>
                <w:i/>
              </w:rPr>
              <w:t>“Homework in past months was very poor-nearly non-</w:t>
            </w:r>
            <w:r w:rsidR="00AD4CAC">
              <w:rPr>
                <w:i/>
              </w:rPr>
              <w:t>existent</w:t>
            </w:r>
            <w:r>
              <w:rPr>
                <w:i/>
              </w:rPr>
              <w:t>.”</w:t>
            </w:r>
          </w:p>
          <w:p w:rsidR="00AD4CAC" w:rsidRDefault="00AD4CAC" w:rsidP="00072BE6">
            <w:pPr>
              <w:rPr>
                <w:i/>
              </w:rPr>
            </w:pPr>
            <w:r>
              <w:rPr>
                <w:i/>
              </w:rPr>
              <w:t>“More school trips and school events.”</w:t>
            </w:r>
          </w:p>
          <w:p w:rsidR="00AD4CAC" w:rsidRDefault="00AD4CAC" w:rsidP="00072BE6">
            <w:pPr>
              <w:rPr>
                <w:i/>
              </w:rPr>
            </w:pPr>
            <w:r>
              <w:rPr>
                <w:i/>
              </w:rPr>
              <w:t>“Children’s writing skills should be improved by giving them more writing homework rather than electronic ones.”</w:t>
            </w:r>
          </w:p>
          <w:p w:rsidR="002E2AC6" w:rsidRPr="00072BE6" w:rsidRDefault="002E2AC6" w:rsidP="00072BE6">
            <w:pPr>
              <w:rPr>
                <w:i/>
              </w:rPr>
            </w:pPr>
          </w:p>
        </w:tc>
      </w:tr>
    </w:tbl>
    <w:p w:rsidR="00A739B6" w:rsidRDefault="00A739B6" w:rsidP="26841272"/>
    <w:p w:rsidR="00A739B6" w:rsidRDefault="00A739B6" w:rsidP="26841272"/>
    <w:p w:rsidR="26841272" w:rsidRDefault="26841272" w:rsidP="26841272"/>
    <w:sectPr w:rsidR="26841272" w:rsidSect="006B3C94">
      <w:pgSz w:w="16838" w:h="11906" w:orient="landscape"/>
      <w:pgMar w:top="1440" w:right="1440"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AA7E3A"/>
    <w:multiLevelType w:val="hybridMultilevel"/>
    <w:tmpl w:val="FCA2A0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39E7FDC"/>
    <w:multiLevelType w:val="hybridMultilevel"/>
    <w:tmpl w:val="FCA2A0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ED938EA"/>
    <w:multiLevelType w:val="hybridMultilevel"/>
    <w:tmpl w:val="742056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44C2C26"/>
    <w:multiLevelType w:val="hybridMultilevel"/>
    <w:tmpl w:val="FCA2A0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9124DC9"/>
    <w:multiLevelType w:val="hybridMultilevel"/>
    <w:tmpl w:val="C15453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4CFAFD2B"/>
    <w:rsid w:val="00072BE6"/>
    <w:rsid w:val="000B7905"/>
    <w:rsid w:val="001035DE"/>
    <w:rsid w:val="001123F2"/>
    <w:rsid w:val="00154CCA"/>
    <w:rsid w:val="00154CF8"/>
    <w:rsid w:val="00156CAD"/>
    <w:rsid w:val="002E1B2F"/>
    <w:rsid w:val="002E2AC6"/>
    <w:rsid w:val="002E2E82"/>
    <w:rsid w:val="00352F44"/>
    <w:rsid w:val="003F1F8B"/>
    <w:rsid w:val="0040382D"/>
    <w:rsid w:val="00436086"/>
    <w:rsid w:val="00465267"/>
    <w:rsid w:val="004B457C"/>
    <w:rsid w:val="005131BE"/>
    <w:rsid w:val="0068022B"/>
    <w:rsid w:val="006B3C94"/>
    <w:rsid w:val="007F0B06"/>
    <w:rsid w:val="007F0C29"/>
    <w:rsid w:val="00854053"/>
    <w:rsid w:val="00861322"/>
    <w:rsid w:val="008641D6"/>
    <w:rsid w:val="00884FB1"/>
    <w:rsid w:val="00976592"/>
    <w:rsid w:val="00A35D86"/>
    <w:rsid w:val="00A66D62"/>
    <w:rsid w:val="00A739B6"/>
    <w:rsid w:val="00A770A5"/>
    <w:rsid w:val="00AD4CAC"/>
    <w:rsid w:val="00B171A6"/>
    <w:rsid w:val="00B20888"/>
    <w:rsid w:val="00B34D5B"/>
    <w:rsid w:val="00BE65D6"/>
    <w:rsid w:val="00D13ACC"/>
    <w:rsid w:val="00D25EEC"/>
    <w:rsid w:val="00D5047B"/>
    <w:rsid w:val="00F16D55"/>
    <w:rsid w:val="00F77118"/>
    <w:rsid w:val="26841272"/>
    <w:rsid w:val="4CFAFD2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FBF3BF-49F6-40B6-95D8-BD6DA42C9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884FB1"/>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BalloonText">
    <w:name w:val="Balloon Text"/>
    <w:basedOn w:val="Normal"/>
    <w:link w:val="BalloonTextChar"/>
    <w:uiPriority w:val="99"/>
    <w:semiHidden/>
    <w:unhideWhenUsed/>
    <w:rsid w:val="00B171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71A6"/>
    <w:rPr>
      <w:rFonts w:ascii="Tahoma" w:hAnsi="Tahoma" w:cs="Tahoma"/>
      <w:sz w:val="16"/>
      <w:szCs w:val="16"/>
    </w:rPr>
  </w:style>
  <w:style w:type="paragraph" w:styleId="ListParagraph">
    <w:name w:val="List Paragraph"/>
    <w:basedOn w:val="Normal"/>
    <w:uiPriority w:val="34"/>
    <w:qFormat/>
    <w:rsid w:val="00156C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960780">
      <w:bodyDiv w:val="1"/>
      <w:marLeft w:val="0"/>
      <w:marRight w:val="0"/>
      <w:marTop w:val="0"/>
      <w:marBottom w:val="0"/>
      <w:divBdr>
        <w:top w:val="none" w:sz="0" w:space="0" w:color="auto"/>
        <w:left w:val="none" w:sz="0" w:space="0" w:color="auto"/>
        <w:bottom w:val="none" w:sz="0" w:space="0" w:color="auto"/>
        <w:right w:val="none" w:sz="0" w:space="0" w:color="auto"/>
      </w:divBdr>
    </w:div>
    <w:div w:id="352808997">
      <w:bodyDiv w:val="1"/>
      <w:marLeft w:val="0"/>
      <w:marRight w:val="0"/>
      <w:marTop w:val="0"/>
      <w:marBottom w:val="0"/>
      <w:divBdr>
        <w:top w:val="none" w:sz="0" w:space="0" w:color="auto"/>
        <w:left w:val="none" w:sz="0" w:space="0" w:color="auto"/>
        <w:bottom w:val="none" w:sz="0" w:space="0" w:color="auto"/>
        <w:right w:val="none" w:sz="0" w:space="0" w:color="auto"/>
      </w:divBdr>
    </w:div>
    <w:div w:id="363797838">
      <w:bodyDiv w:val="1"/>
      <w:marLeft w:val="0"/>
      <w:marRight w:val="0"/>
      <w:marTop w:val="0"/>
      <w:marBottom w:val="0"/>
      <w:divBdr>
        <w:top w:val="none" w:sz="0" w:space="0" w:color="auto"/>
        <w:left w:val="none" w:sz="0" w:space="0" w:color="auto"/>
        <w:bottom w:val="none" w:sz="0" w:space="0" w:color="auto"/>
        <w:right w:val="none" w:sz="0" w:space="0" w:color="auto"/>
      </w:divBdr>
    </w:div>
    <w:div w:id="564797077">
      <w:bodyDiv w:val="1"/>
      <w:marLeft w:val="0"/>
      <w:marRight w:val="0"/>
      <w:marTop w:val="0"/>
      <w:marBottom w:val="0"/>
      <w:divBdr>
        <w:top w:val="none" w:sz="0" w:space="0" w:color="auto"/>
        <w:left w:val="none" w:sz="0" w:space="0" w:color="auto"/>
        <w:bottom w:val="none" w:sz="0" w:space="0" w:color="auto"/>
        <w:right w:val="none" w:sz="0" w:space="0" w:color="auto"/>
      </w:divBdr>
    </w:div>
    <w:div w:id="694304702">
      <w:bodyDiv w:val="1"/>
      <w:marLeft w:val="0"/>
      <w:marRight w:val="0"/>
      <w:marTop w:val="0"/>
      <w:marBottom w:val="0"/>
      <w:divBdr>
        <w:top w:val="none" w:sz="0" w:space="0" w:color="auto"/>
        <w:left w:val="none" w:sz="0" w:space="0" w:color="auto"/>
        <w:bottom w:val="none" w:sz="0" w:space="0" w:color="auto"/>
        <w:right w:val="none" w:sz="0" w:space="0" w:color="auto"/>
      </w:divBdr>
    </w:div>
    <w:div w:id="727847236">
      <w:bodyDiv w:val="1"/>
      <w:marLeft w:val="0"/>
      <w:marRight w:val="0"/>
      <w:marTop w:val="0"/>
      <w:marBottom w:val="0"/>
      <w:divBdr>
        <w:top w:val="none" w:sz="0" w:space="0" w:color="auto"/>
        <w:left w:val="none" w:sz="0" w:space="0" w:color="auto"/>
        <w:bottom w:val="none" w:sz="0" w:space="0" w:color="auto"/>
        <w:right w:val="none" w:sz="0" w:space="0" w:color="auto"/>
      </w:divBdr>
    </w:div>
    <w:div w:id="739717791">
      <w:bodyDiv w:val="1"/>
      <w:marLeft w:val="0"/>
      <w:marRight w:val="0"/>
      <w:marTop w:val="0"/>
      <w:marBottom w:val="0"/>
      <w:divBdr>
        <w:top w:val="none" w:sz="0" w:space="0" w:color="auto"/>
        <w:left w:val="none" w:sz="0" w:space="0" w:color="auto"/>
        <w:bottom w:val="none" w:sz="0" w:space="0" w:color="auto"/>
        <w:right w:val="none" w:sz="0" w:space="0" w:color="auto"/>
      </w:divBdr>
    </w:div>
    <w:div w:id="745152927">
      <w:bodyDiv w:val="1"/>
      <w:marLeft w:val="0"/>
      <w:marRight w:val="0"/>
      <w:marTop w:val="0"/>
      <w:marBottom w:val="0"/>
      <w:divBdr>
        <w:top w:val="none" w:sz="0" w:space="0" w:color="auto"/>
        <w:left w:val="none" w:sz="0" w:space="0" w:color="auto"/>
        <w:bottom w:val="none" w:sz="0" w:space="0" w:color="auto"/>
        <w:right w:val="none" w:sz="0" w:space="0" w:color="auto"/>
      </w:divBdr>
    </w:div>
    <w:div w:id="803544218">
      <w:bodyDiv w:val="1"/>
      <w:marLeft w:val="0"/>
      <w:marRight w:val="0"/>
      <w:marTop w:val="0"/>
      <w:marBottom w:val="0"/>
      <w:divBdr>
        <w:top w:val="none" w:sz="0" w:space="0" w:color="auto"/>
        <w:left w:val="none" w:sz="0" w:space="0" w:color="auto"/>
        <w:bottom w:val="none" w:sz="0" w:space="0" w:color="auto"/>
        <w:right w:val="none" w:sz="0" w:space="0" w:color="auto"/>
      </w:divBdr>
    </w:div>
    <w:div w:id="1002859327">
      <w:bodyDiv w:val="1"/>
      <w:marLeft w:val="0"/>
      <w:marRight w:val="0"/>
      <w:marTop w:val="0"/>
      <w:marBottom w:val="0"/>
      <w:divBdr>
        <w:top w:val="none" w:sz="0" w:space="0" w:color="auto"/>
        <w:left w:val="none" w:sz="0" w:space="0" w:color="auto"/>
        <w:bottom w:val="none" w:sz="0" w:space="0" w:color="auto"/>
        <w:right w:val="none" w:sz="0" w:space="0" w:color="auto"/>
      </w:divBdr>
    </w:div>
    <w:div w:id="1056468907">
      <w:bodyDiv w:val="1"/>
      <w:marLeft w:val="0"/>
      <w:marRight w:val="0"/>
      <w:marTop w:val="0"/>
      <w:marBottom w:val="0"/>
      <w:divBdr>
        <w:top w:val="none" w:sz="0" w:space="0" w:color="auto"/>
        <w:left w:val="none" w:sz="0" w:space="0" w:color="auto"/>
        <w:bottom w:val="none" w:sz="0" w:space="0" w:color="auto"/>
        <w:right w:val="none" w:sz="0" w:space="0" w:color="auto"/>
      </w:divBdr>
    </w:div>
    <w:div w:id="1142235943">
      <w:bodyDiv w:val="1"/>
      <w:marLeft w:val="0"/>
      <w:marRight w:val="0"/>
      <w:marTop w:val="0"/>
      <w:marBottom w:val="0"/>
      <w:divBdr>
        <w:top w:val="none" w:sz="0" w:space="0" w:color="auto"/>
        <w:left w:val="none" w:sz="0" w:space="0" w:color="auto"/>
        <w:bottom w:val="none" w:sz="0" w:space="0" w:color="auto"/>
        <w:right w:val="none" w:sz="0" w:space="0" w:color="auto"/>
      </w:divBdr>
    </w:div>
    <w:div w:id="1295136089">
      <w:bodyDiv w:val="1"/>
      <w:marLeft w:val="0"/>
      <w:marRight w:val="0"/>
      <w:marTop w:val="0"/>
      <w:marBottom w:val="0"/>
      <w:divBdr>
        <w:top w:val="none" w:sz="0" w:space="0" w:color="auto"/>
        <w:left w:val="none" w:sz="0" w:space="0" w:color="auto"/>
        <w:bottom w:val="none" w:sz="0" w:space="0" w:color="auto"/>
        <w:right w:val="none" w:sz="0" w:space="0" w:color="auto"/>
      </w:divBdr>
    </w:div>
    <w:div w:id="1411195742">
      <w:bodyDiv w:val="1"/>
      <w:marLeft w:val="0"/>
      <w:marRight w:val="0"/>
      <w:marTop w:val="0"/>
      <w:marBottom w:val="0"/>
      <w:divBdr>
        <w:top w:val="none" w:sz="0" w:space="0" w:color="auto"/>
        <w:left w:val="none" w:sz="0" w:space="0" w:color="auto"/>
        <w:bottom w:val="none" w:sz="0" w:space="0" w:color="auto"/>
        <w:right w:val="none" w:sz="0" w:space="0" w:color="auto"/>
      </w:divBdr>
    </w:div>
    <w:div w:id="1443577046">
      <w:bodyDiv w:val="1"/>
      <w:marLeft w:val="0"/>
      <w:marRight w:val="0"/>
      <w:marTop w:val="0"/>
      <w:marBottom w:val="0"/>
      <w:divBdr>
        <w:top w:val="none" w:sz="0" w:space="0" w:color="auto"/>
        <w:left w:val="none" w:sz="0" w:space="0" w:color="auto"/>
        <w:bottom w:val="none" w:sz="0" w:space="0" w:color="auto"/>
        <w:right w:val="none" w:sz="0" w:space="0" w:color="auto"/>
      </w:divBdr>
    </w:div>
    <w:div w:id="1544318952">
      <w:bodyDiv w:val="1"/>
      <w:marLeft w:val="0"/>
      <w:marRight w:val="0"/>
      <w:marTop w:val="0"/>
      <w:marBottom w:val="0"/>
      <w:divBdr>
        <w:top w:val="none" w:sz="0" w:space="0" w:color="auto"/>
        <w:left w:val="none" w:sz="0" w:space="0" w:color="auto"/>
        <w:bottom w:val="none" w:sz="0" w:space="0" w:color="auto"/>
        <w:right w:val="none" w:sz="0" w:space="0" w:color="auto"/>
      </w:divBdr>
    </w:div>
    <w:div w:id="1567758824">
      <w:bodyDiv w:val="1"/>
      <w:marLeft w:val="0"/>
      <w:marRight w:val="0"/>
      <w:marTop w:val="0"/>
      <w:marBottom w:val="0"/>
      <w:divBdr>
        <w:top w:val="none" w:sz="0" w:space="0" w:color="auto"/>
        <w:left w:val="none" w:sz="0" w:space="0" w:color="auto"/>
        <w:bottom w:val="none" w:sz="0" w:space="0" w:color="auto"/>
        <w:right w:val="none" w:sz="0" w:space="0" w:color="auto"/>
      </w:divBdr>
    </w:div>
    <w:div w:id="1635594484">
      <w:bodyDiv w:val="1"/>
      <w:marLeft w:val="0"/>
      <w:marRight w:val="0"/>
      <w:marTop w:val="0"/>
      <w:marBottom w:val="0"/>
      <w:divBdr>
        <w:top w:val="none" w:sz="0" w:space="0" w:color="auto"/>
        <w:left w:val="none" w:sz="0" w:space="0" w:color="auto"/>
        <w:bottom w:val="none" w:sz="0" w:space="0" w:color="auto"/>
        <w:right w:val="none" w:sz="0" w:space="0" w:color="auto"/>
      </w:divBdr>
    </w:div>
    <w:div w:id="1754621747">
      <w:bodyDiv w:val="1"/>
      <w:marLeft w:val="0"/>
      <w:marRight w:val="0"/>
      <w:marTop w:val="0"/>
      <w:marBottom w:val="0"/>
      <w:divBdr>
        <w:top w:val="none" w:sz="0" w:space="0" w:color="auto"/>
        <w:left w:val="none" w:sz="0" w:space="0" w:color="auto"/>
        <w:bottom w:val="none" w:sz="0" w:space="0" w:color="auto"/>
        <w:right w:val="none" w:sz="0" w:space="0" w:color="auto"/>
      </w:divBdr>
    </w:div>
    <w:div w:id="1856266017">
      <w:bodyDiv w:val="1"/>
      <w:marLeft w:val="0"/>
      <w:marRight w:val="0"/>
      <w:marTop w:val="0"/>
      <w:marBottom w:val="0"/>
      <w:divBdr>
        <w:top w:val="none" w:sz="0" w:space="0" w:color="auto"/>
        <w:left w:val="none" w:sz="0" w:space="0" w:color="auto"/>
        <w:bottom w:val="none" w:sz="0" w:space="0" w:color="auto"/>
        <w:right w:val="none" w:sz="0" w:space="0" w:color="auto"/>
      </w:divBdr>
    </w:div>
    <w:div w:id="1881085989">
      <w:bodyDiv w:val="1"/>
      <w:marLeft w:val="0"/>
      <w:marRight w:val="0"/>
      <w:marTop w:val="0"/>
      <w:marBottom w:val="0"/>
      <w:divBdr>
        <w:top w:val="none" w:sz="0" w:space="0" w:color="auto"/>
        <w:left w:val="none" w:sz="0" w:space="0" w:color="auto"/>
        <w:bottom w:val="none" w:sz="0" w:space="0" w:color="auto"/>
        <w:right w:val="none" w:sz="0" w:space="0" w:color="auto"/>
      </w:divBdr>
    </w:div>
    <w:div w:id="1931816595">
      <w:bodyDiv w:val="1"/>
      <w:marLeft w:val="0"/>
      <w:marRight w:val="0"/>
      <w:marTop w:val="0"/>
      <w:marBottom w:val="0"/>
      <w:divBdr>
        <w:top w:val="none" w:sz="0" w:space="0" w:color="auto"/>
        <w:left w:val="none" w:sz="0" w:space="0" w:color="auto"/>
        <w:bottom w:val="none" w:sz="0" w:space="0" w:color="auto"/>
        <w:right w:val="none" w:sz="0" w:space="0" w:color="auto"/>
      </w:divBdr>
    </w:div>
    <w:div w:id="1960142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st-saviours-pri.glasgow.sch.uk/Websites/SchPriStSaviours/UserFiles/Image/School%20Badge%2011.pn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3</Pages>
  <Words>874</Words>
  <Characters>4987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5850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Eilis Kane</dc:creator>
  <cp:lastModifiedBy>Tracey, B   ( St. Saviour's Primary )</cp:lastModifiedBy>
  <cp:revision>4</cp:revision>
  <cp:lastPrinted>2022-03-29T08:26:00Z</cp:lastPrinted>
  <dcterms:created xsi:type="dcterms:W3CDTF">2022-03-29T09:49:00Z</dcterms:created>
  <dcterms:modified xsi:type="dcterms:W3CDTF">2022-04-06T11:13:00Z</dcterms:modified>
</cp:coreProperties>
</file>