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7D7" w:rsidRPr="005339E3" w:rsidRDefault="0060179E" w:rsidP="006A57D7">
      <w:pPr>
        <w:jc w:val="center"/>
        <w:rPr>
          <w:rFonts w:ascii="Footlight MT Light" w:hAnsi="Footlight MT Light"/>
        </w:rPr>
      </w:pPr>
      <w:r>
        <w:rPr>
          <w:noProof/>
          <w:sz w:val="36"/>
          <w:szCs w:val="36"/>
        </w:rPr>
        <w:drawing>
          <wp:anchor distT="0" distB="0" distL="114300" distR="114300" simplePos="0" relativeHeight="251685888" behindDoc="0" locked="0" layoutInCell="1" allowOverlap="1" wp14:anchorId="0AB909B6" wp14:editId="77B63260">
            <wp:simplePos x="0" y="0"/>
            <wp:positionH relativeFrom="margin">
              <wp:posOffset>3187700</wp:posOffset>
            </wp:positionH>
            <wp:positionV relativeFrom="paragraph">
              <wp:posOffset>127000</wp:posOffset>
            </wp:positionV>
            <wp:extent cx="1886585" cy="16662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4659" b="26575"/>
                    <a:stretch>
                      <a:fillRect/>
                    </a:stretch>
                  </pic:blipFill>
                  <pic:spPr bwMode="auto">
                    <a:xfrm>
                      <a:off x="0" y="0"/>
                      <a:ext cx="188658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3DE" w:rsidRPr="006E1069">
        <w:rPr>
          <w:rFonts w:ascii="Lucida Calligraphy" w:hAnsi="Lucida Calligraphy"/>
          <w:noProof/>
        </w:rPr>
        <w:drawing>
          <wp:anchor distT="0" distB="0" distL="114300" distR="114300" simplePos="0" relativeHeight="251681792" behindDoc="0" locked="0" layoutInCell="1" allowOverlap="1" wp14:anchorId="59E46850" wp14:editId="2A82B29C">
            <wp:simplePos x="0" y="0"/>
            <wp:positionH relativeFrom="margin">
              <wp:posOffset>641350</wp:posOffset>
            </wp:positionH>
            <wp:positionV relativeFrom="paragraph">
              <wp:posOffset>57150</wp:posOffset>
            </wp:positionV>
            <wp:extent cx="1816718" cy="1752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16718" cy="1752600"/>
                    </a:xfrm>
                    <a:prstGeom prst="rect">
                      <a:avLst/>
                    </a:prstGeom>
                  </pic:spPr>
                </pic:pic>
              </a:graphicData>
            </a:graphic>
            <wp14:sizeRelH relativeFrom="margin">
              <wp14:pctWidth>0</wp14:pctWidth>
            </wp14:sizeRelH>
            <wp14:sizeRelV relativeFrom="margin">
              <wp14:pctHeight>0</wp14:pctHeight>
            </wp14:sizeRelV>
          </wp:anchor>
        </w:drawing>
      </w:r>
    </w:p>
    <w:p w:rsidR="006A57D7" w:rsidRPr="005339E3" w:rsidRDefault="006A57D7" w:rsidP="006A57D7">
      <w:pPr>
        <w:jc w:val="center"/>
        <w:rPr>
          <w:rFonts w:ascii="Footlight MT Light" w:hAnsi="Footlight MT Light"/>
        </w:rPr>
      </w:pPr>
    </w:p>
    <w:p w:rsidR="006A57D7" w:rsidRPr="005339E3" w:rsidRDefault="006A57D7" w:rsidP="006A57D7">
      <w:pPr>
        <w:jc w:val="center"/>
        <w:rPr>
          <w:rFonts w:ascii="Footlight MT Light" w:hAnsi="Footlight MT Light"/>
        </w:rPr>
      </w:pPr>
    </w:p>
    <w:p w:rsidR="006A57D7" w:rsidRPr="005339E3" w:rsidRDefault="006A57D7" w:rsidP="006A57D7">
      <w:pPr>
        <w:rPr>
          <w:rFonts w:ascii="Footlight MT Light" w:hAnsi="Footlight MT Light"/>
        </w:rPr>
      </w:pPr>
    </w:p>
    <w:p w:rsidR="006A57D7" w:rsidRPr="005339E3" w:rsidRDefault="006A57D7" w:rsidP="006A57D7">
      <w:pPr>
        <w:pStyle w:val="NormalWeb"/>
        <w:spacing w:before="0" w:beforeAutospacing="0" w:after="0" w:afterAutospacing="0"/>
        <w:outlineLvl w:val="0"/>
        <w:rPr>
          <w:rFonts w:ascii="Footlight MT Light" w:hAnsi="Footlight MT Light"/>
          <w:b/>
          <w:sz w:val="22"/>
          <w:szCs w:val="22"/>
        </w:rPr>
      </w:pPr>
    </w:p>
    <w:p w:rsidR="006A57D7" w:rsidRPr="005339E3" w:rsidRDefault="006A57D7" w:rsidP="006A57D7">
      <w:pPr>
        <w:pStyle w:val="NormalWeb"/>
        <w:spacing w:before="0" w:beforeAutospacing="0" w:after="0" w:afterAutospacing="0"/>
        <w:outlineLvl w:val="0"/>
        <w:rPr>
          <w:rFonts w:ascii="Footlight MT Light" w:hAnsi="Footlight MT Light"/>
          <w:b/>
          <w:sz w:val="22"/>
          <w:szCs w:val="22"/>
        </w:rPr>
      </w:pPr>
      <w:r w:rsidRPr="005339E3">
        <w:rPr>
          <w:rFonts w:ascii="Footlight MT Light" w:hAnsi="Footlight MT Light"/>
          <w:b/>
          <w:sz w:val="22"/>
          <w:szCs w:val="22"/>
        </w:rPr>
        <w:br/>
      </w:r>
    </w:p>
    <w:p w:rsidR="00A143DE" w:rsidRDefault="00A143DE" w:rsidP="006A57D7">
      <w:pPr>
        <w:pStyle w:val="Heading3"/>
        <w:rPr>
          <w:rFonts w:ascii="Footlight MT Light" w:hAnsi="Footlight MT Light"/>
          <w:b/>
          <w:bCs/>
          <w:sz w:val="72"/>
          <w:szCs w:val="72"/>
        </w:rPr>
      </w:pPr>
    </w:p>
    <w:p w:rsidR="00A143DE" w:rsidRDefault="00A143DE" w:rsidP="006A57D7">
      <w:pPr>
        <w:pStyle w:val="Heading3"/>
        <w:rPr>
          <w:rFonts w:ascii="Footlight MT Light" w:hAnsi="Footlight MT Light"/>
          <w:b/>
          <w:bCs/>
          <w:sz w:val="72"/>
          <w:szCs w:val="72"/>
        </w:rPr>
      </w:pPr>
    </w:p>
    <w:p w:rsidR="00A143DE" w:rsidRDefault="00A143DE" w:rsidP="006A57D7">
      <w:pPr>
        <w:pStyle w:val="Heading3"/>
        <w:rPr>
          <w:rFonts w:ascii="Footlight MT Light" w:hAnsi="Footlight MT Light"/>
          <w:b/>
          <w:bCs/>
          <w:sz w:val="72"/>
          <w:szCs w:val="72"/>
        </w:rPr>
      </w:pPr>
    </w:p>
    <w:p w:rsidR="006A57D7" w:rsidRPr="005339E3" w:rsidRDefault="006A57D7" w:rsidP="006A57D7">
      <w:pPr>
        <w:pStyle w:val="Heading3"/>
        <w:rPr>
          <w:rFonts w:ascii="Footlight MT Light" w:hAnsi="Footlight MT Light"/>
          <w:b/>
          <w:bCs/>
          <w:sz w:val="72"/>
          <w:szCs w:val="72"/>
        </w:rPr>
      </w:pPr>
      <w:r w:rsidRPr="005339E3">
        <w:rPr>
          <w:rFonts w:ascii="Footlight MT Light" w:hAnsi="Footlight MT Light"/>
          <w:b/>
          <w:bCs/>
          <w:sz w:val="72"/>
          <w:szCs w:val="72"/>
        </w:rPr>
        <w:t>St Mirin’s Primary School</w:t>
      </w:r>
    </w:p>
    <w:p w:rsidR="006A57D7" w:rsidRPr="005339E3" w:rsidRDefault="006A57D7" w:rsidP="006A57D7">
      <w:pPr>
        <w:jc w:val="center"/>
        <w:rPr>
          <w:rFonts w:ascii="Footlight MT Light" w:hAnsi="Footlight MT Light"/>
        </w:rPr>
      </w:pPr>
    </w:p>
    <w:p w:rsidR="006A57D7" w:rsidRPr="0060179E" w:rsidRDefault="006A57D7" w:rsidP="006A57D7">
      <w:pPr>
        <w:jc w:val="center"/>
        <w:rPr>
          <w:rFonts w:ascii="Footlight MT Light" w:hAnsi="Footlight MT Light"/>
          <w:b/>
          <w:sz w:val="36"/>
          <w:szCs w:val="36"/>
        </w:rPr>
      </w:pPr>
    </w:p>
    <w:p w:rsidR="006A57D7" w:rsidRPr="0060179E" w:rsidRDefault="0060179E" w:rsidP="006A57D7">
      <w:pPr>
        <w:jc w:val="center"/>
        <w:rPr>
          <w:rFonts w:ascii="Footlight MT Light" w:hAnsi="Footlight MT Light"/>
          <w:b/>
          <w:sz w:val="36"/>
          <w:szCs w:val="36"/>
        </w:rPr>
      </w:pPr>
      <w:r w:rsidRPr="0060179E">
        <w:rPr>
          <w:rFonts w:ascii="Footlight MT Light" w:hAnsi="Footlight MT Light"/>
          <w:b/>
          <w:sz w:val="36"/>
          <w:szCs w:val="36"/>
        </w:rPr>
        <w:t>‘Be the best you can be’</w:t>
      </w:r>
    </w:p>
    <w:p w:rsidR="006A57D7" w:rsidRPr="0060179E" w:rsidRDefault="006A57D7" w:rsidP="006A57D7">
      <w:pPr>
        <w:jc w:val="center"/>
        <w:rPr>
          <w:rFonts w:ascii="Footlight MT Light" w:hAnsi="Footlight MT Light"/>
          <w:b/>
          <w:color w:val="FF0000"/>
          <w:sz w:val="36"/>
          <w:szCs w:val="36"/>
        </w:rPr>
      </w:pPr>
    </w:p>
    <w:p w:rsidR="006A57D7" w:rsidRPr="0060179E" w:rsidRDefault="006A57D7" w:rsidP="006A57D7">
      <w:pPr>
        <w:jc w:val="center"/>
        <w:rPr>
          <w:rFonts w:ascii="Footlight MT Light" w:hAnsi="Footlight MT Light"/>
          <w:b/>
          <w:color w:val="FF0000"/>
          <w:sz w:val="36"/>
          <w:szCs w:val="36"/>
        </w:rPr>
      </w:pPr>
    </w:p>
    <w:p w:rsidR="006A57D7" w:rsidRPr="005339E3" w:rsidRDefault="005339E3" w:rsidP="006A57D7">
      <w:pPr>
        <w:jc w:val="center"/>
        <w:rPr>
          <w:rFonts w:ascii="Footlight MT Light" w:hAnsi="Footlight MT Light"/>
          <w:b/>
          <w:color w:val="FF0000"/>
        </w:rPr>
      </w:pPr>
      <w:r w:rsidRPr="005339E3">
        <w:rPr>
          <w:rFonts w:ascii="Footlight MT Light" w:hAnsi="Footlight MT Light"/>
          <w:noProof/>
        </w:rPr>
        <w:drawing>
          <wp:inline distT="0" distB="0" distL="0" distR="0">
            <wp:extent cx="3048000" cy="1457325"/>
            <wp:effectExtent l="0" t="0" r="0" b="9525"/>
            <wp:docPr id="5" name="Picture 5" descr="https://encrypted-tbn0.gstatic.com/images?q=tbn:ANd9GcTy1U5Ue7LZcLdMtPzGr9g3h7bag3OhMro3v-qAfk8wFR6fyS909-iXWil_ZbM:https://www.girfec-aberdeenshire.org/wp-content/uploads/2020/09/Getting-it-Right-for-Every-Child.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y1U5Ue7LZcLdMtPzGr9g3h7bag3OhMro3v-qAfk8wFR6fyS909-iXWil_ZbM:https://www.girfec-aberdeenshire.org/wp-content/uploads/2020/09/Getting-it-Right-for-Every-Child.jpg&am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457325"/>
                    </a:xfrm>
                    <a:prstGeom prst="rect">
                      <a:avLst/>
                    </a:prstGeom>
                    <a:noFill/>
                    <a:ln>
                      <a:noFill/>
                    </a:ln>
                  </pic:spPr>
                </pic:pic>
              </a:graphicData>
            </a:graphic>
          </wp:inline>
        </w:drawing>
      </w:r>
    </w:p>
    <w:p w:rsidR="006A57D7" w:rsidRPr="005339E3" w:rsidRDefault="006A57D7" w:rsidP="006A57D7">
      <w:pPr>
        <w:jc w:val="center"/>
        <w:rPr>
          <w:rFonts w:ascii="Footlight MT Light" w:hAnsi="Footlight MT Light"/>
          <w:b/>
          <w:color w:val="FF0000"/>
        </w:rPr>
      </w:pPr>
    </w:p>
    <w:p w:rsidR="006A57D7" w:rsidRPr="005339E3" w:rsidRDefault="006A57D7" w:rsidP="006A57D7">
      <w:pPr>
        <w:pStyle w:val="Heading9"/>
        <w:spacing w:line="360" w:lineRule="auto"/>
        <w:rPr>
          <w:rFonts w:ascii="Footlight MT Light" w:hAnsi="Footlight MT Light"/>
          <w:sz w:val="60"/>
          <w:szCs w:val="60"/>
        </w:rPr>
      </w:pPr>
    </w:p>
    <w:p w:rsidR="0068716C" w:rsidRDefault="0068716C" w:rsidP="005339E3">
      <w:pPr>
        <w:pStyle w:val="Heading9"/>
        <w:spacing w:line="360" w:lineRule="auto"/>
        <w:rPr>
          <w:rFonts w:ascii="Footlight MT Light" w:hAnsi="Footlight MT Light"/>
          <w:sz w:val="72"/>
          <w:szCs w:val="72"/>
        </w:rPr>
      </w:pPr>
    </w:p>
    <w:p w:rsidR="00A143DE" w:rsidRDefault="00933220" w:rsidP="005339E3">
      <w:pPr>
        <w:pStyle w:val="Heading9"/>
        <w:spacing w:line="360" w:lineRule="auto"/>
        <w:rPr>
          <w:rFonts w:ascii="Footlight MT Light" w:hAnsi="Footlight MT Light"/>
          <w:sz w:val="72"/>
          <w:szCs w:val="72"/>
        </w:rPr>
      </w:pPr>
      <w:r w:rsidRPr="005339E3">
        <w:rPr>
          <w:rFonts w:ascii="Footlight MT Light" w:hAnsi="Footlight MT Light"/>
          <w:sz w:val="72"/>
          <w:szCs w:val="72"/>
        </w:rPr>
        <w:t>GIRFEC</w:t>
      </w:r>
      <w:r w:rsidR="00A143DE">
        <w:rPr>
          <w:rFonts w:ascii="Footlight MT Light" w:hAnsi="Footlight MT Light"/>
          <w:sz w:val="72"/>
          <w:szCs w:val="72"/>
        </w:rPr>
        <w:t xml:space="preserve"> </w:t>
      </w:r>
    </w:p>
    <w:p w:rsidR="005339E3" w:rsidRDefault="00A143DE" w:rsidP="005339E3">
      <w:pPr>
        <w:pStyle w:val="Heading9"/>
        <w:spacing w:line="360" w:lineRule="auto"/>
        <w:rPr>
          <w:rFonts w:ascii="Footlight MT Light" w:hAnsi="Footlight MT Light"/>
          <w:sz w:val="72"/>
          <w:szCs w:val="72"/>
        </w:rPr>
      </w:pPr>
      <w:r>
        <w:rPr>
          <w:rFonts w:ascii="Footlight MT Light" w:hAnsi="Footlight MT Light"/>
          <w:sz w:val="72"/>
          <w:szCs w:val="72"/>
        </w:rPr>
        <w:t>Position Statement</w:t>
      </w:r>
    </w:p>
    <w:p w:rsidR="005339E3" w:rsidRDefault="005339E3" w:rsidP="005339E3">
      <w:pPr>
        <w:rPr>
          <w:lang w:val="en-GB"/>
        </w:rPr>
      </w:pPr>
    </w:p>
    <w:p w:rsidR="005339E3" w:rsidRPr="005339E3" w:rsidRDefault="005339E3" w:rsidP="0060179E">
      <w:pPr>
        <w:jc w:val="center"/>
        <w:rPr>
          <w:rFonts w:ascii="Footlight MT Light" w:hAnsi="Footlight MT Light"/>
          <w:b/>
          <w:bCs/>
        </w:rPr>
      </w:pPr>
      <w:r w:rsidRPr="005339E3">
        <w:rPr>
          <w:rFonts w:ascii="Footlight MT Light" w:hAnsi="Footlight MT Light"/>
          <w:b/>
          <w:bCs/>
        </w:rPr>
        <w:lastRenderedPageBreak/>
        <w:t xml:space="preserve">Getting It Right For Every Child in St. </w:t>
      </w:r>
      <w:r>
        <w:rPr>
          <w:rFonts w:ascii="Footlight MT Light" w:hAnsi="Footlight MT Light"/>
          <w:b/>
          <w:bCs/>
        </w:rPr>
        <w:t>Mirin’s</w:t>
      </w:r>
      <w:r w:rsidRPr="005339E3">
        <w:rPr>
          <w:rFonts w:ascii="Footlight MT Light" w:hAnsi="Footlight MT Light"/>
          <w:b/>
          <w:bCs/>
        </w:rPr>
        <w:t xml:space="preserve"> Primary</w:t>
      </w:r>
    </w:p>
    <w:p w:rsidR="005339E3" w:rsidRPr="005339E3" w:rsidRDefault="005339E3" w:rsidP="005339E3">
      <w:pPr>
        <w:jc w:val="center"/>
        <w:rPr>
          <w:rFonts w:ascii="Footlight MT Light" w:hAnsi="Footlight MT Light"/>
          <w:b/>
          <w:bCs/>
        </w:rPr>
      </w:pPr>
      <w:r w:rsidRPr="005339E3">
        <w:rPr>
          <w:rFonts w:ascii="Footlight MT Light" w:hAnsi="Footlight MT Light"/>
          <w:b/>
          <w:bCs/>
        </w:rPr>
        <w:t>Position Paper</w:t>
      </w:r>
    </w:p>
    <w:p w:rsidR="005339E3" w:rsidRDefault="005339E3" w:rsidP="005339E3">
      <w:pPr>
        <w:rPr>
          <w:rFonts w:ascii="Footlight MT Light" w:hAnsi="Footlight MT Light"/>
          <w:b/>
          <w:bCs/>
        </w:rPr>
      </w:pPr>
    </w:p>
    <w:p w:rsidR="005339E3" w:rsidRDefault="005339E3" w:rsidP="005339E3">
      <w:pPr>
        <w:rPr>
          <w:rFonts w:ascii="Footlight MT Light" w:hAnsi="Footlight MT Light"/>
          <w:b/>
          <w:bCs/>
        </w:rPr>
      </w:pPr>
    </w:p>
    <w:p w:rsidR="005339E3" w:rsidRPr="005339E3" w:rsidRDefault="005339E3" w:rsidP="005339E3">
      <w:pPr>
        <w:rPr>
          <w:rFonts w:ascii="Footlight MT Light" w:hAnsi="Footlight MT Light"/>
          <w:b/>
          <w:bCs/>
        </w:rPr>
      </w:pPr>
      <w:r w:rsidRPr="005339E3">
        <w:rPr>
          <w:rFonts w:ascii="Footlight MT Light" w:hAnsi="Footlight MT Light"/>
          <w:b/>
          <w:bCs/>
        </w:rPr>
        <w:t>Section 1 - Rationale</w:t>
      </w:r>
    </w:p>
    <w:p w:rsidR="005339E3" w:rsidRPr="005339E3" w:rsidRDefault="005339E3" w:rsidP="005339E3">
      <w:pPr>
        <w:rPr>
          <w:rFonts w:ascii="Footlight MT Light" w:hAnsi="Footlight MT Light"/>
        </w:rPr>
      </w:pPr>
      <w:r w:rsidRPr="005339E3">
        <w:rPr>
          <w:rFonts w:ascii="Footlight MT Light" w:hAnsi="Footlight MT Light"/>
        </w:rPr>
        <w:t xml:space="preserve">Getting It Right for Every Child is a </w:t>
      </w:r>
      <w:r w:rsidRPr="005339E3">
        <w:rPr>
          <w:rFonts w:ascii="Footlight MT Light" w:hAnsi="Footlight MT Light"/>
          <w:b/>
          <w:bCs/>
        </w:rPr>
        <w:t xml:space="preserve">national policy </w:t>
      </w:r>
      <w:r w:rsidRPr="005339E3">
        <w:rPr>
          <w:rFonts w:ascii="Footlight MT Light" w:hAnsi="Footlight MT Light"/>
        </w:rPr>
        <w:t>to help all children and young people grow, develop and reach their</w:t>
      </w:r>
      <w:r w:rsidRPr="005339E3">
        <w:rPr>
          <w:rFonts w:ascii="Footlight MT Light" w:hAnsi="Footlight MT Light"/>
          <w:b/>
          <w:bCs/>
        </w:rPr>
        <w:t xml:space="preserve"> full potential</w:t>
      </w:r>
      <w:r w:rsidRPr="005339E3">
        <w:rPr>
          <w:rFonts w:ascii="Footlight MT Light" w:hAnsi="Footlight MT Light"/>
        </w:rPr>
        <w:t>. It</w:t>
      </w:r>
      <w:r w:rsidR="00C90150">
        <w:rPr>
          <w:rFonts w:ascii="Footlight MT Light" w:hAnsi="Footlight MT Light"/>
        </w:rPr>
        <w:t>s’</w:t>
      </w:r>
      <w:r w:rsidRPr="005339E3">
        <w:rPr>
          <w:rFonts w:ascii="Footlight MT Light" w:hAnsi="Footlight MT Light"/>
        </w:rPr>
        <w:t xml:space="preserve"> focus is to improve outcomes for children and their families, based on a shared understanding of their wellbeing.</w:t>
      </w:r>
    </w:p>
    <w:p w:rsidR="005339E3" w:rsidRDefault="005339E3" w:rsidP="005339E3">
      <w:pPr>
        <w:rPr>
          <w:rFonts w:ascii="Footlight MT Light" w:hAnsi="Footlight MT Light"/>
        </w:rPr>
      </w:pPr>
      <w:r w:rsidRPr="005339E3">
        <w:rPr>
          <w:rFonts w:ascii="Footlight MT Light" w:hAnsi="Footlight MT Light"/>
        </w:rPr>
        <w:t xml:space="preserve">GIRFEC promotes an </w:t>
      </w:r>
      <w:r w:rsidRPr="005339E3">
        <w:rPr>
          <w:rFonts w:ascii="Footlight MT Light" w:hAnsi="Footlight MT Light"/>
          <w:b/>
          <w:bCs/>
        </w:rPr>
        <w:t xml:space="preserve">integrated approach </w:t>
      </w:r>
      <w:r w:rsidRPr="005339E3">
        <w:rPr>
          <w:rFonts w:ascii="Footlight MT Light" w:hAnsi="Footlight MT Light"/>
        </w:rPr>
        <w:t xml:space="preserve">to understanding and developing children’s wellbeing across Council Services, Health and other partners. This means that partners will </w:t>
      </w:r>
      <w:r w:rsidRPr="005339E3">
        <w:rPr>
          <w:rFonts w:ascii="Footlight MT Light" w:hAnsi="Footlight MT Light"/>
          <w:b/>
          <w:bCs/>
        </w:rPr>
        <w:t xml:space="preserve">work together </w:t>
      </w:r>
      <w:r w:rsidRPr="005339E3">
        <w:rPr>
          <w:rFonts w:ascii="Footlight MT Light" w:hAnsi="Footlight MT Light"/>
        </w:rPr>
        <w:t xml:space="preserve">as early as possible to improve outcomes for children and young people. </w:t>
      </w:r>
      <w:r w:rsidR="00C90150">
        <w:rPr>
          <w:rFonts w:ascii="Footlight MT Light" w:hAnsi="Footlight MT Light"/>
        </w:rPr>
        <w:t>This</w:t>
      </w:r>
      <w:r w:rsidRPr="005339E3">
        <w:rPr>
          <w:rFonts w:ascii="Footlight MT Light" w:hAnsi="Footlight MT Light"/>
        </w:rPr>
        <w:t xml:space="preserve"> means </w:t>
      </w:r>
      <w:r w:rsidRPr="005339E3">
        <w:rPr>
          <w:rFonts w:ascii="Footlight MT Light" w:hAnsi="Footlight MT Light"/>
          <w:b/>
          <w:bCs/>
        </w:rPr>
        <w:t xml:space="preserve">information is shared </w:t>
      </w:r>
      <w:r w:rsidRPr="005339E3">
        <w:rPr>
          <w:rFonts w:ascii="Footlight MT Light" w:hAnsi="Footlight MT Light"/>
        </w:rPr>
        <w:t>and recorded in a consistent way.</w:t>
      </w:r>
    </w:p>
    <w:p w:rsidR="00C90150" w:rsidRPr="005339E3" w:rsidRDefault="00C90150" w:rsidP="005339E3">
      <w:pPr>
        <w:rPr>
          <w:rFonts w:ascii="Footlight MT Light" w:hAnsi="Footlight MT Light"/>
        </w:rPr>
      </w:pPr>
    </w:p>
    <w:p w:rsidR="005339E3" w:rsidRDefault="005339E3" w:rsidP="005339E3">
      <w:pPr>
        <w:rPr>
          <w:rFonts w:ascii="Footlight MT Light" w:hAnsi="Footlight MT Light"/>
        </w:rPr>
      </w:pPr>
      <w:r w:rsidRPr="005339E3">
        <w:rPr>
          <w:rFonts w:ascii="Footlight MT Light" w:hAnsi="Footlight MT Light"/>
        </w:rPr>
        <w:t>Our policy is based on</w:t>
      </w:r>
      <w:r w:rsidR="00C90150">
        <w:rPr>
          <w:rFonts w:ascii="Footlight MT Light" w:hAnsi="Footlight MT Light"/>
        </w:rPr>
        <w:t xml:space="preserve"> Glasgow City Council’s</w:t>
      </w:r>
      <w:r w:rsidRPr="005339E3">
        <w:rPr>
          <w:rFonts w:ascii="Footlight MT Light" w:hAnsi="Footlight MT Light"/>
        </w:rPr>
        <w:t xml:space="preserve"> ‘</w:t>
      </w:r>
      <w:r w:rsidRPr="005339E3">
        <w:rPr>
          <w:rFonts w:ascii="Footlight MT Light" w:hAnsi="Footlight MT Light"/>
          <w:i/>
          <w:iCs/>
        </w:rPr>
        <w:t>Every Child is Included and Supported’, published in 2016</w:t>
      </w:r>
      <w:r w:rsidR="00C90150">
        <w:rPr>
          <w:rFonts w:ascii="Footlight MT Light" w:hAnsi="Footlight MT Light"/>
          <w:i/>
          <w:iCs/>
        </w:rPr>
        <w:t xml:space="preserve">. </w:t>
      </w:r>
      <w:r w:rsidRPr="005339E3">
        <w:rPr>
          <w:rFonts w:ascii="Footlight MT Light" w:hAnsi="Footlight MT Light"/>
        </w:rPr>
        <w:t>In this it states that:</w:t>
      </w:r>
    </w:p>
    <w:p w:rsidR="00C90150" w:rsidRPr="005339E3" w:rsidRDefault="00C90150" w:rsidP="005339E3">
      <w:pPr>
        <w:rPr>
          <w:rFonts w:ascii="Footlight MT Light" w:hAnsi="Footlight MT Light"/>
        </w:rPr>
      </w:pPr>
    </w:p>
    <w:p w:rsidR="005339E3" w:rsidRPr="005339E3" w:rsidRDefault="00C90150" w:rsidP="00C90150">
      <w:pPr>
        <w:autoSpaceDE w:val="0"/>
        <w:autoSpaceDN w:val="0"/>
        <w:adjustRightInd w:val="0"/>
        <w:ind w:firstLine="720"/>
        <w:rPr>
          <w:rFonts w:ascii="Footlight MT Light" w:hAnsi="Footlight MT Light" w:cs="Imago-Book"/>
          <w:b/>
          <w:bCs/>
          <w:i/>
          <w:iCs/>
        </w:rPr>
      </w:pPr>
      <w:r>
        <w:rPr>
          <w:rFonts w:ascii="Footlight MT Light" w:hAnsi="Footlight MT Light" w:cs="Imago-Book"/>
          <w:b/>
          <w:bCs/>
          <w:i/>
          <w:iCs/>
        </w:rPr>
        <w:t>‘</w:t>
      </w:r>
      <w:r w:rsidR="005339E3" w:rsidRPr="005339E3">
        <w:rPr>
          <w:rFonts w:ascii="Footlight MT Light" w:hAnsi="Footlight MT Light" w:cs="Imago-Book"/>
          <w:b/>
          <w:bCs/>
          <w:i/>
          <w:iCs/>
        </w:rPr>
        <w:t xml:space="preserve">It is Glasgow’s ambition to be ‘the nurturing </w:t>
      </w:r>
      <w:proofErr w:type="spellStart"/>
      <w:r w:rsidR="005339E3" w:rsidRPr="005339E3">
        <w:rPr>
          <w:rFonts w:ascii="Footlight MT Light" w:hAnsi="Footlight MT Light" w:cs="Imago-Book"/>
          <w:b/>
          <w:bCs/>
          <w:i/>
          <w:iCs/>
        </w:rPr>
        <w:t>city</w:t>
      </w:r>
      <w:proofErr w:type="gramStart"/>
      <w:r w:rsidR="005339E3" w:rsidRPr="005339E3">
        <w:rPr>
          <w:rFonts w:ascii="Footlight MT Light" w:hAnsi="Footlight MT Light" w:cs="Imago-Book"/>
          <w:b/>
          <w:bCs/>
          <w:i/>
          <w:iCs/>
        </w:rPr>
        <w:t>’.A</w:t>
      </w:r>
      <w:proofErr w:type="spellEnd"/>
      <w:proofErr w:type="gramEnd"/>
      <w:r w:rsidR="005339E3" w:rsidRPr="005339E3">
        <w:rPr>
          <w:rFonts w:ascii="Footlight MT Light" w:hAnsi="Footlight MT Light" w:cs="Imago-Book"/>
          <w:b/>
          <w:bCs/>
          <w:i/>
          <w:iCs/>
        </w:rPr>
        <w:t xml:space="preserve"> nurturing city has schools in which children and young people feel they belong, they are listened to and they and their families are valued. The ethos of nurturing schools is supportive and all staff are clear about their roles and responsibilities. In nurturing schools, staff continually and collaboratively evaluate their practice to ensure that it promotes the wellbeing of all children and young people. They understand that supporting all children and young people and ensuring they make the best possible progress depends on the curriculum they provide, on learning and teaching of the highest quality and on their commitment to continuing professional development.</w:t>
      </w:r>
      <w:r>
        <w:rPr>
          <w:rFonts w:ascii="Footlight MT Light" w:hAnsi="Footlight MT Light" w:cs="Imago-Book"/>
          <w:b/>
          <w:bCs/>
          <w:i/>
          <w:iCs/>
        </w:rPr>
        <w:t>’</w:t>
      </w:r>
    </w:p>
    <w:p w:rsidR="005339E3" w:rsidRPr="005339E3" w:rsidRDefault="005339E3" w:rsidP="005339E3">
      <w:pPr>
        <w:autoSpaceDE w:val="0"/>
        <w:autoSpaceDN w:val="0"/>
        <w:adjustRightInd w:val="0"/>
        <w:rPr>
          <w:rFonts w:ascii="Footlight MT Light" w:hAnsi="Footlight MT Light" w:cs="Imago-Book"/>
          <w:b/>
          <w:bCs/>
        </w:rPr>
      </w:pPr>
    </w:p>
    <w:p w:rsidR="005339E3" w:rsidRDefault="005339E3" w:rsidP="005339E3">
      <w:pPr>
        <w:rPr>
          <w:rFonts w:ascii="Footlight MT Light" w:hAnsi="Footlight MT Light"/>
        </w:rPr>
      </w:pPr>
      <w:r w:rsidRPr="005339E3">
        <w:rPr>
          <w:rFonts w:ascii="Footlight MT Light" w:hAnsi="Footlight MT Light"/>
        </w:rPr>
        <w:t>In the guide for GIRFEC published by the Scottish Government in 2012, it stated that:</w:t>
      </w:r>
    </w:p>
    <w:p w:rsidR="00C90150" w:rsidRPr="005339E3" w:rsidRDefault="00C90150" w:rsidP="005339E3">
      <w:pPr>
        <w:rPr>
          <w:rFonts w:ascii="Footlight MT Light" w:hAnsi="Footlight MT Light"/>
        </w:rPr>
      </w:pPr>
    </w:p>
    <w:p w:rsidR="005339E3" w:rsidRPr="00C90150" w:rsidRDefault="005339E3" w:rsidP="00C90150">
      <w:pPr>
        <w:ind w:firstLine="720"/>
        <w:jc w:val="both"/>
        <w:rPr>
          <w:rFonts w:ascii="Footlight MT Light" w:hAnsi="Footlight MT Light"/>
          <w:b/>
          <w:bCs/>
          <w:i/>
          <w:iCs/>
        </w:rPr>
      </w:pPr>
      <w:r w:rsidRPr="00C90150">
        <w:rPr>
          <w:rFonts w:ascii="Footlight MT Light" w:hAnsi="Footlight MT Light"/>
          <w:b/>
          <w:bCs/>
          <w:i/>
          <w:iCs/>
        </w:rPr>
        <w:t>(The) GIRFEC approach is an attempt to ensure that no matter where they live or whatever their needs, children, young people and their families should always know where they can find help, what support might be available and whether that help is right for them (A guide to Getting it Right for Every Child, Scottish Government, May 2012).</w:t>
      </w:r>
    </w:p>
    <w:p w:rsidR="00C90150" w:rsidRPr="005339E3" w:rsidRDefault="00C90150" w:rsidP="00C90150">
      <w:pPr>
        <w:ind w:firstLine="720"/>
        <w:jc w:val="both"/>
        <w:rPr>
          <w:rFonts w:ascii="Footlight MT Light" w:hAnsi="Footlight MT Light"/>
          <w:i/>
          <w:iCs/>
        </w:rPr>
      </w:pPr>
    </w:p>
    <w:p w:rsidR="005339E3" w:rsidRDefault="005339E3" w:rsidP="00933EF9">
      <w:pPr>
        <w:jc w:val="both"/>
        <w:rPr>
          <w:rFonts w:ascii="Footlight MT Light" w:hAnsi="Footlight MT Light"/>
        </w:rPr>
      </w:pPr>
      <w:r w:rsidRPr="005339E3">
        <w:rPr>
          <w:rFonts w:ascii="Footlight MT Light" w:hAnsi="Footlight MT Light"/>
        </w:rPr>
        <w:t xml:space="preserve">This is based on a </w:t>
      </w:r>
      <w:r w:rsidR="00933EF9">
        <w:rPr>
          <w:rFonts w:ascii="Footlight MT Light" w:hAnsi="Footlight MT Light"/>
        </w:rPr>
        <w:t xml:space="preserve">system of </w:t>
      </w:r>
      <w:r w:rsidRPr="005339E3">
        <w:rPr>
          <w:rFonts w:ascii="Footlight MT Light" w:hAnsi="Footlight MT Light"/>
        </w:rPr>
        <w:t>shared value which considers the needs of all children and young people</w:t>
      </w:r>
      <w:r w:rsidR="00933EF9">
        <w:rPr>
          <w:rFonts w:ascii="Footlight MT Light" w:hAnsi="Footlight MT Light"/>
        </w:rPr>
        <w:t xml:space="preserve">, </w:t>
      </w:r>
      <w:r w:rsidRPr="005339E3">
        <w:rPr>
          <w:rFonts w:ascii="Footlight MT Light" w:hAnsi="Footlight MT Light"/>
        </w:rPr>
        <w:t>ensur</w:t>
      </w:r>
      <w:r w:rsidR="00933EF9">
        <w:rPr>
          <w:rFonts w:ascii="Footlight MT Light" w:hAnsi="Footlight MT Light"/>
        </w:rPr>
        <w:t>ing</w:t>
      </w:r>
      <w:r w:rsidRPr="005339E3">
        <w:rPr>
          <w:rFonts w:ascii="Footlight MT Light" w:hAnsi="Footlight MT Light"/>
        </w:rPr>
        <w:t xml:space="preserve"> all children have access to the supports they require as and when they require them</w:t>
      </w:r>
      <w:r w:rsidR="00933EF9">
        <w:rPr>
          <w:rFonts w:ascii="Footlight MT Light" w:hAnsi="Footlight MT Light"/>
        </w:rPr>
        <w:t>. It is</w:t>
      </w:r>
      <w:r w:rsidRPr="005339E3">
        <w:rPr>
          <w:rFonts w:ascii="Footlight MT Light" w:hAnsi="Footlight MT Light"/>
        </w:rPr>
        <w:t xml:space="preserve"> the cornerstone of our approach to supporting the children of St. </w:t>
      </w:r>
      <w:r w:rsidR="00933EF9">
        <w:rPr>
          <w:rFonts w:ascii="Footlight MT Light" w:hAnsi="Footlight MT Light"/>
        </w:rPr>
        <w:t>Mirin</w:t>
      </w:r>
      <w:r w:rsidRPr="005339E3">
        <w:rPr>
          <w:rFonts w:ascii="Footlight MT Light" w:hAnsi="Footlight MT Light"/>
        </w:rPr>
        <w:t>’s Primary.</w:t>
      </w:r>
    </w:p>
    <w:p w:rsidR="00933EF9" w:rsidRPr="005339E3" w:rsidRDefault="00933EF9" w:rsidP="00933EF9">
      <w:pPr>
        <w:jc w:val="both"/>
        <w:rPr>
          <w:rFonts w:ascii="Footlight MT Light" w:hAnsi="Footlight MT Light"/>
        </w:rPr>
      </w:pPr>
    </w:p>
    <w:p w:rsidR="005339E3" w:rsidRDefault="005339E3" w:rsidP="005339E3">
      <w:pPr>
        <w:jc w:val="both"/>
        <w:rPr>
          <w:rFonts w:ascii="Footlight MT Light" w:hAnsi="Footlight MT Light"/>
          <w:b/>
          <w:bCs/>
        </w:rPr>
      </w:pPr>
      <w:r w:rsidRPr="005339E3">
        <w:rPr>
          <w:rFonts w:ascii="Footlight MT Light" w:hAnsi="Footlight MT Light"/>
        </w:rPr>
        <w:t xml:space="preserve">There are </w:t>
      </w:r>
      <w:r w:rsidRPr="005339E3">
        <w:rPr>
          <w:rFonts w:ascii="Footlight MT Light" w:hAnsi="Footlight MT Light"/>
          <w:b/>
          <w:bCs/>
        </w:rPr>
        <w:t xml:space="preserve">fourteen GIRFEC values </w:t>
      </w:r>
      <w:r w:rsidRPr="005339E3">
        <w:rPr>
          <w:rFonts w:ascii="Footlight MT Light" w:hAnsi="Footlight MT Light"/>
        </w:rPr>
        <w:t xml:space="preserve">which are based on the </w:t>
      </w:r>
      <w:r w:rsidRPr="005339E3">
        <w:rPr>
          <w:rFonts w:ascii="Footlight MT Light" w:hAnsi="Footlight MT Light"/>
          <w:b/>
          <w:bCs/>
        </w:rPr>
        <w:t>‘Children’s Charter’:</w:t>
      </w:r>
    </w:p>
    <w:p w:rsidR="00933EF9" w:rsidRPr="005339E3" w:rsidRDefault="00933EF9" w:rsidP="005339E3">
      <w:pPr>
        <w:jc w:val="both"/>
        <w:rPr>
          <w:rFonts w:ascii="Footlight MT Light" w:hAnsi="Footlight MT Light"/>
          <w:b/>
          <w:bCs/>
        </w:rPr>
      </w:pPr>
    </w:p>
    <w:p w:rsidR="005339E3" w:rsidRDefault="005339E3" w:rsidP="00933EF9">
      <w:pPr>
        <w:ind w:firstLine="720"/>
        <w:jc w:val="both"/>
        <w:rPr>
          <w:rFonts w:ascii="Footlight MT Light" w:hAnsi="Footlight MT Light"/>
          <w:i/>
          <w:iCs/>
        </w:rPr>
      </w:pPr>
      <w:r w:rsidRPr="005339E3">
        <w:rPr>
          <w:rFonts w:ascii="Footlight MT Light" w:hAnsi="Footlight MT Light"/>
          <w:i/>
          <w:iCs/>
        </w:rPr>
        <w:t xml:space="preserve">Promoting wellbeing of child, keeping child safe, putting child at the </w:t>
      </w:r>
      <w:proofErr w:type="spellStart"/>
      <w:r w:rsidRPr="005339E3">
        <w:rPr>
          <w:rFonts w:ascii="Footlight MT Light" w:hAnsi="Footlight MT Light"/>
          <w:i/>
          <w:iCs/>
        </w:rPr>
        <w:t>centre</w:t>
      </w:r>
      <w:proofErr w:type="spellEnd"/>
      <w:r w:rsidRPr="005339E3">
        <w:rPr>
          <w:rFonts w:ascii="Footlight MT Light" w:hAnsi="Footlight MT Light"/>
          <w:i/>
          <w:iCs/>
        </w:rPr>
        <w:t xml:space="preserve">, taking whole child approach, building on strengths and building resilience, promoting opportunities and promoting diversity, providing additional support, supporting informed choice, partnership with families, respecting confidentiality and sharing information, promoting values, bringing together expertise, </w:t>
      </w:r>
      <w:r w:rsidR="00933EF9" w:rsidRPr="005339E3">
        <w:rPr>
          <w:rFonts w:ascii="Footlight MT Light" w:hAnsi="Footlight MT Light"/>
          <w:i/>
          <w:iCs/>
        </w:rPr>
        <w:t>coordinating</w:t>
      </w:r>
      <w:r w:rsidRPr="005339E3">
        <w:rPr>
          <w:rFonts w:ascii="Footlight MT Light" w:hAnsi="Footlight MT Light"/>
          <w:i/>
          <w:iCs/>
        </w:rPr>
        <w:t xml:space="preserve"> help, building a competent workforce to promote child’s wellbeing.</w:t>
      </w:r>
    </w:p>
    <w:p w:rsidR="00933EF9" w:rsidRPr="005339E3" w:rsidRDefault="00933EF9" w:rsidP="00933EF9">
      <w:pPr>
        <w:ind w:firstLine="720"/>
        <w:jc w:val="both"/>
        <w:rPr>
          <w:rFonts w:ascii="Footlight MT Light" w:hAnsi="Footlight MT Light"/>
          <w:i/>
          <w:iCs/>
        </w:rPr>
      </w:pPr>
    </w:p>
    <w:p w:rsidR="005339E3" w:rsidRDefault="005339E3" w:rsidP="00933EF9">
      <w:pPr>
        <w:jc w:val="both"/>
        <w:rPr>
          <w:rFonts w:ascii="Footlight MT Light" w:hAnsi="Footlight MT Light" w:cs="Arial"/>
        </w:rPr>
      </w:pPr>
      <w:r w:rsidRPr="005339E3">
        <w:rPr>
          <w:rFonts w:ascii="Footlight MT Light" w:hAnsi="Footlight MT Light"/>
        </w:rPr>
        <w:t>These link very closely to our own school values which</w:t>
      </w:r>
      <w:r w:rsidR="00933EF9">
        <w:rPr>
          <w:rFonts w:ascii="Footlight MT Light" w:hAnsi="Footlight MT Light"/>
        </w:rPr>
        <w:t xml:space="preserve"> were decided upon as a whole school community and</w:t>
      </w:r>
      <w:r w:rsidRPr="005339E3">
        <w:rPr>
          <w:rFonts w:ascii="Footlight MT Light" w:hAnsi="Footlight MT Light"/>
        </w:rPr>
        <w:t xml:space="preserve"> are based on the Gospel values.</w:t>
      </w:r>
      <w:r w:rsidR="00933EF9">
        <w:rPr>
          <w:rFonts w:ascii="Footlight MT Light" w:hAnsi="Footlight MT Light"/>
        </w:rPr>
        <w:t xml:space="preserve"> </w:t>
      </w:r>
      <w:r w:rsidRPr="005339E3">
        <w:rPr>
          <w:rFonts w:ascii="Footlight MT Light" w:hAnsi="Footlight MT Light" w:cs="Arial"/>
        </w:rPr>
        <w:t xml:space="preserve">Through these we </w:t>
      </w:r>
      <w:proofErr w:type="spellStart"/>
      <w:r w:rsidRPr="005339E3">
        <w:rPr>
          <w:rFonts w:ascii="Footlight MT Light" w:hAnsi="Footlight MT Light" w:cs="Arial"/>
        </w:rPr>
        <w:t>recognise</w:t>
      </w:r>
      <w:proofErr w:type="spellEnd"/>
      <w:r w:rsidRPr="005339E3">
        <w:rPr>
          <w:rFonts w:ascii="Footlight MT Light" w:hAnsi="Footlight MT Light" w:cs="Arial"/>
        </w:rPr>
        <w:t xml:space="preserve"> the dignity of the person as made in the image and likeness of </w:t>
      </w:r>
      <w:r w:rsidR="00933EF9">
        <w:rPr>
          <w:rFonts w:ascii="Footlight MT Light" w:hAnsi="Footlight MT Light" w:cs="Arial"/>
        </w:rPr>
        <w:t>God</w:t>
      </w:r>
      <w:r w:rsidRPr="005339E3">
        <w:rPr>
          <w:rFonts w:ascii="Footlight MT Light" w:hAnsi="Footlight MT Light" w:cs="Arial"/>
        </w:rPr>
        <w:t xml:space="preserve">.  Our values enable us to meet the needs of the whole child, promoting the spiritual, moral, social, intellectual, emotional health and wellbeing of each child.  </w:t>
      </w:r>
    </w:p>
    <w:p w:rsidR="00933EF9" w:rsidRDefault="00933EF9" w:rsidP="00933EF9">
      <w:pPr>
        <w:jc w:val="both"/>
        <w:rPr>
          <w:rFonts w:ascii="Footlight MT Light" w:hAnsi="Footlight MT Light"/>
        </w:rPr>
      </w:pPr>
    </w:p>
    <w:p w:rsidR="00933EF9" w:rsidRPr="00933EF9" w:rsidRDefault="00933EF9" w:rsidP="00933EF9">
      <w:pPr>
        <w:jc w:val="both"/>
        <w:rPr>
          <w:rFonts w:ascii="Footlight MT Light" w:hAnsi="Footlight MT Light"/>
        </w:rPr>
      </w:pPr>
    </w:p>
    <w:p w:rsidR="005339E3" w:rsidRPr="005339E3" w:rsidRDefault="005339E3" w:rsidP="005339E3">
      <w:pPr>
        <w:rPr>
          <w:rFonts w:ascii="Footlight MT Light" w:hAnsi="Footlight MT Light"/>
          <w:b/>
          <w:bCs/>
        </w:rPr>
      </w:pPr>
      <w:r w:rsidRPr="005339E3">
        <w:rPr>
          <w:rFonts w:ascii="Footlight MT Light" w:hAnsi="Footlight MT Light"/>
          <w:b/>
          <w:bCs/>
        </w:rPr>
        <w:t>Our Aims for GIRFEC</w:t>
      </w:r>
      <w:r w:rsidR="00933EF9">
        <w:rPr>
          <w:rFonts w:ascii="Footlight MT Light" w:hAnsi="Footlight MT Light"/>
          <w:b/>
          <w:bCs/>
        </w:rPr>
        <w:t xml:space="preserve"> are to: </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lastRenderedPageBreak/>
        <w:t>Create a Community of Faith based on justice and compassion through an active, spiritual life which permeates the whole school.</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 xml:space="preserve">Raise attainment by setting high expectations for all </w:t>
      </w:r>
      <w:r w:rsidR="00933EF9">
        <w:rPr>
          <w:rFonts w:ascii="Footlight MT Light" w:hAnsi="Footlight MT Light" w:cs="Arial"/>
        </w:rPr>
        <w:t>children</w:t>
      </w:r>
      <w:r w:rsidRPr="005339E3">
        <w:rPr>
          <w:rFonts w:ascii="Footlight MT Light" w:hAnsi="Footlight MT Light" w:cs="Arial"/>
        </w:rPr>
        <w:t xml:space="preserve"> and recognising their achievements.</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All staff act as role models in treating all members of the school community with care, kindness and respect.</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Ensure that we have consistent expectations and approaches in terms of</w:t>
      </w:r>
      <w:r w:rsidR="00933EF9">
        <w:rPr>
          <w:rFonts w:ascii="Footlight MT Light" w:hAnsi="Footlight MT Light" w:cs="Arial"/>
        </w:rPr>
        <w:t xml:space="preserve"> </w:t>
      </w:r>
      <w:r w:rsidRPr="005339E3">
        <w:rPr>
          <w:rFonts w:ascii="Footlight MT Light" w:hAnsi="Footlight MT Light" w:cs="Arial"/>
        </w:rPr>
        <w:t>learning and behaviour.</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Continue to promote positive partnerships with parents, parishes and external agencies to improve the quality of education we provide.</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Provide opportunities for continuous professional development for all staff.</w:t>
      </w:r>
    </w:p>
    <w:p w:rsidR="005339E3" w:rsidRPr="005339E3" w:rsidRDefault="005339E3" w:rsidP="005339E3">
      <w:pPr>
        <w:pStyle w:val="ListParagraph"/>
        <w:numPr>
          <w:ilvl w:val="0"/>
          <w:numId w:val="1"/>
        </w:numPr>
        <w:rPr>
          <w:rFonts w:ascii="Footlight MT Light" w:hAnsi="Footlight MT Light"/>
          <w:b/>
          <w:bCs/>
        </w:rPr>
      </w:pPr>
      <w:r w:rsidRPr="005339E3">
        <w:rPr>
          <w:rFonts w:ascii="Footlight MT Light" w:hAnsi="Footlight MT Light" w:cs="Arial"/>
        </w:rPr>
        <w:t>Ensure that all members of the school community are clear in their understanding of GIRFEC and their role within this.</w:t>
      </w:r>
    </w:p>
    <w:p w:rsidR="005339E3" w:rsidRDefault="005339E3" w:rsidP="005339E3">
      <w:pPr>
        <w:rPr>
          <w:rFonts w:ascii="Footlight MT Light" w:hAnsi="Footlight MT Light"/>
          <w:b/>
          <w:bCs/>
        </w:rPr>
      </w:pPr>
      <w:r w:rsidRPr="005339E3">
        <w:rPr>
          <w:rFonts w:ascii="Footlight MT Light" w:hAnsi="Footlight MT Light"/>
          <w:b/>
          <w:bCs/>
        </w:rPr>
        <w:t xml:space="preserve">Section 2 – Supporting Learning in St. </w:t>
      </w:r>
      <w:r>
        <w:rPr>
          <w:rFonts w:ascii="Footlight MT Light" w:hAnsi="Footlight MT Light"/>
          <w:b/>
          <w:bCs/>
        </w:rPr>
        <w:t>Mirin’s</w:t>
      </w:r>
      <w:r w:rsidRPr="005339E3">
        <w:rPr>
          <w:rFonts w:ascii="Footlight MT Light" w:hAnsi="Footlight MT Light"/>
          <w:b/>
          <w:bCs/>
        </w:rPr>
        <w:t xml:space="preserve"> (GIRFEC)</w:t>
      </w:r>
    </w:p>
    <w:p w:rsidR="00933EF9" w:rsidRPr="005339E3" w:rsidRDefault="00933EF9" w:rsidP="005339E3">
      <w:pPr>
        <w:rPr>
          <w:rFonts w:ascii="Footlight MT Light" w:hAnsi="Footlight MT Light"/>
          <w:b/>
          <w:bCs/>
        </w:rPr>
      </w:pPr>
    </w:p>
    <w:p w:rsidR="005339E3" w:rsidRDefault="005339E3" w:rsidP="005339E3">
      <w:pPr>
        <w:rPr>
          <w:rFonts w:ascii="Footlight MT Light" w:hAnsi="Footlight MT Light" w:cs="Arial"/>
        </w:rPr>
      </w:pPr>
      <w:r w:rsidRPr="005339E3">
        <w:rPr>
          <w:rFonts w:ascii="Footlight MT Light" w:hAnsi="Footlight MT Light"/>
        </w:rPr>
        <w:t xml:space="preserve">In St. </w:t>
      </w:r>
      <w:r>
        <w:rPr>
          <w:rFonts w:ascii="Footlight MT Light" w:hAnsi="Footlight MT Light"/>
        </w:rPr>
        <w:t>Mirin’s</w:t>
      </w:r>
      <w:r w:rsidRPr="005339E3">
        <w:rPr>
          <w:rFonts w:ascii="Footlight MT Light" w:hAnsi="Footlight MT Light"/>
        </w:rPr>
        <w:t xml:space="preserve"> we believe that all learners are </w:t>
      </w:r>
      <w:r w:rsidR="00534FFA" w:rsidRPr="00534FFA">
        <w:rPr>
          <w:rFonts w:ascii="Footlight MT Light" w:hAnsi="Footlight MT Light"/>
        </w:rPr>
        <w:t>unique and should therefore be treated as individuals.</w:t>
      </w:r>
      <w:r w:rsidRPr="00534FFA">
        <w:rPr>
          <w:rFonts w:ascii="Footlight MT Light" w:hAnsi="Footlight MT Light"/>
        </w:rPr>
        <w:t xml:space="preserve"> </w:t>
      </w:r>
      <w:r w:rsidRPr="005339E3">
        <w:rPr>
          <w:rFonts w:ascii="Footlight MT Light" w:hAnsi="Footlight MT Light"/>
        </w:rPr>
        <w:t>As a Catholic school</w:t>
      </w:r>
      <w:r w:rsidR="00534FFA">
        <w:rPr>
          <w:rFonts w:ascii="Footlight MT Light" w:hAnsi="Footlight MT Light"/>
        </w:rPr>
        <w:t>,</w:t>
      </w:r>
      <w:r w:rsidRPr="005339E3">
        <w:rPr>
          <w:rFonts w:ascii="Footlight MT Light" w:hAnsi="Footlight MT Light"/>
        </w:rPr>
        <w:t xml:space="preserve"> </w:t>
      </w:r>
      <w:r w:rsidRPr="005339E3">
        <w:rPr>
          <w:rFonts w:ascii="Footlight MT Light" w:hAnsi="Footlight MT Light" w:cs="Arial"/>
        </w:rPr>
        <w:t xml:space="preserve">Christ is at the </w:t>
      </w:r>
      <w:proofErr w:type="spellStart"/>
      <w:r w:rsidRPr="005339E3">
        <w:rPr>
          <w:rFonts w:ascii="Footlight MT Light" w:hAnsi="Footlight MT Light" w:cs="Arial"/>
        </w:rPr>
        <w:t>centre</w:t>
      </w:r>
      <w:proofErr w:type="spellEnd"/>
      <w:r w:rsidRPr="005339E3">
        <w:rPr>
          <w:rFonts w:ascii="Footlight MT Light" w:hAnsi="Footlight MT Light" w:cs="Arial"/>
        </w:rPr>
        <w:t xml:space="preserve"> of our </w:t>
      </w:r>
      <w:r w:rsidR="00534FFA">
        <w:rPr>
          <w:rFonts w:ascii="Footlight MT Light" w:hAnsi="Footlight MT Light" w:cs="Arial"/>
        </w:rPr>
        <w:t>ethos, learning and teaching. W</w:t>
      </w:r>
      <w:r w:rsidRPr="005339E3">
        <w:rPr>
          <w:rFonts w:ascii="Footlight MT Light" w:hAnsi="Footlight MT Light" w:cs="Arial"/>
        </w:rPr>
        <w:t xml:space="preserve">e ensure our core business of learning, teaching and assessment enables all children to grow academically and spiritually, developing their </w:t>
      </w:r>
      <w:r w:rsidR="00534FFA">
        <w:rPr>
          <w:rFonts w:ascii="Footlight MT Light" w:hAnsi="Footlight MT Light" w:cs="Arial"/>
        </w:rPr>
        <w:t>god given</w:t>
      </w:r>
      <w:r w:rsidRPr="005339E3">
        <w:rPr>
          <w:rFonts w:ascii="Footlight MT Light" w:hAnsi="Footlight MT Light" w:cs="Arial"/>
        </w:rPr>
        <w:t xml:space="preserve"> talents and skills.</w:t>
      </w:r>
    </w:p>
    <w:p w:rsidR="00933EF9" w:rsidRPr="005339E3" w:rsidRDefault="00933EF9" w:rsidP="005339E3">
      <w:pPr>
        <w:rPr>
          <w:rFonts w:ascii="Footlight MT Light" w:hAnsi="Footlight MT Light" w:cs="Arial"/>
        </w:rPr>
      </w:pPr>
    </w:p>
    <w:p w:rsidR="00534FFA" w:rsidRDefault="005339E3" w:rsidP="005339E3">
      <w:pPr>
        <w:rPr>
          <w:rFonts w:ascii="Footlight MT Light" w:hAnsi="Footlight MT Light" w:cs="Arial"/>
        </w:rPr>
      </w:pPr>
      <w:r w:rsidRPr="005339E3">
        <w:rPr>
          <w:rFonts w:ascii="Footlight MT Light" w:hAnsi="Footlight MT Light" w:cs="Arial"/>
          <w:noProof/>
          <w:lang w:eastAsia="en-GB"/>
        </w:rPr>
        <w:drawing>
          <wp:anchor distT="0" distB="0" distL="114300" distR="114300" simplePos="0" relativeHeight="251659264" behindDoc="1" locked="0" layoutInCell="1" allowOverlap="1" wp14:anchorId="40EC2CB3" wp14:editId="3F7BB0CF">
            <wp:simplePos x="0" y="0"/>
            <wp:positionH relativeFrom="column">
              <wp:posOffset>2714625</wp:posOffset>
            </wp:positionH>
            <wp:positionV relativeFrom="paragraph">
              <wp:posOffset>1337310</wp:posOffset>
            </wp:positionV>
            <wp:extent cx="3762375" cy="3028950"/>
            <wp:effectExtent l="0" t="0" r="9525" b="0"/>
            <wp:wrapTight wrapText="bothSides">
              <wp:wrapPolygon edited="0">
                <wp:start x="0" y="0"/>
                <wp:lineTo x="0" y="21464"/>
                <wp:lineTo x="21545" y="21464"/>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9E3">
        <w:rPr>
          <w:rFonts w:ascii="Footlight MT Light" w:hAnsi="Footlight MT Light" w:cs="Arial"/>
        </w:rPr>
        <w:t xml:space="preserve">We strive to ensure our learners have consistent, </w:t>
      </w:r>
      <w:r w:rsidR="00534FFA" w:rsidRPr="005339E3">
        <w:rPr>
          <w:rFonts w:ascii="Footlight MT Light" w:hAnsi="Footlight MT Light" w:cs="Arial"/>
        </w:rPr>
        <w:t>coordinated</w:t>
      </w:r>
      <w:r w:rsidRPr="005339E3">
        <w:rPr>
          <w:rFonts w:ascii="Footlight MT Light" w:hAnsi="Footlight MT Light" w:cs="Arial"/>
        </w:rPr>
        <w:t xml:space="preserve"> support when they require it through ‘Getting it Right for Every Child’.  </w:t>
      </w:r>
      <w:r w:rsidR="00534FFA">
        <w:rPr>
          <w:rFonts w:ascii="Footlight MT Light" w:hAnsi="Footlight MT Light" w:cs="Arial"/>
        </w:rPr>
        <w:t>By aligning our s</w:t>
      </w:r>
      <w:r w:rsidR="00C824D8">
        <w:rPr>
          <w:rFonts w:ascii="Footlight MT Light" w:hAnsi="Footlight MT Light" w:cs="Arial"/>
        </w:rPr>
        <w:t>ystems and processes</w:t>
      </w:r>
      <w:r w:rsidR="00534FFA">
        <w:rPr>
          <w:rFonts w:ascii="Footlight MT Light" w:hAnsi="Footlight MT Light" w:cs="Arial"/>
        </w:rPr>
        <w:t xml:space="preserve"> with national</w:t>
      </w:r>
      <w:r w:rsidR="00933EF9">
        <w:rPr>
          <w:rFonts w:ascii="Footlight MT Light" w:hAnsi="Footlight MT Light" w:cs="Arial"/>
        </w:rPr>
        <w:t xml:space="preserve"> and local</w:t>
      </w:r>
      <w:r w:rsidR="00534FFA">
        <w:rPr>
          <w:rFonts w:ascii="Footlight MT Light" w:hAnsi="Footlight MT Light" w:cs="Arial"/>
        </w:rPr>
        <w:t xml:space="preserve"> </w:t>
      </w:r>
      <w:r w:rsidR="00C824D8">
        <w:rPr>
          <w:rFonts w:ascii="Footlight MT Light" w:hAnsi="Footlight MT Light" w:cs="Arial"/>
        </w:rPr>
        <w:t>policy</w:t>
      </w:r>
      <w:r w:rsidR="00534FFA">
        <w:rPr>
          <w:rFonts w:ascii="Footlight MT Light" w:hAnsi="Footlight MT Light" w:cs="Arial"/>
        </w:rPr>
        <w:t>,</w:t>
      </w:r>
      <w:r w:rsidRPr="005339E3">
        <w:rPr>
          <w:rFonts w:ascii="Footlight MT Light" w:hAnsi="Footlight MT Light" w:cs="Arial"/>
        </w:rPr>
        <w:t xml:space="preserve"> </w:t>
      </w:r>
      <w:r w:rsidR="00534FFA">
        <w:rPr>
          <w:rFonts w:ascii="Footlight MT Light" w:hAnsi="Footlight MT Light" w:cs="Arial"/>
        </w:rPr>
        <w:t>we place</w:t>
      </w:r>
      <w:r w:rsidRPr="005339E3">
        <w:rPr>
          <w:rFonts w:ascii="Footlight MT Light" w:hAnsi="Footlight MT Light" w:cs="Arial"/>
        </w:rPr>
        <w:t xml:space="preserve"> the child at the </w:t>
      </w:r>
      <w:proofErr w:type="spellStart"/>
      <w:r w:rsidRPr="005339E3">
        <w:rPr>
          <w:rFonts w:ascii="Footlight MT Light" w:hAnsi="Footlight MT Light" w:cs="Arial"/>
        </w:rPr>
        <w:t>centre</w:t>
      </w:r>
      <w:proofErr w:type="spellEnd"/>
      <w:r w:rsidRPr="005339E3">
        <w:rPr>
          <w:rFonts w:ascii="Footlight MT Light" w:hAnsi="Footlight MT Light" w:cs="Arial"/>
        </w:rPr>
        <w:t xml:space="preserve"> of their learning</w:t>
      </w:r>
      <w:r w:rsidR="00534FFA">
        <w:rPr>
          <w:rFonts w:ascii="Footlight MT Light" w:hAnsi="Footlight MT Light" w:cs="Arial"/>
        </w:rPr>
        <w:t>; ensuring they are supported and involved in the decision-making process.</w:t>
      </w:r>
      <w:r w:rsidRPr="005339E3">
        <w:rPr>
          <w:rFonts w:ascii="Footlight MT Light" w:hAnsi="Footlight MT Light" w:cs="Arial"/>
        </w:rPr>
        <w:t xml:space="preserve"> </w:t>
      </w:r>
      <w:r w:rsidR="00534FFA">
        <w:rPr>
          <w:rFonts w:ascii="Footlight MT Light" w:hAnsi="Footlight MT Light" w:cs="Arial"/>
        </w:rPr>
        <w:t xml:space="preserve">By sharing </w:t>
      </w:r>
      <w:r w:rsidR="00933EF9">
        <w:rPr>
          <w:rFonts w:ascii="Footlight MT Light" w:hAnsi="Footlight MT Light" w:cs="Arial"/>
        </w:rPr>
        <w:t>targets,</w:t>
      </w:r>
      <w:r w:rsidR="00534FFA">
        <w:rPr>
          <w:rFonts w:ascii="Footlight MT Light" w:hAnsi="Footlight MT Light" w:cs="Arial"/>
        </w:rPr>
        <w:t xml:space="preserve"> </w:t>
      </w:r>
      <w:r w:rsidR="00933EF9">
        <w:rPr>
          <w:rFonts w:ascii="Footlight MT Light" w:hAnsi="Footlight MT Light" w:cs="Arial"/>
        </w:rPr>
        <w:t>we</w:t>
      </w:r>
      <w:r w:rsidR="00534FFA">
        <w:rPr>
          <w:rFonts w:ascii="Footlight MT Light" w:hAnsi="Footlight MT Light" w:cs="Arial"/>
        </w:rPr>
        <w:t xml:space="preserve"> plac</w:t>
      </w:r>
      <w:r w:rsidR="00933EF9">
        <w:rPr>
          <w:rFonts w:ascii="Footlight MT Light" w:hAnsi="Footlight MT Light" w:cs="Arial"/>
        </w:rPr>
        <w:t>e</w:t>
      </w:r>
      <w:r w:rsidR="00534FFA">
        <w:rPr>
          <w:rFonts w:ascii="Footlight MT Light" w:hAnsi="Footlight MT Light" w:cs="Arial"/>
        </w:rPr>
        <w:t xml:space="preserve"> children at the heart of their education</w:t>
      </w:r>
      <w:r w:rsidR="00933EF9">
        <w:rPr>
          <w:rFonts w:ascii="Footlight MT Light" w:hAnsi="Footlight MT Light" w:cs="Arial"/>
        </w:rPr>
        <w:t xml:space="preserve"> and</w:t>
      </w:r>
      <w:r w:rsidR="00534FFA">
        <w:rPr>
          <w:rFonts w:ascii="Footlight MT Light" w:hAnsi="Footlight MT Light" w:cs="Arial"/>
        </w:rPr>
        <w:t xml:space="preserve"> empower </w:t>
      </w:r>
      <w:r w:rsidR="00933EF9">
        <w:rPr>
          <w:rFonts w:ascii="Footlight MT Light" w:hAnsi="Footlight MT Light" w:cs="Arial"/>
        </w:rPr>
        <w:t>them</w:t>
      </w:r>
      <w:r w:rsidR="00534FFA">
        <w:rPr>
          <w:rFonts w:ascii="Footlight MT Light" w:hAnsi="Footlight MT Light" w:cs="Arial"/>
        </w:rPr>
        <w:t xml:space="preserve"> to </w:t>
      </w:r>
      <w:r w:rsidRPr="005339E3">
        <w:rPr>
          <w:rFonts w:ascii="Footlight MT Light" w:hAnsi="Footlight MT Light" w:cs="Arial"/>
        </w:rPr>
        <w:t>understand themselves as learners</w:t>
      </w:r>
      <w:r w:rsidR="00933EF9">
        <w:rPr>
          <w:rFonts w:ascii="Footlight MT Light" w:hAnsi="Footlight MT Light" w:cs="Arial"/>
        </w:rPr>
        <w:t>. We</w:t>
      </w:r>
      <w:r w:rsidR="00534FFA">
        <w:rPr>
          <w:rFonts w:ascii="Footlight MT Light" w:hAnsi="Footlight MT Light" w:cs="Arial"/>
        </w:rPr>
        <w:t xml:space="preserve"> </w:t>
      </w:r>
      <w:proofErr w:type="spellStart"/>
      <w:r w:rsidR="00534FFA">
        <w:rPr>
          <w:rFonts w:ascii="Footlight MT Light" w:hAnsi="Footlight MT Light" w:cs="Arial"/>
        </w:rPr>
        <w:t>recognise</w:t>
      </w:r>
      <w:proofErr w:type="spellEnd"/>
      <w:r w:rsidR="00534FFA">
        <w:rPr>
          <w:rFonts w:ascii="Footlight MT Light" w:hAnsi="Footlight MT Light" w:cs="Arial"/>
        </w:rPr>
        <w:t xml:space="preserve"> and celebrate </w:t>
      </w:r>
      <w:r w:rsidRPr="005339E3">
        <w:rPr>
          <w:rFonts w:ascii="Footlight MT Light" w:hAnsi="Footlight MT Light" w:cs="Arial"/>
        </w:rPr>
        <w:t>their strengths</w:t>
      </w:r>
      <w:r w:rsidR="00534FFA">
        <w:rPr>
          <w:rFonts w:ascii="Footlight MT Light" w:hAnsi="Footlight MT Light" w:cs="Arial"/>
        </w:rPr>
        <w:t xml:space="preserve"> as well as</w:t>
      </w:r>
      <w:r w:rsidRPr="005339E3">
        <w:rPr>
          <w:rFonts w:ascii="Footlight MT Light" w:hAnsi="Footlight MT Light" w:cs="Arial"/>
        </w:rPr>
        <w:t xml:space="preserve"> </w:t>
      </w:r>
      <w:r w:rsidR="00534FFA">
        <w:rPr>
          <w:rFonts w:ascii="Footlight MT Light" w:hAnsi="Footlight MT Light" w:cs="Arial"/>
        </w:rPr>
        <w:t>consider development</w:t>
      </w:r>
      <w:r w:rsidRPr="005339E3">
        <w:rPr>
          <w:rFonts w:ascii="Footlight MT Light" w:hAnsi="Footlight MT Light" w:cs="Arial"/>
        </w:rPr>
        <w:t xml:space="preserve"> needs and next steps</w:t>
      </w:r>
      <w:r w:rsidR="00534FFA">
        <w:rPr>
          <w:rFonts w:ascii="Footlight MT Light" w:hAnsi="Footlight MT Light" w:cs="Arial"/>
        </w:rPr>
        <w:t xml:space="preserve"> in learning</w:t>
      </w:r>
      <w:r w:rsidRPr="005339E3">
        <w:rPr>
          <w:rFonts w:ascii="Footlight MT Light" w:hAnsi="Footlight MT Light" w:cs="Arial"/>
        </w:rPr>
        <w:t xml:space="preserve">.  We actively encourage </w:t>
      </w:r>
      <w:r w:rsidR="00534FFA">
        <w:rPr>
          <w:rFonts w:ascii="Footlight MT Light" w:hAnsi="Footlight MT Light" w:cs="Arial"/>
        </w:rPr>
        <w:t>our</w:t>
      </w:r>
      <w:r w:rsidRPr="005339E3">
        <w:rPr>
          <w:rFonts w:ascii="Footlight MT Light" w:hAnsi="Footlight MT Light" w:cs="Arial"/>
        </w:rPr>
        <w:t xml:space="preserve"> learners to</w:t>
      </w:r>
      <w:r w:rsidR="00534FFA">
        <w:rPr>
          <w:rFonts w:ascii="Footlight MT Light" w:hAnsi="Footlight MT Light" w:cs="Arial"/>
        </w:rPr>
        <w:t xml:space="preserve"> share their views, through a variety of ways,</w:t>
      </w:r>
      <w:r w:rsidRPr="005339E3">
        <w:rPr>
          <w:rFonts w:ascii="Footlight MT Light" w:hAnsi="Footlight MT Light" w:cs="Arial"/>
        </w:rPr>
        <w:t xml:space="preserve"> ensur</w:t>
      </w:r>
      <w:r w:rsidR="00534FFA">
        <w:rPr>
          <w:rFonts w:ascii="Footlight MT Light" w:hAnsi="Footlight MT Light" w:cs="Arial"/>
        </w:rPr>
        <w:t>ing</w:t>
      </w:r>
      <w:r w:rsidRPr="005339E3">
        <w:rPr>
          <w:rFonts w:ascii="Footlight MT Light" w:hAnsi="Footlight MT Light" w:cs="Arial"/>
        </w:rPr>
        <w:t xml:space="preserve"> all</w:t>
      </w:r>
      <w:r w:rsidR="00534FFA">
        <w:rPr>
          <w:rFonts w:ascii="Footlight MT Light" w:hAnsi="Footlight MT Light" w:cs="Arial"/>
        </w:rPr>
        <w:t xml:space="preserve"> our</w:t>
      </w:r>
      <w:r w:rsidRPr="005339E3">
        <w:rPr>
          <w:rFonts w:ascii="Footlight MT Light" w:hAnsi="Footlight MT Light" w:cs="Arial"/>
        </w:rPr>
        <w:t xml:space="preserve"> children are treated fairly, respect</w:t>
      </w:r>
      <w:r w:rsidR="00534FFA">
        <w:rPr>
          <w:rFonts w:ascii="Footlight MT Light" w:hAnsi="Footlight MT Light" w:cs="Arial"/>
        </w:rPr>
        <w:t>fully</w:t>
      </w:r>
      <w:r w:rsidRPr="005339E3">
        <w:rPr>
          <w:rFonts w:ascii="Footlight MT Light" w:hAnsi="Footlight MT Light" w:cs="Arial"/>
        </w:rPr>
        <w:t xml:space="preserve"> and </w:t>
      </w:r>
      <w:r w:rsidR="00534FFA">
        <w:rPr>
          <w:rFonts w:ascii="Footlight MT Light" w:hAnsi="Footlight MT Light" w:cs="Arial"/>
        </w:rPr>
        <w:t>have a sense of belonging to our school community</w:t>
      </w:r>
      <w:r w:rsidRPr="005339E3">
        <w:rPr>
          <w:rFonts w:ascii="Footlight MT Light" w:hAnsi="Footlight MT Light" w:cs="Arial"/>
        </w:rPr>
        <w:t xml:space="preserve">. </w:t>
      </w:r>
    </w:p>
    <w:p w:rsidR="00534FFA" w:rsidRDefault="00534FFA" w:rsidP="005339E3">
      <w:pPr>
        <w:rPr>
          <w:rFonts w:ascii="Footlight MT Light" w:hAnsi="Footlight MT Light" w:cs="Arial"/>
        </w:rPr>
      </w:pPr>
    </w:p>
    <w:p w:rsidR="00AF77FE" w:rsidRDefault="00534FFA" w:rsidP="005339E3">
      <w:pPr>
        <w:rPr>
          <w:rFonts w:ascii="Footlight MT Light" w:hAnsi="Footlight MT Light" w:cs="Arial"/>
        </w:rPr>
      </w:pPr>
      <w:r>
        <w:rPr>
          <w:rFonts w:ascii="Footlight MT Light" w:hAnsi="Footlight MT Light" w:cs="Arial"/>
        </w:rPr>
        <w:t xml:space="preserve">We </w:t>
      </w:r>
      <w:proofErr w:type="spellStart"/>
      <w:r>
        <w:rPr>
          <w:rFonts w:ascii="Footlight MT Light" w:hAnsi="Footlight MT Light" w:cs="Arial"/>
        </w:rPr>
        <w:t>recognise</w:t>
      </w:r>
      <w:proofErr w:type="spellEnd"/>
      <w:r>
        <w:rPr>
          <w:rFonts w:ascii="Footlight MT Light" w:hAnsi="Footlight MT Light" w:cs="Arial"/>
        </w:rPr>
        <w:t xml:space="preserve"> the importance of the wellbeing</w:t>
      </w:r>
      <w:r w:rsidR="005339E3" w:rsidRPr="005339E3">
        <w:rPr>
          <w:rFonts w:ascii="Footlight MT Light" w:hAnsi="Footlight MT Light" w:cs="Arial"/>
        </w:rPr>
        <w:t xml:space="preserve"> indicators</w:t>
      </w:r>
      <w:r>
        <w:rPr>
          <w:rFonts w:ascii="Footlight MT Light" w:hAnsi="Footlight MT Light" w:cs="Arial"/>
        </w:rPr>
        <w:t xml:space="preserve"> in </w:t>
      </w:r>
      <w:r w:rsidR="00AF77FE">
        <w:rPr>
          <w:rFonts w:ascii="Footlight MT Light" w:hAnsi="Footlight MT Light" w:cs="Arial"/>
        </w:rPr>
        <w:t xml:space="preserve">enabling our children to successfully grow and develop to reach their fullest potential. </w:t>
      </w:r>
    </w:p>
    <w:p w:rsidR="00AF77FE" w:rsidRDefault="00AF77FE" w:rsidP="005339E3">
      <w:pPr>
        <w:rPr>
          <w:rFonts w:ascii="Footlight MT Light" w:hAnsi="Footlight MT Light" w:cs="Arial"/>
        </w:rPr>
      </w:pPr>
    </w:p>
    <w:p w:rsidR="00AF77FE" w:rsidRDefault="00534FFA" w:rsidP="005339E3">
      <w:pPr>
        <w:rPr>
          <w:rFonts w:ascii="Footlight MT Light" w:hAnsi="Footlight MT Light" w:cs="Arial"/>
        </w:rPr>
      </w:pPr>
      <w:r>
        <w:rPr>
          <w:rFonts w:ascii="Footlight MT Light" w:hAnsi="Footlight MT Light" w:cs="Arial"/>
        </w:rPr>
        <w:t>We understand</w:t>
      </w:r>
      <w:r w:rsidR="005339E3" w:rsidRPr="005339E3">
        <w:rPr>
          <w:rFonts w:ascii="Footlight MT Light" w:hAnsi="Footlight MT Light" w:cs="Arial"/>
        </w:rPr>
        <w:t xml:space="preserve"> </w:t>
      </w:r>
      <w:r>
        <w:rPr>
          <w:rFonts w:ascii="Footlight MT Light" w:hAnsi="Footlight MT Light" w:cs="Arial"/>
        </w:rPr>
        <w:t>c</w:t>
      </w:r>
      <w:r w:rsidR="005339E3" w:rsidRPr="005339E3">
        <w:rPr>
          <w:rFonts w:ascii="Footlight MT Light" w:hAnsi="Footlight MT Light" w:cs="Arial"/>
        </w:rPr>
        <w:t xml:space="preserve">hildren progress </w:t>
      </w:r>
      <w:r>
        <w:rPr>
          <w:rFonts w:ascii="Footlight MT Light" w:hAnsi="Footlight MT Light" w:cs="Arial"/>
        </w:rPr>
        <w:t>and develop at different rates</w:t>
      </w:r>
      <w:r w:rsidR="00AF77FE">
        <w:rPr>
          <w:rFonts w:ascii="Footlight MT Light" w:hAnsi="Footlight MT Light" w:cs="Arial"/>
        </w:rPr>
        <w:t xml:space="preserve"> and we respond to individual needs through professional learning and collaborative working as appropriate. </w:t>
      </w:r>
    </w:p>
    <w:p w:rsidR="00AF77FE" w:rsidRDefault="00AF77FE" w:rsidP="005339E3">
      <w:pPr>
        <w:rPr>
          <w:rFonts w:ascii="Footlight MT Light" w:hAnsi="Footlight MT Light" w:cs="Arial"/>
        </w:rPr>
      </w:pPr>
    </w:p>
    <w:p w:rsidR="005339E3" w:rsidRDefault="00AF77FE" w:rsidP="005339E3">
      <w:pPr>
        <w:rPr>
          <w:rFonts w:ascii="Footlight MT Light" w:hAnsi="Footlight MT Light" w:cs="Arial"/>
        </w:rPr>
      </w:pPr>
      <w:r>
        <w:rPr>
          <w:rFonts w:ascii="Footlight MT Light" w:hAnsi="Footlight MT Light" w:cs="Arial"/>
        </w:rPr>
        <w:t xml:space="preserve">We keep abreast with current educational research in order for us to meet the needs for all learners. We aim to remove all barriers for our children and young people, ensuring equity for all. Currently, across our staff team, we are highly skilled in delivering targeted support in the following areas: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English as an additional language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Neurodevelopmental disorders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Health and Wellbeing- social, emotional, mental and physical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lastRenderedPageBreak/>
        <w:t xml:space="preserve">Literacy &amp; English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Numeracy &amp; Maths </w:t>
      </w:r>
    </w:p>
    <w:p w:rsid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Speech and Language </w:t>
      </w:r>
    </w:p>
    <w:p w:rsidR="00AF77FE" w:rsidRPr="00AF77FE" w:rsidRDefault="00AF77FE" w:rsidP="00AF77FE">
      <w:pPr>
        <w:pStyle w:val="ListParagraph"/>
        <w:numPr>
          <w:ilvl w:val="0"/>
          <w:numId w:val="20"/>
        </w:numPr>
        <w:rPr>
          <w:rFonts w:ascii="Footlight MT Light" w:hAnsi="Footlight MT Light" w:cs="Arial"/>
        </w:rPr>
      </w:pPr>
      <w:r>
        <w:rPr>
          <w:rFonts w:ascii="Footlight MT Light" w:hAnsi="Footlight MT Light" w:cs="Arial"/>
        </w:rPr>
        <w:t xml:space="preserve">Bereavement/loss </w:t>
      </w:r>
    </w:p>
    <w:p w:rsidR="00AF77FE" w:rsidRDefault="00AF77FE" w:rsidP="00933EF9">
      <w:pPr>
        <w:rPr>
          <w:rFonts w:ascii="Footlight MT Light" w:hAnsi="Footlight MT Light" w:cs="Arial"/>
        </w:rPr>
      </w:pPr>
      <w:r>
        <w:rPr>
          <w:rFonts w:ascii="Footlight MT Light" w:hAnsi="Footlight MT Light" w:cs="Arial"/>
        </w:rPr>
        <w:t>We have effective relationships with outside agencies who continue to support</w:t>
      </w:r>
      <w:r w:rsidR="00C824D8">
        <w:rPr>
          <w:rFonts w:ascii="Footlight MT Light" w:hAnsi="Footlight MT Light" w:cs="Arial"/>
        </w:rPr>
        <w:t xml:space="preserve"> the development of</w:t>
      </w:r>
      <w:r>
        <w:rPr>
          <w:rFonts w:ascii="Footlight MT Light" w:hAnsi="Footlight MT Light" w:cs="Arial"/>
        </w:rPr>
        <w:t xml:space="preserve"> our knowledge, understanding and skill base</w:t>
      </w:r>
      <w:r w:rsidR="00933EF9">
        <w:rPr>
          <w:rFonts w:ascii="Footlight MT Light" w:hAnsi="Footlight MT Light" w:cs="Arial"/>
        </w:rPr>
        <w:t>;</w:t>
      </w:r>
      <w:r>
        <w:rPr>
          <w:rFonts w:ascii="Footlight MT Light" w:hAnsi="Footlight MT Light" w:cs="Arial"/>
        </w:rPr>
        <w:t xml:space="preserve"> ensuring the needs of all learners are being met. Our class teachers are committed to ensuring the delivery of </w:t>
      </w:r>
      <w:r w:rsidR="00C824D8">
        <w:rPr>
          <w:rFonts w:ascii="Footlight MT Light" w:hAnsi="Footlight MT Light" w:cs="Arial"/>
        </w:rPr>
        <w:t>high-quality</w:t>
      </w:r>
      <w:r>
        <w:rPr>
          <w:rFonts w:ascii="Footlight MT Light" w:hAnsi="Footlight MT Light" w:cs="Arial"/>
        </w:rPr>
        <w:t xml:space="preserve"> learning</w:t>
      </w:r>
      <w:r w:rsidR="00C824D8">
        <w:rPr>
          <w:rFonts w:ascii="Footlight MT Light" w:hAnsi="Footlight MT Light" w:cs="Arial"/>
        </w:rPr>
        <w:t xml:space="preserve"> and teaching which provides our children with stimulating and challenging learning environments, matched to their individual needs. Children have ownership over their learning through a variety of ways, ensuring we give them opportunities to develop personal responsibility. </w:t>
      </w:r>
    </w:p>
    <w:p w:rsidR="00AF77FE" w:rsidRDefault="00AF77FE" w:rsidP="005339E3">
      <w:pPr>
        <w:rPr>
          <w:rFonts w:ascii="Footlight MT Light" w:hAnsi="Footlight MT Light" w:cs="Arial"/>
        </w:rPr>
      </w:pPr>
    </w:p>
    <w:p w:rsidR="005339E3" w:rsidRDefault="00C824D8" w:rsidP="005339E3">
      <w:pPr>
        <w:rPr>
          <w:rFonts w:ascii="Footlight MT Light" w:hAnsi="Footlight MT Light" w:cs="Arial"/>
        </w:rPr>
      </w:pPr>
      <w:r>
        <w:rPr>
          <w:rFonts w:ascii="Footlight MT Light" w:hAnsi="Footlight MT Light" w:cs="Arial"/>
        </w:rPr>
        <w:t xml:space="preserve">We have robust approaches to assessment which enable us to measure attainment and </w:t>
      </w:r>
      <w:proofErr w:type="spellStart"/>
      <w:r>
        <w:rPr>
          <w:rFonts w:ascii="Footlight MT Light" w:hAnsi="Footlight MT Light" w:cs="Arial"/>
        </w:rPr>
        <w:t>analyse</w:t>
      </w:r>
      <w:proofErr w:type="spellEnd"/>
      <w:r>
        <w:rPr>
          <w:rFonts w:ascii="Footlight MT Light" w:hAnsi="Footlight MT Light" w:cs="Arial"/>
        </w:rPr>
        <w:t xml:space="preserve"> gaps effectively. This supports us in </w:t>
      </w:r>
      <w:r w:rsidRPr="00C824D8">
        <w:rPr>
          <w:rFonts w:ascii="Footlight MT Light" w:hAnsi="Footlight MT Light" w:cs="Arial"/>
          <w:i/>
          <w:iCs/>
        </w:rPr>
        <w:t>getting it right for every child</w:t>
      </w:r>
      <w:r>
        <w:rPr>
          <w:rFonts w:ascii="Footlight MT Light" w:hAnsi="Footlight MT Light" w:cs="Arial"/>
          <w:i/>
          <w:iCs/>
        </w:rPr>
        <w:t xml:space="preserve"> </w:t>
      </w:r>
      <w:r>
        <w:rPr>
          <w:rFonts w:ascii="Footlight MT Light" w:hAnsi="Footlight MT Light" w:cs="Arial"/>
        </w:rPr>
        <w:t xml:space="preserve">and ensures the right support, at the right time. </w:t>
      </w:r>
    </w:p>
    <w:p w:rsidR="00C824D8" w:rsidRDefault="00C824D8" w:rsidP="005339E3">
      <w:pPr>
        <w:rPr>
          <w:rFonts w:ascii="Footlight MT Light" w:hAnsi="Footlight MT Light" w:cs="Arial"/>
        </w:rPr>
      </w:pPr>
    </w:p>
    <w:p w:rsidR="00C824D8" w:rsidRPr="00C824D8" w:rsidRDefault="00C824D8" w:rsidP="005339E3">
      <w:pPr>
        <w:rPr>
          <w:rFonts w:ascii="Footlight MT Light" w:hAnsi="Footlight MT Light" w:cs="Arial"/>
        </w:rPr>
      </w:pPr>
      <w:r>
        <w:rPr>
          <w:rFonts w:ascii="Footlight MT Light" w:hAnsi="Footlight MT Light" w:cs="Arial"/>
        </w:rPr>
        <w:t xml:space="preserve">Our highly effective planning is informed by the Learning, Teaching and Assessment Cycle: </w:t>
      </w: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C824D8" w:rsidP="005339E3">
      <w:pPr>
        <w:rPr>
          <w:rFonts w:ascii="Footlight MT Light" w:hAnsi="Footlight MT Light" w:cs="Arial"/>
          <w:b/>
          <w:bCs/>
          <w:u w:val="single"/>
        </w:rPr>
      </w:pPr>
      <w:r>
        <w:rPr>
          <w:rFonts w:ascii="Footlight MT Light" w:hAnsi="Footlight MT Light" w:cs="Arial"/>
          <w:b/>
          <w:bCs/>
          <w:noProof/>
          <w:u w:val="single"/>
        </w:rPr>
        <w:drawing>
          <wp:anchor distT="0" distB="0" distL="114300" distR="114300" simplePos="0" relativeHeight="251669504" behindDoc="0" locked="0" layoutInCell="1" allowOverlap="1">
            <wp:simplePos x="0" y="0"/>
            <wp:positionH relativeFrom="column">
              <wp:posOffset>88017</wp:posOffset>
            </wp:positionH>
            <wp:positionV relativeFrom="paragraph">
              <wp:posOffset>15006</wp:posOffset>
            </wp:positionV>
            <wp:extent cx="5579110" cy="3936321"/>
            <wp:effectExtent l="0" t="0" r="254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0BCC7.tmp"/>
                    <pic:cNvPicPr/>
                  </pic:nvPicPr>
                  <pic:blipFill rotWithShape="1">
                    <a:blip r:embed="rId11">
                      <a:extLst>
                        <a:ext uri="{28A0092B-C50C-407E-A947-70E740481C1C}">
                          <a14:useLocalDpi xmlns:a14="http://schemas.microsoft.com/office/drawing/2010/main" val="0"/>
                        </a:ext>
                      </a:extLst>
                    </a:blip>
                    <a:srcRect l="1451" t="1453" r="1196" b="1036"/>
                    <a:stretch/>
                  </pic:blipFill>
                  <pic:spPr bwMode="auto">
                    <a:xfrm>
                      <a:off x="0" y="0"/>
                      <a:ext cx="5579110" cy="3936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327C8D" w:rsidRDefault="00327C8D" w:rsidP="005339E3">
      <w:pPr>
        <w:rPr>
          <w:rFonts w:ascii="Footlight MT Light" w:hAnsi="Footlight MT Light" w:cs="Arial"/>
          <w:b/>
          <w:bCs/>
          <w:u w:val="single"/>
        </w:rPr>
      </w:pPr>
    </w:p>
    <w:p w:rsidR="00933EF9" w:rsidRDefault="00933EF9" w:rsidP="005339E3">
      <w:pPr>
        <w:rPr>
          <w:rFonts w:ascii="Footlight MT Light" w:hAnsi="Footlight MT Light" w:cs="Arial"/>
          <w:b/>
          <w:bCs/>
          <w:u w:val="single"/>
        </w:rPr>
      </w:pPr>
    </w:p>
    <w:p w:rsidR="00933EF9" w:rsidRDefault="00933EF9" w:rsidP="005339E3">
      <w:pPr>
        <w:rPr>
          <w:rFonts w:ascii="Footlight MT Light" w:hAnsi="Footlight MT Light" w:cs="Arial"/>
          <w:b/>
          <w:bCs/>
          <w:u w:val="single"/>
        </w:rPr>
      </w:pPr>
    </w:p>
    <w:p w:rsidR="0060179E" w:rsidRDefault="0060179E" w:rsidP="005339E3">
      <w:pPr>
        <w:rPr>
          <w:rFonts w:ascii="Footlight MT Light" w:hAnsi="Footlight MT Light" w:cs="Arial"/>
          <w:b/>
          <w:bCs/>
          <w:u w:val="single"/>
        </w:rPr>
      </w:pPr>
    </w:p>
    <w:p w:rsidR="005339E3" w:rsidRPr="005339E3" w:rsidRDefault="005339E3" w:rsidP="005339E3">
      <w:pPr>
        <w:rPr>
          <w:rFonts w:ascii="Footlight MT Light" w:hAnsi="Footlight MT Light" w:cs="Arial"/>
          <w:b/>
          <w:bCs/>
          <w:u w:val="single"/>
        </w:rPr>
      </w:pPr>
      <w:r w:rsidRPr="005339E3">
        <w:rPr>
          <w:rFonts w:ascii="Footlight MT Light" w:hAnsi="Footlight MT Light" w:cs="Arial"/>
          <w:b/>
          <w:bCs/>
          <w:u w:val="single"/>
        </w:rPr>
        <w:t>The Planning Cycle in St.</w:t>
      </w:r>
      <w:r w:rsidR="00EE52D1">
        <w:rPr>
          <w:rFonts w:ascii="Footlight MT Light" w:hAnsi="Footlight MT Light" w:cs="Arial"/>
          <w:b/>
          <w:bCs/>
          <w:u w:val="single"/>
        </w:rPr>
        <w:t xml:space="preserve"> M</w:t>
      </w:r>
      <w:r w:rsidR="00327C8D">
        <w:rPr>
          <w:rFonts w:ascii="Footlight MT Light" w:hAnsi="Footlight MT Light" w:cs="Arial"/>
          <w:b/>
          <w:bCs/>
          <w:u w:val="single"/>
        </w:rPr>
        <w:t>irin’s</w:t>
      </w:r>
    </w:p>
    <w:p w:rsidR="00327C8D" w:rsidRDefault="00327C8D" w:rsidP="005339E3">
      <w:pPr>
        <w:rPr>
          <w:rFonts w:ascii="Footlight MT Light" w:hAnsi="Footlight MT Light" w:cs="Arial"/>
        </w:rPr>
      </w:pPr>
    </w:p>
    <w:p w:rsidR="005339E3" w:rsidRDefault="00732959" w:rsidP="005339E3">
      <w:pPr>
        <w:rPr>
          <w:rFonts w:ascii="Footlight MT Light" w:hAnsi="Footlight MT Light"/>
        </w:rPr>
      </w:pPr>
      <w:r>
        <w:rPr>
          <w:rFonts w:ascii="Footlight MT Light" w:hAnsi="Footlight MT Light"/>
        </w:rPr>
        <w:t>In</w:t>
      </w:r>
      <w:r w:rsidR="005339E3" w:rsidRPr="005339E3">
        <w:rPr>
          <w:rFonts w:ascii="Footlight MT Light" w:hAnsi="Footlight MT Light"/>
        </w:rPr>
        <w:t xml:space="preserve"> Glasgow</w:t>
      </w:r>
      <w:r>
        <w:rPr>
          <w:rFonts w:ascii="Footlight MT Light" w:hAnsi="Footlight MT Light"/>
        </w:rPr>
        <w:t xml:space="preserve"> City Councils</w:t>
      </w:r>
      <w:r w:rsidR="005339E3" w:rsidRPr="005339E3">
        <w:rPr>
          <w:rFonts w:ascii="Footlight MT Light" w:hAnsi="Footlight MT Light"/>
        </w:rPr>
        <w:t xml:space="preserve"> Policy for Inclusion, it outlines the roles and responsibilities of all staff</w:t>
      </w:r>
      <w:r>
        <w:rPr>
          <w:rFonts w:ascii="Footlight MT Light" w:hAnsi="Footlight MT Light"/>
        </w:rPr>
        <w:t xml:space="preserve">. </w:t>
      </w:r>
    </w:p>
    <w:p w:rsidR="00732959" w:rsidRPr="005339E3" w:rsidRDefault="00732959" w:rsidP="005339E3">
      <w:pPr>
        <w:rPr>
          <w:rFonts w:ascii="Footlight MT Light" w:hAnsi="Footlight MT Light"/>
        </w:rPr>
      </w:pPr>
    </w:p>
    <w:p w:rsidR="005339E3" w:rsidRPr="005339E3" w:rsidRDefault="00A143DE" w:rsidP="005339E3">
      <w:pPr>
        <w:autoSpaceDE w:val="0"/>
        <w:autoSpaceDN w:val="0"/>
        <w:adjustRightInd w:val="0"/>
        <w:rPr>
          <w:rFonts w:ascii="Footlight MT Light" w:hAnsi="Footlight MT Light" w:cs="Imago-Book"/>
          <w:color w:val="000000"/>
        </w:rPr>
      </w:pPr>
      <w:r>
        <w:rPr>
          <w:rFonts w:ascii="Footlight MT Light" w:hAnsi="Footlight MT Light" w:cs="Imago-Book"/>
          <w:color w:val="000000"/>
        </w:rPr>
        <w:t>W</w:t>
      </w:r>
      <w:r w:rsidR="005339E3" w:rsidRPr="005339E3">
        <w:rPr>
          <w:rFonts w:ascii="Footlight MT Light" w:hAnsi="Footlight MT Light" w:cs="Imago-Book"/>
          <w:color w:val="000000"/>
        </w:rPr>
        <w:t>e expect all staff to:</w:t>
      </w:r>
    </w:p>
    <w:p w:rsidR="00327C8D" w:rsidRDefault="00327C8D" w:rsidP="00327C8D">
      <w:pPr>
        <w:pStyle w:val="ListParagraph"/>
        <w:autoSpaceDE w:val="0"/>
        <w:autoSpaceDN w:val="0"/>
        <w:adjustRightInd w:val="0"/>
        <w:spacing w:after="0" w:line="240" w:lineRule="auto"/>
        <w:ind w:left="765"/>
        <w:rPr>
          <w:rFonts w:ascii="Footlight MT Light" w:hAnsi="Footlight MT Light" w:cs="Imago-Book"/>
          <w:color w:val="000000"/>
        </w:rPr>
      </w:pPr>
    </w:p>
    <w:p w:rsidR="00B0465D" w:rsidRDefault="00B0465D" w:rsidP="00B0465D">
      <w:pPr>
        <w:autoSpaceDE w:val="0"/>
        <w:autoSpaceDN w:val="0"/>
        <w:adjustRightInd w:val="0"/>
        <w:rPr>
          <w:rFonts w:ascii="Footlight MT Light" w:hAnsi="Footlight MT Light" w:cs="Imago-Book"/>
          <w:color w:val="000000"/>
          <w:sz w:val="22"/>
          <w:szCs w:val="22"/>
          <w:lang w:val="en-GB"/>
        </w:rPr>
      </w:pPr>
    </w:p>
    <w:p w:rsidR="005339E3" w:rsidRPr="00732959" w:rsidRDefault="005339E3" w:rsidP="00732959">
      <w:pPr>
        <w:pStyle w:val="ListParagraph"/>
        <w:numPr>
          <w:ilvl w:val="0"/>
          <w:numId w:val="21"/>
        </w:numPr>
        <w:autoSpaceDE w:val="0"/>
        <w:autoSpaceDN w:val="0"/>
        <w:adjustRightInd w:val="0"/>
        <w:rPr>
          <w:rFonts w:ascii="Footlight MT Light" w:hAnsi="Footlight MT Light" w:cs="Imago-Book"/>
          <w:color w:val="000000"/>
        </w:rPr>
      </w:pPr>
      <w:r w:rsidRPr="00732959">
        <w:rPr>
          <w:rFonts w:ascii="Footlight MT Light" w:hAnsi="Footlight MT Light" w:cs="Imago-Book"/>
          <w:color w:val="000000"/>
        </w:rPr>
        <w:t>know the children they work with very well;</w:t>
      </w:r>
    </w:p>
    <w:p w:rsidR="005339E3" w:rsidRPr="00732959" w:rsidRDefault="005339E3" w:rsidP="00732959">
      <w:pPr>
        <w:pStyle w:val="ListParagraph"/>
        <w:numPr>
          <w:ilvl w:val="0"/>
          <w:numId w:val="21"/>
        </w:numPr>
        <w:autoSpaceDE w:val="0"/>
        <w:autoSpaceDN w:val="0"/>
        <w:adjustRightInd w:val="0"/>
        <w:rPr>
          <w:rFonts w:ascii="Footlight MT Light" w:hAnsi="Footlight MT Light" w:cs="Imago-Book"/>
          <w:color w:val="000000"/>
        </w:rPr>
      </w:pPr>
      <w:r w:rsidRPr="00732959">
        <w:rPr>
          <w:rFonts w:ascii="Footlight MT Light" w:hAnsi="Footlight MT Light" w:cs="Imago-Book"/>
          <w:color w:val="000000"/>
        </w:rPr>
        <w:t>value, respect and listen to all children and young people and their families;</w:t>
      </w:r>
    </w:p>
    <w:p w:rsidR="005339E3" w:rsidRPr="00732959" w:rsidRDefault="005339E3" w:rsidP="00732959">
      <w:pPr>
        <w:pStyle w:val="ListParagraph"/>
        <w:numPr>
          <w:ilvl w:val="0"/>
          <w:numId w:val="21"/>
        </w:numPr>
        <w:autoSpaceDE w:val="0"/>
        <w:autoSpaceDN w:val="0"/>
        <w:adjustRightInd w:val="0"/>
        <w:rPr>
          <w:rFonts w:ascii="Footlight MT Light" w:hAnsi="Footlight MT Light" w:cs="Imago-Book"/>
          <w:color w:val="000000"/>
        </w:rPr>
      </w:pPr>
      <w:r w:rsidRPr="00732959">
        <w:rPr>
          <w:rFonts w:ascii="Footlight MT Light" w:hAnsi="Footlight MT Light" w:cs="Imago-Book"/>
          <w:color w:val="000000"/>
        </w:rPr>
        <w:t>fully understand the principles of nurture and use this understanding to ensure that children feel safe and respected and can grow and learn;</w:t>
      </w:r>
    </w:p>
    <w:p w:rsidR="005339E3" w:rsidRPr="00732959" w:rsidRDefault="005339E3" w:rsidP="00732959">
      <w:pPr>
        <w:pStyle w:val="ListParagraph"/>
        <w:numPr>
          <w:ilvl w:val="0"/>
          <w:numId w:val="21"/>
        </w:numPr>
        <w:autoSpaceDE w:val="0"/>
        <w:autoSpaceDN w:val="0"/>
        <w:adjustRightInd w:val="0"/>
        <w:rPr>
          <w:rFonts w:ascii="Footlight MT Light" w:hAnsi="Footlight MT Light" w:cs="Imago-Book"/>
          <w:color w:val="000000"/>
        </w:rPr>
      </w:pPr>
      <w:r w:rsidRPr="00732959">
        <w:rPr>
          <w:rFonts w:ascii="Footlight MT Light" w:hAnsi="Footlight MT Light" w:cs="Imago-Book"/>
          <w:color w:val="000000"/>
        </w:rPr>
        <w:t>understand and implement effectively Glasgow’s policies and procedures for keeping children safe and for supporting them;</w:t>
      </w:r>
    </w:p>
    <w:p w:rsidR="005339E3" w:rsidRPr="00732959" w:rsidRDefault="005339E3" w:rsidP="00732959">
      <w:pPr>
        <w:pStyle w:val="ListParagraph"/>
        <w:numPr>
          <w:ilvl w:val="0"/>
          <w:numId w:val="21"/>
        </w:numPr>
        <w:autoSpaceDE w:val="0"/>
        <w:autoSpaceDN w:val="0"/>
        <w:adjustRightInd w:val="0"/>
        <w:rPr>
          <w:rFonts w:ascii="Footlight MT Light" w:hAnsi="Footlight MT Light" w:cs="Imago-Book"/>
          <w:color w:val="000000"/>
        </w:rPr>
      </w:pPr>
      <w:r w:rsidRPr="00732959">
        <w:rPr>
          <w:rFonts w:ascii="Footlight MT Light" w:hAnsi="Footlight MT Light" w:cs="Imago-Book"/>
          <w:color w:val="000000"/>
        </w:rPr>
        <w:t>contribute, as appropriate, to the assessment of need, using the eight indicators of wellbeing as their organising principle;</w:t>
      </w:r>
    </w:p>
    <w:p w:rsidR="005339E3" w:rsidRPr="005339E3" w:rsidRDefault="005339E3" w:rsidP="005339E3">
      <w:pPr>
        <w:pStyle w:val="ListParagraph"/>
        <w:numPr>
          <w:ilvl w:val="0"/>
          <w:numId w:val="9"/>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t>contribute, as appropriate, to the planning of appropriate support and the setting of targets which will lead to improved outcomes for children;</w:t>
      </w:r>
    </w:p>
    <w:p w:rsidR="005339E3" w:rsidRPr="005339E3" w:rsidRDefault="005339E3" w:rsidP="005339E3">
      <w:pPr>
        <w:pStyle w:val="ListParagraph"/>
        <w:numPr>
          <w:ilvl w:val="0"/>
          <w:numId w:val="9"/>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t>track and evaluate the progress of all children and young people;</w:t>
      </w:r>
    </w:p>
    <w:p w:rsidR="005339E3" w:rsidRPr="005339E3" w:rsidRDefault="005339E3" w:rsidP="005339E3">
      <w:pPr>
        <w:pStyle w:val="ListParagraph"/>
        <w:numPr>
          <w:ilvl w:val="0"/>
          <w:numId w:val="9"/>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t>work in collaboration with each other and with colleagues from other agencies or services to assess and meet needs; and evaluate fully their own professional development needs and ensure, through continuing professional development, that they have the right skills to meet the needs of all children and young people. All our staff are expected to work towards the common core skills.</w:t>
      </w:r>
    </w:p>
    <w:p w:rsidR="005339E3" w:rsidRPr="005339E3" w:rsidRDefault="005339E3" w:rsidP="00732959">
      <w:pPr>
        <w:jc w:val="center"/>
        <w:rPr>
          <w:rFonts w:ascii="Footlight MT Light" w:hAnsi="Footlight MT Light" w:cs="Imago-Book"/>
          <w:b/>
          <w:bCs/>
          <w:color w:val="000000"/>
        </w:rPr>
      </w:pPr>
    </w:p>
    <w:p w:rsidR="005339E3" w:rsidRDefault="005339E3" w:rsidP="00732959">
      <w:pPr>
        <w:jc w:val="center"/>
        <w:rPr>
          <w:rFonts w:ascii="Footlight MT Light" w:hAnsi="Footlight MT Light"/>
          <w:i/>
          <w:iCs/>
        </w:rPr>
      </w:pPr>
      <w:r w:rsidRPr="005339E3">
        <w:rPr>
          <w:rFonts w:ascii="Footlight MT Light" w:hAnsi="Footlight MT Light"/>
          <w:b/>
          <w:bCs/>
          <w:i/>
          <w:iCs/>
        </w:rPr>
        <w:t>‘Every child is entitled to support to enable them to gain as much as possible from the opportunities which Curriculum for Excellence can provide.’</w:t>
      </w:r>
      <w:r w:rsidRPr="005339E3">
        <w:rPr>
          <w:rFonts w:ascii="Footlight MT Light" w:hAnsi="Footlight MT Light"/>
          <w:b/>
          <w:bCs/>
          <w:i/>
          <w:iCs/>
        </w:rPr>
        <w:br/>
      </w:r>
      <w:r w:rsidRPr="005339E3">
        <w:rPr>
          <w:rFonts w:ascii="Footlight MT Light" w:hAnsi="Footlight MT Light"/>
          <w:i/>
          <w:iCs/>
        </w:rPr>
        <w:t xml:space="preserve"> (The Education Additional Support for Learning (Scotland) Act 2014)</w:t>
      </w:r>
    </w:p>
    <w:p w:rsidR="00732959" w:rsidRPr="005339E3" w:rsidRDefault="00732959" w:rsidP="005339E3">
      <w:pPr>
        <w:rPr>
          <w:rFonts w:ascii="Footlight MT Light" w:hAnsi="Footlight MT Light"/>
          <w:i/>
          <w:iCs/>
        </w:rPr>
      </w:pPr>
    </w:p>
    <w:p w:rsidR="005339E3" w:rsidRPr="005339E3" w:rsidRDefault="005339E3" w:rsidP="005339E3">
      <w:pPr>
        <w:rPr>
          <w:rFonts w:ascii="Footlight MT Light" w:hAnsi="Footlight MT Light"/>
          <w:b/>
          <w:bCs/>
          <w:u w:val="single"/>
        </w:rPr>
      </w:pPr>
      <w:r w:rsidRPr="005339E3">
        <w:rPr>
          <w:rFonts w:ascii="Footlight MT Light" w:hAnsi="Footlight MT Light"/>
          <w:b/>
          <w:bCs/>
          <w:u w:val="single"/>
        </w:rPr>
        <w:t>Staged Intervention</w:t>
      </w:r>
    </w:p>
    <w:p w:rsidR="005339E3" w:rsidRDefault="005339E3" w:rsidP="005339E3">
      <w:pPr>
        <w:rPr>
          <w:rFonts w:ascii="Footlight MT Light" w:hAnsi="Footlight MT Light"/>
        </w:rPr>
      </w:pPr>
      <w:r w:rsidRPr="005339E3">
        <w:rPr>
          <w:rFonts w:ascii="Footlight MT Light" w:hAnsi="Footlight MT Light"/>
        </w:rPr>
        <w:t xml:space="preserve">Children need to be Safe, Healthy, Achieving, Nurtured, Active, Respected, Responsible and Included (also known as the </w:t>
      </w:r>
      <w:r w:rsidRPr="005339E3">
        <w:rPr>
          <w:rFonts w:ascii="Footlight MT Light" w:hAnsi="Footlight MT Light"/>
          <w:b/>
          <w:bCs/>
        </w:rPr>
        <w:t>Wellbeing Indicators</w:t>
      </w:r>
      <w:r w:rsidRPr="005339E3">
        <w:rPr>
          <w:rFonts w:ascii="Footlight MT Light" w:hAnsi="Footlight MT Light"/>
        </w:rPr>
        <w:t>) in order to achieve their potential.  Our approach to ‘Staged Intervention’ has been formulated in line with Glasgow City Council’s policy and practice.</w:t>
      </w:r>
    </w:p>
    <w:p w:rsidR="00732959" w:rsidRPr="005339E3" w:rsidRDefault="00732959" w:rsidP="005339E3">
      <w:pPr>
        <w:rPr>
          <w:rFonts w:ascii="Footlight MT Light" w:hAnsi="Footlight MT Light"/>
        </w:rPr>
      </w:pPr>
    </w:p>
    <w:p w:rsidR="005339E3" w:rsidRDefault="005339E3" w:rsidP="00732959">
      <w:pPr>
        <w:ind w:firstLine="720"/>
        <w:rPr>
          <w:rFonts w:ascii="Footlight MT Light" w:hAnsi="Footlight MT Light"/>
          <w:i/>
          <w:iCs/>
        </w:rPr>
      </w:pPr>
      <w:r w:rsidRPr="00732959">
        <w:rPr>
          <w:rFonts w:ascii="Footlight MT Light" w:hAnsi="Footlight MT Light"/>
          <w:i/>
          <w:iCs/>
        </w:rPr>
        <w:t xml:space="preserve">‘Glasgow City Council Education Services’ approach to supporting </w:t>
      </w:r>
      <w:proofErr w:type="gramStart"/>
      <w:r w:rsidR="00732959" w:rsidRPr="00732959">
        <w:rPr>
          <w:rFonts w:ascii="Footlight MT Light" w:hAnsi="Footlight MT Light"/>
          <w:i/>
          <w:iCs/>
        </w:rPr>
        <w:t>learners</w:t>
      </w:r>
      <w:proofErr w:type="gramEnd"/>
      <w:r w:rsidR="00732959">
        <w:rPr>
          <w:rFonts w:ascii="Footlight MT Light" w:hAnsi="Footlight MT Light"/>
          <w:i/>
          <w:iCs/>
        </w:rPr>
        <w:t xml:space="preserve"> </w:t>
      </w:r>
      <w:r w:rsidRPr="00732959">
        <w:rPr>
          <w:rFonts w:ascii="Footlight MT Light" w:hAnsi="Footlight MT Light"/>
          <w:i/>
          <w:iCs/>
        </w:rPr>
        <w:t>rests securely on Scottish Government policy and on national guidance and, in particular, on the Additional Support for Learning legislation (2009) and the revised Code of Practice.’</w:t>
      </w:r>
    </w:p>
    <w:p w:rsidR="00732959" w:rsidRPr="00732959" w:rsidRDefault="00732959" w:rsidP="005339E3">
      <w:pPr>
        <w:rPr>
          <w:rFonts w:ascii="Footlight MT Light" w:hAnsi="Footlight MT Light"/>
          <w:i/>
          <w:iCs/>
        </w:rPr>
      </w:pPr>
    </w:p>
    <w:p w:rsidR="005339E3" w:rsidRPr="00732959" w:rsidRDefault="005339E3" w:rsidP="005339E3">
      <w:pPr>
        <w:autoSpaceDE w:val="0"/>
        <w:autoSpaceDN w:val="0"/>
        <w:adjustRightInd w:val="0"/>
        <w:rPr>
          <w:rFonts w:ascii="Footlight MT Light" w:hAnsi="Footlight MT Light" w:cs="Imago-Book"/>
        </w:rPr>
      </w:pPr>
      <w:r w:rsidRPr="00732959">
        <w:rPr>
          <w:rFonts w:ascii="Footlight MT Light" w:hAnsi="Footlight MT Light" w:cs="Imago-Book"/>
        </w:rPr>
        <w:t>A child or young person’s need for additional support is addressed as shown in the diagram below through a cycle of identification, assessment, planning, providing support, and then reviewing the outcomes.</w:t>
      </w:r>
    </w:p>
    <w:p w:rsidR="005339E3" w:rsidRPr="005339E3" w:rsidRDefault="00732959" w:rsidP="005339E3">
      <w:pPr>
        <w:autoSpaceDE w:val="0"/>
        <w:autoSpaceDN w:val="0"/>
        <w:adjustRightInd w:val="0"/>
        <w:rPr>
          <w:rFonts w:ascii="Footlight MT Light" w:hAnsi="Footlight MT Light" w:cs="Imago-Book"/>
        </w:rPr>
      </w:pPr>
      <w:r w:rsidRPr="005339E3">
        <w:rPr>
          <w:rFonts w:ascii="Footlight MT Light" w:hAnsi="Footlight MT Light" w:cs="Imago-Book"/>
          <w:noProof/>
          <w:lang w:eastAsia="en-GB"/>
        </w:rPr>
        <w:drawing>
          <wp:anchor distT="0" distB="0" distL="114300" distR="114300" simplePos="0" relativeHeight="251667456" behindDoc="1" locked="0" layoutInCell="1" allowOverlap="1" wp14:anchorId="24182D6E" wp14:editId="4E93AB34">
            <wp:simplePos x="0" y="0"/>
            <wp:positionH relativeFrom="column">
              <wp:posOffset>1562100</wp:posOffset>
            </wp:positionH>
            <wp:positionV relativeFrom="paragraph">
              <wp:posOffset>77470</wp:posOffset>
            </wp:positionV>
            <wp:extent cx="2219325" cy="1133475"/>
            <wp:effectExtent l="76200" t="76200" r="142875" b="142875"/>
            <wp:wrapTight wrapText="bothSides">
              <wp:wrapPolygon edited="0">
                <wp:start x="-371" y="-1452"/>
                <wp:lineTo x="-742" y="-1089"/>
                <wp:lineTo x="-742" y="22145"/>
                <wp:lineTo x="-371" y="23960"/>
                <wp:lineTo x="22434" y="23960"/>
                <wp:lineTo x="22805" y="22145"/>
                <wp:lineTo x="22805" y="4719"/>
                <wp:lineTo x="22434" y="-726"/>
                <wp:lineTo x="22434" y="-1452"/>
                <wp:lineTo x="-371" y="-14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8330.tmp"/>
                    <pic:cNvPicPr/>
                  </pic:nvPicPr>
                  <pic:blipFill>
                    <a:blip r:embed="rId12">
                      <a:extLst>
                        <a:ext uri="{28A0092B-C50C-407E-A947-70E740481C1C}">
                          <a14:useLocalDpi xmlns:a14="http://schemas.microsoft.com/office/drawing/2010/main" val="0"/>
                        </a:ext>
                      </a:extLst>
                    </a:blip>
                    <a:stretch>
                      <a:fillRect/>
                    </a:stretch>
                  </pic:blipFill>
                  <pic:spPr>
                    <a:xfrm>
                      <a:off x="0" y="0"/>
                      <a:ext cx="2219325" cy="11334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39E3" w:rsidRPr="005339E3" w:rsidRDefault="005339E3" w:rsidP="005339E3">
      <w:pPr>
        <w:autoSpaceDE w:val="0"/>
        <w:autoSpaceDN w:val="0"/>
        <w:adjustRightInd w:val="0"/>
        <w:rPr>
          <w:rFonts w:ascii="Footlight MT Light" w:hAnsi="Footlight MT Light" w:cs="Imago-Book"/>
        </w:rPr>
      </w:pPr>
    </w:p>
    <w:p w:rsidR="005339E3" w:rsidRPr="005339E3" w:rsidRDefault="005339E3" w:rsidP="005339E3">
      <w:pPr>
        <w:autoSpaceDE w:val="0"/>
        <w:autoSpaceDN w:val="0"/>
        <w:adjustRightInd w:val="0"/>
        <w:rPr>
          <w:rFonts w:ascii="Footlight MT Light" w:hAnsi="Footlight MT Light" w:cs="Imago-Book"/>
        </w:rPr>
      </w:pPr>
    </w:p>
    <w:p w:rsidR="005339E3" w:rsidRPr="005339E3" w:rsidRDefault="005339E3" w:rsidP="005339E3">
      <w:pPr>
        <w:rPr>
          <w:rFonts w:ascii="Footlight MT Light" w:hAnsi="Footlight MT Light"/>
          <w:b/>
          <w:bCs/>
          <w:color w:val="474545"/>
        </w:rPr>
      </w:pPr>
    </w:p>
    <w:p w:rsidR="005339E3" w:rsidRPr="005339E3" w:rsidRDefault="005339E3" w:rsidP="005339E3">
      <w:pPr>
        <w:rPr>
          <w:rFonts w:ascii="Footlight MT Light" w:hAnsi="Footlight MT Light"/>
          <w:b/>
          <w:bCs/>
          <w:color w:val="474545"/>
        </w:rPr>
      </w:pPr>
    </w:p>
    <w:p w:rsidR="005339E3" w:rsidRPr="005339E3" w:rsidRDefault="005339E3" w:rsidP="005339E3">
      <w:pPr>
        <w:rPr>
          <w:rFonts w:ascii="Footlight MT Light" w:hAnsi="Footlight MT Light"/>
          <w:b/>
          <w:bCs/>
          <w:color w:val="474545"/>
        </w:rPr>
      </w:pPr>
    </w:p>
    <w:p w:rsidR="005339E3" w:rsidRPr="005339E3" w:rsidRDefault="005339E3" w:rsidP="005339E3">
      <w:pPr>
        <w:autoSpaceDE w:val="0"/>
        <w:autoSpaceDN w:val="0"/>
        <w:adjustRightInd w:val="0"/>
        <w:rPr>
          <w:rFonts w:ascii="Footlight MT Light" w:hAnsi="Footlight MT Light" w:cs="Imago-Book"/>
        </w:rPr>
      </w:pPr>
    </w:p>
    <w:p w:rsidR="00EE52D1" w:rsidRDefault="00EE52D1" w:rsidP="005339E3">
      <w:pPr>
        <w:autoSpaceDE w:val="0"/>
        <w:autoSpaceDN w:val="0"/>
        <w:adjustRightInd w:val="0"/>
        <w:rPr>
          <w:rFonts w:ascii="Footlight MT Light" w:hAnsi="Footlight MT Light" w:cs="Imago-Book"/>
        </w:rPr>
      </w:pPr>
    </w:p>
    <w:p w:rsidR="00EE52D1" w:rsidRDefault="00EE52D1" w:rsidP="005339E3">
      <w:pPr>
        <w:autoSpaceDE w:val="0"/>
        <w:autoSpaceDN w:val="0"/>
        <w:adjustRightInd w:val="0"/>
        <w:rPr>
          <w:rFonts w:ascii="Footlight MT Light" w:hAnsi="Footlight MT Light" w:cs="Imago-Book"/>
        </w:rPr>
      </w:pPr>
    </w:p>
    <w:p w:rsidR="00EE52D1" w:rsidRDefault="00EE52D1" w:rsidP="005339E3">
      <w:pPr>
        <w:autoSpaceDE w:val="0"/>
        <w:autoSpaceDN w:val="0"/>
        <w:adjustRightInd w:val="0"/>
        <w:rPr>
          <w:rFonts w:ascii="Footlight MT Light" w:hAnsi="Footlight MT Light" w:cs="Imago-Book"/>
        </w:rPr>
      </w:pPr>
    </w:p>
    <w:p w:rsidR="005339E3" w:rsidRPr="005339E3" w:rsidRDefault="005339E3" w:rsidP="005339E3">
      <w:pPr>
        <w:autoSpaceDE w:val="0"/>
        <w:autoSpaceDN w:val="0"/>
        <w:adjustRightInd w:val="0"/>
        <w:rPr>
          <w:rFonts w:ascii="Footlight MT Light" w:hAnsi="Footlight MT Light" w:cs="Imago-Book"/>
        </w:rPr>
      </w:pPr>
      <w:r w:rsidRPr="005339E3">
        <w:rPr>
          <w:rFonts w:ascii="Footlight MT Light" w:hAnsi="Footlight MT Light" w:cs="Imago-Book"/>
        </w:rPr>
        <w:t xml:space="preserve">In St. </w:t>
      </w:r>
      <w:r w:rsidR="00EE52D1">
        <w:rPr>
          <w:rFonts w:ascii="Footlight MT Light" w:hAnsi="Footlight MT Light" w:cs="Imago-Book"/>
        </w:rPr>
        <w:t>Mirin’s</w:t>
      </w:r>
      <w:r w:rsidRPr="005339E3">
        <w:rPr>
          <w:rFonts w:ascii="Footlight MT Light" w:hAnsi="Footlight MT Light" w:cs="Imago-Book"/>
        </w:rPr>
        <w:t xml:space="preserve"> we </w:t>
      </w:r>
      <w:r w:rsidR="00933EF9">
        <w:rPr>
          <w:rFonts w:ascii="Footlight MT Light" w:hAnsi="Footlight MT Light" w:cs="Imago-Book"/>
        </w:rPr>
        <w:t>are committed to</w:t>
      </w:r>
      <w:r w:rsidR="00732959">
        <w:rPr>
          <w:rFonts w:ascii="Footlight MT Light" w:hAnsi="Footlight MT Light" w:cs="Imago-Book"/>
        </w:rPr>
        <w:t xml:space="preserve"> our</w:t>
      </w:r>
      <w:r w:rsidRPr="005339E3">
        <w:rPr>
          <w:rFonts w:ascii="Footlight MT Light" w:hAnsi="Footlight MT Light" w:cs="Imago-Book"/>
        </w:rPr>
        <w:t xml:space="preserve"> responsibility for identifying and assessing </w:t>
      </w:r>
      <w:r w:rsidR="00732959">
        <w:rPr>
          <w:rFonts w:ascii="Footlight MT Light" w:hAnsi="Footlight MT Light" w:cs="Imago-Book"/>
        </w:rPr>
        <w:t>children</w:t>
      </w:r>
      <w:r w:rsidRPr="005339E3">
        <w:rPr>
          <w:rFonts w:ascii="Footlight MT Light" w:hAnsi="Footlight MT Light" w:cs="Imago-Book"/>
        </w:rPr>
        <w:t xml:space="preserve"> </w:t>
      </w:r>
      <w:r w:rsidR="00732959">
        <w:rPr>
          <w:rFonts w:ascii="Footlight MT Light" w:hAnsi="Footlight MT Light" w:cs="Imago-Book"/>
        </w:rPr>
        <w:t xml:space="preserve">are not </w:t>
      </w:r>
      <w:r w:rsidRPr="005339E3">
        <w:rPr>
          <w:rFonts w:ascii="Footlight MT Light" w:hAnsi="Footlight MT Light" w:cs="Imago-Book"/>
        </w:rPr>
        <w:t xml:space="preserve">making </w:t>
      </w:r>
      <w:r w:rsidR="00732959">
        <w:rPr>
          <w:rFonts w:ascii="Footlight MT Light" w:hAnsi="Footlight MT Light" w:cs="Imago-Book"/>
        </w:rPr>
        <w:t xml:space="preserve">expected progress in their learning. </w:t>
      </w:r>
    </w:p>
    <w:p w:rsidR="005339E3" w:rsidRPr="005339E3" w:rsidRDefault="005339E3" w:rsidP="005339E3">
      <w:pPr>
        <w:autoSpaceDE w:val="0"/>
        <w:autoSpaceDN w:val="0"/>
        <w:adjustRightInd w:val="0"/>
        <w:rPr>
          <w:rFonts w:ascii="Footlight MT Light" w:hAnsi="Footlight MT Light" w:cs="Imago-Book"/>
          <w:b/>
          <w:bCs/>
          <w:u w:val="single"/>
        </w:rPr>
      </w:pPr>
    </w:p>
    <w:p w:rsidR="005339E3" w:rsidRPr="005339E3" w:rsidRDefault="005339E3" w:rsidP="005339E3">
      <w:pPr>
        <w:autoSpaceDE w:val="0"/>
        <w:autoSpaceDN w:val="0"/>
        <w:adjustRightInd w:val="0"/>
        <w:rPr>
          <w:rFonts w:ascii="Footlight MT Light" w:hAnsi="Footlight MT Light" w:cs="Imago-Book"/>
        </w:rPr>
      </w:pPr>
      <w:r w:rsidRPr="005339E3">
        <w:rPr>
          <w:rFonts w:ascii="Footlight MT Light" w:hAnsi="Footlight MT Light" w:cs="Imago-Book"/>
          <w:b/>
          <w:bCs/>
          <w:u w:val="single"/>
        </w:rPr>
        <w:t>Identification and Assessment</w:t>
      </w:r>
    </w:p>
    <w:p w:rsidR="005339E3" w:rsidRPr="005339E3" w:rsidRDefault="005339E3" w:rsidP="005339E3">
      <w:pPr>
        <w:autoSpaceDE w:val="0"/>
        <w:autoSpaceDN w:val="0"/>
        <w:adjustRightInd w:val="0"/>
        <w:rPr>
          <w:rFonts w:ascii="Footlight MT Light" w:hAnsi="Footlight MT Light" w:cs="Imago-Book"/>
        </w:rPr>
      </w:pPr>
    </w:p>
    <w:p w:rsidR="005339E3" w:rsidRDefault="00732959" w:rsidP="00732959">
      <w:pPr>
        <w:autoSpaceDE w:val="0"/>
        <w:autoSpaceDN w:val="0"/>
        <w:adjustRightInd w:val="0"/>
        <w:rPr>
          <w:rFonts w:ascii="Footlight MT Light" w:hAnsi="Footlight MT Light" w:cs="Imago-Book"/>
          <w:color w:val="000000"/>
        </w:rPr>
      </w:pPr>
      <w:r>
        <w:rPr>
          <w:rFonts w:ascii="Footlight MT Light" w:hAnsi="Footlight MT Light" w:cs="Imago-Book"/>
          <w:color w:val="000000"/>
        </w:rPr>
        <w:t>The identification process begins with the</w:t>
      </w:r>
      <w:r w:rsidR="005339E3" w:rsidRPr="005339E3">
        <w:rPr>
          <w:rFonts w:ascii="Footlight MT Light" w:hAnsi="Footlight MT Light" w:cs="Imago-Book"/>
          <w:color w:val="000000"/>
        </w:rPr>
        <w:t xml:space="preserve"> five key GIRFEC</w:t>
      </w:r>
      <w:r>
        <w:rPr>
          <w:rFonts w:ascii="Footlight MT Light" w:hAnsi="Footlight MT Light" w:cs="Imago-Book"/>
          <w:color w:val="000000"/>
        </w:rPr>
        <w:t xml:space="preserve">. This allows us to reflect on any barriers and identify more specific support needs. </w:t>
      </w:r>
    </w:p>
    <w:p w:rsidR="00732959" w:rsidRPr="005339E3" w:rsidRDefault="00732959" w:rsidP="00732959">
      <w:pPr>
        <w:autoSpaceDE w:val="0"/>
        <w:autoSpaceDN w:val="0"/>
        <w:adjustRightInd w:val="0"/>
        <w:rPr>
          <w:rFonts w:ascii="Footlight MT Light" w:hAnsi="Footlight MT Light" w:cs="Imago-Book"/>
          <w:color w:val="000000"/>
        </w:rPr>
      </w:pPr>
    </w:p>
    <w:p w:rsidR="005339E3" w:rsidRPr="005339E3" w:rsidRDefault="005339E3" w:rsidP="005339E3">
      <w:pPr>
        <w:pStyle w:val="ListParagraph"/>
        <w:numPr>
          <w:ilvl w:val="0"/>
          <w:numId w:val="10"/>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lastRenderedPageBreak/>
        <w:t>What is getting in the way of this child’s or young person’s wellbeing?</w:t>
      </w:r>
    </w:p>
    <w:p w:rsidR="005339E3" w:rsidRPr="005339E3" w:rsidRDefault="005339E3" w:rsidP="005339E3">
      <w:pPr>
        <w:pStyle w:val="ListParagraph"/>
        <w:numPr>
          <w:ilvl w:val="0"/>
          <w:numId w:val="10"/>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t>Do I have all the information I need to help this child and young person?</w:t>
      </w:r>
    </w:p>
    <w:p w:rsidR="005339E3" w:rsidRPr="005339E3" w:rsidRDefault="005339E3" w:rsidP="005339E3">
      <w:pPr>
        <w:pStyle w:val="ListParagraph"/>
        <w:numPr>
          <w:ilvl w:val="0"/>
          <w:numId w:val="10"/>
        </w:numPr>
        <w:autoSpaceDE w:val="0"/>
        <w:autoSpaceDN w:val="0"/>
        <w:adjustRightInd w:val="0"/>
        <w:spacing w:after="0" w:line="240" w:lineRule="auto"/>
        <w:rPr>
          <w:rFonts w:ascii="Footlight MT Light" w:hAnsi="Footlight MT Light" w:cs="Imago-Book"/>
          <w:color w:val="000000"/>
        </w:rPr>
      </w:pPr>
      <w:r w:rsidRPr="005339E3">
        <w:rPr>
          <w:rFonts w:ascii="Footlight MT Light" w:hAnsi="Footlight MT Light" w:cs="Imago-Book"/>
          <w:color w:val="000000"/>
        </w:rPr>
        <w:t>What can I do now to help this child and young person?</w:t>
      </w:r>
    </w:p>
    <w:p w:rsidR="005339E3" w:rsidRPr="005339E3" w:rsidRDefault="005339E3" w:rsidP="005339E3">
      <w:pPr>
        <w:pStyle w:val="ListParagraph"/>
        <w:numPr>
          <w:ilvl w:val="0"/>
          <w:numId w:val="10"/>
        </w:numPr>
        <w:autoSpaceDE w:val="0"/>
        <w:autoSpaceDN w:val="0"/>
        <w:adjustRightInd w:val="0"/>
        <w:spacing w:after="0" w:line="240" w:lineRule="auto"/>
        <w:rPr>
          <w:rFonts w:ascii="Footlight MT Light" w:hAnsi="Footlight MT Light" w:cs="Imago-Book"/>
        </w:rPr>
      </w:pPr>
      <w:r w:rsidRPr="005339E3">
        <w:rPr>
          <w:rFonts w:ascii="Footlight MT Light" w:hAnsi="Footlight MT Light" w:cs="Imago-Book"/>
          <w:color w:val="000000"/>
        </w:rPr>
        <w:t xml:space="preserve">What can we do to help this child or young person? </w:t>
      </w:r>
      <w:r w:rsidRPr="005339E3">
        <w:rPr>
          <w:rFonts w:ascii="Footlight MT Light" w:hAnsi="Footlight MT Light" w:cs="ZapfDingbatsITC"/>
          <w:color w:val="00675E"/>
        </w:rPr>
        <w:t xml:space="preserve"> </w:t>
      </w:r>
    </w:p>
    <w:p w:rsidR="005339E3" w:rsidRPr="005339E3" w:rsidRDefault="005339E3" w:rsidP="005339E3">
      <w:pPr>
        <w:pStyle w:val="ListParagraph"/>
        <w:numPr>
          <w:ilvl w:val="0"/>
          <w:numId w:val="10"/>
        </w:numPr>
        <w:autoSpaceDE w:val="0"/>
        <w:autoSpaceDN w:val="0"/>
        <w:adjustRightInd w:val="0"/>
        <w:spacing w:after="0" w:line="240" w:lineRule="auto"/>
        <w:rPr>
          <w:rFonts w:ascii="Footlight MT Light" w:hAnsi="Footlight MT Light" w:cs="Imago-Book"/>
        </w:rPr>
      </w:pPr>
      <w:r w:rsidRPr="005339E3">
        <w:rPr>
          <w:rFonts w:ascii="Footlight MT Light" w:hAnsi="Footlight MT Light" w:cs="Imago-Book"/>
          <w:color w:val="000000"/>
        </w:rPr>
        <w:t xml:space="preserve">What additional </w:t>
      </w:r>
      <w:r w:rsidRPr="005339E3">
        <w:rPr>
          <w:rFonts w:ascii="Footlight MT Light" w:hAnsi="Footlight MT Light" w:cs="Imago-Book"/>
        </w:rPr>
        <w:t>help, if any, may be needed from others?</w:t>
      </w:r>
    </w:p>
    <w:p w:rsidR="005339E3" w:rsidRPr="005339E3" w:rsidRDefault="005339E3" w:rsidP="005339E3">
      <w:pPr>
        <w:autoSpaceDE w:val="0"/>
        <w:autoSpaceDN w:val="0"/>
        <w:adjustRightInd w:val="0"/>
        <w:rPr>
          <w:rFonts w:ascii="Footlight MT Light" w:hAnsi="Footlight MT Light" w:cs="Imago-Book"/>
        </w:rPr>
      </w:pPr>
    </w:p>
    <w:p w:rsidR="00732959" w:rsidRDefault="00732959" w:rsidP="00732959">
      <w:pPr>
        <w:autoSpaceDE w:val="0"/>
        <w:autoSpaceDN w:val="0"/>
        <w:adjustRightInd w:val="0"/>
        <w:rPr>
          <w:rFonts w:ascii="Footlight MT Light" w:hAnsi="Footlight MT Light" w:cs="Imago-Book"/>
        </w:rPr>
      </w:pPr>
      <w:r>
        <w:rPr>
          <w:rFonts w:ascii="Footlight MT Light" w:hAnsi="Footlight MT Light" w:cs="Imago-Book"/>
        </w:rPr>
        <w:t xml:space="preserve">Class teachers, supported by the Depute Head Teacher, take responsibility for further assessing and </w:t>
      </w:r>
      <w:proofErr w:type="spellStart"/>
      <w:r>
        <w:rPr>
          <w:rFonts w:ascii="Footlight MT Light" w:hAnsi="Footlight MT Light" w:cs="Imago-Book"/>
        </w:rPr>
        <w:t>analysing</w:t>
      </w:r>
      <w:proofErr w:type="spellEnd"/>
      <w:r>
        <w:rPr>
          <w:rFonts w:ascii="Footlight MT Light" w:hAnsi="Footlight MT Light" w:cs="Imago-Book"/>
        </w:rPr>
        <w:t xml:space="preserve"> assessment information.</w:t>
      </w:r>
      <w:r w:rsidR="005339E3" w:rsidRPr="005339E3">
        <w:rPr>
          <w:rFonts w:ascii="Footlight MT Light" w:hAnsi="Footlight MT Light" w:cs="Imago-Book"/>
        </w:rPr>
        <w:t xml:space="preserve">  In St. </w:t>
      </w:r>
      <w:r>
        <w:rPr>
          <w:rFonts w:ascii="Footlight MT Light" w:hAnsi="Footlight MT Light" w:cs="Imago-Book"/>
        </w:rPr>
        <w:t>Mirin</w:t>
      </w:r>
      <w:r w:rsidR="005339E3" w:rsidRPr="005339E3">
        <w:rPr>
          <w:rFonts w:ascii="Footlight MT Light" w:hAnsi="Footlight MT Light" w:cs="Imago-Book"/>
        </w:rPr>
        <w:t>’s</w:t>
      </w:r>
      <w:r w:rsidR="00933EF9">
        <w:rPr>
          <w:rFonts w:ascii="Footlight MT Light" w:hAnsi="Footlight MT Light" w:cs="Imago-Book"/>
        </w:rPr>
        <w:t>,</w:t>
      </w:r>
      <w:r w:rsidR="005339E3" w:rsidRPr="005339E3">
        <w:rPr>
          <w:rFonts w:ascii="Footlight MT Light" w:hAnsi="Footlight MT Light" w:cs="Imago-Book"/>
        </w:rPr>
        <w:t xml:space="preserve"> we value </w:t>
      </w:r>
      <w:r>
        <w:rPr>
          <w:rFonts w:ascii="Footlight MT Light" w:hAnsi="Footlight MT Light" w:cs="Imago-Book"/>
        </w:rPr>
        <w:t>p</w:t>
      </w:r>
      <w:r w:rsidR="005339E3" w:rsidRPr="005339E3">
        <w:rPr>
          <w:rFonts w:ascii="Footlight MT Light" w:hAnsi="Footlight MT Light" w:cs="Imago-Book"/>
        </w:rPr>
        <w:t xml:space="preserve">arents and </w:t>
      </w:r>
      <w:proofErr w:type="spellStart"/>
      <w:r>
        <w:rPr>
          <w:rFonts w:ascii="Footlight MT Light" w:hAnsi="Footlight MT Light" w:cs="Imago-Book"/>
        </w:rPr>
        <w:t>c</w:t>
      </w:r>
      <w:r w:rsidR="005339E3" w:rsidRPr="005339E3">
        <w:rPr>
          <w:rFonts w:ascii="Footlight MT Light" w:hAnsi="Footlight MT Light" w:cs="Imago-Book"/>
        </w:rPr>
        <w:t>arers</w:t>
      </w:r>
      <w:proofErr w:type="spellEnd"/>
      <w:r w:rsidR="005339E3" w:rsidRPr="005339E3">
        <w:rPr>
          <w:rFonts w:ascii="Footlight MT Light" w:hAnsi="Footlight MT Light" w:cs="Imago-Book"/>
        </w:rPr>
        <w:t xml:space="preserve"> as the first educators of their child and as such their views and concerns </w:t>
      </w:r>
      <w:r w:rsidR="00933EF9">
        <w:rPr>
          <w:rFonts w:ascii="Footlight MT Light" w:hAnsi="Footlight MT Light" w:cs="Imago-Book"/>
        </w:rPr>
        <w:t>are</w:t>
      </w:r>
      <w:r w:rsidR="005339E3" w:rsidRPr="005339E3">
        <w:rPr>
          <w:rFonts w:ascii="Footlight MT Light" w:hAnsi="Footlight MT Light" w:cs="Imago-Book"/>
        </w:rPr>
        <w:t xml:space="preserve"> </w:t>
      </w:r>
      <w:r>
        <w:rPr>
          <w:rFonts w:ascii="Footlight MT Light" w:hAnsi="Footlight MT Light" w:cs="Imago-Book"/>
        </w:rPr>
        <w:t xml:space="preserve">sought throughout this process. </w:t>
      </w:r>
    </w:p>
    <w:p w:rsidR="00933EF9" w:rsidRDefault="00933EF9" w:rsidP="00732959">
      <w:pPr>
        <w:autoSpaceDE w:val="0"/>
        <w:autoSpaceDN w:val="0"/>
        <w:adjustRightInd w:val="0"/>
        <w:rPr>
          <w:rFonts w:ascii="Footlight MT Light" w:hAnsi="Footlight MT Light" w:cs="Imago-Book"/>
        </w:rPr>
      </w:pPr>
    </w:p>
    <w:p w:rsidR="005339E3" w:rsidRPr="00732959" w:rsidRDefault="005339E3" w:rsidP="00732959">
      <w:pPr>
        <w:autoSpaceDE w:val="0"/>
        <w:autoSpaceDN w:val="0"/>
        <w:adjustRightInd w:val="0"/>
        <w:rPr>
          <w:rFonts w:ascii="Footlight MT Light" w:hAnsi="Footlight MT Light" w:cs="Imago-Book"/>
        </w:rPr>
      </w:pPr>
      <w:r w:rsidRPr="005339E3">
        <w:rPr>
          <w:rFonts w:ascii="Footlight MT Light" w:hAnsi="Footlight MT Light" w:cs="Imago-Book"/>
          <w:b/>
          <w:bCs/>
          <w:u w:val="single"/>
        </w:rPr>
        <w:t>Planning and Providing Support</w:t>
      </w:r>
    </w:p>
    <w:p w:rsidR="005339E3" w:rsidRPr="005339E3" w:rsidRDefault="005339E3" w:rsidP="005339E3">
      <w:pPr>
        <w:autoSpaceDE w:val="0"/>
        <w:autoSpaceDN w:val="0"/>
        <w:adjustRightInd w:val="0"/>
        <w:rPr>
          <w:rFonts w:ascii="Footlight MT Light" w:hAnsi="Footlight MT Light" w:cs="Imago-Book"/>
        </w:rPr>
      </w:pPr>
    </w:p>
    <w:p w:rsidR="005339E3" w:rsidRPr="005339E3" w:rsidRDefault="005339E3" w:rsidP="00EA642B">
      <w:pPr>
        <w:autoSpaceDE w:val="0"/>
        <w:autoSpaceDN w:val="0"/>
        <w:adjustRightInd w:val="0"/>
        <w:rPr>
          <w:rFonts w:ascii="Footlight MT Light" w:hAnsi="Footlight MT Light" w:cs="Imago-Book"/>
        </w:rPr>
      </w:pPr>
      <w:r w:rsidRPr="005339E3">
        <w:rPr>
          <w:rFonts w:ascii="Footlight MT Light" w:hAnsi="Footlight MT Light" w:cs="Imago-Book"/>
        </w:rPr>
        <w:t xml:space="preserve">There are various stages of intervention that will be considered when planning for the needs of individual children.  In St. </w:t>
      </w:r>
      <w:r w:rsidR="00C90F92">
        <w:rPr>
          <w:rFonts w:ascii="Footlight MT Light" w:hAnsi="Footlight MT Light" w:cs="Imago-Book"/>
        </w:rPr>
        <w:t>Mirin’s</w:t>
      </w:r>
      <w:r w:rsidRPr="005339E3">
        <w:rPr>
          <w:rFonts w:ascii="Footlight MT Light" w:hAnsi="Footlight MT Light" w:cs="Imago-Book"/>
        </w:rPr>
        <w:t xml:space="preserve"> we follow the</w:t>
      </w:r>
      <w:r w:rsidR="00EA642B">
        <w:rPr>
          <w:rFonts w:ascii="Footlight MT Light" w:hAnsi="Footlight MT Light" w:cs="Imago-Book"/>
        </w:rPr>
        <w:t xml:space="preserve"> Glasgow City </w:t>
      </w:r>
      <w:proofErr w:type="spellStart"/>
      <w:r w:rsidR="00EA642B">
        <w:rPr>
          <w:rFonts w:ascii="Footlight MT Light" w:hAnsi="Footlight MT Light" w:cs="Imago-Book"/>
        </w:rPr>
        <w:t>Counicls</w:t>
      </w:r>
      <w:proofErr w:type="spellEnd"/>
      <w:r w:rsidR="00EA642B">
        <w:rPr>
          <w:rFonts w:ascii="Footlight MT Light" w:hAnsi="Footlight MT Light" w:cs="Imago-Book"/>
        </w:rPr>
        <w:t xml:space="preserve">’ </w:t>
      </w:r>
      <w:r w:rsidRPr="005339E3">
        <w:rPr>
          <w:rFonts w:ascii="Footlight MT Light" w:hAnsi="Footlight MT Light" w:cs="Imago-Book"/>
        </w:rPr>
        <w:t>Staged Intervention</w:t>
      </w:r>
      <w:r w:rsidR="00F563C0">
        <w:rPr>
          <w:rFonts w:ascii="Footlight MT Light" w:hAnsi="Footlight MT Light" w:cs="Imago-Book"/>
        </w:rPr>
        <w:t xml:space="preserve"> Framework</w:t>
      </w:r>
      <w:r w:rsidRPr="005339E3">
        <w:rPr>
          <w:rFonts w:ascii="Footlight MT Light" w:hAnsi="Footlight MT Light" w:cs="Imago-Book"/>
        </w:rPr>
        <w:t xml:space="preserve"> </w:t>
      </w:r>
      <w:r w:rsidR="00732959">
        <w:rPr>
          <w:rFonts w:ascii="Footlight MT Light" w:hAnsi="Footlight MT Light" w:cs="Imago-Book"/>
        </w:rPr>
        <w:t xml:space="preserve">below: </w:t>
      </w:r>
    </w:p>
    <w:p w:rsidR="005339E3" w:rsidRPr="005339E3" w:rsidRDefault="00EA642B" w:rsidP="005339E3">
      <w:pPr>
        <w:autoSpaceDE w:val="0"/>
        <w:autoSpaceDN w:val="0"/>
        <w:adjustRightInd w:val="0"/>
        <w:rPr>
          <w:rFonts w:ascii="Footlight MT Light" w:hAnsi="Footlight MT Light" w:cs="Imago-Book"/>
        </w:rPr>
      </w:pPr>
      <w:r>
        <w:rPr>
          <w:rFonts w:ascii="Footlight MT Light" w:hAnsi="Footlight MT Light" w:cs="Imago-Book"/>
          <w:noProof/>
        </w:rPr>
        <w:drawing>
          <wp:anchor distT="0" distB="0" distL="114300" distR="114300" simplePos="0" relativeHeight="251670528" behindDoc="0" locked="0" layoutInCell="1" allowOverlap="1" wp14:anchorId="5F850CDE">
            <wp:simplePos x="0" y="0"/>
            <wp:positionH relativeFrom="column">
              <wp:posOffset>317500</wp:posOffset>
            </wp:positionH>
            <wp:positionV relativeFrom="paragraph">
              <wp:posOffset>161290</wp:posOffset>
            </wp:positionV>
            <wp:extent cx="5481955" cy="3634105"/>
            <wp:effectExtent l="0" t="0" r="444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0201.tmp"/>
                    <pic:cNvPicPr/>
                  </pic:nvPicPr>
                  <pic:blipFill rotWithShape="1">
                    <a:blip r:embed="rId13">
                      <a:extLst>
                        <a:ext uri="{28A0092B-C50C-407E-A947-70E740481C1C}">
                          <a14:useLocalDpi xmlns:a14="http://schemas.microsoft.com/office/drawing/2010/main" val="0"/>
                        </a:ext>
                      </a:extLst>
                    </a:blip>
                    <a:srcRect l="4351" t="3001"/>
                    <a:stretch/>
                  </pic:blipFill>
                  <pic:spPr bwMode="auto">
                    <a:xfrm>
                      <a:off x="0" y="0"/>
                      <a:ext cx="5481955" cy="363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9E3" w:rsidRPr="005339E3" w:rsidRDefault="005339E3" w:rsidP="005339E3">
      <w:pPr>
        <w:autoSpaceDE w:val="0"/>
        <w:autoSpaceDN w:val="0"/>
        <w:adjustRightInd w:val="0"/>
        <w:rPr>
          <w:rFonts w:ascii="Footlight MT Light" w:hAnsi="Footlight MT Light" w:cs="Imago-Book"/>
        </w:rPr>
      </w:pPr>
    </w:p>
    <w:p w:rsidR="005339E3" w:rsidRPr="005339E3" w:rsidRDefault="005339E3" w:rsidP="005339E3">
      <w:pPr>
        <w:autoSpaceDE w:val="0"/>
        <w:autoSpaceDN w:val="0"/>
        <w:adjustRightInd w:val="0"/>
        <w:rPr>
          <w:rFonts w:ascii="Footlight MT Light" w:hAnsi="Footlight MT Light" w:cs="Imago-Book"/>
        </w:rPr>
      </w:pPr>
    </w:p>
    <w:p w:rsidR="005339E3" w:rsidRDefault="005339E3" w:rsidP="005339E3">
      <w:pPr>
        <w:autoSpaceDE w:val="0"/>
        <w:autoSpaceDN w:val="0"/>
        <w:adjustRightInd w:val="0"/>
        <w:rPr>
          <w:rFonts w:ascii="Footlight MT Light" w:hAnsi="Footlight MT Light" w:cs="Imago-Book"/>
          <w:noProof/>
          <w:lang w:eastAsia="en-GB"/>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Default="00F563C0" w:rsidP="005339E3">
      <w:pPr>
        <w:autoSpaceDE w:val="0"/>
        <w:autoSpaceDN w:val="0"/>
        <w:adjustRightInd w:val="0"/>
        <w:rPr>
          <w:rFonts w:ascii="Footlight MT Light" w:hAnsi="Footlight MT Light" w:cs="Imago-Book"/>
        </w:rPr>
      </w:pPr>
    </w:p>
    <w:p w:rsidR="00F563C0" w:rsidRPr="005339E3" w:rsidRDefault="00F563C0" w:rsidP="005339E3">
      <w:pPr>
        <w:autoSpaceDE w:val="0"/>
        <w:autoSpaceDN w:val="0"/>
        <w:adjustRightInd w:val="0"/>
        <w:rPr>
          <w:rFonts w:ascii="Footlight MT Light" w:hAnsi="Footlight MT Light" w:cs="Imago-Book"/>
        </w:rPr>
      </w:pPr>
    </w:p>
    <w:p w:rsidR="005339E3" w:rsidRPr="005339E3" w:rsidRDefault="005339E3" w:rsidP="005339E3">
      <w:pPr>
        <w:rPr>
          <w:rFonts w:ascii="Footlight MT Light" w:hAnsi="Footlight MT Light"/>
          <w:b/>
          <w:bCs/>
          <w:color w:val="474545"/>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F563C0" w:rsidRDefault="00F563C0" w:rsidP="005339E3">
      <w:pPr>
        <w:rPr>
          <w:rFonts w:ascii="Footlight MT Light" w:hAnsi="Footlight MT Light"/>
          <w:b/>
          <w:bCs/>
          <w:color w:val="474545"/>
          <w:u w:val="single"/>
        </w:rPr>
      </w:pPr>
    </w:p>
    <w:p w:rsidR="00EA642B" w:rsidRDefault="00EA642B" w:rsidP="005339E3">
      <w:pPr>
        <w:rPr>
          <w:rFonts w:ascii="Footlight MT Light" w:hAnsi="Footlight MT Light"/>
          <w:b/>
          <w:bCs/>
          <w:color w:val="474545"/>
          <w:u w:val="single"/>
        </w:rPr>
      </w:pPr>
      <w:r>
        <w:rPr>
          <w:rFonts w:ascii="Footlight MT Light" w:hAnsi="Footlight MT Light"/>
          <w:b/>
          <w:bCs/>
          <w:color w:val="474545"/>
          <w:u w:val="single"/>
        </w:rPr>
        <w:t>Additional Support for Learning Target Setting (ASL Targets)</w:t>
      </w:r>
    </w:p>
    <w:p w:rsidR="00EA642B" w:rsidRDefault="00EA642B" w:rsidP="005339E3">
      <w:pPr>
        <w:rPr>
          <w:rFonts w:ascii="Footlight MT Light" w:hAnsi="Footlight MT Light"/>
          <w:b/>
          <w:bCs/>
          <w:color w:val="474545"/>
          <w:u w:val="single"/>
        </w:rPr>
      </w:pPr>
    </w:p>
    <w:p w:rsidR="00EA642B" w:rsidRPr="00EA642B" w:rsidRDefault="00EA642B" w:rsidP="005339E3">
      <w:pPr>
        <w:rPr>
          <w:rFonts w:ascii="Footlight MT Light" w:hAnsi="Footlight MT Light"/>
          <w:color w:val="474545"/>
        </w:rPr>
      </w:pPr>
      <w:r>
        <w:rPr>
          <w:rFonts w:ascii="Footlight MT Light" w:hAnsi="Footlight MT Light"/>
          <w:color w:val="474545"/>
        </w:rPr>
        <w:t>For children who sit within stage 1 or 2 of the Staged Intervention Framework, the ASL Coordinator and class teachers work together to further assess individuals to inform next steps. Views of parents/</w:t>
      </w:r>
      <w:proofErr w:type="spellStart"/>
      <w:r>
        <w:rPr>
          <w:rFonts w:ascii="Footlight MT Light" w:hAnsi="Footlight MT Light"/>
          <w:color w:val="474545"/>
        </w:rPr>
        <w:t>carers</w:t>
      </w:r>
      <w:proofErr w:type="spellEnd"/>
      <w:r>
        <w:rPr>
          <w:rFonts w:ascii="Footlight MT Light" w:hAnsi="Footlight MT Light"/>
          <w:color w:val="474545"/>
        </w:rPr>
        <w:t xml:space="preserve"> and children inform individual targets, where appropriate, based on the experiences and outcomes within The Curriculum for Excellence. These individual targets work parallel to the day-to-day learning and additional actions and interventions are implemented </w:t>
      </w:r>
      <w:r w:rsidR="00D5400C">
        <w:rPr>
          <w:rFonts w:ascii="Footlight MT Light" w:hAnsi="Footlight MT Light"/>
          <w:color w:val="474545"/>
        </w:rPr>
        <w:t xml:space="preserve">to support individuals to achieve targets set. Staff across the school have responsibility for </w:t>
      </w:r>
      <w:r w:rsidR="009E7392">
        <w:rPr>
          <w:rFonts w:ascii="Footlight MT Light" w:hAnsi="Footlight MT Light"/>
          <w:color w:val="474545"/>
        </w:rPr>
        <w:t xml:space="preserve">ensuring the correct support and interventions are in place. </w:t>
      </w:r>
    </w:p>
    <w:p w:rsidR="00EA642B" w:rsidRDefault="00EA642B" w:rsidP="005339E3">
      <w:pPr>
        <w:rPr>
          <w:rFonts w:ascii="Footlight MT Light" w:hAnsi="Footlight MT Light"/>
          <w:b/>
          <w:bCs/>
          <w:color w:val="474545"/>
          <w:u w:val="single"/>
        </w:rPr>
      </w:pPr>
    </w:p>
    <w:p w:rsidR="005339E3" w:rsidRDefault="005339E3" w:rsidP="005339E3">
      <w:pPr>
        <w:rPr>
          <w:rFonts w:ascii="Footlight MT Light" w:hAnsi="Footlight MT Light"/>
          <w:b/>
          <w:bCs/>
          <w:color w:val="474545"/>
          <w:u w:val="single"/>
        </w:rPr>
      </w:pPr>
      <w:r w:rsidRPr="005339E3">
        <w:rPr>
          <w:rFonts w:ascii="Footlight MT Light" w:hAnsi="Footlight MT Light"/>
          <w:b/>
          <w:bCs/>
          <w:color w:val="474545"/>
          <w:u w:val="single"/>
        </w:rPr>
        <w:t>Wellbeing Assessment and Plan</w:t>
      </w:r>
      <w:r w:rsidR="00EA642B">
        <w:rPr>
          <w:rFonts w:ascii="Footlight MT Light" w:hAnsi="Footlight MT Light"/>
          <w:b/>
          <w:bCs/>
          <w:color w:val="474545"/>
          <w:u w:val="single"/>
        </w:rPr>
        <w:t xml:space="preserve"> (WAP)</w:t>
      </w:r>
    </w:p>
    <w:p w:rsidR="00EA642B" w:rsidRPr="005339E3" w:rsidRDefault="00EA642B" w:rsidP="005339E3">
      <w:pPr>
        <w:rPr>
          <w:rFonts w:ascii="Footlight MT Light" w:hAnsi="Footlight MT Light"/>
          <w:b/>
          <w:bCs/>
          <w:color w:val="474545"/>
          <w:u w:val="single"/>
        </w:rPr>
      </w:pPr>
    </w:p>
    <w:p w:rsidR="005339E3" w:rsidRDefault="009E7392" w:rsidP="005339E3">
      <w:pPr>
        <w:autoSpaceDE w:val="0"/>
        <w:autoSpaceDN w:val="0"/>
        <w:adjustRightInd w:val="0"/>
        <w:rPr>
          <w:rFonts w:ascii="Footlight MT Light" w:hAnsi="Footlight MT Light" w:cs="Imago-Book"/>
        </w:rPr>
      </w:pPr>
      <w:r>
        <w:rPr>
          <w:rFonts w:ascii="Footlight MT Light" w:hAnsi="Footlight MT Light" w:cs="Imago-Book"/>
        </w:rPr>
        <w:lastRenderedPageBreak/>
        <w:t xml:space="preserve">Children on stage 3 or 4 of the Staged Intervention Framework have a Wellbeing and Assessment Plan (WAP). </w:t>
      </w:r>
      <w:r w:rsidR="00EA642B">
        <w:rPr>
          <w:rFonts w:ascii="Footlight MT Light" w:hAnsi="Footlight MT Light" w:cs="Imago-Book"/>
        </w:rPr>
        <w:t xml:space="preserve"> WAPs are created in conjunction and collaboration with appropriate agencies, children and their families. They are underpinned by the National Practice Model and provide a consistent way for staff to work with children and their families to understand a child’s individual growth and development in the context of their rights, unique family circumstances and wider world, exploring strengths, resilience, adversities and vulnerabilities.  </w:t>
      </w:r>
    </w:p>
    <w:p w:rsidR="00EA642B" w:rsidRPr="005339E3" w:rsidRDefault="00EA642B" w:rsidP="005339E3">
      <w:pPr>
        <w:autoSpaceDE w:val="0"/>
        <w:autoSpaceDN w:val="0"/>
        <w:adjustRightInd w:val="0"/>
        <w:rPr>
          <w:rFonts w:ascii="Footlight MT Light" w:hAnsi="Footlight MT Light" w:cs="Imago-Book"/>
        </w:rPr>
      </w:pPr>
    </w:p>
    <w:p w:rsidR="009E7392" w:rsidRDefault="005339E3" w:rsidP="005339E3">
      <w:pPr>
        <w:autoSpaceDE w:val="0"/>
        <w:autoSpaceDN w:val="0"/>
        <w:adjustRightInd w:val="0"/>
        <w:rPr>
          <w:rFonts w:ascii="Footlight MT Light" w:hAnsi="Footlight MT Light" w:cs="Imago-Book"/>
        </w:rPr>
      </w:pPr>
      <w:r w:rsidRPr="005339E3">
        <w:rPr>
          <w:rFonts w:ascii="Footlight MT Light" w:hAnsi="Footlight MT Light" w:cs="Imago-Book"/>
        </w:rPr>
        <w:t xml:space="preserve">The National Practice Model provides a shared framework for all agencies who have a role in supporting, promoting and safeguarding the wellbeing of children and young people. </w:t>
      </w:r>
      <w:r w:rsidR="009E7392">
        <w:rPr>
          <w:rFonts w:ascii="Footlight MT Light" w:hAnsi="Footlight MT Light" w:cs="Imago-Book"/>
        </w:rPr>
        <w:t xml:space="preserve">It brings together the My World Triangle, Resilience Matrix, eight wellbeing indicators (SHANARRI) and the 4 </w:t>
      </w:r>
      <w:proofErr w:type="gramStart"/>
      <w:r w:rsidR="009E7392">
        <w:rPr>
          <w:rFonts w:ascii="Footlight MT Light" w:hAnsi="Footlight MT Light" w:cs="Imago-Book"/>
        </w:rPr>
        <w:t>context</w:t>
      </w:r>
      <w:proofErr w:type="gramEnd"/>
      <w:r w:rsidR="009E7392">
        <w:rPr>
          <w:rFonts w:ascii="Footlight MT Light" w:hAnsi="Footlight MT Light" w:cs="Imago-Book"/>
        </w:rPr>
        <w:t xml:space="preserve"> for learning within The Curriculum for Excellence to support overall assessment. </w:t>
      </w:r>
    </w:p>
    <w:p w:rsidR="00E97AF1" w:rsidRDefault="00E97AF1" w:rsidP="005339E3">
      <w:pPr>
        <w:autoSpaceDE w:val="0"/>
        <w:autoSpaceDN w:val="0"/>
        <w:adjustRightInd w:val="0"/>
        <w:rPr>
          <w:rFonts w:ascii="Footlight MT Light" w:hAnsi="Footlight MT Light" w:cs="Imago-Book"/>
        </w:rPr>
      </w:pPr>
    </w:p>
    <w:p w:rsidR="00E97AF1" w:rsidRDefault="00E97AF1" w:rsidP="005339E3">
      <w:pPr>
        <w:autoSpaceDE w:val="0"/>
        <w:autoSpaceDN w:val="0"/>
        <w:adjustRightInd w:val="0"/>
        <w:rPr>
          <w:rFonts w:ascii="Footlight MT Light" w:hAnsi="Footlight MT Light" w:cs="Imago-Book"/>
        </w:rPr>
      </w:pPr>
      <w:r>
        <w:rPr>
          <w:rFonts w:ascii="Footlight MT Light" w:hAnsi="Footlight MT Light" w:cs="Times New Roman"/>
          <w:noProof/>
        </w:rPr>
        <w:drawing>
          <wp:anchor distT="0" distB="0" distL="114300" distR="114300" simplePos="0" relativeHeight="251673600" behindDoc="1" locked="0" layoutInCell="1" allowOverlap="1" wp14:anchorId="52E41744">
            <wp:simplePos x="0" y="0"/>
            <wp:positionH relativeFrom="column">
              <wp:posOffset>-127000</wp:posOffset>
            </wp:positionH>
            <wp:positionV relativeFrom="paragraph">
              <wp:posOffset>168910</wp:posOffset>
            </wp:positionV>
            <wp:extent cx="2819400" cy="35667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0A11F.tmp"/>
                    <pic:cNvPicPr/>
                  </pic:nvPicPr>
                  <pic:blipFill rotWithShape="1">
                    <a:blip r:embed="rId14">
                      <a:extLst>
                        <a:ext uri="{28A0092B-C50C-407E-A947-70E740481C1C}">
                          <a14:useLocalDpi xmlns:a14="http://schemas.microsoft.com/office/drawing/2010/main" val="0"/>
                        </a:ext>
                      </a:extLst>
                    </a:blip>
                    <a:srcRect l="2540" r="1592" b="1053"/>
                    <a:stretch/>
                  </pic:blipFill>
                  <pic:spPr bwMode="auto">
                    <a:xfrm>
                      <a:off x="0" y="0"/>
                      <a:ext cx="2819400" cy="3566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7392" w:rsidRDefault="009E7392" w:rsidP="005339E3">
      <w:pPr>
        <w:autoSpaceDE w:val="0"/>
        <w:autoSpaceDN w:val="0"/>
        <w:adjustRightInd w:val="0"/>
        <w:rPr>
          <w:rFonts w:ascii="Footlight MT Light" w:hAnsi="Footlight MT Light" w:cs="Imago-Book"/>
        </w:rPr>
      </w:pPr>
    </w:p>
    <w:p w:rsidR="009E7392" w:rsidRDefault="009E7392" w:rsidP="005339E3">
      <w:pPr>
        <w:autoSpaceDE w:val="0"/>
        <w:autoSpaceDN w:val="0"/>
        <w:adjustRightInd w:val="0"/>
        <w:rPr>
          <w:rFonts w:ascii="Footlight MT Light" w:hAnsi="Footlight MT Light" w:cs="Imago-Book"/>
        </w:rPr>
      </w:pPr>
    </w:p>
    <w:p w:rsidR="009E7392" w:rsidRDefault="009E7392" w:rsidP="005339E3">
      <w:pPr>
        <w:autoSpaceDE w:val="0"/>
        <w:autoSpaceDN w:val="0"/>
        <w:adjustRightInd w:val="0"/>
        <w:rPr>
          <w:rFonts w:ascii="Footlight MT Light" w:hAnsi="Footlight MT Light" w:cs="Imago-Book"/>
        </w:rPr>
      </w:pPr>
    </w:p>
    <w:p w:rsidR="005339E3" w:rsidRPr="005339E3" w:rsidRDefault="005339E3" w:rsidP="005339E3">
      <w:pPr>
        <w:rPr>
          <w:rFonts w:ascii="Footlight MT Light" w:hAnsi="Footlight MT Light"/>
          <w:b/>
          <w:bCs/>
          <w:color w:val="474545"/>
        </w:rPr>
      </w:pPr>
    </w:p>
    <w:p w:rsidR="005339E3" w:rsidRPr="005339E3" w:rsidRDefault="005339E3" w:rsidP="005339E3">
      <w:pPr>
        <w:rPr>
          <w:rFonts w:ascii="Footlight MT Light" w:hAnsi="Footlight MT Light"/>
          <w:color w:val="474545"/>
        </w:rPr>
      </w:pPr>
    </w:p>
    <w:p w:rsidR="005339E3" w:rsidRDefault="005339E3"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D558DF" w:rsidP="005339E3">
      <w:pPr>
        <w:rPr>
          <w:rFonts w:ascii="Footlight MT Light" w:hAnsi="Footlight MT Light"/>
          <w:color w:val="474545"/>
        </w:rPr>
      </w:pPr>
      <w:r>
        <w:rPr>
          <w:rFonts w:ascii="Footlight MT Light" w:hAnsi="Footlight MT Light"/>
          <w:b/>
          <w:bCs/>
          <w:noProof/>
          <w:color w:val="474545"/>
        </w:rPr>
        <mc:AlternateContent>
          <mc:Choice Requires="wps">
            <w:drawing>
              <wp:anchor distT="0" distB="0" distL="114300" distR="114300" simplePos="0" relativeHeight="251674624" behindDoc="0" locked="0" layoutInCell="1" allowOverlap="1">
                <wp:simplePos x="0" y="0"/>
                <wp:positionH relativeFrom="column">
                  <wp:posOffset>2906395</wp:posOffset>
                </wp:positionH>
                <wp:positionV relativeFrom="paragraph">
                  <wp:posOffset>3175</wp:posOffset>
                </wp:positionV>
                <wp:extent cx="3260725" cy="824230"/>
                <wp:effectExtent l="19050" t="19050" r="15875" b="13970"/>
                <wp:wrapNone/>
                <wp:docPr id="6" name="Text Box 6"/>
                <wp:cNvGraphicFramePr/>
                <a:graphic xmlns:a="http://schemas.openxmlformats.org/drawingml/2006/main">
                  <a:graphicData uri="http://schemas.microsoft.com/office/word/2010/wordprocessingShape">
                    <wps:wsp>
                      <wps:cNvSpPr txBox="1"/>
                      <wps:spPr>
                        <a:xfrm>
                          <a:off x="0" y="0"/>
                          <a:ext cx="3260725" cy="824230"/>
                        </a:xfrm>
                        <a:prstGeom prst="rect">
                          <a:avLst/>
                        </a:prstGeom>
                        <a:solidFill>
                          <a:schemeClr val="lt1"/>
                        </a:solidFill>
                        <a:ln w="28575">
                          <a:solidFill>
                            <a:srgbClr val="FFFF00"/>
                          </a:solidFill>
                        </a:ln>
                      </wps:spPr>
                      <wps:txbx>
                        <w:txbxContent>
                          <w:p w:rsidR="00E97AF1" w:rsidRDefault="00E97AF1" w:rsidP="00E97AF1">
                            <w:pPr>
                              <w:jc w:val="center"/>
                              <w:rPr>
                                <w:rFonts w:ascii="Footlight MT Light" w:hAnsi="Footlight MT Light"/>
                                <w:b/>
                                <w:bCs/>
                                <w:u w:val="single"/>
                                <w:lang w:val="en-GB"/>
                              </w:rPr>
                            </w:pPr>
                            <w:r>
                              <w:rPr>
                                <w:rFonts w:ascii="Footlight MT Light" w:hAnsi="Footlight MT Light"/>
                                <w:b/>
                                <w:bCs/>
                                <w:u w:val="single"/>
                                <w:lang w:val="en-GB"/>
                              </w:rPr>
                              <w:t>SHANARRI Assessment</w:t>
                            </w:r>
                          </w:p>
                          <w:p w:rsidR="00E97AF1" w:rsidRPr="00E97AF1" w:rsidRDefault="00E97AF1" w:rsidP="00E97AF1">
                            <w:pPr>
                              <w:jc w:val="center"/>
                              <w:rPr>
                                <w:rFonts w:ascii="Footlight MT Light" w:hAnsi="Footlight MT Light"/>
                                <w:lang w:val="en-GB"/>
                              </w:rPr>
                            </w:pPr>
                            <w:r>
                              <w:rPr>
                                <w:rFonts w:ascii="Footlight MT Light" w:hAnsi="Footlight MT Light"/>
                                <w:lang w:val="en-GB"/>
                              </w:rPr>
                              <w:t xml:space="preserve">We reflect on each of the wellbeing indicators collaboratively with children, </w:t>
                            </w:r>
                            <w:r w:rsidR="00D558DF">
                              <w:rPr>
                                <w:rFonts w:ascii="Footlight MT Light" w:hAnsi="Footlight MT Light"/>
                                <w:lang w:val="en-GB"/>
                              </w:rPr>
                              <w:t xml:space="preserve">parents/carers and other agencies as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8.85pt;margin-top:.25pt;width:256.75pt;height:64.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" fillcolor="white [3201]" strokecolor="yellow" strokeweight="2.25pt">
                <v:textbox>
                  <w:txbxContent>
                    <w:p w:rsidR="00E97AF1" w:rsidRDefault="00E97AF1" w:rsidP="00E97AF1">
                      <w:pPr>
                        <w:jc w:val="center"/>
                        <w:rPr>
                          <w:rFonts w:ascii="Footlight MT Light" w:hAnsi="Footlight MT Light"/>
                          <w:b/>
                          <w:bCs/>
                          <w:u w:val="single"/>
                          <w:lang w:val="en-GB"/>
                        </w:rPr>
                      </w:pPr>
                      <w:r>
                        <w:rPr>
                          <w:rFonts w:ascii="Footlight MT Light" w:hAnsi="Footlight MT Light"/>
                          <w:b/>
                          <w:bCs/>
                          <w:u w:val="single"/>
                          <w:lang w:val="en-GB"/>
                        </w:rPr>
                        <w:t>SHANARRI Assessment</w:t>
                      </w:r>
                    </w:p>
                    <w:p w:rsidR="00E97AF1" w:rsidRPr="00E97AF1" w:rsidRDefault="00E97AF1" w:rsidP="00E97AF1">
                      <w:pPr>
                        <w:jc w:val="center"/>
                        <w:rPr>
                          <w:rFonts w:ascii="Footlight MT Light" w:hAnsi="Footlight MT Light"/>
                          <w:lang w:val="en-GB"/>
                        </w:rPr>
                      </w:pPr>
                      <w:r>
                        <w:rPr>
                          <w:rFonts w:ascii="Footlight MT Light" w:hAnsi="Footlight MT Light"/>
                          <w:lang w:val="en-GB"/>
                        </w:rPr>
                        <w:t xml:space="preserve">We reflect on each of the wellbeing indicators collaboratively with children, </w:t>
                      </w:r>
                      <w:r w:rsidR="00D558DF">
                        <w:rPr>
                          <w:rFonts w:ascii="Footlight MT Light" w:hAnsi="Footlight MT Light"/>
                          <w:lang w:val="en-GB"/>
                        </w:rPr>
                        <w:t xml:space="preserve">parents/carers and other agencies as appropriate. </w:t>
                      </w:r>
                    </w:p>
                  </w:txbxContent>
                </v:textbox>
              </v:shape>
            </w:pict>
          </mc:Fallback>
        </mc:AlternateContent>
      </w: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D558DF" w:rsidP="005339E3">
      <w:pPr>
        <w:rPr>
          <w:rFonts w:ascii="Footlight MT Light" w:hAnsi="Footlight MT Light"/>
          <w:color w:val="474545"/>
        </w:rPr>
      </w:pPr>
      <w:r>
        <w:rPr>
          <w:noProof/>
        </w:rPr>
        <w:drawing>
          <wp:anchor distT="0" distB="0" distL="114300" distR="114300" simplePos="0" relativeHeight="251672576" behindDoc="0" locked="0" layoutInCell="1" allowOverlap="1" wp14:anchorId="2D736A3C" wp14:editId="3FBF59A3">
            <wp:simplePos x="0" y="0"/>
            <wp:positionH relativeFrom="column">
              <wp:posOffset>2317892</wp:posOffset>
            </wp:positionH>
            <wp:positionV relativeFrom="paragraph">
              <wp:posOffset>6001</wp:posOffset>
            </wp:positionV>
            <wp:extent cx="3799355" cy="1922614"/>
            <wp:effectExtent l="19050" t="19050" r="10795" b="209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9355" cy="19226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97AF1" w:rsidRDefault="00E97AF1" w:rsidP="005339E3">
      <w:pPr>
        <w:rPr>
          <w:rFonts w:ascii="Footlight MT Light" w:hAnsi="Footlight MT Light"/>
          <w:color w:val="474545"/>
        </w:rPr>
      </w:pPr>
    </w:p>
    <w:p w:rsidR="00E97AF1" w:rsidRDefault="00D558DF" w:rsidP="005339E3">
      <w:pPr>
        <w:rPr>
          <w:rFonts w:ascii="Footlight MT Light" w:hAnsi="Footlight MT Light"/>
          <w:color w:val="474545"/>
        </w:rPr>
      </w:pPr>
      <w:r>
        <w:rPr>
          <w:rFonts w:ascii="Footlight MT Light" w:hAnsi="Footlight MT Light"/>
          <w:b/>
          <w:bCs/>
          <w:noProof/>
          <w:color w:val="474545"/>
        </w:rPr>
        <mc:AlternateContent>
          <mc:Choice Requires="wps">
            <w:drawing>
              <wp:anchor distT="0" distB="0" distL="114300" distR="114300" simplePos="0" relativeHeight="251676672" behindDoc="0" locked="0" layoutInCell="1" allowOverlap="1" wp14:anchorId="413E31EA" wp14:editId="0A0DB0E2">
                <wp:simplePos x="0" y="0"/>
                <wp:positionH relativeFrom="column">
                  <wp:posOffset>-449272</wp:posOffset>
                </wp:positionH>
                <wp:positionV relativeFrom="paragraph">
                  <wp:posOffset>186562</wp:posOffset>
                </wp:positionV>
                <wp:extent cx="2515922" cy="1231532"/>
                <wp:effectExtent l="19050" t="19050" r="17780" b="26035"/>
                <wp:wrapNone/>
                <wp:docPr id="7" name="Text Box 7"/>
                <wp:cNvGraphicFramePr/>
                <a:graphic xmlns:a="http://schemas.openxmlformats.org/drawingml/2006/main">
                  <a:graphicData uri="http://schemas.microsoft.com/office/word/2010/wordprocessingShape">
                    <wps:wsp>
                      <wps:cNvSpPr txBox="1"/>
                      <wps:spPr>
                        <a:xfrm>
                          <a:off x="0" y="0"/>
                          <a:ext cx="2515922" cy="1231532"/>
                        </a:xfrm>
                        <a:prstGeom prst="rect">
                          <a:avLst/>
                        </a:prstGeom>
                        <a:solidFill>
                          <a:schemeClr val="lt1"/>
                        </a:solidFill>
                        <a:ln w="28575">
                          <a:solidFill>
                            <a:srgbClr val="FFFF00"/>
                          </a:solidFill>
                        </a:ln>
                      </wps:spPr>
                      <wps:txbx>
                        <w:txbxContent>
                          <w:p w:rsidR="00D558DF" w:rsidRDefault="00D558DF" w:rsidP="00D558DF">
                            <w:pPr>
                              <w:jc w:val="center"/>
                              <w:rPr>
                                <w:rFonts w:ascii="Footlight MT Light" w:hAnsi="Footlight MT Light"/>
                                <w:b/>
                                <w:bCs/>
                                <w:u w:val="single"/>
                                <w:lang w:val="en-GB"/>
                              </w:rPr>
                            </w:pPr>
                            <w:r>
                              <w:rPr>
                                <w:rFonts w:ascii="Footlight MT Light" w:hAnsi="Footlight MT Light"/>
                                <w:b/>
                                <w:bCs/>
                                <w:u w:val="single"/>
                                <w:lang w:val="en-GB"/>
                              </w:rPr>
                              <w:t xml:space="preserve">My World Triangle </w:t>
                            </w:r>
                          </w:p>
                          <w:p w:rsidR="00D558DF" w:rsidRPr="00E97AF1" w:rsidRDefault="00D558DF" w:rsidP="00D558DF">
                            <w:pPr>
                              <w:jc w:val="center"/>
                              <w:rPr>
                                <w:rFonts w:ascii="Footlight MT Light" w:hAnsi="Footlight MT Light"/>
                                <w:lang w:val="en-GB"/>
                              </w:rPr>
                            </w:pPr>
                            <w:r>
                              <w:rPr>
                                <w:rFonts w:ascii="Footlight MT Light" w:hAnsi="Footlight MT Light"/>
                                <w:lang w:val="en-GB"/>
                              </w:rPr>
                              <w:t xml:space="preserve"> The </w:t>
                            </w:r>
                            <w:r w:rsidR="00C53756">
                              <w:rPr>
                                <w:rFonts w:ascii="Footlight MT Light" w:hAnsi="Footlight MT Light"/>
                                <w:lang w:val="en-GB"/>
                              </w:rPr>
                              <w:t>My World Triangle assessment supports us t</w:t>
                            </w:r>
                            <w:r w:rsidR="007F282B">
                              <w:rPr>
                                <w:rFonts w:ascii="Footlight MT Light" w:hAnsi="Footlight MT Light"/>
                                <w:lang w:val="en-GB"/>
                              </w:rPr>
                              <w:t xml:space="preserve">o gather information about a child’s whole world. It allows us to measure strengths and challenges in all parts of a child’s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31EA" id="Text Box 7" o:spid="_x0000_s1027" type="#_x0000_t202" style="position:absolute;margin-left:-35.4pt;margin-top:14.7pt;width:198.1pt;height:9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" fillcolor="white [3201]" strokecolor="yellow" strokeweight="2.25pt">
                <v:textbox>
                  <w:txbxContent>
                    <w:p w:rsidR="00D558DF" w:rsidRDefault="00D558DF" w:rsidP="00D558DF">
                      <w:pPr>
                        <w:jc w:val="center"/>
                        <w:rPr>
                          <w:rFonts w:ascii="Footlight MT Light" w:hAnsi="Footlight MT Light"/>
                          <w:b/>
                          <w:bCs/>
                          <w:u w:val="single"/>
                          <w:lang w:val="en-GB"/>
                        </w:rPr>
                      </w:pPr>
                      <w:r>
                        <w:rPr>
                          <w:rFonts w:ascii="Footlight MT Light" w:hAnsi="Footlight MT Light"/>
                          <w:b/>
                          <w:bCs/>
                          <w:u w:val="single"/>
                          <w:lang w:val="en-GB"/>
                        </w:rPr>
                        <w:t xml:space="preserve">My World Triangle </w:t>
                      </w:r>
                    </w:p>
                    <w:p w:rsidR="00D558DF" w:rsidRPr="00E97AF1" w:rsidRDefault="00D558DF" w:rsidP="00D558DF">
                      <w:pPr>
                        <w:jc w:val="center"/>
                        <w:rPr>
                          <w:rFonts w:ascii="Footlight MT Light" w:hAnsi="Footlight MT Light"/>
                          <w:lang w:val="en-GB"/>
                        </w:rPr>
                      </w:pPr>
                      <w:r>
                        <w:rPr>
                          <w:rFonts w:ascii="Footlight MT Light" w:hAnsi="Footlight MT Light"/>
                          <w:lang w:val="en-GB"/>
                        </w:rPr>
                        <w:t xml:space="preserve"> </w:t>
                      </w:r>
                      <w:r>
                        <w:rPr>
                          <w:rFonts w:ascii="Footlight MT Light" w:hAnsi="Footlight MT Light"/>
                          <w:lang w:val="en-GB"/>
                        </w:rPr>
                        <w:t xml:space="preserve">The </w:t>
                      </w:r>
                      <w:r w:rsidR="00C53756">
                        <w:rPr>
                          <w:rFonts w:ascii="Footlight MT Light" w:hAnsi="Footlight MT Light"/>
                          <w:lang w:val="en-GB"/>
                        </w:rPr>
                        <w:t>My World Triangle assessment supports us t</w:t>
                      </w:r>
                      <w:r w:rsidR="007F282B">
                        <w:rPr>
                          <w:rFonts w:ascii="Footlight MT Light" w:hAnsi="Footlight MT Light"/>
                          <w:lang w:val="en-GB"/>
                        </w:rPr>
                        <w:t xml:space="preserve">o gather information about a child’s whole world. It allows us to measure strengths and challenges in all parts of a child’s life. </w:t>
                      </w:r>
                    </w:p>
                  </w:txbxContent>
                </v:textbox>
              </v:shape>
            </w:pict>
          </mc:Fallback>
        </mc:AlternateContent>
      </w: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rsidP="005339E3">
      <w:pPr>
        <w:rPr>
          <w:rFonts w:ascii="Footlight MT Light" w:hAnsi="Footlight MT Light"/>
          <w:color w:val="474545"/>
        </w:rPr>
      </w:pPr>
    </w:p>
    <w:p w:rsidR="00E97AF1" w:rsidRDefault="00E97AF1">
      <w:pPr>
        <w:spacing w:after="160" w:line="259" w:lineRule="auto"/>
        <w:rPr>
          <w:rFonts w:ascii="Footlight MT Light" w:hAnsi="Footlight MT Light"/>
          <w:color w:val="474545"/>
        </w:rPr>
      </w:pPr>
      <w:r>
        <w:rPr>
          <w:rFonts w:ascii="Footlight MT Light" w:hAnsi="Footlight MT Light"/>
          <w:color w:val="474545"/>
        </w:rPr>
        <w:br w:type="page"/>
      </w:r>
    </w:p>
    <w:p w:rsidR="00E97AF1" w:rsidRDefault="007F282B" w:rsidP="005339E3">
      <w:pPr>
        <w:rPr>
          <w:rFonts w:ascii="Footlight MT Light" w:hAnsi="Footlight MT Light"/>
          <w:color w:val="474545"/>
        </w:rPr>
      </w:pPr>
      <w:r>
        <w:rPr>
          <w:rFonts w:ascii="Footlight MT Light" w:hAnsi="Footlight MT Light"/>
          <w:b/>
          <w:bCs/>
          <w:noProof/>
          <w:color w:val="474545"/>
        </w:rPr>
        <w:lastRenderedPageBreak/>
        <mc:AlternateContent>
          <mc:Choice Requires="wps">
            <w:drawing>
              <wp:anchor distT="0" distB="0" distL="114300" distR="114300" simplePos="0" relativeHeight="251679744" behindDoc="0" locked="0" layoutInCell="1" allowOverlap="1" wp14:anchorId="08B3F7E6" wp14:editId="7B39F3BD">
                <wp:simplePos x="0" y="0"/>
                <wp:positionH relativeFrom="column">
                  <wp:posOffset>496842</wp:posOffset>
                </wp:positionH>
                <wp:positionV relativeFrom="paragraph">
                  <wp:posOffset>-486272</wp:posOffset>
                </wp:positionV>
                <wp:extent cx="4751709" cy="1141679"/>
                <wp:effectExtent l="19050" t="19050" r="10795" b="20955"/>
                <wp:wrapNone/>
                <wp:docPr id="8" name="Text Box 8"/>
                <wp:cNvGraphicFramePr/>
                <a:graphic xmlns:a="http://schemas.openxmlformats.org/drawingml/2006/main">
                  <a:graphicData uri="http://schemas.microsoft.com/office/word/2010/wordprocessingShape">
                    <wps:wsp>
                      <wps:cNvSpPr txBox="1"/>
                      <wps:spPr>
                        <a:xfrm>
                          <a:off x="0" y="0"/>
                          <a:ext cx="4751709" cy="1141679"/>
                        </a:xfrm>
                        <a:prstGeom prst="rect">
                          <a:avLst/>
                        </a:prstGeom>
                        <a:solidFill>
                          <a:schemeClr val="lt1"/>
                        </a:solidFill>
                        <a:ln w="28575">
                          <a:solidFill>
                            <a:srgbClr val="FFFF00"/>
                          </a:solidFill>
                        </a:ln>
                      </wps:spPr>
                      <wps:txbx>
                        <w:txbxContent>
                          <w:p w:rsidR="007F282B" w:rsidRPr="007F282B" w:rsidRDefault="007F282B" w:rsidP="007F282B">
                            <w:pPr>
                              <w:jc w:val="center"/>
                              <w:rPr>
                                <w:rFonts w:ascii="Footlight MT Light" w:hAnsi="Footlight MT Light" w:cs="Helvetica"/>
                                <w:b/>
                                <w:bCs/>
                                <w:color w:val="333333"/>
                                <w:u w:val="single"/>
                                <w:shd w:val="clear" w:color="auto" w:fill="FFFFFF"/>
                              </w:rPr>
                            </w:pPr>
                            <w:r w:rsidRPr="007F282B">
                              <w:rPr>
                                <w:rFonts w:ascii="Footlight MT Light" w:hAnsi="Footlight MT Light" w:cs="Helvetica"/>
                                <w:b/>
                                <w:bCs/>
                                <w:color w:val="333333"/>
                                <w:u w:val="single"/>
                                <w:shd w:val="clear" w:color="auto" w:fill="FFFFFF"/>
                              </w:rPr>
                              <w:t>The Resilience Matrix</w:t>
                            </w:r>
                          </w:p>
                          <w:p w:rsidR="007F282B" w:rsidRPr="007F282B" w:rsidRDefault="007F282B" w:rsidP="007F282B">
                            <w:pPr>
                              <w:jc w:val="center"/>
                              <w:rPr>
                                <w:rFonts w:ascii="Footlight MT Light" w:hAnsi="Footlight MT Light"/>
                                <w:lang w:val="en-GB"/>
                              </w:rPr>
                            </w:pPr>
                            <w:r w:rsidRPr="007F282B">
                              <w:rPr>
                                <w:rFonts w:ascii="Footlight MT Light" w:hAnsi="Footlight MT Light" w:cs="Helvetica"/>
                                <w:color w:val="333333"/>
                                <w:shd w:val="clear" w:color="auto" w:fill="FFFFFF"/>
                              </w:rPr>
                              <w:t xml:space="preserve">The Resilience Matrix enables </w:t>
                            </w:r>
                            <w:r>
                              <w:rPr>
                                <w:rFonts w:ascii="Footlight MT Light" w:hAnsi="Footlight MT Light" w:cs="Helvetica"/>
                                <w:color w:val="333333"/>
                                <w:shd w:val="clear" w:color="auto" w:fill="FFFFFF"/>
                              </w:rPr>
                              <w:t>us</w:t>
                            </w:r>
                            <w:r w:rsidRPr="007F282B">
                              <w:rPr>
                                <w:rFonts w:ascii="Footlight MT Light" w:hAnsi="Footlight MT Light" w:cs="Helvetica"/>
                                <w:color w:val="333333"/>
                                <w:shd w:val="clear" w:color="auto" w:fill="FFFFFF"/>
                              </w:rPr>
                              <w:t>, together with children, young people and families, to consider characteristics that may cause vulnerability and factors that can contribute to adversity, alongside factors that create a protective environment and resilience within the child or young person</w:t>
                            </w:r>
                            <w:r>
                              <w:rPr>
                                <w:rFonts w:ascii="Footlight MT Light" w:hAnsi="Footlight MT Light" w:cs="Helvetica"/>
                                <w:color w:val="333333"/>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F7E6" id="Text Box 8" o:spid="_x0000_s1028" type="#_x0000_t202" style="position:absolute;margin-left:39.1pt;margin-top:-38.3pt;width:374.15pt;height:8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" fillcolor="white [3201]" strokecolor="yellow" strokeweight="2.25pt">
                <v:textbox>
                  <w:txbxContent>
                    <w:p w:rsidR="007F282B" w:rsidRPr="007F282B" w:rsidRDefault="007F282B" w:rsidP="007F282B">
                      <w:pPr>
                        <w:jc w:val="center"/>
                        <w:rPr>
                          <w:rFonts w:ascii="Footlight MT Light" w:hAnsi="Footlight MT Light" w:cs="Helvetica"/>
                          <w:b/>
                          <w:bCs/>
                          <w:color w:val="333333"/>
                          <w:u w:val="single"/>
                          <w:shd w:val="clear" w:color="auto" w:fill="FFFFFF"/>
                        </w:rPr>
                      </w:pPr>
                      <w:r w:rsidRPr="007F282B">
                        <w:rPr>
                          <w:rFonts w:ascii="Footlight MT Light" w:hAnsi="Footlight MT Light" w:cs="Helvetica"/>
                          <w:b/>
                          <w:bCs/>
                          <w:color w:val="333333"/>
                          <w:u w:val="single"/>
                          <w:shd w:val="clear" w:color="auto" w:fill="FFFFFF"/>
                        </w:rPr>
                        <w:t>The Resilience Matrix</w:t>
                      </w:r>
                    </w:p>
                    <w:p w:rsidR="007F282B" w:rsidRPr="007F282B" w:rsidRDefault="007F282B" w:rsidP="007F282B">
                      <w:pPr>
                        <w:jc w:val="center"/>
                        <w:rPr>
                          <w:rFonts w:ascii="Footlight MT Light" w:hAnsi="Footlight MT Light"/>
                          <w:lang w:val="en-GB"/>
                        </w:rPr>
                      </w:pPr>
                      <w:r w:rsidRPr="007F282B">
                        <w:rPr>
                          <w:rFonts w:ascii="Footlight MT Light" w:hAnsi="Footlight MT Light" w:cs="Helvetica"/>
                          <w:color w:val="333333"/>
                          <w:shd w:val="clear" w:color="auto" w:fill="FFFFFF"/>
                        </w:rPr>
                        <w:t xml:space="preserve">The Resilience Matrix enables </w:t>
                      </w:r>
                      <w:r>
                        <w:rPr>
                          <w:rFonts w:ascii="Footlight MT Light" w:hAnsi="Footlight MT Light" w:cs="Helvetica"/>
                          <w:color w:val="333333"/>
                          <w:shd w:val="clear" w:color="auto" w:fill="FFFFFF"/>
                        </w:rPr>
                        <w:t>us</w:t>
                      </w:r>
                      <w:r w:rsidRPr="007F282B">
                        <w:rPr>
                          <w:rFonts w:ascii="Footlight MT Light" w:hAnsi="Footlight MT Light" w:cs="Helvetica"/>
                          <w:color w:val="333333"/>
                          <w:shd w:val="clear" w:color="auto" w:fill="FFFFFF"/>
                        </w:rPr>
                        <w:t>, together with children, young people and families, to consider characteristics that may cause vulnerability and factors that can contribute to adversity, alongside factors that create a protective environment and resilience within the child or young person</w:t>
                      </w:r>
                      <w:r>
                        <w:rPr>
                          <w:rFonts w:ascii="Footlight MT Light" w:hAnsi="Footlight MT Light" w:cs="Helvetica"/>
                          <w:color w:val="333333"/>
                          <w:shd w:val="clear" w:color="auto" w:fill="FFFFFF"/>
                        </w:rPr>
                        <w:t xml:space="preserve">. </w:t>
                      </w:r>
                    </w:p>
                  </w:txbxContent>
                </v:textbox>
              </v:shape>
            </w:pict>
          </mc:Fallback>
        </mc:AlternateContent>
      </w:r>
    </w:p>
    <w:p w:rsidR="00E97AF1" w:rsidRPr="005339E3" w:rsidRDefault="00E97AF1" w:rsidP="005339E3">
      <w:pPr>
        <w:rPr>
          <w:rFonts w:ascii="Footlight MT Light" w:hAnsi="Footlight MT Light"/>
          <w:color w:val="474545"/>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r w:rsidRPr="0056133C">
        <w:rPr>
          <w:rFonts w:ascii="Lucida Calligraphy" w:hAnsi="Lucida Calligraphy"/>
          <w:noProof/>
        </w:rPr>
        <w:drawing>
          <wp:anchor distT="0" distB="0" distL="114300" distR="114300" simplePos="0" relativeHeight="251677696" behindDoc="0" locked="0" layoutInCell="1" allowOverlap="1" wp14:anchorId="21ED8F9C">
            <wp:simplePos x="0" y="0"/>
            <wp:positionH relativeFrom="margin">
              <wp:posOffset>1024237</wp:posOffset>
            </wp:positionH>
            <wp:positionV relativeFrom="paragraph">
              <wp:posOffset>154180</wp:posOffset>
            </wp:positionV>
            <wp:extent cx="3706836" cy="2175538"/>
            <wp:effectExtent l="19050" t="19050" r="27305" b="15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6836" cy="21755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7F282B" w:rsidRDefault="007F282B" w:rsidP="005339E3">
      <w:pPr>
        <w:rPr>
          <w:rFonts w:ascii="Footlight MT Light" w:hAnsi="Footlight MT Light"/>
          <w:b/>
          <w:bCs/>
          <w:color w:val="474545"/>
          <w:u w:val="single"/>
        </w:rPr>
      </w:pPr>
    </w:p>
    <w:p w:rsidR="005339E3" w:rsidRPr="005339E3" w:rsidRDefault="005339E3" w:rsidP="005339E3">
      <w:pPr>
        <w:rPr>
          <w:rFonts w:ascii="Footlight MT Light" w:hAnsi="Footlight MT Light"/>
        </w:rPr>
      </w:pPr>
      <w:r w:rsidRPr="005339E3">
        <w:rPr>
          <w:rFonts w:ascii="Footlight MT Light" w:hAnsi="Footlight MT Light"/>
        </w:rPr>
        <w:br/>
      </w:r>
    </w:p>
    <w:p w:rsidR="005339E3" w:rsidRPr="005339E3" w:rsidRDefault="005339E3" w:rsidP="005339E3">
      <w:pPr>
        <w:rPr>
          <w:rFonts w:ascii="Footlight MT Light" w:hAnsi="Footlight MT Light"/>
          <w:b/>
          <w:bCs/>
          <w:u w:val="single"/>
        </w:rPr>
      </w:pPr>
    </w:p>
    <w:p w:rsidR="0060179E" w:rsidRPr="0060179E" w:rsidRDefault="0060179E" w:rsidP="0060179E">
      <w:pPr>
        <w:pStyle w:val="Header"/>
        <w:tabs>
          <w:tab w:val="left" w:pos="720"/>
        </w:tabs>
        <w:jc w:val="center"/>
        <w:rPr>
          <w:rFonts w:ascii="Footlight MT Light" w:hAnsi="Footlight MT Light" w:cs="Arial"/>
          <w:b/>
          <w:bCs/>
        </w:rPr>
      </w:pPr>
      <w:r>
        <w:rPr>
          <w:rFonts w:ascii="Footlight MT Light" w:hAnsi="Footlight MT Light" w:cs="Arial"/>
          <w:b/>
          <w:bCs/>
        </w:rPr>
        <w:t>At St Mirin’s Primary our v</w:t>
      </w:r>
      <w:r w:rsidRPr="0060179E">
        <w:rPr>
          <w:rFonts w:ascii="Footlight MT Light" w:hAnsi="Footlight MT Light" w:cs="Arial"/>
          <w:b/>
          <w:bCs/>
        </w:rPr>
        <w:t xml:space="preserve">ision, </w:t>
      </w:r>
      <w:r>
        <w:rPr>
          <w:rFonts w:ascii="Footlight MT Light" w:hAnsi="Footlight MT Light" w:cs="Arial"/>
          <w:b/>
          <w:bCs/>
        </w:rPr>
        <w:t>v</w:t>
      </w:r>
      <w:r w:rsidRPr="0060179E">
        <w:rPr>
          <w:rFonts w:ascii="Footlight MT Light" w:hAnsi="Footlight MT Light" w:cs="Arial"/>
          <w:b/>
          <w:bCs/>
        </w:rPr>
        <w:t xml:space="preserve">alues and </w:t>
      </w:r>
      <w:r>
        <w:rPr>
          <w:rFonts w:ascii="Footlight MT Light" w:hAnsi="Footlight MT Light" w:cs="Arial"/>
          <w:b/>
          <w:bCs/>
        </w:rPr>
        <w:t>a</w:t>
      </w:r>
      <w:r w:rsidRPr="0060179E">
        <w:rPr>
          <w:rFonts w:ascii="Footlight MT Light" w:hAnsi="Footlight MT Light" w:cs="Arial"/>
          <w:b/>
          <w:bCs/>
        </w:rPr>
        <w:t>ims</w:t>
      </w:r>
      <w:r>
        <w:rPr>
          <w:rFonts w:ascii="Footlight MT Light" w:hAnsi="Footlight MT Light" w:cs="Arial"/>
          <w:b/>
          <w:bCs/>
        </w:rPr>
        <w:t xml:space="preserve"> permeate all that we do:</w:t>
      </w:r>
    </w:p>
    <w:p w:rsidR="0060179E" w:rsidRPr="0060179E" w:rsidRDefault="0060179E" w:rsidP="0060179E">
      <w:pPr>
        <w:pStyle w:val="Header"/>
        <w:tabs>
          <w:tab w:val="left" w:pos="720"/>
        </w:tabs>
        <w:jc w:val="center"/>
        <w:rPr>
          <w:rFonts w:ascii="Footlight MT Light" w:hAnsi="Footlight MT Light" w:cs="Arial"/>
        </w:rPr>
      </w:pPr>
    </w:p>
    <w:p w:rsidR="0060179E" w:rsidRPr="0060179E" w:rsidRDefault="0060179E" w:rsidP="0060179E">
      <w:pPr>
        <w:pStyle w:val="Header"/>
        <w:tabs>
          <w:tab w:val="left" w:pos="720"/>
        </w:tabs>
        <w:jc w:val="center"/>
        <w:rPr>
          <w:rFonts w:ascii="Footlight MT Light" w:hAnsi="Footlight MT Light" w:cs="Arial"/>
          <w:b/>
          <w:bCs/>
        </w:rPr>
      </w:pPr>
      <w:r w:rsidRPr="0060179E">
        <w:rPr>
          <w:rFonts w:ascii="Footlight MT Light" w:hAnsi="Footlight MT Light" w:cs="Arial"/>
        </w:rPr>
        <w:t xml:space="preserve">As a Catholic school we promote the Gospel Values through celebration, worship and service to the common good.  These values include:  </w:t>
      </w:r>
      <w:r w:rsidRPr="0060179E">
        <w:rPr>
          <w:rFonts w:ascii="Footlight MT Light" w:hAnsi="Footlight MT Light" w:cs="Arial"/>
          <w:b/>
          <w:bCs/>
        </w:rPr>
        <w:t>Kindness, Faith, Inclusiveness, Respect and Responsibility.</w:t>
      </w:r>
    </w:p>
    <w:p w:rsidR="0060179E" w:rsidRPr="0060179E" w:rsidRDefault="0060179E" w:rsidP="0060179E">
      <w:pPr>
        <w:pStyle w:val="Header"/>
        <w:tabs>
          <w:tab w:val="left" w:pos="720"/>
        </w:tabs>
        <w:jc w:val="center"/>
        <w:rPr>
          <w:rFonts w:ascii="Footlight MT Light" w:hAnsi="Footlight MT Light" w:cs="Arial"/>
          <w:b/>
          <w:bCs/>
        </w:rPr>
      </w:pPr>
    </w:p>
    <w:p w:rsidR="0060179E" w:rsidRPr="0060179E" w:rsidRDefault="0060179E" w:rsidP="0060179E">
      <w:pPr>
        <w:pStyle w:val="Header"/>
        <w:tabs>
          <w:tab w:val="left" w:pos="720"/>
        </w:tabs>
        <w:jc w:val="center"/>
        <w:rPr>
          <w:rFonts w:ascii="Footlight MT Light" w:hAnsi="Footlight MT Light" w:cs="Arial"/>
        </w:rPr>
      </w:pPr>
      <w:r w:rsidRPr="0060179E">
        <w:rPr>
          <w:rFonts w:ascii="Footlight MT Light" w:hAnsi="Footlight MT Light" w:cs="Arial"/>
        </w:rPr>
        <w:t>Our vision is to foster a sense of community and faith at St Mirin’s Primary where every child feels safe, nurtured and included.</w:t>
      </w:r>
    </w:p>
    <w:p w:rsidR="0060179E" w:rsidRPr="0060179E" w:rsidRDefault="0060179E" w:rsidP="0060179E">
      <w:pPr>
        <w:pStyle w:val="Header"/>
        <w:tabs>
          <w:tab w:val="left" w:pos="720"/>
        </w:tabs>
        <w:jc w:val="center"/>
        <w:rPr>
          <w:rFonts w:ascii="Footlight MT Light" w:hAnsi="Footlight MT Light" w:cs="Arial"/>
        </w:rPr>
      </w:pPr>
    </w:p>
    <w:p w:rsidR="0060179E" w:rsidRPr="0060179E" w:rsidRDefault="0060179E" w:rsidP="0060179E">
      <w:pPr>
        <w:pStyle w:val="Header"/>
        <w:tabs>
          <w:tab w:val="left" w:pos="720"/>
        </w:tabs>
        <w:jc w:val="center"/>
        <w:rPr>
          <w:rFonts w:ascii="Footlight MT Light" w:hAnsi="Footlight MT Light" w:cs="Arial"/>
        </w:rPr>
      </w:pPr>
      <w:r w:rsidRPr="0060179E">
        <w:rPr>
          <w:rFonts w:ascii="Footlight MT Light" w:hAnsi="Footlight MT Light" w:cs="Arial"/>
        </w:rPr>
        <w:t>Our aim is to create an inspiring environment where children are motivated to grow and learn together.  Through encouragement, positive reinforcement and engaging educational experiences, we strive to encourage all learners to ‘be the best they can be.’</w:t>
      </w:r>
    </w:p>
    <w:p w:rsidR="005339E3" w:rsidRPr="00A143DE" w:rsidRDefault="005339E3" w:rsidP="00A143DE">
      <w:pPr>
        <w:rPr>
          <w:rFonts w:ascii="Footlight MT Light" w:hAnsi="Footlight MT Light" w:cs="Arial"/>
          <w:color w:val="333333"/>
          <w:lang w:val="en"/>
        </w:rPr>
      </w:pPr>
      <w:r w:rsidRPr="005339E3">
        <w:rPr>
          <w:rFonts w:ascii="Footlight MT Light" w:hAnsi="Footlight MT Light" w:cs="Arial"/>
          <w:color w:val="333333"/>
          <w:sz w:val="22"/>
          <w:szCs w:val="22"/>
          <w:lang w:val="en"/>
        </w:rPr>
        <w:br/>
      </w:r>
    </w:p>
    <w:p w:rsidR="005339E3" w:rsidRPr="005339E3" w:rsidRDefault="005339E3" w:rsidP="005339E3">
      <w:pPr>
        <w:rPr>
          <w:rFonts w:ascii="Footlight MT Light" w:hAnsi="Footlight MT Light"/>
          <w:color w:val="474545"/>
        </w:rPr>
      </w:pPr>
      <w:r w:rsidRPr="005339E3">
        <w:rPr>
          <w:rFonts w:ascii="Footlight MT Light" w:hAnsi="Footlight MT Light"/>
          <w:color w:val="474545"/>
        </w:rPr>
        <w:t xml:space="preserve"> </w:t>
      </w:r>
    </w:p>
    <w:p w:rsidR="00DA7146" w:rsidRDefault="00DA7146" w:rsidP="005339E3">
      <w:pPr>
        <w:rPr>
          <w:rFonts w:ascii="Footlight MT Light" w:hAnsi="Footlight MT Light"/>
          <w:b/>
          <w:bCs/>
          <w:color w:val="474545"/>
        </w:rPr>
      </w:pPr>
    </w:p>
    <w:p w:rsidR="00DA7146" w:rsidRDefault="00DA7146">
      <w:pPr>
        <w:spacing w:after="160" w:line="259" w:lineRule="auto"/>
        <w:rPr>
          <w:rFonts w:ascii="Footlight MT Light" w:hAnsi="Footlight MT Light"/>
          <w:b/>
          <w:bCs/>
          <w:color w:val="474545"/>
        </w:rPr>
      </w:pPr>
      <w:r>
        <w:rPr>
          <w:rFonts w:ascii="Footlight MT Light" w:hAnsi="Footlight MT Light"/>
          <w:b/>
          <w:bCs/>
          <w:color w:val="474545"/>
        </w:rPr>
        <w:br w:type="page"/>
      </w:r>
    </w:p>
    <w:p w:rsidR="005339E3" w:rsidRDefault="00DA7146" w:rsidP="005339E3">
      <w:pPr>
        <w:rPr>
          <w:rFonts w:ascii="Footlight MT Light" w:hAnsi="Footlight MT Light"/>
          <w:b/>
          <w:bCs/>
          <w:color w:val="474545"/>
        </w:rPr>
      </w:pPr>
      <w:r>
        <w:rPr>
          <w:rFonts w:ascii="Footlight MT Light" w:hAnsi="Footlight MT Light"/>
          <w:b/>
          <w:bCs/>
          <w:color w:val="474545"/>
        </w:rPr>
        <w:lastRenderedPageBreak/>
        <w:t xml:space="preserve">We have a cyclical approach to reviewing and evaluating our additional support for learning across the session. See the info graphic below for further information: </w:t>
      </w:r>
    </w:p>
    <w:p w:rsidR="00DA7146" w:rsidRDefault="00DA7146" w:rsidP="005339E3">
      <w:pPr>
        <w:rPr>
          <w:rFonts w:ascii="Footlight MT Light" w:hAnsi="Footlight MT Light"/>
          <w:b/>
          <w:bCs/>
          <w:color w:val="474545"/>
        </w:rPr>
      </w:pPr>
    </w:p>
    <w:p w:rsidR="00DA7146" w:rsidRDefault="00DA7146" w:rsidP="005339E3">
      <w:pPr>
        <w:rPr>
          <w:rFonts w:ascii="Footlight MT Light" w:hAnsi="Footlight MT Light"/>
          <w:b/>
          <w:bCs/>
          <w:color w:val="474545"/>
        </w:rPr>
      </w:pPr>
    </w:p>
    <w:p w:rsidR="00DA7146" w:rsidRDefault="00DA7146" w:rsidP="005339E3">
      <w:pPr>
        <w:rPr>
          <w:rFonts w:ascii="Footlight MT Light" w:hAnsi="Footlight MT Light"/>
          <w:b/>
          <w:bCs/>
          <w:color w:val="474545"/>
        </w:rPr>
      </w:pPr>
    </w:p>
    <w:p w:rsidR="00DA7146" w:rsidRDefault="00DA7146" w:rsidP="005339E3">
      <w:pPr>
        <w:rPr>
          <w:rFonts w:ascii="Footlight MT Light" w:hAnsi="Footlight MT Light"/>
          <w:b/>
          <w:bCs/>
          <w:color w:val="474545"/>
        </w:rPr>
      </w:pPr>
    </w:p>
    <w:p w:rsidR="00DA7146" w:rsidRPr="005339E3" w:rsidRDefault="00DA7146" w:rsidP="005339E3">
      <w:pPr>
        <w:rPr>
          <w:rFonts w:ascii="Footlight MT Light" w:hAnsi="Footlight MT Light"/>
          <w:b/>
          <w:bCs/>
          <w:color w:val="474545"/>
        </w:rPr>
      </w:pPr>
      <w:r>
        <w:rPr>
          <w:rFonts w:ascii="Footlight MT Light" w:hAnsi="Footlight MT Light"/>
          <w:b/>
          <w:bCs/>
          <w:noProof/>
          <w:color w:val="474545"/>
        </w:rPr>
        <w:drawing>
          <wp:inline distT="0" distB="0" distL="0" distR="0">
            <wp:extent cx="5731510" cy="39928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F42C00.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a:graphicData>
            </a:graphic>
          </wp:inline>
        </w:drawing>
      </w:r>
    </w:p>
    <w:p w:rsidR="005339E3" w:rsidRPr="005339E3" w:rsidRDefault="00DA7146" w:rsidP="005339E3">
      <w:pPr>
        <w:jc w:val="center"/>
        <w:rPr>
          <w:rFonts w:ascii="Footlight MT Light" w:hAnsi="Footlight MT Light"/>
        </w:rPr>
      </w:pPr>
      <w:bookmarkStart w:id="0" w:name="_GoBack"/>
      <w:bookmarkEnd w:id="0"/>
      <w:r>
        <w:rPr>
          <w:noProof/>
          <w:sz w:val="36"/>
          <w:szCs w:val="36"/>
        </w:rPr>
        <w:drawing>
          <wp:anchor distT="0" distB="0" distL="114300" distR="114300" simplePos="0" relativeHeight="251683840" behindDoc="1" locked="0" layoutInCell="1" allowOverlap="1" wp14:anchorId="0AB909B6" wp14:editId="77B63260">
            <wp:simplePos x="0" y="0"/>
            <wp:positionH relativeFrom="column">
              <wp:posOffset>1525319</wp:posOffset>
            </wp:positionH>
            <wp:positionV relativeFrom="paragraph">
              <wp:posOffset>538724</wp:posOffset>
            </wp:positionV>
            <wp:extent cx="2703830" cy="2388235"/>
            <wp:effectExtent l="0" t="0" r="0" b="0"/>
            <wp:wrapTight wrapText="bothSides">
              <wp:wrapPolygon edited="0">
                <wp:start x="11870" y="172"/>
                <wp:lineTo x="6848" y="689"/>
                <wp:lineTo x="6696" y="1378"/>
                <wp:lineTo x="8370" y="3274"/>
                <wp:lineTo x="7305" y="4480"/>
                <wp:lineTo x="6392" y="5686"/>
                <wp:lineTo x="3348" y="6375"/>
                <wp:lineTo x="2131" y="7236"/>
                <wp:lineTo x="2283" y="8787"/>
                <wp:lineTo x="1370" y="11544"/>
                <wp:lineTo x="1370" y="12578"/>
                <wp:lineTo x="5479" y="14300"/>
                <wp:lineTo x="7914" y="14300"/>
                <wp:lineTo x="7457" y="17746"/>
                <wp:lineTo x="10044" y="19814"/>
                <wp:lineTo x="15218" y="21020"/>
                <wp:lineTo x="15675" y="21365"/>
                <wp:lineTo x="16588" y="21365"/>
                <wp:lineTo x="17045" y="20331"/>
                <wp:lineTo x="16740" y="19814"/>
                <wp:lineTo x="17806" y="17057"/>
                <wp:lineTo x="17197" y="16023"/>
                <wp:lineTo x="15979" y="14300"/>
                <wp:lineTo x="15675" y="11544"/>
                <wp:lineTo x="19023" y="8959"/>
                <wp:lineTo x="19632" y="8270"/>
                <wp:lineTo x="19327" y="7236"/>
                <wp:lineTo x="18566" y="5513"/>
                <wp:lineTo x="12327" y="3274"/>
                <wp:lineTo x="13088" y="1034"/>
                <wp:lineTo x="12936" y="172"/>
                <wp:lineTo x="11870" y="17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4659" b="26575"/>
                    <a:stretch>
                      <a:fillRect/>
                    </a:stretch>
                  </pic:blipFill>
                  <pic:spPr bwMode="auto">
                    <a:xfrm>
                      <a:off x="0" y="0"/>
                      <a:ext cx="2703830" cy="2388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39E3" w:rsidRPr="005339E3" w:rsidSect="005339E3">
      <w:footerReference w:type="default" r:id="rId18"/>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1EC" w:rsidRDefault="002E61EC" w:rsidP="005339E3">
      <w:r>
        <w:separator/>
      </w:r>
    </w:p>
  </w:endnote>
  <w:endnote w:type="continuationSeparator" w:id="0">
    <w:p w:rsidR="002E61EC" w:rsidRDefault="002E61EC" w:rsidP="0053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mago-Book">
    <w:altName w:val="Calibri"/>
    <w:panose1 w:val="00000000000000000000"/>
    <w:charset w:val="00"/>
    <w:family w:val="swiss"/>
    <w:notTrueType/>
    <w:pitch w:val="default"/>
    <w:sig w:usb0="00000003" w:usb1="00000000" w:usb2="0000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459340"/>
      <w:docPartObj>
        <w:docPartGallery w:val="Page Numbers (Bottom of Page)"/>
        <w:docPartUnique/>
      </w:docPartObj>
    </w:sdtPr>
    <w:sdtEndPr>
      <w:rPr>
        <w:noProof/>
      </w:rPr>
    </w:sdtEndPr>
    <w:sdtContent>
      <w:p w:rsidR="005339E3" w:rsidRDefault="005339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339E3" w:rsidRDefault="0053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1EC" w:rsidRDefault="002E61EC" w:rsidP="005339E3">
      <w:r>
        <w:separator/>
      </w:r>
    </w:p>
  </w:footnote>
  <w:footnote w:type="continuationSeparator" w:id="0">
    <w:p w:rsidR="002E61EC" w:rsidRDefault="002E61EC" w:rsidP="00533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4A4"/>
    <w:multiLevelType w:val="hybridMultilevel"/>
    <w:tmpl w:val="4696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56AE9"/>
    <w:multiLevelType w:val="hybridMultilevel"/>
    <w:tmpl w:val="82BC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33FB8"/>
    <w:multiLevelType w:val="hybridMultilevel"/>
    <w:tmpl w:val="8124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E5996"/>
    <w:multiLevelType w:val="hybridMultilevel"/>
    <w:tmpl w:val="A20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E1B9E"/>
    <w:multiLevelType w:val="hybridMultilevel"/>
    <w:tmpl w:val="796E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1081D"/>
    <w:multiLevelType w:val="hybridMultilevel"/>
    <w:tmpl w:val="08307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85115"/>
    <w:multiLevelType w:val="hybridMultilevel"/>
    <w:tmpl w:val="41B40A7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2FE339C"/>
    <w:multiLevelType w:val="hybridMultilevel"/>
    <w:tmpl w:val="4C40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67D87"/>
    <w:multiLevelType w:val="hybridMultilevel"/>
    <w:tmpl w:val="0E4CF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049FA"/>
    <w:multiLevelType w:val="hybridMultilevel"/>
    <w:tmpl w:val="A68A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2502C"/>
    <w:multiLevelType w:val="hybridMultilevel"/>
    <w:tmpl w:val="B93E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4523D"/>
    <w:multiLevelType w:val="hybridMultilevel"/>
    <w:tmpl w:val="722ED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D5CC2"/>
    <w:multiLevelType w:val="hybridMultilevel"/>
    <w:tmpl w:val="93EC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917AC"/>
    <w:multiLevelType w:val="hybridMultilevel"/>
    <w:tmpl w:val="BE2A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B1084D"/>
    <w:multiLevelType w:val="hybridMultilevel"/>
    <w:tmpl w:val="2A62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72C6F"/>
    <w:multiLevelType w:val="hybridMultilevel"/>
    <w:tmpl w:val="A08C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077BB2"/>
    <w:multiLevelType w:val="hybridMultilevel"/>
    <w:tmpl w:val="69E8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EA7323"/>
    <w:multiLevelType w:val="hybridMultilevel"/>
    <w:tmpl w:val="65B6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4C46"/>
    <w:multiLevelType w:val="hybridMultilevel"/>
    <w:tmpl w:val="C196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2C7784"/>
    <w:multiLevelType w:val="hybridMultilevel"/>
    <w:tmpl w:val="B4FE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D05C62"/>
    <w:multiLevelType w:val="hybridMultilevel"/>
    <w:tmpl w:val="E9E4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7"/>
  </w:num>
  <w:num w:numId="4">
    <w:abstractNumId w:val="9"/>
  </w:num>
  <w:num w:numId="5">
    <w:abstractNumId w:val="19"/>
  </w:num>
  <w:num w:numId="6">
    <w:abstractNumId w:val="18"/>
  </w:num>
  <w:num w:numId="7">
    <w:abstractNumId w:val="10"/>
  </w:num>
  <w:num w:numId="8">
    <w:abstractNumId w:val="8"/>
  </w:num>
  <w:num w:numId="9">
    <w:abstractNumId w:val="6"/>
  </w:num>
  <w:num w:numId="10">
    <w:abstractNumId w:val="3"/>
  </w:num>
  <w:num w:numId="11">
    <w:abstractNumId w:val="14"/>
  </w:num>
  <w:num w:numId="12">
    <w:abstractNumId w:val="2"/>
  </w:num>
  <w:num w:numId="13">
    <w:abstractNumId w:val="1"/>
  </w:num>
  <w:num w:numId="14">
    <w:abstractNumId w:val="4"/>
  </w:num>
  <w:num w:numId="15">
    <w:abstractNumId w:val="15"/>
  </w:num>
  <w:num w:numId="16">
    <w:abstractNumId w:val="16"/>
  </w:num>
  <w:num w:numId="17">
    <w:abstractNumId w:val="0"/>
  </w:num>
  <w:num w:numId="18">
    <w:abstractNumId w:val="5"/>
  </w:num>
  <w:num w:numId="19">
    <w:abstractNumId w:val="13"/>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7D7"/>
    <w:rsid w:val="000F71EA"/>
    <w:rsid w:val="002B3E4A"/>
    <w:rsid w:val="002E61EC"/>
    <w:rsid w:val="00327C8D"/>
    <w:rsid w:val="00492A9A"/>
    <w:rsid w:val="005339E3"/>
    <w:rsid w:val="00534FFA"/>
    <w:rsid w:val="0060179E"/>
    <w:rsid w:val="0068716C"/>
    <w:rsid w:val="006A57D7"/>
    <w:rsid w:val="00732959"/>
    <w:rsid w:val="007F282B"/>
    <w:rsid w:val="008923D1"/>
    <w:rsid w:val="00933220"/>
    <w:rsid w:val="00933EF9"/>
    <w:rsid w:val="009E7392"/>
    <w:rsid w:val="00A143DE"/>
    <w:rsid w:val="00AD5353"/>
    <w:rsid w:val="00AF77FE"/>
    <w:rsid w:val="00B0465D"/>
    <w:rsid w:val="00B64F73"/>
    <w:rsid w:val="00C53756"/>
    <w:rsid w:val="00C824D8"/>
    <w:rsid w:val="00C90150"/>
    <w:rsid w:val="00C90F92"/>
    <w:rsid w:val="00D5400C"/>
    <w:rsid w:val="00D558DF"/>
    <w:rsid w:val="00DA7146"/>
    <w:rsid w:val="00E97AF1"/>
    <w:rsid w:val="00EA642B"/>
    <w:rsid w:val="00EE52D1"/>
    <w:rsid w:val="00F563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B20B8"/>
  <w15:chartTrackingRefBased/>
  <w15:docId w15:val="{D19C7086-23C4-43A1-BCD9-54EF9F71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7D7"/>
    <w:pPr>
      <w:spacing w:after="0" w:line="240" w:lineRule="auto"/>
    </w:pPr>
    <w:rPr>
      <w:sz w:val="24"/>
      <w:szCs w:val="24"/>
      <w:lang w:val="en-US"/>
    </w:rPr>
  </w:style>
  <w:style w:type="paragraph" w:styleId="Heading1">
    <w:name w:val="heading 1"/>
    <w:basedOn w:val="Normal"/>
    <w:next w:val="Normal"/>
    <w:link w:val="Heading1Char"/>
    <w:uiPriority w:val="9"/>
    <w:qFormat/>
    <w:rsid w:val="005339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6A57D7"/>
    <w:pPr>
      <w:keepNext/>
      <w:jc w:val="center"/>
      <w:outlineLvl w:val="2"/>
    </w:pPr>
    <w:rPr>
      <w:rFonts w:ascii="Times New Roman" w:eastAsia="Times New Roman" w:hAnsi="Times New Roman" w:cs="Times New Roman"/>
      <w:sz w:val="52"/>
      <w:lang w:val="en-GB"/>
    </w:rPr>
  </w:style>
  <w:style w:type="paragraph" w:styleId="Heading9">
    <w:name w:val="heading 9"/>
    <w:basedOn w:val="Normal"/>
    <w:next w:val="Normal"/>
    <w:link w:val="Heading9Char"/>
    <w:qFormat/>
    <w:rsid w:val="006A57D7"/>
    <w:pPr>
      <w:keepNext/>
      <w:jc w:val="center"/>
      <w:outlineLvl w:val="8"/>
    </w:pPr>
    <w:rPr>
      <w:rFonts w:ascii="Times New Roman" w:eastAsia="Times New Roman" w:hAnsi="Times New Roman" w:cs="Times New Roman"/>
      <w:b/>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A57D7"/>
    <w:rPr>
      <w:rFonts w:ascii="Times New Roman" w:eastAsia="Times New Roman" w:hAnsi="Times New Roman" w:cs="Times New Roman"/>
      <w:sz w:val="52"/>
      <w:szCs w:val="24"/>
    </w:rPr>
  </w:style>
  <w:style w:type="character" w:customStyle="1" w:styleId="Heading9Char">
    <w:name w:val="Heading 9 Char"/>
    <w:basedOn w:val="DefaultParagraphFont"/>
    <w:link w:val="Heading9"/>
    <w:rsid w:val="006A57D7"/>
    <w:rPr>
      <w:rFonts w:ascii="Times New Roman" w:eastAsia="Times New Roman" w:hAnsi="Times New Roman" w:cs="Times New Roman"/>
      <w:b/>
      <w:sz w:val="36"/>
      <w:szCs w:val="24"/>
    </w:rPr>
  </w:style>
  <w:style w:type="paragraph" w:styleId="NormalWeb">
    <w:name w:val="Normal (Web)"/>
    <w:basedOn w:val="Normal"/>
    <w:uiPriority w:val="99"/>
    <w:unhideWhenUsed/>
    <w:rsid w:val="006A57D7"/>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5339E3"/>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5339E3"/>
    <w:pPr>
      <w:spacing w:after="200" w:line="276" w:lineRule="auto"/>
      <w:ind w:left="720"/>
      <w:contextualSpacing/>
    </w:pPr>
    <w:rPr>
      <w:sz w:val="22"/>
      <w:szCs w:val="22"/>
      <w:lang w:val="en-GB"/>
    </w:rPr>
  </w:style>
  <w:style w:type="character" w:customStyle="1" w:styleId="text11">
    <w:name w:val="text11"/>
    <w:basedOn w:val="DefaultParagraphFont"/>
    <w:rsid w:val="005339E3"/>
    <w:rPr>
      <w:rFonts w:ascii="Arial" w:hAnsi="Arial" w:cs="Arial" w:hint="default"/>
      <w:b w:val="0"/>
      <w:bCs w:val="0"/>
      <w:color w:val="000000"/>
      <w:sz w:val="16"/>
      <w:szCs w:val="16"/>
    </w:rPr>
  </w:style>
  <w:style w:type="table" w:styleId="TableGrid">
    <w:name w:val="Table Grid"/>
    <w:basedOn w:val="TableNormal"/>
    <w:uiPriority w:val="59"/>
    <w:rsid w:val="0053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339E3"/>
    <w:pPr>
      <w:tabs>
        <w:tab w:val="left" w:pos="1600"/>
      </w:tabs>
    </w:pPr>
    <w:rPr>
      <w:rFonts w:ascii="Arial" w:eastAsia="Times New Roman" w:hAnsi="Arial" w:cs="Times New Roman"/>
      <w:color w:val="FF0000"/>
      <w:sz w:val="20"/>
      <w:szCs w:val="20"/>
      <w:lang w:val="en-GB"/>
    </w:rPr>
  </w:style>
  <w:style w:type="character" w:customStyle="1" w:styleId="BodyTextChar">
    <w:name w:val="Body Text Char"/>
    <w:basedOn w:val="DefaultParagraphFont"/>
    <w:link w:val="BodyText"/>
    <w:rsid w:val="005339E3"/>
    <w:rPr>
      <w:rFonts w:ascii="Arial" w:eastAsia="Times New Roman" w:hAnsi="Arial" w:cs="Times New Roman"/>
      <w:color w:val="FF0000"/>
      <w:sz w:val="20"/>
      <w:szCs w:val="20"/>
    </w:rPr>
  </w:style>
  <w:style w:type="paragraph" w:styleId="Header">
    <w:name w:val="header"/>
    <w:basedOn w:val="Normal"/>
    <w:link w:val="HeaderChar"/>
    <w:unhideWhenUsed/>
    <w:rsid w:val="005339E3"/>
    <w:pPr>
      <w:tabs>
        <w:tab w:val="center" w:pos="4513"/>
        <w:tab w:val="right" w:pos="9026"/>
      </w:tabs>
    </w:pPr>
  </w:style>
  <w:style w:type="character" w:customStyle="1" w:styleId="HeaderChar">
    <w:name w:val="Header Char"/>
    <w:basedOn w:val="DefaultParagraphFont"/>
    <w:link w:val="Header"/>
    <w:rsid w:val="005339E3"/>
    <w:rPr>
      <w:sz w:val="24"/>
      <w:szCs w:val="24"/>
      <w:lang w:val="en-US"/>
    </w:rPr>
  </w:style>
  <w:style w:type="paragraph" w:styleId="Footer">
    <w:name w:val="footer"/>
    <w:basedOn w:val="Normal"/>
    <w:link w:val="FooterChar"/>
    <w:uiPriority w:val="99"/>
    <w:unhideWhenUsed/>
    <w:rsid w:val="005339E3"/>
    <w:pPr>
      <w:tabs>
        <w:tab w:val="center" w:pos="4513"/>
        <w:tab w:val="right" w:pos="9026"/>
      </w:tabs>
    </w:pPr>
  </w:style>
  <w:style w:type="character" w:customStyle="1" w:styleId="FooterChar">
    <w:name w:val="Footer Char"/>
    <w:basedOn w:val="DefaultParagraphFont"/>
    <w:link w:val="Footer"/>
    <w:uiPriority w:val="99"/>
    <w:rsid w:val="005339E3"/>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9</Pages>
  <Words>1942</Words>
  <Characters>11074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   ( St. Mirins Primary )</dc:creator>
  <cp:keywords/>
  <dc:description/>
  <cp:lastModifiedBy>Green, SAnne (St. Mirins Primary)</cp:lastModifiedBy>
  <cp:revision>4</cp:revision>
  <dcterms:created xsi:type="dcterms:W3CDTF">2024-02-13T20:35:00Z</dcterms:created>
  <dcterms:modified xsi:type="dcterms:W3CDTF">2024-02-15T20:14:00Z</dcterms:modified>
</cp:coreProperties>
</file>