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C11" w:rsidRPr="00986D74" w:rsidRDefault="00384C11">
      <w:pPr>
        <w:rPr>
          <w:rFonts w:ascii="Comic Sans MS" w:hAnsi="Comic Sans MS"/>
          <w:b/>
          <w:sz w:val="30"/>
          <w:szCs w:val="30"/>
        </w:rPr>
      </w:pPr>
      <w:bookmarkStart w:id="0" w:name="_GoBack"/>
      <w:bookmarkEnd w:id="0"/>
      <w:r w:rsidRPr="00986D74">
        <w:rPr>
          <w:rFonts w:ascii="Comic Sans MS" w:hAnsi="Comic Sans MS"/>
          <w:b/>
          <w:sz w:val="30"/>
          <w:szCs w:val="30"/>
        </w:rPr>
        <w:t>St Francis Primary School Curriculum Information for Parents</w:t>
      </w:r>
      <w:r w:rsidR="00986D74" w:rsidRPr="00986D74">
        <w:rPr>
          <w:rFonts w:ascii="Comic Sans MS" w:hAnsi="Comic Sans MS"/>
          <w:b/>
          <w:sz w:val="30"/>
          <w:szCs w:val="30"/>
        </w:rPr>
        <w:t>/Carers</w:t>
      </w:r>
    </w:p>
    <w:p w:rsidR="00384C11" w:rsidRPr="00986D74" w:rsidRDefault="00F96505" w:rsidP="00072E28">
      <w:pPr>
        <w:jc w:val="center"/>
        <w:rPr>
          <w:rFonts w:ascii="Comic Sans MS" w:hAnsi="Comic Sans MS"/>
          <w:b/>
          <w:sz w:val="30"/>
          <w:szCs w:val="30"/>
        </w:rPr>
      </w:pPr>
      <w:r>
        <w:rPr>
          <w:rFonts w:ascii="Comic Sans MS" w:hAnsi="Comic Sans MS"/>
          <w:b/>
          <w:sz w:val="30"/>
          <w:szCs w:val="30"/>
        </w:rPr>
        <w:t xml:space="preserve">Primary </w:t>
      </w:r>
      <w:r w:rsidR="00805CB8">
        <w:rPr>
          <w:rFonts w:ascii="Comic Sans MS" w:hAnsi="Comic Sans MS"/>
          <w:b/>
          <w:sz w:val="30"/>
          <w:szCs w:val="30"/>
        </w:rPr>
        <w:t>6</w:t>
      </w:r>
      <w:r>
        <w:rPr>
          <w:rFonts w:ascii="Comic Sans MS" w:hAnsi="Comic Sans MS"/>
          <w:b/>
          <w:sz w:val="30"/>
          <w:szCs w:val="30"/>
        </w:rPr>
        <w:t xml:space="preserve"> </w:t>
      </w:r>
      <w:r w:rsidR="00C051FA">
        <w:rPr>
          <w:rFonts w:ascii="Comic Sans MS" w:hAnsi="Comic Sans MS"/>
          <w:b/>
          <w:sz w:val="30"/>
          <w:szCs w:val="30"/>
        </w:rPr>
        <w:t xml:space="preserve">– Term </w:t>
      </w:r>
      <w:r w:rsidR="00D849A6">
        <w:rPr>
          <w:rFonts w:ascii="Comic Sans MS" w:hAnsi="Comic Sans MS"/>
          <w:b/>
          <w:sz w:val="30"/>
          <w:szCs w:val="30"/>
        </w:rPr>
        <w:t>2</w:t>
      </w:r>
      <w:r w:rsidR="00805CB8">
        <w:rPr>
          <w:rFonts w:ascii="Comic Sans MS" w:hAnsi="Comic Sans MS"/>
          <w:b/>
          <w:sz w:val="30"/>
          <w:szCs w:val="30"/>
        </w:rPr>
        <w:t xml:space="preserve"> – </w:t>
      </w:r>
      <w:r w:rsidR="00D849A6">
        <w:rPr>
          <w:rFonts w:ascii="Comic Sans MS" w:hAnsi="Comic Sans MS"/>
          <w:b/>
          <w:sz w:val="30"/>
          <w:szCs w:val="30"/>
        </w:rPr>
        <w:t>November</w:t>
      </w:r>
      <w:r w:rsidR="00805CB8">
        <w:rPr>
          <w:rFonts w:ascii="Comic Sans MS" w:hAnsi="Comic Sans MS"/>
          <w:b/>
          <w:sz w:val="30"/>
          <w:szCs w:val="30"/>
        </w:rPr>
        <w:t xml:space="preserve"> 2024</w:t>
      </w:r>
    </w:p>
    <w:tbl>
      <w:tblPr>
        <w:tblW w:w="110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8139"/>
      </w:tblGrid>
      <w:tr w:rsidR="00F77C61" w:rsidTr="00C131D4">
        <w:trPr>
          <w:trHeight w:val="2264"/>
        </w:trPr>
        <w:tc>
          <w:tcPr>
            <w:tcW w:w="2948" w:type="dxa"/>
          </w:tcPr>
          <w:p w:rsidR="006E1D92" w:rsidRPr="006E15E6" w:rsidRDefault="002E5EBE" w:rsidP="006E1D92">
            <w:pPr>
              <w:jc w:val="center"/>
              <w:rPr>
                <w:rFonts w:ascii="Comic Sans MS" w:hAnsi="Comic Sans MS" w:cs="Arial"/>
              </w:rPr>
            </w:pPr>
            <w:r>
              <w:rPr>
                <w:noProof/>
              </w:rPr>
              <w:drawing>
                <wp:anchor distT="0" distB="0" distL="114300" distR="114300" simplePos="0" relativeHeight="251653632" behindDoc="1" locked="0" layoutInCell="1" allowOverlap="1">
                  <wp:simplePos x="0" y="0"/>
                  <wp:positionH relativeFrom="column">
                    <wp:posOffset>236855</wp:posOffset>
                  </wp:positionH>
                  <wp:positionV relativeFrom="paragraph">
                    <wp:posOffset>385445</wp:posOffset>
                  </wp:positionV>
                  <wp:extent cx="1107440" cy="861695"/>
                  <wp:effectExtent l="0" t="0" r="0" b="0"/>
                  <wp:wrapTight wrapText="bothSides">
                    <wp:wrapPolygon edited="0">
                      <wp:start x="0" y="0"/>
                      <wp:lineTo x="0" y="21011"/>
                      <wp:lineTo x="21179" y="21011"/>
                      <wp:lineTo x="21179" y="0"/>
                      <wp:lineTo x="0" y="0"/>
                    </wp:wrapPolygon>
                  </wp:wrapTight>
                  <wp:docPr id="127" name="Picture 127" descr="be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ee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7440" cy="861695"/>
                          </a:xfrm>
                          <a:prstGeom prst="rect">
                            <a:avLst/>
                          </a:prstGeom>
                          <a:noFill/>
                        </pic:spPr>
                      </pic:pic>
                    </a:graphicData>
                  </a:graphic>
                  <wp14:sizeRelH relativeFrom="page">
                    <wp14:pctWidth>0</wp14:pctWidth>
                  </wp14:sizeRelH>
                  <wp14:sizeRelV relativeFrom="page">
                    <wp14:pctHeight>0</wp14:pctHeight>
                  </wp14:sizeRelV>
                </wp:anchor>
              </w:drawing>
            </w:r>
            <w:r w:rsidR="00F77C61" w:rsidRPr="006E15E6">
              <w:rPr>
                <w:rFonts w:ascii="Comic Sans MS" w:hAnsi="Comic Sans MS" w:cs="Arial"/>
              </w:rPr>
              <w:t>L</w:t>
            </w:r>
            <w:r w:rsidR="003864C5" w:rsidRPr="006E15E6">
              <w:rPr>
                <w:rFonts w:ascii="Comic Sans MS" w:hAnsi="Comic Sans MS" w:cs="Arial"/>
              </w:rPr>
              <w:t>iteracy and English</w:t>
            </w:r>
          </w:p>
          <w:p w:rsidR="00384C11" w:rsidRPr="006E15E6" w:rsidRDefault="00384C11" w:rsidP="006E1D92">
            <w:pPr>
              <w:jc w:val="center"/>
              <w:rPr>
                <w:rFonts w:ascii="Comic Sans MS" w:hAnsi="Comic Sans MS" w:cs="Arial"/>
              </w:rPr>
            </w:pPr>
          </w:p>
        </w:tc>
        <w:tc>
          <w:tcPr>
            <w:tcW w:w="8139" w:type="dxa"/>
          </w:tcPr>
          <w:p w:rsidR="005F7CC8" w:rsidRPr="006A5960" w:rsidRDefault="00DF2F4B" w:rsidP="00D849A6">
            <w:pPr>
              <w:rPr>
                <w:rFonts w:ascii="Comic Sans MS" w:hAnsi="Comic Sans MS"/>
                <w:sz w:val="18"/>
                <w:szCs w:val="18"/>
              </w:rPr>
            </w:pPr>
            <w:r w:rsidRPr="006A5960">
              <w:rPr>
                <w:rFonts w:ascii="Comic Sans MS" w:hAnsi="Comic Sans MS"/>
                <w:sz w:val="18"/>
                <w:szCs w:val="18"/>
              </w:rPr>
              <w:t>In Literacy and English</w:t>
            </w:r>
            <w:r w:rsidR="00805CB8" w:rsidRPr="006A5960">
              <w:rPr>
                <w:rFonts w:ascii="Comic Sans MS" w:hAnsi="Comic Sans MS"/>
                <w:sz w:val="18"/>
                <w:szCs w:val="18"/>
              </w:rPr>
              <w:t xml:space="preserve">, </w:t>
            </w:r>
            <w:r w:rsidR="004E7E2A" w:rsidRPr="006A5960">
              <w:rPr>
                <w:rFonts w:ascii="Comic Sans MS" w:hAnsi="Comic Sans MS" w:cs="Estrangelo Edessa"/>
                <w:sz w:val="18"/>
                <w:szCs w:val="18"/>
              </w:rPr>
              <w:t>we</w:t>
            </w:r>
            <w:r w:rsidRPr="006A5960">
              <w:rPr>
                <w:rFonts w:ascii="Comic Sans MS" w:hAnsi="Comic Sans MS" w:cs="Estrangelo Edessa"/>
                <w:sz w:val="18"/>
                <w:szCs w:val="18"/>
              </w:rPr>
              <w:t xml:space="preserve"> will</w:t>
            </w:r>
            <w:r w:rsidR="004E7E2A" w:rsidRPr="006A5960">
              <w:rPr>
                <w:rFonts w:ascii="Comic Sans MS" w:hAnsi="Comic Sans MS" w:cs="Estrangelo Edessa"/>
                <w:sz w:val="18"/>
                <w:szCs w:val="18"/>
              </w:rPr>
              <w:t xml:space="preserve"> </w:t>
            </w:r>
            <w:r w:rsidR="00D849A6" w:rsidRPr="006A5960">
              <w:rPr>
                <w:rFonts w:ascii="Comic Sans MS" w:hAnsi="Comic Sans MS" w:cs="Estrangelo Edessa"/>
                <w:sz w:val="18"/>
                <w:szCs w:val="18"/>
              </w:rPr>
              <w:t>continue to</w:t>
            </w:r>
            <w:r w:rsidRPr="006A5960">
              <w:rPr>
                <w:rFonts w:ascii="Comic Sans MS" w:hAnsi="Comic Sans MS" w:cs="Estrangelo Edessa"/>
                <w:sz w:val="18"/>
                <w:szCs w:val="18"/>
              </w:rPr>
              <w:t xml:space="preserve"> develop </w:t>
            </w:r>
            <w:r w:rsidR="004E7E2A" w:rsidRPr="006A5960">
              <w:rPr>
                <w:rFonts w:ascii="Comic Sans MS" w:hAnsi="Comic Sans MS" w:cs="Estrangelo Edessa"/>
                <w:sz w:val="18"/>
                <w:szCs w:val="18"/>
              </w:rPr>
              <w:t xml:space="preserve">our </w:t>
            </w:r>
            <w:r w:rsidRPr="006A5960">
              <w:rPr>
                <w:rFonts w:ascii="Comic Sans MS" w:hAnsi="Comic Sans MS" w:cs="Estrangelo Edessa"/>
                <w:sz w:val="18"/>
                <w:szCs w:val="18"/>
              </w:rPr>
              <w:t>fiction reading skills through a variety of texts, including this term’s class novel, ‘</w:t>
            </w:r>
            <w:r w:rsidR="00D849A6" w:rsidRPr="006A5960">
              <w:rPr>
                <w:rFonts w:ascii="Comic Sans MS" w:hAnsi="Comic Sans MS" w:cs="Estrangelo Edessa"/>
                <w:sz w:val="18"/>
                <w:szCs w:val="18"/>
              </w:rPr>
              <w:t xml:space="preserve">The Breadwinner’ </w:t>
            </w:r>
            <w:r w:rsidR="00805CB8" w:rsidRPr="006A5960">
              <w:rPr>
                <w:rFonts w:ascii="Comic Sans MS" w:hAnsi="Comic Sans MS" w:cs="Estrangelo Edessa"/>
                <w:sz w:val="18"/>
                <w:szCs w:val="18"/>
              </w:rPr>
              <w:t xml:space="preserve">by </w:t>
            </w:r>
            <w:r w:rsidR="00D849A6" w:rsidRPr="006A5960">
              <w:rPr>
                <w:rFonts w:ascii="Comic Sans MS" w:hAnsi="Comic Sans MS" w:cs="Estrangelo Edessa"/>
                <w:sz w:val="18"/>
                <w:szCs w:val="18"/>
              </w:rPr>
              <w:t>Deborah Ellis</w:t>
            </w:r>
            <w:r w:rsidR="00BD3827" w:rsidRPr="006A5960">
              <w:rPr>
                <w:rFonts w:ascii="Comic Sans MS" w:hAnsi="Comic Sans MS" w:cs="Estrangelo Edessa"/>
                <w:sz w:val="18"/>
                <w:szCs w:val="18"/>
              </w:rPr>
              <w:t>.  W</w:t>
            </w:r>
            <w:r w:rsidR="001F3266" w:rsidRPr="006A5960">
              <w:rPr>
                <w:rFonts w:ascii="Comic Sans MS" w:hAnsi="Comic Sans MS" w:cs="Estrangelo Edessa"/>
                <w:sz w:val="18"/>
                <w:szCs w:val="18"/>
              </w:rPr>
              <w:t xml:space="preserve">e </w:t>
            </w:r>
            <w:r w:rsidRPr="006A5960">
              <w:rPr>
                <w:rFonts w:ascii="Comic Sans MS" w:hAnsi="Comic Sans MS" w:cs="Estrangelo Edessa"/>
                <w:sz w:val="18"/>
                <w:szCs w:val="18"/>
              </w:rPr>
              <w:t>will also continue to develop non</w:t>
            </w:r>
            <w:r w:rsidR="00BD3827" w:rsidRPr="006A5960">
              <w:rPr>
                <w:rFonts w:ascii="Comic Sans MS" w:hAnsi="Comic Sans MS" w:cs="Estrangelo Edessa"/>
                <w:sz w:val="18"/>
                <w:szCs w:val="18"/>
              </w:rPr>
              <w:t xml:space="preserve">-fiction reading skills through </w:t>
            </w:r>
            <w:r w:rsidR="00BD3827" w:rsidRPr="006A5960">
              <w:rPr>
                <w:rFonts w:ascii="Comic Sans MS" w:hAnsi="Comic Sans MS"/>
                <w:sz w:val="18"/>
                <w:szCs w:val="18"/>
              </w:rPr>
              <w:t xml:space="preserve">exploring a range of non-fiction texts linked to our </w:t>
            </w:r>
            <w:r w:rsidR="00C051FA" w:rsidRPr="006A5960">
              <w:rPr>
                <w:rFonts w:ascii="Comic Sans MS" w:hAnsi="Comic Sans MS"/>
                <w:sz w:val="18"/>
                <w:szCs w:val="18"/>
              </w:rPr>
              <w:t xml:space="preserve">topic.  </w:t>
            </w:r>
            <w:r w:rsidR="00BD3827" w:rsidRPr="006A5960">
              <w:rPr>
                <w:rFonts w:ascii="Comic Sans MS" w:hAnsi="Comic Sans MS"/>
                <w:sz w:val="18"/>
                <w:szCs w:val="18"/>
              </w:rPr>
              <w:t>We will use topic and library books to locate key information to be used for specific purposes.</w:t>
            </w:r>
            <w:r w:rsidR="00BD3827" w:rsidRPr="006A5960">
              <w:rPr>
                <w:rFonts w:ascii="Comic Sans MS" w:hAnsi="Comic Sans MS" w:cs="Estrangelo Edessa"/>
                <w:sz w:val="18"/>
                <w:szCs w:val="18"/>
              </w:rPr>
              <w:t xml:space="preserve">  </w:t>
            </w:r>
            <w:r w:rsidR="00D849A6" w:rsidRPr="006A5960">
              <w:rPr>
                <w:rFonts w:ascii="Comic Sans MS" w:hAnsi="Comic Sans MS" w:cs="Estrangelo Edessa"/>
                <w:sz w:val="18"/>
                <w:szCs w:val="18"/>
              </w:rPr>
              <w:t xml:space="preserve">In addition, we will </w:t>
            </w:r>
            <w:r w:rsidR="00D849A6" w:rsidRPr="006A5960">
              <w:rPr>
                <w:rFonts w:ascii="Comic Sans MS" w:hAnsi="Comic Sans MS"/>
                <w:sz w:val="18"/>
                <w:szCs w:val="18"/>
              </w:rPr>
              <w:t xml:space="preserve">explore the exciting worlds of fantasy and science fiction writing, learning how to create imaginative settings, unique characters, and thrilling plots. We will work on building detailed worlds, developing character arcs, and using descriptive language to bring our short stories to life.  </w:t>
            </w:r>
            <w:r w:rsidRPr="006A5960">
              <w:rPr>
                <w:rFonts w:ascii="Comic Sans MS" w:hAnsi="Comic Sans MS"/>
                <w:sz w:val="18"/>
                <w:szCs w:val="18"/>
              </w:rPr>
              <w:t>We will continue to develop our grammar and spelling through the use of</w:t>
            </w:r>
            <w:r w:rsidR="00C051FA" w:rsidRPr="006A5960">
              <w:rPr>
                <w:rFonts w:ascii="Comic Sans MS" w:hAnsi="Comic Sans MS"/>
                <w:sz w:val="18"/>
                <w:szCs w:val="18"/>
              </w:rPr>
              <w:t xml:space="preserve"> Write on Track and Phonics International resources</w:t>
            </w:r>
            <w:r w:rsidRPr="006A5960">
              <w:rPr>
                <w:rFonts w:ascii="Comic Sans MS" w:hAnsi="Comic Sans MS"/>
                <w:sz w:val="18"/>
                <w:szCs w:val="18"/>
              </w:rPr>
              <w:t xml:space="preserve">.  </w:t>
            </w:r>
            <w:r w:rsidR="004E7E2A" w:rsidRPr="006A5960">
              <w:rPr>
                <w:rFonts w:ascii="Comic Sans MS" w:hAnsi="Comic Sans MS"/>
                <w:sz w:val="18"/>
                <w:szCs w:val="18"/>
              </w:rPr>
              <w:t>Additionally, we</w:t>
            </w:r>
            <w:r w:rsidRPr="006A5960">
              <w:rPr>
                <w:rFonts w:ascii="Comic Sans MS" w:hAnsi="Comic Sans MS"/>
                <w:sz w:val="18"/>
                <w:szCs w:val="18"/>
              </w:rPr>
              <w:t xml:space="preserve"> </w:t>
            </w:r>
            <w:r w:rsidRPr="006A5960">
              <w:rPr>
                <w:rFonts w:ascii="Comic Sans MS" w:hAnsi="Comic Sans MS" w:cs="Arial"/>
                <w:bCs/>
                <w:iCs/>
                <w:sz w:val="18"/>
                <w:szCs w:val="18"/>
              </w:rPr>
              <w:t>will continue to develop</w:t>
            </w:r>
            <w:r w:rsidR="00BD3827" w:rsidRPr="006A5960">
              <w:rPr>
                <w:rFonts w:ascii="Comic Sans MS" w:hAnsi="Comic Sans MS" w:cs="Arial"/>
                <w:bCs/>
                <w:iCs/>
                <w:sz w:val="18"/>
                <w:szCs w:val="18"/>
              </w:rPr>
              <w:t xml:space="preserve"> </w:t>
            </w:r>
            <w:r w:rsidR="004E7E2A" w:rsidRPr="006A5960">
              <w:rPr>
                <w:rFonts w:ascii="Comic Sans MS" w:hAnsi="Comic Sans MS" w:cs="Arial"/>
                <w:bCs/>
                <w:iCs/>
                <w:sz w:val="18"/>
                <w:szCs w:val="18"/>
              </w:rPr>
              <w:t>our</w:t>
            </w:r>
            <w:r w:rsidRPr="006A5960">
              <w:rPr>
                <w:rFonts w:ascii="Comic Sans MS" w:hAnsi="Comic Sans MS" w:cs="Arial"/>
                <w:bCs/>
                <w:iCs/>
                <w:sz w:val="18"/>
                <w:szCs w:val="18"/>
              </w:rPr>
              <w:t xml:space="preserve"> talking and listening skills </w:t>
            </w:r>
            <w:r w:rsidRPr="006A5960">
              <w:rPr>
                <w:rFonts w:ascii="Comic Sans MS" w:hAnsi="Comic Sans MS"/>
                <w:sz w:val="18"/>
                <w:szCs w:val="18"/>
              </w:rPr>
              <w:t>by asking and answering a range of questions</w:t>
            </w:r>
            <w:r w:rsidR="00BD3827" w:rsidRPr="006A5960">
              <w:rPr>
                <w:rFonts w:ascii="Comic Sans MS" w:hAnsi="Comic Sans MS"/>
                <w:sz w:val="18"/>
                <w:szCs w:val="18"/>
              </w:rPr>
              <w:t>, linked to both our class novel and topic</w:t>
            </w:r>
            <w:r w:rsidR="008745FA" w:rsidRPr="006A5960">
              <w:rPr>
                <w:rFonts w:ascii="Comic Sans MS" w:hAnsi="Comic Sans MS"/>
                <w:sz w:val="18"/>
                <w:szCs w:val="18"/>
              </w:rPr>
              <w:t>.</w:t>
            </w:r>
            <w:r w:rsidRPr="006A5960">
              <w:rPr>
                <w:rFonts w:ascii="Comic Sans MS" w:hAnsi="Comic Sans MS"/>
                <w:sz w:val="18"/>
                <w:szCs w:val="18"/>
              </w:rPr>
              <w:t xml:space="preserve">  </w:t>
            </w:r>
          </w:p>
        </w:tc>
      </w:tr>
      <w:tr w:rsidR="00F77C61" w:rsidTr="00C131D4">
        <w:trPr>
          <w:trHeight w:val="1009"/>
        </w:trPr>
        <w:tc>
          <w:tcPr>
            <w:tcW w:w="2948" w:type="dxa"/>
          </w:tcPr>
          <w:p w:rsidR="00384C11" w:rsidRPr="00384C11" w:rsidRDefault="00384C11" w:rsidP="006E1D92">
            <w:pPr>
              <w:jc w:val="center"/>
              <w:rPr>
                <w:rFonts w:ascii="Comic Sans MS" w:hAnsi="Comic Sans MS" w:cs="Arial"/>
              </w:rPr>
            </w:pPr>
            <w:r w:rsidRPr="00384C11">
              <w:rPr>
                <w:rFonts w:ascii="Comic Sans MS" w:hAnsi="Comic Sans MS"/>
              </w:rPr>
              <w:t>Numeracy and Maths</w:t>
            </w:r>
          </w:p>
          <w:p w:rsidR="00384C11" w:rsidRDefault="002E5EBE" w:rsidP="006E1D92">
            <w:pPr>
              <w:jc w:val="center"/>
              <w:rPr>
                <w:rFonts w:ascii="Comic Sans MS" w:hAnsi="Comic Sans MS" w:cs="Arial"/>
                <w:sz w:val="28"/>
                <w:szCs w:val="28"/>
              </w:rPr>
            </w:pPr>
            <w:r>
              <w:rPr>
                <w:noProof/>
              </w:rPr>
              <w:drawing>
                <wp:anchor distT="0" distB="0" distL="114300" distR="114300" simplePos="0" relativeHeight="251654656" behindDoc="1" locked="0" layoutInCell="1" allowOverlap="1">
                  <wp:simplePos x="0" y="0"/>
                  <wp:positionH relativeFrom="column">
                    <wp:posOffset>135255</wp:posOffset>
                  </wp:positionH>
                  <wp:positionV relativeFrom="paragraph">
                    <wp:posOffset>63500</wp:posOffset>
                  </wp:positionV>
                  <wp:extent cx="1316990" cy="821690"/>
                  <wp:effectExtent l="0" t="0" r="0" b="0"/>
                  <wp:wrapTight wrapText="bothSides">
                    <wp:wrapPolygon edited="0">
                      <wp:start x="8436" y="0"/>
                      <wp:lineTo x="2812" y="8012"/>
                      <wp:lineTo x="0" y="9014"/>
                      <wp:lineTo x="0" y="15524"/>
                      <wp:lineTo x="2812" y="16025"/>
                      <wp:lineTo x="2812" y="19029"/>
                      <wp:lineTo x="5311" y="21032"/>
                      <wp:lineTo x="8436" y="21032"/>
                      <wp:lineTo x="13122" y="21032"/>
                      <wp:lineTo x="20933" y="21032"/>
                      <wp:lineTo x="21246" y="20031"/>
                      <wp:lineTo x="18434" y="16025"/>
                      <wp:lineTo x="20933" y="14022"/>
                      <wp:lineTo x="20621" y="9014"/>
                      <wp:lineTo x="14997" y="8012"/>
                      <wp:lineTo x="15310" y="5008"/>
                      <wp:lineTo x="14060" y="501"/>
                      <wp:lineTo x="12810" y="0"/>
                      <wp:lineTo x="8436" y="0"/>
                    </wp:wrapPolygon>
                  </wp:wrapTight>
                  <wp:docPr id="128" name="Picture 128" descr="math_symbol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math_symbols[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6990" cy="821690"/>
                          </a:xfrm>
                          <a:prstGeom prst="rect">
                            <a:avLst/>
                          </a:prstGeom>
                          <a:noFill/>
                        </pic:spPr>
                      </pic:pic>
                    </a:graphicData>
                  </a:graphic>
                  <wp14:sizeRelH relativeFrom="page">
                    <wp14:pctWidth>0</wp14:pctWidth>
                  </wp14:sizeRelH>
                  <wp14:sizeRelV relativeFrom="page">
                    <wp14:pctHeight>0</wp14:pctHeight>
                  </wp14:sizeRelV>
                </wp:anchor>
              </w:drawing>
            </w:r>
          </w:p>
          <w:p w:rsidR="00384C11" w:rsidRDefault="00384C11" w:rsidP="006E1D92">
            <w:pPr>
              <w:jc w:val="center"/>
              <w:rPr>
                <w:rFonts w:ascii="Comic Sans MS" w:hAnsi="Comic Sans MS" w:cs="Arial"/>
                <w:sz w:val="28"/>
                <w:szCs w:val="28"/>
              </w:rPr>
            </w:pPr>
          </w:p>
          <w:p w:rsidR="00F77C61" w:rsidRDefault="00F77C61" w:rsidP="006E1D92">
            <w:pPr>
              <w:jc w:val="center"/>
              <w:rPr>
                <w:rFonts w:ascii="Comic Sans MS" w:hAnsi="Comic Sans MS"/>
                <w:sz w:val="28"/>
                <w:szCs w:val="28"/>
              </w:rPr>
            </w:pPr>
          </w:p>
          <w:p w:rsidR="006E1D92" w:rsidRPr="00384C11" w:rsidRDefault="006E1D92" w:rsidP="006E1D92">
            <w:pPr>
              <w:jc w:val="center"/>
              <w:rPr>
                <w:rFonts w:ascii="Comic Sans MS" w:hAnsi="Comic Sans MS"/>
                <w:sz w:val="28"/>
                <w:szCs w:val="28"/>
              </w:rPr>
            </w:pPr>
          </w:p>
        </w:tc>
        <w:tc>
          <w:tcPr>
            <w:tcW w:w="8139" w:type="dxa"/>
          </w:tcPr>
          <w:p w:rsidR="005224E8" w:rsidRPr="006A5960" w:rsidRDefault="00F96505" w:rsidP="005224E8">
            <w:pPr>
              <w:rPr>
                <w:rFonts w:ascii="Comic Sans MS" w:eastAsia="MS Mincho" w:hAnsi="Comic Sans MS" w:cs="Arial"/>
                <w:sz w:val="18"/>
                <w:szCs w:val="18"/>
              </w:rPr>
            </w:pPr>
            <w:r w:rsidRPr="006A5960">
              <w:rPr>
                <w:rFonts w:ascii="Comic Sans MS" w:hAnsi="Comic Sans MS"/>
                <w:sz w:val="18"/>
                <w:szCs w:val="18"/>
              </w:rPr>
              <w:t xml:space="preserve">In Numeracy, we will </w:t>
            </w:r>
            <w:r w:rsidR="005F7CC8" w:rsidRPr="006A5960">
              <w:rPr>
                <w:rFonts w:ascii="Comic Sans MS" w:hAnsi="Comic Sans MS"/>
                <w:sz w:val="18"/>
                <w:szCs w:val="18"/>
              </w:rPr>
              <w:t xml:space="preserve">be developing our understanding of </w:t>
            </w:r>
            <w:r w:rsidR="005224E8" w:rsidRPr="006A5960">
              <w:rPr>
                <w:rFonts w:ascii="Comic Sans MS" w:hAnsi="Comic Sans MS"/>
                <w:sz w:val="18"/>
                <w:szCs w:val="18"/>
              </w:rPr>
              <w:t xml:space="preserve">multiplication and division.  We will be learning to </w:t>
            </w:r>
            <w:r w:rsidR="005224E8" w:rsidRPr="006A5960">
              <w:rPr>
                <w:rFonts w:ascii="Comic Sans MS" w:eastAsia="MS Mincho" w:hAnsi="Comic Sans MS" w:cs="Arial"/>
                <w:sz w:val="18"/>
                <w:szCs w:val="18"/>
              </w:rPr>
              <w:t xml:space="preserve">multiply and divide numbers up to 4 digits by a one-digit number (with remainders).  We will be challenged further by learning to multiply four digits by a 2-digit number.  </w:t>
            </w:r>
            <w:r w:rsidR="005224E8" w:rsidRPr="006A5960">
              <w:rPr>
                <w:rFonts w:ascii="Comic Sans MS" w:hAnsi="Comic Sans MS"/>
                <w:sz w:val="18"/>
                <w:szCs w:val="18"/>
              </w:rPr>
              <w:t xml:space="preserve">We will be learning </w:t>
            </w:r>
            <w:r w:rsidR="005224E8" w:rsidRPr="006A5960">
              <w:rPr>
                <w:rFonts w:ascii="Comic Sans MS" w:eastAsia="MS Mincho" w:hAnsi="Comic Sans MS" w:cs="Arial"/>
                <w:sz w:val="18"/>
                <w:szCs w:val="18"/>
              </w:rPr>
              <w:t xml:space="preserve">to identify common factors of two numbers and to develop our understanding of prime numbers, prime factors and composite (non-prime) numbers.  Furthermore, we will be solving division problems with decimals using place value counters.  </w:t>
            </w:r>
            <w:r w:rsidR="005224E8" w:rsidRPr="006A5960">
              <w:rPr>
                <w:rFonts w:ascii="Comic Sans MS" w:hAnsi="Comic Sans MS"/>
                <w:sz w:val="18"/>
                <w:szCs w:val="18"/>
              </w:rPr>
              <w:t>Additionally, we will be learning to</w:t>
            </w:r>
            <w:r w:rsidR="005224E8" w:rsidRPr="006A5960">
              <w:rPr>
                <w:rFonts w:ascii="Comic Sans MS" w:eastAsia="MS Mincho" w:hAnsi="Comic Sans MS" w:cs="Arial"/>
                <w:sz w:val="18"/>
                <w:szCs w:val="18"/>
              </w:rPr>
              <w:t xml:space="preserve"> add and subtract decimals up to 2 decimal places.</w:t>
            </w:r>
          </w:p>
          <w:p w:rsidR="005F7CC8" w:rsidRPr="006A5960" w:rsidRDefault="005F7CC8" w:rsidP="005224E8">
            <w:pPr>
              <w:rPr>
                <w:rFonts w:ascii="Comic Sans MS" w:hAnsi="Comic Sans MS" w:cstheme="majorBidi"/>
                <w:sz w:val="18"/>
                <w:szCs w:val="18"/>
              </w:rPr>
            </w:pPr>
            <w:r w:rsidRPr="006A5960">
              <w:rPr>
                <w:rFonts w:ascii="Comic Sans MS" w:hAnsi="Comic Sans MS"/>
                <w:sz w:val="18"/>
                <w:szCs w:val="18"/>
              </w:rPr>
              <w:t>In Maths,</w:t>
            </w:r>
            <w:r w:rsidR="005224E8" w:rsidRPr="006A5960">
              <w:rPr>
                <w:rFonts w:ascii="Comic Sans MS" w:hAnsi="Comic Sans MS"/>
                <w:sz w:val="18"/>
                <w:szCs w:val="18"/>
              </w:rPr>
              <w:t xml:space="preserve"> we will be </w:t>
            </w:r>
            <w:r w:rsidR="005224E8" w:rsidRPr="006A5960">
              <w:rPr>
                <w:rFonts w:ascii="Comic Sans MS" w:hAnsi="Comic Sans MS" w:cstheme="majorBidi"/>
                <w:sz w:val="18"/>
                <w:szCs w:val="18"/>
              </w:rPr>
              <w:t>comparing costs and determining the affordability within a given budget.  In line with this, we will be learning to demonstrate an understanding of the benefits and risks of using bank cards and digital technologies.  We will also be learning to calculate profit and loss accurately.  We will be learning to recognise and understand the properties of equilateral, isosceles, scalene and right-angled triangles, as well as developing an understanding of side and angle properties of triangles, squares, rectangles, rhombus, parallelogram, trapezium and a kite.  Lastly, we will be using a compass to draw circle designs and use associated language, such as</w:t>
            </w:r>
            <w:r w:rsidR="006A5960" w:rsidRPr="006A5960">
              <w:rPr>
                <w:rFonts w:ascii="Comic Sans MS" w:hAnsi="Comic Sans MS" w:cstheme="majorBidi"/>
                <w:sz w:val="18"/>
                <w:szCs w:val="18"/>
              </w:rPr>
              <w:t>;</w:t>
            </w:r>
            <w:r w:rsidR="005224E8" w:rsidRPr="006A5960">
              <w:rPr>
                <w:rFonts w:ascii="Comic Sans MS" w:hAnsi="Comic Sans MS" w:cstheme="majorBidi"/>
                <w:sz w:val="18"/>
                <w:szCs w:val="18"/>
              </w:rPr>
              <w:t xml:space="preserve"> circumference, centre, radius and diameter.</w:t>
            </w:r>
          </w:p>
        </w:tc>
      </w:tr>
      <w:tr w:rsidR="00F77C61" w:rsidTr="00C131D4">
        <w:trPr>
          <w:trHeight w:val="1606"/>
        </w:trPr>
        <w:tc>
          <w:tcPr>
            <w:tcW w:w="2948" w:type="dxa"/>
          </w:tcPr>
          <w:p w:rsidR="002D5CA4" w:rsidRDefault="002E5EBE" w:rsidP="006E1D92">
            <w:pPr>
              <w:jc w:val="center"/>
              <w:rPr>
                <w:rFonts w:ascii="Comic Sans MS" w:hAnsi="Comic Sans MS"/>
              </w:rPr>
            </w:pPr>
            <w:r>
              <w:rPr>
                <w:noProof/>
              </w:rPr>
              <w:drawing>
                <wp:anchor distT="0" distB="0" distL="114300" distR="114300" simplePos="0" relativeHeight="251655680" behindDoc="1" locked="0" layoutInCell="1" allowOverlap="1">
                  <wp:simplePos x="0" y="0"/>
                  <wp:positionH relativeFrom="column">
                    <wp:posOffset>417830</wp:posOffset>
                  </wp:positionH>
                  <wp:positionV relativeFrom="paragraph">
                    <wp:posOffset>473075</wp:posOffset>
                  </wp:positionV>
                  <wp:extent cx="1301115" cy="825500"/>
                  <wp:effectExtent l="0" t="0" r="0" b="0"/>
                  <wp:wrapTight wrapText="bothSides">
                    <wp:wrapPolygon edited="0">
                      <wp:start x="0" y="0"/>
                      <wp:lineTo x="0" y="20935"/>
                      <wp:lineTo x="21189" y="20935"/>
                      <wp:lineTo x="21189" y="0"/>
                      <wp:lineTo x="0" y="0"/>
                    </wp:wrapPolygon>
                  </wp:wrapTight>
                  <wp:docPr id="130" name="Picture 130" descr="sport-bambin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sport-bambini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1115" cy="825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42545</wp:posOffset>
                  </wp:positionH>
                  <wp:positionV relativeFrom="paragraph">
                    <wp:posOffset>254000</wp:posOffset>
                  </wp:positionV>
                  <wp:extent cx="523875" cy="428625"/>
                  <wp:effectExtent l="0" t="0" r="0" b="0"/>
                  <wp:wrapTight wrapText="bothSides">
                    <wp:wrapPolygon edited="0">
                      <wp:start x="7855" y="0"/>
                      <wp:lineTo x="1571" y="5760"/>
                      <wp:lineTo x="0" y="8640"/>
                      <wp:lineTo x="0" y="15360"/>
                      <wp:lineTo x="3142" y="21120"/>
                      <wp:lineTo x="17280" y="21120"/>
                      <wp:lineTo x="20422" y="15360"/>
                      <wp:lineTo x="21207" y="1920"/>
                      <wp:lineTo x="19636" y="0"/>
                      <wp:lineTo x="11782" y="0"/>
                      <wp:lineTo x="7855" y="0"/>
                    </wp:wrapPolygon>
                  </wp:wrapTight>
                  <wp:docPr id="131" name="Picture 131" descr="Red_apple_with_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Red_apple_with_lea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pic:spPr>
                      </pic:pic>
                    </a:graphicData>
                  </a:graphic>
                  <wp14:sizeRelH relativeFrom="page">
                    <wp14:pctWidth>0</wp14:pctWidth>
                  </wp14:sizeRelH>
                  <wp14:sizeRelV relativeFrom="page">
                    <wp14:pctHeight>0</wp14:pctHeight>
                  </wp14:sizeRelV>
                </wp:anchor>
              </w:drawing>
            </w:r>
            <w:r w:rsidR="00384C11" w:rsidRPr="00384C11">
              <w:rPr>
                <w:rFonts w:ascii="Comic Sans MS" w:hAnsi="Comic Sans MS"/>
              </w:rPr>
              <w:t>Health and Wellbeing</w:t>
            </w:r>
            <w:r w:rsidR="002D5CA4">
              <w:rPr>
                <w:rFonts w:ascii="Comic Sans MS" w:hAnsi="Comic Sans MS"/>
              </w:rPr>
              <w:t xml:space="preserve"> /PE</w:t>
            </w:r>
            <w:r>
              <w:rPr>
                <w:rFonts w:ascii="Comic Sans MS" w:hAnsi="Comic Sans MS"/>
                <w:noProof/>
              </w:rPr>
              <w:drawing>
                <wp:inline distT="0" distB="0" distL="0" distR="0">
                  <wp:extent cx="19050" cy="12700"/>
                  <wp:effectExtent l="0" t="0" r="0" b="0"/>
                  <wp:docPr id="1" name="Picture 1" descr="block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kp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r>
              <w:rPr>
                <w:rFonts w:ascii="Comic Sans MS" w:hAnsi="Comic Sans MS"/>
                <w:noProof/>
              </w:rPr>
              <w:drawing>
                <wp:inline distT="0" distB="0" distL="0" distR="0">
                  <wp:extent cx="19050" cy="12700"/>
                  <wp:effectExtent l="0" t="0" r="0" b="0"/>
                  <wp:docPr id="2" name="Picture 2" descr="blockp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kpag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p w:rsidR="002D5CA4" w:rsidRPr="00384C11" w:rsidRDefault="002D5CA4" w:rsidP="006E1D92">
            <w:pPr>
              <w:jc w:val="center"/>
              <w:rPr>
                <w:rFonts w:ascii="Comic Sans MS" w:hAnsi="Comic Sans MS"/>
              </w:rPr>
            </w:pPr>
          </w:p>
        </w:tc>
        <w:tc>
          <w:tcPr>
            <w:tcW w:w="8139" w:type="dxa"/>
          </w:tcPr>
          <w:p w:rsidR="003122C8" w:rsidRPr="006A5960" w:rsidRDefault="00F96505" w:rsidP="00CC4AB1">
            <w:pPr>
              <w:rPr>
                <w:sz w:val="18"/>
                <w:szCs w:val="18"/>
              </w:rPr>
            </w:pPr>
            <w:r w:rsidRPr="006A5960">
              <w:rPr>
                <w:rFonts w:ascii="Comic Sans MS" w:hAnsi="Comic Sans MS"/>
                <w:sz w:val="18"/>
                <w:szCs w:val="18"/>
              </w:rPr>
              <w:t xml:space="preserve">In Health and </w:t>
            </w:r>
            <w:r w:rsidR="00CD6F51" w:rsidRPr="006A5960">
              <w:rPr>
                <w:rFonts w:ascii="Comic Sans MS" w:hAnsi="Comic Sans MS"/>
                <w:sz w:val="18"/>
                <w:szCs w:val="18"/>
              </w:rPr>
              <w:t>Wellbeing, we will be</w:t>
            </w:r>
            <w:r w:rsidR="003122C8" w:rsidRPr="006A5960">
              <w:rPr>
                <w:rFonts w:ascii="Comic Sans MS" w:hAnsi="Comic Sans MS"/>
                <w:sz w:val="18"/>
                <w:szCs w:val="18"/>
              </w:rPr>
              <w:t xml:space="preserve"> exploring the firework safety code and learning ways to keep ourselves, pets and others safe around fireworks.  </w:t>
            </w:r>
            <w:r w:rsidR="004E7E2A" w:rsidRPr="006A5960">
              <w:rPr>
                <w:rFonts w:ascii="Comic Sans MS" w:hAnsi="Comic Sans MS"/>
                <w:iCs/>
                <w:sz w:val="18"/>
                <w:szCs w:val="18"/>
              </w:rPr>
              <w:t>Through Developing the Young workforce, we will be developing our understanding of</w:t>
            </w:r>
            <w:r w:rsidR="004E7E2A" w:rsidRPr="006A5960">
              <w:rPr>
                <w:rFonts w:ascii="Comic Sans MS" w:hAnsi="Comic Sans MS" w:cstheme="minorHAnsi"/>
                <w:sz w:val="18"/>
                <w:szCs w:val="18"/>
              </w:rPr>
              <w:t xml:space="preserve"> </w:t>
            </w:r>
            <w:r w:rsidR="004E7E2A" w:rsidRPr="006A5960">
              <w:rPr>
                <w:rFonts w:ascii="Comic Sans MS" w:hAnsi="Comic Sans MS" w:cstheme="minorHAnsi"/>
                <w:sz w:val="18"/>
                <w:szCs w:val="18"/>
                <w:lang w:eastAsia="en-GB"/>
              </w:rPr>
              <w:t xml:space="preserve">the meaning of preferences and recognising that everyone is different whilst identifying our own strengths.  </w:t>
            </w:r>
            <w:r w:rsidR="007E6167" w:rsidRPr="006A5960">
              <w:rPr>
                <w:rFonts w:ascii="Comic Sans MS" w:hAnsi="Comic Sans MS" w:cstheme="minorHAnsi"/>
                <w:sz w:val="18"/>
                <w:szCs w:val="18"/>
                <w:lang w:eastAsia="en-GB"/>
              </w:rPr>
              <w:t xml:space="preserve">We </w:t>
            </w:r>
            <w:r w:rsidR="007E6167" w:rsidRPr="006A5960">
              <w:rPr>
                <w:rFonts w:ascii="Comic Sans MS" w:hAnsi="Comic Sans MS"/>
                <w:sz w:val="18"/>
                <w:szCs w:val="18"/>
              </w:rPr>
              <w:t>will continue to progress in the PATHS program, applying our learning to real-life situations</w:t>
            </w:r>
            <w:r w:rsidR="00CC4AB1" w:rsidRPr="006A5960">
              <w:rPr>
                <w:rFonts w:ascii="Comic Sans MS" w:hAnsi="Comic Sans MS"/>
                <w:sz w:val="18"/>
                <w:szCs w:val="18"/>
              </w:rPr>
              <w:t xml:space="preserve"> with a particular focus on consequences, obstacles, solving problems and setting and reaching goals</w:t>
            </w:r>
            <w:r w:rsidR="007E6167" w:rsidRPr="006A5960">
              <w:rPr>
                <w:rFonts w:ascii="Comic Sans MS" w:hAnsi="Comic Sans MS"/>
                <w:sz w:val="18"/>
                <w:szCs w:val="18"/>
              </w:rPr>
              <w:t xml:space="preserve">. </w:t>
            </w:r>
            <w:r w:rsidR="00A55BA1" w:rsidRPr="006A5960">
              <w:rPr>
                <w:rFonts w:ascii="Comic Sans MS" w:hAnsi="Comic Sans MS"/>
                <w:sz w:val="18"/>
                <w:szCs w:val="18"/>
              </w:rPr>
              <w:t xml:space="preserve">In P.E, </w:t>
            </w:r>
            <w:r w:rsidR="00910538" w:rsidRPr="006A5960">
              <w:rPr>
                <w:rFonts w:ascii="Comic Sans MS" w:hAnsi="Comic Sans MS"/>
                <w:sz w:val="18"/>
                <w:szCs w:val="18"/>
              </w:rPr>
              <w:t xml:space="preserve">we will </w:t>
            </w:r>
            <w:r w:rsidR="004E7E2A" w:rsidRPr="006A5960">
              <w:rPr>
                <w:rFonts w:ascii="Comic Sans MS" w:hAnsi="Comic Sans MS"/>
                <w:sz w:val="18"/>
                <w:szCs w:val="18"/>
              </w:rPr>
              <w:t xml:space="preserve">be </w:t>
            </w:r>
            <w:r w:rsidR="003122C8" w:rsidRPr="006A5960">
              <w:rPr>
                <w:rFonts w:ascii="Comic Sans MS" w:hAnsi="Comic Sans MS"/>
                <w:sz w:val="18"/>
                <w:szCs w:val="18"/>
              </w:rPr>
              <w:t>developing our ball skills</w:t>
            </w:r>
            <w:r w:rsidR="004E7E2A" w:rsidRPr="006A5960">
              <w:rPr>
                <w:rFonts w:ascii="Comic Sans MS" w:hAnsi="Comic Sans MS"/>
                <w:sz w:val="18"/>
                <w:szCs w:val="18"/>
              </w:rPr>
              <w:t xml:space="preserve">; </w:t>
            </w:r>
            <w:r w:rsidR="003122C8" w:rsidRPr="006A5960">
              <w:rPr>
                <w:rFonts w:ascii="Comic Sans MS" w:hAnsi="Comic Sans MS"/>
                <w:sz w:val="18"/>
                <w:szCs w:val="18"/>
              </w:rPr>
              <w:t xml:space="preserve">sending, receiving, travelling/controlling, attacking/defending, as well as, developing our team work skills.  </w:t>
            </w:r>
          </w:p>
          <w:p w:rsidR="00D24F74" w:rsidRPr="006A5960" w:rsidRDefault="00D24F74" w:rsidP="00D24F74">
            <w:pPr>
              <w:pStyle w:val="TableParagraph"/>
              <w:ind w:left="108" w:right="118"/>
              <w:rPr>
                <w:sz w:val="18"/>
                <w:szCs w:val="18"/>
              </w:rPr>
            </w:pPr>
            <w:r w:rsidRPr="006A5960">
              <w:rPr>
                <w:sz w:val="18"/>
                <w:szCs w:val="18"/>
              </w:rPr>
              <w:t xml:space="preserve">P6a – </w:t>
            </w:r>
            <w:r w:rsidR="004E7E2A" w:rsidRPr="006A5960">
              <w:rPr>
                <w:sz w:val="18"/>
                <w:szCs w:val="18"/>
              </w:rPr>
              <w:t>Monday and Wednesday</w:t>
            </w:r>
          </w:p>
          <w:p w:rsidR="00D24F74" w:rsidRPr="006A5960" w:rsidRDefault="00D24F74" w:rsidP="00D24F74">
            <w:pPr>
              <w:pStyle w:val="TableParagraph"/>
              <w:ind w:left="108" w:right="118"/>
              <w:rPr>
                <w:sz w:val="18"/>
                <w:szCs w:val="18"/>
              </w:rPr>
            </w:pPr>
            <w:r w:rsidRPr="006A5960">
              <w:rPr>
                <w:sz w:val="18"/>
                <w:szCs w:val="18"/>
              </w:rPr>
              <w:t xml:space="preserve">P6b – </w:t>
            </w:r>
            <w:r w:rsidR="004E7E2A" w:rsidRPr="006A5960">
              <w:rPr>
                <w:sz w:val="18"/>
                <w:szCs w:val="18"/>
              </w:rPr>
              <w:t>Tuesday and Wednesday</w:t>
            </w:r>
          </w:p>
          <w:p w:rsidR="00F77C61" w:rsidRPr="006A5960" w:rsidRDefault="00D24F74" w:rsidP="00D24F74">
            <w:pPr>
              <w:rPr>
                <w:rFonts w:ascii="Comic Sans MS" w:hAnsi="Comic Sans MS"/>
                <w:sz w:val="18"/>
                <w:szCs w:val="18"/>
              </w:rPr>
            </w:pPr>
            <w:r w:rsidRPr="006A5960">
              <w:rPr>
                <w:rFonts w:ascii="Comic Sans MS" w:hAnsi="Comic Sans MS"/>
                <w:sz w:val="18"/>
                <w:szCs w:val="18"/>
              </w:rPr>
              <w:t xml:space="preserve">Children </w:t>
            </w:r>
            <w:r w:rsidR="004E7E2A" w:rsidRPr="006A5960">
              <w:rPr>
                <w:rFonts w:ascii="Comic Sans MS" w:hAnsi="Comic Sans MS"/>
                <w:sz w:val="18"/>
                <w:szCs w:val="18"/>
              </w:rPr>
              <w:t>should</w:t>
            </w:r>
            <w:r w:rsidRPr="006A5960">
              <w:rPr>
                <w:rFonts w:ascii="Comic Sans MS" w:hAnsi="Comic Sans MS"/>
                <w:sz w:val="18"/>
                <w:szCs w:val="18"/>
              </w:rPr>
              <w:t xml:space="preserve"> wear their PE kit to school on PE days</w:t>
            </w:r>
            <w:r w:rsidR="004E7E2A" w:rsidRPr="006A5960">
              <w:rPr>
                <w:rFonts w:ascii="Comic Sans MS" w:hAnsi="Comic Sans MS"/>
                <w:sz w:val="18"/>
                <w:szCs w:val="18"/>
              </w:rPr>
              <w:t>/no jewellery</w:t>
            </w:r>
            <w:r w:rsidRPr="006A5960">
              <w:rPr>
                <w:rFonts w:ascii="Comic Sans MS" w:hAnsi="Comic Sans MS"/>
                <w:sz w:val="18"/>
                <w:szCs w:val="18"/>
              </w:rPr>
              <w:t>.</w:t>
            </w:r>
            <w:r w:rsidR="00A55BA1" w:rsidRPr="006A5960">
              <w:rPr>
                <w:rFonts w:ascii="Comic Sans MS" w:hAnsi="Comic Sans MS"/>
                <w:sz w:val="18"/>
                <w:szCs w:val="18"/>
              </w:rPr>
              <w:t xml:space="preserve">   </w:t>
            </w:r>
          </w:p>
        </w:tc>
      </w:tr>
      <w:tr w:rsidR="00F77C61" w:rsidTr="00C0033D">
        <w:trPr>
          <w:trHeight w:val="2100"/>
        </w:trPr>
        <w:tc>
          <w:tcPr>
            <w:tcW w:w="2948" w:type="dxa"/>
          </w:tcPr>
          <w:p w:rsidR="00F77C61" w:rsidRDefault="002D5CA4" w:rsidP="006E1D92">
            <w:pPr>
              <w:jc w:val="center"/>
              <w:rPr>
                <w:rFonts w:ascii="Comic Sans MS" w:hAnsi="Comic Sans MS"/>
              </w:rPr>
            </w:pPr>
            <w:r w:rsidRPr="002D5CA4">
              <w:rPr>
                <w:rFonts w:ascii="Comic Sans MS" w:hAnsi="Comic Sans MS"/>
              </w:rPr>
              <w:t>Religious Education</w:t>
            </w:r>
          </w:p>
          <w:p w:rsidR="00AB3D91" w:rsidRDefault="00C0033D" w:rsidP="006E1D92">
            <w:pPr>
              <w:jc w:val="center"/>
              <w:rPr>
                <w:rFonts w:ascii="Comic Sans MS" w:hAnsi="Comic Sans MS"/>
              </w:rPr>
            </w:pPr>
            <w:r>
              <w:rPr>
                <w:noProof/>
              </w:rPr>
              <w:drawing>
                <wp:anchor distT="0" distB="0" distL="114300" distR="114300" simplePos="0" relativeHeight="251657728" behindDoc="1" locked="0" layoutInCell="1" allowOverlap="1">
                  <wp:simplePos x="0" y="0"/>
                  <wp:positionH relativeFrom="column">
                    <wp:posOffset>275590</wp:posOffset>
                  </wp:positionH>
                  <wp:positionV relativeFrom="paragraph">
                    <wp:posOffset>12065</wp:posOffset>
                  </wp:positionV>
                  <wp:extent cx="1066800" cy="914400"/>
                  <wp:effectExtent l="0" t="0" r="0" b="0"/>
                  <wp:wrapTight wrapText="bothSides">
                    <wp:wrapPolygon edited="0">
                      <wp:start x="6171" y="0"/>
                      <wp:lineTo x="0" y="6300"/>
                      <wp:lineTo x="0" y="8550"/>
                      <wp:lineTo x="6171" y="14400"/>
                      <wp:lineTo x="4629" y="21150"/>
                      <wp:lineTo x="16586" y="21150"/>
                      <wp:lineTo x="14657" y="14400"/>
                      <wp:lineTo x="21214" y="9000"/>
                      <wp:lineTo x="21214" y="6750"/>
                      <wp:lineTo x="13114" y="0"/>
                      <wp:lineTo x="6171" y="0"/>
                    </wp:wrapPolygon>
                  </wp:wrapTight>
                  <wp:docPr id="133" name="Picture 133" descr="capuchin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apuchin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914400"/>
                          </a:xfrm>
                          <a:prstGeom prst="rect">
                            <a:avLst/>
                          </a:prstGeom>
                          <a:noFill/>
                        </pic:spPr>
                      </pic:pic>
                    </a:graphicData>
                  </a:graphic>
                  <wp14:sizeRelH relativeFrom="page">
                    <wp14:pctWidth>0</wp14:pctWidth>
                  </wp14:sizeRelH>
                  <wp14:sizeRelV relativeFrom="page">
                    <wp14:pctHeight>0</wp14:pctHeight>
                  </wp14:sizeRelV>
                </wp:anchor>
              </w:drawing>
            </w:r>
          </w:p>
          <w:p w:rsidR="00AB3D91" w:rsidRDefault="00AB3D91" w:rsidP="006E1D92">
            <w:pPr>
              <w:jc w:val="center"/>
              <w:rPr>
                <w:rFonts w:ascii="Comic Sans MS" w:hAnsi="Comic Sans MS"/>
              </w:rPr>
            </w:pPr>
          </w:p>
          <w:p w:rsidR="00AB3D91" w:rsidRDefault="00AB3D91" w:rsidP="006E1D92">
            <w:pPr>
              <w:jc w:val="center"/>
              <w:rPr>
                <w:rFonts w:ascii="Comic Sans MS" w:hAnsi="Comic Sans MS"/>
              </w:rPr>
            </w:pPr>
          </w:p>
          <w:p w:rsidR="00AB3D91" w:rsidRDefault="00AB3D91" w:rsidP="006E1D92">
            <w:pPr>
              <w:jc w:val="center"/>
              <w:rPr>
                <w:rFonts w:ascii="Comic Sans MS" w:hAnsi="Comic Sans MS"/>
              </w:rPr>
            </w:pPr>
          </w:p>
          <w:p w:rsidR="00AB3D91" w:rsidRDefault="00AB3D91" w:rsidP="006E1D92">
            <w:pPr>
              <w:jc w:val="center"/>
              <w:rPr>
                <w:rFonts w:ascii="Comic Sans MS" w:hAnsi="Comic Sans MS"/>
              </w:rPr>
            </w:pPr>
          </w:p>
          <w:p w:rsidR="00AB3D91" w:rsidRPr="002D5CA4" w:rsidRDefault="00AB3D91" w:rsidP="006E1D92">
            <w:pPr>
              <w:jc w:val="center"/>
              <w:rPr>
                <w:rFonts w:ascii="Comic Sans MS" w:hAnsi="Comic Sans MS"/>
              </w:rPr>
            </w:pPr>
          </w:p>
        </w:tc>
        <w:tc>
          <w:tcPr>
            <w:tcW w:w="8139" w:type="dxa"/>
          </w:tcPr>
          <w:p w:rsidR="001F3266" w:rsidRPr="00F97A1F" w:rsidRDefault="00F96505" w:rsidP="003122C8">
            <w:pPr>
              <w:rPr>
                <w:rFonts w:ascii="Comic Sans MS" w:hAnsi="Comic Sans MS" w:cs="Constantia"/>
                <w:sz w:val="18"/>
                <w:szCs w:val="18"/>
                <w:lang w:eastAsia="en-GB"/>
              </w:rPr>
            </w:pPr>
            <w:r w:rsidRPr="00F97A1F">
              <w:rPr>
                <w:rFonts w:ascii="Comic Sans MS" w:hAnsi="Comic Sans MS"/>
                <w:sz w:val="18"/>
                <w:szCs w:val="18"/>
              </w:rPr>
              <w:t xml:space="preserve">During Religious Education lessons, </w:t>
            </w:r>
            <w:r w:rsidR="00D849A6" w:rsidRPr="00F97A1F">
              <w:rPr>
                <w:rFonts w:ascii="Comic Sans MS" w:hAnsi="Comic Sans MS"/>
                <w:sz w:val="18"/>
                <w:szCs w:val="18"/>
              </w:rPr>
              <w:t>we will be revising the story of Pentecost Acts 2: 1-21 and the power of the Holy Spirit.  Children will be working in groups to discuss why God calls us to be saints and how the Holy Spirit can help us on this journey.  We will be exploring the story of the life of Saint Columbus and learning that a pilgrimage is an important part of spiritual life for many Christians.</w:t>
            </w:r>
            <w:r w:rsidR="003122C8" w:rsidRPr="00F97A1F">
              <w:rPr>
                <w:rFonts w:ascii="Comic Sans MS" w:hAnsi="Comic Sans MS"/>
                <w:sz w:val="18"/>
                <w:szCs w:val="18"/>
              </w:rPr>
              <w:t xml:space="preserve">  We </w:t>
            </w:r>
            <w:r w:rsidR="00D849A6" w:rsidRPr="00F97A1F">
              <w:rPr>
                <w:rFonts w:ascii="Comic Sans MS" w:hAnsi="Comic Sans MS"/>
                <w:sz w:val="18"/>
                <w:szCs w:val="18"/>
              </w:rPr>
              <w:t>will understand that Advent is a season in the liturgical year when we prepare for the coming of Jesus at Christmas.</w:t>
            </w:r>
            <w:r w:rsidR="003122C8" w:rsidRPr="00F97A1F">
              <w:rPr>
                <w:rFonts w:ascii="Comic Sans MS" w:hAnsi="Comic Sans MS"/>
                <w:sz w:val="18"/>
                <w:szCs w:val="18"/>
              </w:rPr>
              <w:t xml:space="preserve">  Additionally, we will be reading from the Gospel of Saint Matthew to develop our understanding that Jesus was human and divine. Children will know that He had ancestors as we do and in line with this, create their own family tree.  Lastly, we will revise our learning on the liturgical colours. We will be discussing what colours will be worn in church during Advent.  We will demonstrate our understanding of the vestments and their names worn by the priest on various occasions throughout the liturgical year.</w:t>
            </w:r>
          </w:p>
        </w:tc>
      </w:tr>
      <w:tr w:rsidR="00986D74" w:rsidTr="009C37BF">
        <w:trPr>
          <w:trHeight w:val="1814"/>
        </w:trPr>
        <w:tc>
          <w:tcPr>
            <w:tcW w:w="2948" w:type="dxa"/>
          </w:tcPr>
          <w:p w:rsidR="009C37BF" w:rsidRPr="009C37BF" w:rsidRDefault="002E5EBE" w:rsidP="009C37BF">
            <w:pPr>
              <w:jc w:val="center"/>
              <w:rPr>
                <w:rFonts w:ascii="Comic Sans MS" w:hAnsi="Comic Sans MS"/>
                <w:noProof/>
              </w:rPr>
            </w:pPr>
            <w:r>
              <w:rPr>
                <w:noProof/>
              </w:rPr>
              <w:drawing>
                <wp:anchor distT="0" distB="0" distL="114300" distR="114300" simplePos="0" relativeHeight="251652608" behindDoc="0" locked="0" layoutInCell="1" allowOverlap="1">
                  <wp:simplePos x="0" y="0"/>
                  <wp:positionH relativeFrom="column">
                    <wp:posOffset>449216</wp:posOffset>
                  </wp:positionH>
                  <wp:positionV relativeFrom="paragraph">
                    <wp:posOffset>231528</wp:posOffset>
                  </wp:positionV>
                  <wp:extent cx="908462" cy="812776"/>
                  <wp:effectExtent l="0" t="0" r="6350" b="6985"/>
                  <wp:wrapNone/>
                  <wp:docPr id="153" name="Picture 153" descr="speck_pixelskin_hd_wrap_ipad_2_case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peck_pixelskin_hd_wrap_ipad_2_case_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8462" cy="812776"/>
                          </a:xfrm>
                          <a:prstGeom prst="rect">
                            <a:avLst/>
                          </a:prstGeom>
                          <a:noFill/>
                        </pic:spPr>
                      </pic:pic>
                    </a:graphicData>
                  </a:graphic>
                  <wp14:sizeRelH relativeFrom="page">
                    <wp14:pctWidth>0</wp14:pctWidth>
                  </wp14:sizeRelH>
                  <wp14:sizeRelV relativeFrom="page">
                    <wp14:pctHeight>0</wp14:pctHeight>
                  </wp14:sizeRelV>
                </wp:anchor>
              </w:drawing>
            </w:r>
            <w:r w:rsidR="00986D74" w:rsidRPr="00986D74">
              <w:rPr>
                <w:rFonts w:ascii="Comic Sans MS" w:hAnsi="Comic Sans MS"/>
                <w:noProof/>
              </w:rPr>
              <w:t>Technologies</w:t>
            </w:r>
          </w:p>
        </w:tc>
        <w:tc>
          <w:tcPr>
            <w:tcW w:w="8139" w:type="dxa"/>
          </w:tcPr>
          <w:p w:rsidR="004C5247" w:rsidRPr="00F97A1F" w:rsidRDefault="00501F24" w:rsidP="00F97A1F">
            <w:pPr>
              <w:tabs>
                <w:tab w:val="left" w:pos="317"/>
                <w:tab w:val="left" w:pos="1440"/>
                <w:tab w:val="left" w:pos="2160"/>
                <w:tab w:val="left" w:pos="2880"/>
                <w:tab w:val="left" w:pos="4680"/>
                <w:tab w:val="left" w:pos="5400"/>
                <w:tab w:val="right" w:pos="9000"/>
              </w:tabs>
              <w:spacing w:line="240" w:lineRule="atLeast"/>
              <w:rPr>
                <w:rFonts w:ascii="Comic Sans MS" w:hAnsi="Comic Sans MS"/>
                <w:sz w:val="18"/>
                <w:szCs w:val="18"/>
              </w:rPr>
            </w:pPr>
            <w:r w:rsidRPr="00F97A1F">
              <w:rPr>
                <w:rFonts w:ascii="Comic Sans MS" w:hAnsi="Comic Sans MS" w:cs="Arial"/>
                <w:sz w:val="18"/>
                <w:szCs w:val="18"/>
              </w:rPr>
              <w:t xml:space="preserve">In technologies, </w:t>
            </w:r>
            <w:r w:rsidR="00F97A1F" w:rsidRPr="00F97A1F">
              <w:rPr>
                <w:rFonts w:ascii="Comic Sans MS" w:hAnsi="Comic Sans MS" w:cs="Arial"/>
                <w:sz w:val="18"/>
                <w:szCs w:val="18"/>
              </w:rPr>
              <w:t xml:space="preserve">we will be </w:t>
            </w:r>
            <w:r w:rsidR="00F97A1F" w:rsidRPr="00F97A1F">
              <w:rPr>
                <w:rFonts w:ascii="Comic Sans MS" w:hAnsi="Comic Sans MS"/>
                <w:color w:val="000000"/>
                <w:sz w:val="18"/>
                <w:szCs w:val="18"/>
                <w:lang w:eastAsia="en-GB"/>
              </w:rPr>
              <w:t xml:space="preserve">investigating how product design and development have been influenced by changing lifestyles.  We will be exploring the famous inventions of Scottish inventors Alexander Graham Bell and John Logie Baird, and how the phone/TV have changed over time.  Additionally, </w:t>
            </w:r>
            <w:r w:rsidRPr="00F97A1F">
              <w:rPr>
                <w:rFonts w:ascii="Comic Sans MS" w:hAnsi="Comic Sans MS" w:cs="Arial"/>
                <w:sz w:val="18"/>
                <w:szCs w:val="18"/>
              </w:rPr>
              <w:t xml:space="preserve">we will be following a design brief and selecting a famous piece of Scottish Architecture to recreate a futuristic version (3D model).  </w:t>
            </w:r>
          </w:p>
        </w:tc>
      </w:tr>
      <w:tr w:rsidR="00986D74" w:rsidTr="00C131D4">
        <w:trPr>
          <w:trHeight w:val="1606"/>
        </w:trPr>
        <w:tc>
          <w:tcPr>
            <w:tcW w:w="2948" w:type="dxa"/>
          </w:tcPr>
          <w:p w:rsidR="00986D74" w:rsidRDefault="0097338C" w:rsidP="00986D74">
            <w:pPr>
              <w:jc w:val="center"/>
              <w:rPr>
                <w:rFonts w:ascii="Comic Sans MS" w:hAnsi="Comic Sans MS"/>
              </w:rPr>
            </w:pPr>
            <w:r>
              <w:rPr>
                <w:rFonts w:ascii="Comic Sans MS" w:hAnsi="Comic Sans MS"/>
              </w:rPr>
              <w:lastRenderedPageBreak/>
              <w:t>Modern Languages</w:t>
            </w:r>
          </w:p>
          <w:p w:rsidR="009F6D08" w:rsidRDefault="0097338C" w:rsidP="007B0FAD">
            <w:pPr>
              <w:rPr>
                <w:rFonts w:ascii="Comic Sans MS" w:hAnsi="Comic Sans MS"/>
              </w:rPr>
            </w:pPr>
            <w:r>
              <w:rPr>
                <w:rFonts w:ascii="Comic Sans MS" w:hAnsi="Comic Sans MS"/>
                <w:noProof/>
              </w:rPr>
              <w:drawing>
                <wp:anchor distT="0" distB="0" distL="114300" distR="114300" simplePos="0" relativeHeight="251664896" behindDoc="0" locked="0" layoutInCell="1" allowOverlap="1">
                  <wp:simplePos x="0" y="0"/>
                  <wp:positionH relativeFrom="column">
                    <wp:posOffset>979692</wp:posOffset>
                  </wp:positionH>
                  <wp:positionV relativeFrom="paragraph">
                    <wp:posOffset>178623</wp:posOffset>
                  </wp:positionV>
                  <wp:extent cx="589329" cy="425809"/>
                  <wp:effectExtent l="57150" t="114300" r="58420" b="1270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2292687_960_720.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rot="2010580">
                            <a:off x="0" y="0"/>
                            <a:ext cx="589329" cy="425809"/>
                          </a:xfrm>
                          <a:prstGeom prst="rect">
                            <a:avLst/>
                          </a:prstGeom>
                        </pic:spPr>
                      </pic:pic>
                    </a:graphicData>
                  </a:graphic>
                  <wp14:sizeRelH relativeFrom="page">
                    <wp14:pctWidth>0</wp14:pctWidth>
                  </wp14:sizeRelH>
                  <wp14:sizeRelV relativeFrom="page">
                    <wp14:pctHeight>0</wp14:pctHeight>
                  </wp14:sizeRelV>
                </wp:anchor>
              </w:drawing>
            </w:r>
          </w:p>
          <w:p w:rsidR="009F6D08" w:rsidRPr="00384C11" w:rsidRDefault="0097338C" w:rsidP="00986D74">
            <w:pPr>
              <w:jc w:val="center"/>
              <w:rPr>
                <w:rFonts w:ascii="Comic Sans MS" w:hAnsi="Comic Sans MS"/>
              </w:rPr>
            </w:pPr>
            <w:r>
              <w:rPr>
                <w:noProof/>
              </w:rPr>
              <w:drawing>
                <wp:anchor distT="0" distB="0" distL="114300" distR="114300" simplePos="0" relativeHeight="251661824" behindDoc="1" locked="0" layoutInCell="1" allowOverlap="1">
                  <wp:simplePos x="0" y="0"/>
                  <wp:positionH relativeFrom="column">
                    <wp:posOffset>208948</wp:posOffset>
                  </wp:positionH>
                  <wp:positionV relativeFrom="paragraph">
                    <wp:posOffset>20599</wp:posOffset>
                  </wp:positionV>
                  <wp:extent cx="560070" cy="303530"/>
                  <wp:effectExtent l="38100" t="114300" r="11430" b="115570"/>
                  <wp:wrapTight wrapText="bothSides">
                    <wp:wrapPolygon edited="0">
                      <wp:start x="19211" y="-3004"/>
                      <wp:lineTo x="3483" y="-14483"/>
                      <wp:lineTo x="-1311" y="5321"/>
                      <wp:lineTo x="-1625" y="19911"/>
                      <wp:lineTo x="1729" y="22675"/>
                      <wp:lineTo x="2700" y="21990"/>
                      <wp:lineTo x="18142" y="21355"/>
                      <wp:lineTo x="20383" y="18748"/>
                      <wp:lineTo x="22480" y="10083"/>
                      <wp:lineTo x="22565" y="-240"/>
                      <wp:lineTo x="19211" y="-3004"/>
                    </wp:wrapPolygon>
                  </wp:wrapTight>
                  <wp:docPr id="147" name="Picture 147" descr="Flag_of_France_(bord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Flag_of_France_(border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0155834">
                            <a:off x="0" y="0"/>
                            <a:ext cx="560070" cy="303530"/>
                          </a:xfrm>
                          <a:prstGeom prst="rect">
                            <a:avLst/>
                          </a:prstGeom>
                          <a:noFill/>
                        </pic:spPr>
                      </pic:pic>
                    </a:graphicData>
                  </a:graphic>
                  <wp14:sizeRelH relativeFrom="page">
                    <wp14:pctWidth>0</wp14:pctWidth>
                  </wp14:sizeRelH>
                  <wp14:sizeRelV relativeFrom="page">
                    <wp14:pctHeight>0</wp14:pctHeight>
                  </wp14:sizeRelV>
                </wp:anchor>
              </w:drawing>
            </w:r>
          </w:p>
        </w:tc>
        <w:tc>
          <w:tcPr>
            <w:tcW w:w="8139" w:type="dxa"/>
          </w:tcPr>
          <w:p w:rsidR="00986D74" w:rsidRPr="009C37BF" w:rsidRDefault="00704B31" w:rsidP="0097338C">
            <w:pPr>
              <w:rPr>
                <w:rFonts w:ascii="Comic Sans MS" w:hAnsi="Comic Sans MS"/>
                <w:sz w:val="18"/>
                <w:szCs w:val="18"/>
              </w:rPr>
            </w:pPr>
            <w:r w:rsidRPr="00704B31">
              <w:rPr>
                <w:rFonts w:ascii="Comic Sans MS" w:hAnsi="Comic Sans MS"/>
                <w:sz w:val="18"/>
                <w:szCs w:val="18"/>
              </w:rPr>
              <w:t xml:space="preserve">This term in Spanish, </w:t>
            </w:r>
            <w:r>
              <w:rPr>
                <w:rFonts w:ascii="Comic Sans MS" w:hAnsi="Comic Sans MS"/>
                <w:sz w:val="18"/>
                <w:szCs w:val="18"/>
              </w:rPr>
              <w:t xml:space="preserve">we will be exploring </w:t>
            </w:r>
            <w:r w:rsidRPr="00704B31">
              <w:rPr>
                <w:rFonts w:ascii="Comic Sans MS" w:hAnsi="Comic Sans MS"/>
                <w:sz w:val="18"/>
                <w:szCs w:val="18"/>
              </w:rPr>
              <w:t xml:space="preserve">both language skills and cultural traditions. We are focusing on numbers from 0 to 30, helping </w:t>
            </w:r>
            <w:r>
              <w:rPr>
                <w:rFonts w:ascii="Comic Sans MS" w:hAnsi="Comic Sans MS"/>
                <w:sz w:val="18"/>
                <w:szCs w:val="18"/>
              </w:rPr>
              <w:t>pupils</w:t>
            </w:r>
            <w:r w:rsidRPr="00704B31">
              <w:rPr>
                <w:rFonts w:ascii="Comic Sans MS" w:hAnsi="Comic Sans MS"/>
                <w:sz w:val="18"/>
                <w:szCs w:val="18"/>
              </w:rPr>
              <w:t xml:space="preserve"> count and recogni</w:t>
            </w:r>
            <w:r>
              <w:rPr>
                <w:rFonts w:ascii="Comic Sans MS" w:hAnsi="Comic Sans MS"/>
                <w:sz w:val="18"/>
                <w:szCs w:val="18"/>
              </w:rPr>
              <w:t>s</w:t>
            </w:r>
            <w:r w:rsidRPr="00704B31">
              <w:rPr>
                <w:rFonts w:ascii="Comic Sans MS" w:hAnsi="Comic Sans MS"/>
                <w:sz w:val="18"/>
                <w:szCs w:val="18"/>
              </w:rPr>
              <w:t>e numbers confidently. We’re also learning a range of colo</w:t>
            </w:r>
            <w:r>
              <w:rPr>
                <w:rFonts w:ascii="Comic Sans MS" w:hAnsi="Comic Sans MS"/>
                <w:sz w:val="18"/>
                <w:szCs w:val="18"/>
              </w:rPr>
              <w:t>u</w:t>
            </w:r>
            <w:r w:rsidRPr="00704B31">
              <w:rPr>
                <w:rFonts w:ascii="Comic Sans MS" w:hAnsi="Comic Sans MS"/>
                <w:sz w:val="18"/>
                <w:szCs w:val="18"/>
              </w:rPr>
              <w:t xml:space="preserve">rs, so </w:t>
            </w:r>
            <w:r>
              <w:rPr>
                <w:rFonts w:ascii="Comic Sans MS" w:hAnsi="Comic Sans MS"/>
                <w:sz w:val="18"/>
                <w:szCs w:val="18"/>
              </w:rPr>
              <w:t>pupil</w:t>
            </w:r>
            <w:r w:rsidRPr="00704B31">
              <w:rPr>
                <w:rFonts w:ascii="Comic Sans MS" w:hAnsi="Comic Sans MS"/>
                <w:sz w:val="18"/>
                <w:szCs w:val="18"/>
              </w:rPr>
              <w:t>s can describe the world around them in Spanish. To build conversational skills, we’re practi</w:t>
            </w:r>
            <w:r>
              <w:rPr>
                <w:rFonts w:ascii="Comic Sans MS" w:hAnsi="Comic Sans MS"/>
                <w:sz w:val="18"/>
                <w:szCs w:val="18"/>
              </w:rPr>
              <w:t>s</w:t>
            </w:r>
            <w:r w:rsidRPr="00704B31">
              <w:rPr>
                <w:rFonts w:ascii="Comic Sans MS" w:hAnsi="Comic Sans MS"/>
                <w:sz w:val="18"/>
                <w:szCs w:val="18"/>
              </w:rPr>
              <w:t xml:space="preserve">ing everyday greetings like “Hola” (hello), “Buenos días” (good morning), and “¿Cómo estás?” (how are you?), allowing students to engage in simple conversations with each other. As we approach the holiday season, we’ll also be learning about Spanish Christmas traditions, including festive foods, customs, and holiday phrases, giving </w:t>
            </w:r>
            <w:r>
              <w:rPr>
                <w:rFonts w:ascii="Comic Sans MS" w:hAnsi="Comic Sans MS"/>
                <w:sz w:val="18"/>
                <w:szCs w:val="18"/>
              </w:rPr>
              <w:t>pupils</w:t>
            </w:r>
            <w:r w:rsidRPr="00704B31">
              <w:rPr>
                <w:rFonts w:ascii="Comic Sans MS" w:hAnsi="Comic Sans MS"/>
                <w:sz w:val="18"/>
                <w:szCs w:val="18"/>
              </w:rPr>
              <w:t xml:space="preserve"> a glimpse into how the season is celebrated in Spanish-speaking countries. </w:t>
            </w:r>
          </w:p>
        </w:tc>
      </w:tr>
      <w:tr w:rsidR="00986D74" w:rsidTr="009C37BF">
        <w:trPr>
          <w:trHeight w:val="1268"/>
        </w:trPr>
        <w:tc>
          <w:tcPr>
            <w:tcW w:w="2948" w:type="dxa"/>
          </w:tcPr>
          <w:p w:rsidR="00986D74" w:rsidRDefault="002E5EBE" w:rsidP="002A5E3B">
            <w:pPr>
              <w:jc w:val="center"/>
              <w:rPr>
                <w:rFonts w:ascii="Comic Sans MS" w:hAnsi="Comic Sans MS"/>
                <w:color w:val="FF0000"/>
                <w:u w:val="single"/>
              </w:rPr>
            </w:pPr>
            <w:r>
              <w:rPr>
                <w:noProof/>
              </w:rPr>
              <w:drawing>
                <wp:anchor distT="0" distB="0" distL="114300" distR="114300" simplePos="0" relativeHeight="251663872" behindDoc="1" locked="0" layoutInCell="1" allowOverlap="1">
                  <wp:simplePos x="0" y="0"/>
                  <wp:positionH relativeFrom="column">
                    <wp:posOffset>187325</wp:posOffset>
                  </wp:positionH>
                  <wp:positionV relativeFrom="paragraph">
                    <wp:posOffset>424815</wp:posOffset>
                  </wp:positionV>
                  <wp:extent cx="1303020" cy="979170"/>
                  <wp:effectExtent l="0" t="0" r="0" b="0"/>
                  <wp:wrapTight wrapText="bothSides">
                    <wp:wrapPolygon edited="0">
                      <wp:start x="0" y="0"/>
                      <wp:lineTo x="0" y="21012"/>
                      <wp:lineTo x="21158" y="21012"/>
                      <wp:lineTo x="21158" y="0"/>
                      <wp:lineTo x="0" y="0"/>
                    </wp:wrapPolygon>
                  </wp:wrapTight>
                  <wp:docPr id="150" name="Picture 150" descr="skills-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kills-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3020" cy="979170"/>
                          </a:xfrm>
                          <a:prstGeom prst="rect">
                            <a:avLst/>
                          </a:prstGeom>
                          <a:noFill/>
                        </pic:spPr>
                      </pic:pic>
                    </a:graphicData>
                  </a:graphic>
                  <wp14:sizeRelH relativeFrom="page">
                    <wp14:pctWidth>0</wp14:pctWidth>
                  </wp14:sizeRelH>
                  <wp14:sizeRelV relativeFrom="page">
                    <wp14:pctHeight>0</wp14:pctHeight>
                  </wp14:sizeRelV>
                </wp:anchor>
              </w:drawing>
            </w:r>
            <w:r w:rsidR="009F6D08" w:rsidRPr="009F6D08">
              <w:rPr>
                <w:rFonts w:ascii="Comic Sans MS" w:hAnsi="Comic Sans MS"/>
              </w:rPr>
              <w:t>Interdisciplinary Learning</w:t>
            </w:r>
          </w:p>
          <w:p w:rsidR="00986D74" w:rsidRDefault="00986D74" w:rsidP="006E15E6">
            <w:pPr>
              <w:jc w:val="center"/>
              <w:rPr>
                <w:rFonts w:ascii="Comic Sans MS" w:hAnsi="Comic Sans MS"/>
                <w:color w:val="FF0000"/>
                <w:u w:val="single"/>
              </w:rPr>
            </w:pPr>
          </w:p>
          <w:p w:rsidR="00986D74" w:rsidRPr="002D5CA4" w:rsidRDefault="00986D74" w:rsidP="00D23CC2">
            <w:pPr>
              <w:rPr>
                <w:rFonts w:ascii="Comic Sans MS" w:hAnsi="Comic Sans MS"/>
                <w:color w:val="FF0000"/>
                <w:u w:val="single"/>
              </w:rPr>
            </w:pPr>
          </w:p>
        </w:tc>
        <w:tc>
          <w:tcPr>
            <w:tcW w:w="8139" w:type="dxa"/>
          </w:tcPr>
          <w:p w:rsidR="00501F24" w:rsidRPr="006A5960" w:rsidRDefault="007B0FAD" w:rsidP="00501F24">
            <w:pPr>
              <w:tabs>
                <w:tab w:val="left" w:pos="317"/>
                <w:tab w:val="left" w:pos="1440"/>
                <w:tab w:val="left" w:pos="2160"/>
                <w:tab w:val="left" w:pos="2880"/>
                <w:tab w:val="left" w:pos="4680"/>
                <w:tab w:val="left" w:pos="5400"/>
                <w:tab w:val="right" w:pos="9000"/>
              </w:tabs>
              <w:spacing w:line="240" w:lineRule="atLeast"/>
              <w:rPr>
                <w:rFonts w:ascii="Comic Sans MS" w:hAnsi="Comic Sans MS"/>
                <w:sz w:val="18"/>
                <w:szCs w:val="18"/>
              </w:rPr>
            </w:pPr>
            <w:r w:rsidRPr="006A5960">
              <w:rPr>
                <w:rFonts w:ascii="Comic Sans MS" w:hAnsi="Comic Sans MS"/>
                <w:sz w:val="18"/>
                <w:szCs w:val="18"/>
              </w:rPr>
              <w:t xml:space="preserve">Our IDL topic this term is </w:t>
            </w:r>
            <w:r w:rsidR="00CC4AB1" w:rsidRPr="006A5960">
              <w:rPr>
                <w:rFonts w:ascii="Comic Sans MS" w:hAnsi="Comic Sans MS"/>
                <w:sz w:val="18"/>
                <w:szCs w:val="18"/>
              </w:rPr>
              <w:t>‘Scotland – the Story of the Land.’</w:t>
            </w:r>
            <w:r w:rsidR="00501F24" w:rsidRPr="006A5960">
              <w:rPr>
                <w:rFonts w:ascii="Comic Sans MS" w:hAnsi="Comic Sans MS"/>
                <w:sz w:val="18"/>
                <w:szCs w:val="18"/>
              </w:rPr>
              <w:t xml:space="preserve">  </w:t>
            </w:r>
            <w:r w:rsidR="00501F24" w:rsidRPr="006A5960">
              <w:rPr>
                <w:rFonts w:ascii="Comic Sans MS" w:hAnsi="Comic Sans MS" w:cs="Arial"/>
                <w:sz w:val="18"/>
                <w:szCs w:val="18"/>
              </w:rPr>
              <w:t xml:space="preserve">We will be working cooperatively to research the heritage of Scottish Architecture and discuss how this has evolved from original creations, through periods of time, to current day.  In line with this, we will create an architect scaled drawing using division by power of tens to convert metric units and calculate perimeter and area.  </w:t>
            </w:r>
            <w:r w:rsidR="00501F24" w:rsidRPr="006A5960">
              <w:rPr>
                <w:rFonts w:ascii="Comic Sans MS" w:hAnsi="Comic Sans MS"/>
                <w:sz w:val="18"/>
                <w:szCs w:val="18"/>
              </w:rPr>
              <w:t xml:space="preserve">We will be exploring different features of Scotland’s landscape and can provide a basic explanation of how these are formed.  In line with this, we will be examining causes of a natural disaster such as a volcano, earthquake or extreme weather event.  We will be looking at both the positive and negative impacts of natural disasters on people and the landscape. </w:t>
            </w:r>
          </w:p>
          <w:p w:rsidR="00986D74" w:rsidRPr="009C37BF" w:rsidRDefault="00501F24" w:rsidP="0097338C">
            <w:pPr>
              <w:pStyle w:val="Default"/>
              <w:rPr>
                <w:rFonts w:ascii="Comic Sans MS" w:hAnsi="Comic Sans MS"/>
                <w:sz w:val="18"/>
                <w:szCs w:val="18"/>
              </w:rPr>
            </w:pPr>
            <w:r w:rsidRPr="006A5960">
              <w:rPr>
                <w:rFonts w:ascii="Comic Sans MS" w:hAnsi="Comic Sans MS"/>
                <w:sz w:val="18"/>
                <w:szCs w:val="18"/>
              </w:rPr>
              <w:t>Furthermore, we will be exploring advantages and disadvantages of a land use development proposal.  We will have the opportunity to present information in any preferred form on the local area including local area names, two major employers/types of employment, for example, call centres, local attractions, leisure facilities. We will also be providing an explanation as to why our local physical environment influences the way in which people use land in comparison to a contrasting area.</w:t>
            </w:r>
          </w:p>
        </w:tc>
      </w:tr>
    </w:tbl>
    <w:p w:rsidR="00986D74" w:rsidRDefault="00986D74" w:rsidP="006F3083">
      <w:pPr>
        <w:rPr>
          <w:rFonts w:ascii="Comic Sans MS" w:hAnsi="Comic Sans MS"/>
        </w:rPr>
      </w:pPr>
    </w:p>
    <w:sectPr w:rsidR="00986D74" w:rsidSect="00605F87">
      <w:pgSz w:w="11906" w:h="16838"/>
      <w:pgMar w:top="851" w:right="851" w:bottom="67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alt="blockpage[1]" style="width:1.5pt;height:.75pt;visibility:visible;mso-wrap-style:square" o:bullet="t">
        <v:imagedata r:id="rId1" o:title="blockpage[1]"/>
      </v:shape>
    </w:pict>
  </w:numPicBullet>
  <w:abstractNum w:abstractNumId="0" w15:restartNumberingAfterBreak="0">
    <w:nsid w:val="10762154"/>
    <w:multiLevelType w:val="hybridMultilevel"/>
    <w:tmpl w:val="88B0449C"/>
    <w:lvl w:ilvl="0" w:tplc="8280D3CC">
      <w:start w:val="1"/>
      <w:numFmt w:val="bullet"/>
      <w:lvlText w:val=""/>
      <w:lvlPicBulletId w:val="0"/>
      <w:lvlJc w:val="left"/>
      <w:pPr>
        <w:tabs>
          <w:tab w:val="num" w:pos="720"/>
        </w:tabs>
        <w:ind w:left="720" w:hanging="360"/>
      </w:pPr>
      <w:rPr>
        <w:rFonts w:ascii="Symbol" w:hAnsi="Symbol" w:hint="default"/>
      </w:rPr>
    </w:lvl>
    <w:lvl w:ilvl="1" w:tplc="F6BAD480" w:tentative="1">
      <w:start w:val="1"/>
      <w:numFmt w:val="bullet"/>
      <w:lvlText w:val=""/>
      <w:lvlJc w:val="left"/>
      <w:pPr>
        <w:tabs>
          <w:tab w:val="num" w:pos="1440"/>
        </w:tabs>
        <w:ind w:left="1440" w:hanging="360"/>
      </w:pPr>
      <w:rPr>
        <w:rFonts w:ascii="Symbol" w:hAnsi="Symbol" w:hint="default"/>
      </w:rPr>
    </w:lvl>
    <w:lvl w:ilvl="2" w:tplc="B116085E" w:tentative="1">
      <w:start w:val="1"/>
      <w:numFmt w:val="bullet"/>
      <w:lvlText w:val=""/>
      <w:lvlJc w:val="left"/>
      <w:pPr>
        <w:tabs>
          <w:tab w:val="num" w:pos="2160"/>
        </w:tabs>
        <w:ind w:left="2160" w:hanging="360"/>
      </w:pPr>
      <w:rPr>
        <w:rFonts w:ascii="Symbol" w:hAnsi="Symbol" w:hint="default"/>
      </w:rPr>
    </w:lvl>
    <w:lvl w:ilvl="3" w:tplc="70D88602" w:tentative="1">
      <w:start w:val="1"/>
      <w:numFmt w:val="bullet"/>
      <w:lvlText w:val=""/>
      <w:lvlJc w:val="left"/>
      <w:pPr>
        <w:tabs>
          <w:tab w:val="num" w:pos="2880"/>
        </w:tabs>
        <w:ind w:left="2880" w:hanging="360"/>
      </w:pPr>
      <w:rPr>
        <w:rFonts w:ascii="Symbol" w:hAnsi="Symbol" w:hint="default"/>
      </w:rPr>
    </w:lvl>
    <w:lvl w:ilvl="4" w:tplc="962C9A6E" w:tentative="1">
      <w:start w:val="1"/>
      <w:numFmt w:val="bullet"/>
      <w:lvlText w:val=""/>
      <w:lvlJc w:val="left"/>
      <w:pPr>
        <w:tabs>
          <w:tab w:val="num" w:pos="3600"/>
        </w:tabs>
        <w:ind w:left="3600" w:hanging="360"/>
      </w:pPr>
      <w:rPr>
        <w:rFonts w:ascii="Symbol" w:hAnsi="Symbol" w:hint="default"/>
      </w:rPr>
    </w:lvl>
    <w:lvl w:ilvl="5" w:tplc="EFF299B6" w:tentative="1">
      <w:start w:val="1"/>
      <w:numFmt w:val="bullet"/>
      <w:lvlText w:val=""/>
      <w:lvlJc w:val="left"/>
      <w:pPr>
        <w:tabs>
          <w:tab w:val="num" w:pos="4320"/>
        </w:tabs>
        <w:ind w:left="4320" w:hanging="360"/>
      </w:pPr>
      <w:rPr>
        <w:rFonts w:ascii="Symbol" w:hAnsi="Symbol" w:hint="default"/>
      </w:rPr>
    </w:lvl>
    <w:lvl w:ilvl="6" w:tplc="4E34B874" w:tentative="1">
      <w:start w:val="1"/>
      <w:numFmt w:val="bullet"/>
      <w:lvlText w:val=""/>
      <w:lvlJc w:val="left"/>
      <w:pPr>
        <w:tabs>
          <w:tab w:val="num" w:pos="5040"/>
        </w:tabs>
        <w:ind w:left="5040" w:hanging="360"/>
      </w:pPr>
      <w:rPr>
        <w:rFonts w:ascii="Symbol" w:hAnsi="Symbol" w:hint="default"/>
      </w:rPr>
    </w:lvl>
    <w:lvl w:ilvl="7" w:tplc="D40A15E4" w:tentative="1">
      <w:start w:val="1"/>
      <w:numFmt w:val="bullet"/>
      <w:lvlText w:val=""/>
      <w:lvlJc w:val="left"/>
      <w:pPr>
        <w:tabs>
          <w:tab w:val="num" w:pos="5760"/>
        </w:tabs>
        <w:ind w:left="5760" w:hanging="360"/>
      </w:pPr>
      <w:rPr>
        <w:rFonts w:ascii="Symbol" w:hAnsi="Symbol" w:hint="default"/>
      </w:rPr>
    </w:lvl>
    <w:lvl w:ilvl="8" w:tplc="2294DD8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7510476"/>
    <w:multiLevelType w:val="hybridMultilevel"/>
    <w:tmpl w:val="8A36BB9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B203B9"/>
    <w:multiLevelType w:val="hybridMultilevel"/>
    <w:tmpl w:val="EC1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E10693"/>
    <w:multiLevelType w:val="hybridMultilevel"/>
    <w:tmpl w:val="4576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59"/>
    <w:rsid w:val="00043AFE"/>
    <w:rsid w:val="00072E28"/>
    <w:rsid w:val="000775CD"/>
    <w:rsid w:val="00083388"/>
    <w:rsid w:val="000A2474"/>
    <w:rsid w:val="000C672F"/>
    <w:rsid w:val="000D348C"/>
    <w:rsid w:val="000E1578"/>
    <w:rsid w:val="00102B8A"/>
    <w:rsid w:val="00115FE7"/>
    <w:rsid w:val="00122678"/>
    <w:rsid w:val="00137EC7"/>
    <w:rsid w:val="001565F8"/>
    <w:rsid w:val="001F3266"/>
    <w:rsid w:val="0021278A"/>
    <w:rsid w:val="00234654"/>
    <w:rsid w:val="0025193B"/>
    <w:rsid w:val="00265910"/>
    <w:rsid w:val="002A5E3B"/>
    <w:rsid w:val="002C4A73"/>
    <w:rsid w:val="002D5CA4"/>
    <w:rsid w:val="002E5EBE"/>
    <w:rsid w:val="0030159D"/>
    <w:rsid w:val="003122C8"/>
    <w:rsid w:val="00320217"/>
    <w:rsid w:val="0034559E"/>
    <w:rsid w:val="00375C0D"/>
    <w:rsid w:val="00384C11"/>
    <w:rsid w:val="003864C5"/>
    <w:rsid w:val="003B7EFC"/>
    <w:rsid w:val="003E61AC"/>
    <w:rsid w:val="003F7C36"/>
    <w:rsid w:val="0046449E"/>
    <w:rsid w:val="00464581"/>
    <w:rsid w:val="004916FF"/>
    <w:rsid w:val="004A59B0"/>
    <w:rsid w:val="004B77A7"/>
    <w:rsid w:val="004C5247"/>
    <w:rsid w:val="004C64FF"/>
    <w:rsid w:val="004E7E2A"/>
    <w:rsid w:val="00501F24"/>
    <w:rsid w:val="005224E8"/>
    <w:rsid w:val="00541125"/>
    <w:rsid w:val="00565D9E"/>
    <w:rsid w:val="00590D2F"/>
    <w:rsid w:val="005C11EB"/>
    <w:rsid w:val="005E6504"/>
    <w:rsid w:val="005F7CC8"/>
    <w:rsid w:val="00603B2B"/>
    <w:rsid w:val="00605F87"/>
    <w:rsid w:val="00632059"/>
    <w:rsid w:val="006564E0"/>
    <w:rsid w:val="006A5960"/>
    <w:rsid w:val="006E15E6"/>
    <w:rsid w:val="006E1D92"/>
    <w:rsid w:val="006F3083"/>
    <w:rsid w:val="006F788F"/>
    <w:rsid w:val="006F7F5D"/>
    <w:rsid w:val="00704B31"/>
    <w:rsid w:val="00723090"/>
    <w:rsid w:val="00727F38"/>
    <w:rsid w:val="007660E9"/>
    <w:rsid w:val="007B0FAD"/>
    <w:rsid w:val="007B501D"/>
    <w:rsid w:val="007D721E"/>
    <w:rsid w:val="007E45E7"/>
    <w:rsid w:val="007E6167"/>
    <w:rsid w:val="00804221"/>
    <w:rsid w:val="00805CB8"/>
    <w:rsid w:val="00820009"/>
    <w:rsid w:val="00834E3A"/>
    <w:rsid w:val="008523C2"/>
    <w:rsid w:val="00853D35"/>
    <w:rsid w:val="008745FA"/>
    <w:rsid w:val="008E5B57"/>
    <w:rsid w:val="00906814"/>
    <w:rsid w:val="00910538"/>
    <w:rsid w:val="00916464"/>
    <w:rsid w:val="0097338C"/>
    <w:rsid w:val="009769EF"/>
    <w:rsid w:val="00981A07"/>
    <w:rsid w:val="0098625D"/>
    <w:rsid w:val="00986D74"/>
    <w:rsid w:val="00987E34"/>
    <w:rsid w:val="00990ABB"/>
    <w:rsid w:val="009924AB"/>
    <w:rsid w:val="009938D9"/>
    <w:rsid w:val="009C37BF"/>
    <w:rsid w:val="009F018A"/>
    <w:rsid w:val="009F6D08"/>
    <w:rsid w:val="00A474F7"/>
    <w:rsid w:val="00A55BA1"/>
    <w:rsid w:val="00A64800"/>
    <w:rsid w:val="00AA7F94"/>
    <w:rsid w:val="00AB3D91"/>
    <w:rsid w:val="00AD6080"/>
    <w:rsid w:val="00AF0876"/>
    <w:rsid w:val="00AF3D0A"/>
    <w:rsid w:val="00B049DA"/>
    <w:rsid w:val="00B1383A"/>
    <w:rsid w:val="00B1501E"/>
    <w:rsid w:val="00B229F2"/>
    <w:rsid w:val="00B532EE"/>
    <w:rsid w:val="00B65721"/>
    <w:rsid w:val="00B87BC3"/>
    <w:rsid w:val="00BB0362"/>
    <w:rsid w:val="00BC0507"/>
    <w:rsid w:val="00BC6398"/>
    <w:rsid w:val="00BD3827"/>
    <w:rsid w:val="00C0033D"/>
    <w:rsid w:val="00C051FA"/>
    <w:rsid w:val="00C131D4"/>
    <w:rsid w:val="00CC4AB1"/>
    <w:rsid w:val="00CD6F51"/>
    <w:rsid w:val="00D14485"/>
    <w:rsid w:val="00D17D89"/>
    <w:rsid w:val="00D23CC2"/>
    <w:rsid w:val="00D24F74"/>
    <w:rsid w:val="00D3182F"/>
    <w:rsid w:val="00D77291"/>
    <w:rsid w:val="00D849A6"/>
    <w:rsid w:val="00DC0626"/>
    <w:rsid w:val="00DE2708"/>
    <w:rsid w:val="00DF2F4B"/>
    <w:rsid w:val="00E213A5"/>
    <w:rsid w:val="00E81865"/>
    <w:rsid w:val="00EA7CBF"/>
    <w:rsid w:val="00ED4BE8"/>
    <w:rsid w:val="00F5644C"/>
    <w:rsid w:val="00F63EF5"/>
    <w:rsid w:val="00F75871"/>
    <w:rsid w:val="00F77C61"/>
    <w:rsid w:val="00F85B34"/>
    <w:rsid w:val="00F96505"/>
    <w:rsid w:val="00F97A1F"/>
    <w:rsid w:val="00FB23DA"/>
    <w:rsid w:val="00FC2BCC"/>
    <w:rsid w:val="00FD6D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DE444AF1-1817-4243-8BE1-BBE1F550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F788F"/>
    <w:rPr>
      <w:rFonts w:ascii="Tahoma" w:hAnsi="Tahoma" w:cs="Tahoma"/>
      <w:sz w:val="16"/>
      <w:szCs w:val="16"/>
    </w:rPr>
  </w:style>
  <w:style w:type="paragraph" w:customStyle="1" w:styleId="Default">
    <w:name w:val="Default"/>
    <w:rsid w:val="004C64FF"/>
    <w:pPr>
      <w:autoSpaceDE w:val="0"/>
      <w:autoSpaceDN w:val="0"/>
      <w:adjustRightInd w:val="0"/>
    </w:pPr>
    <w:rPr>
      <w:color w:val="000000"/>
      <w:sz w:val="24"/>
      <w:szCs w:val="24"/>
    </w:rPr>
  </w:style>
  <w:style w:type="paragraph" w:styleId="ListParagraph">
    <w:name w:val="List Paragraph"/>
    <w:basedOn w:val="Normal"/>
    <w:uiPriority w:val="99"/>
    <w:qFormat/>
    <w:rsid w:val="00D24F74"/>
    <w:pPr>
      <w:ind w:left="720"/>
      <w:contextualSpacing/>
    </w:pPr>
  </w:style>
  <w:style w:type="paragraph" w:customStyle="1" w:styleId="TableParagraph">
    <w:name w:val="Table Paragraph"/>
    <w:basedOn w:val="Normal"/>
    <w:uiPriority w:val="1"/>
    <w:qFormat/>
    <w:rsid w:val="00D24F74"/>
    <w:pPr>
      <w:widowControl w:val="0"/>
      <w:autoSpaceDE w:val="0"/>
      <w:autoSpaceDN w:val="0"/>
    </w:pPr>
    <w:rPr>
      <w:rFonts w:ascii="Comic Sans MS" w:eastAsia="Comic Sans MS" w:hAnsi="Comic Sans MS" w:cs="Comic Sans M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323185">
      <w:bodyDiv w:val="1"/>
      <w:marLeft w:val="0"/>
      <w:marRight w:val="0"/>
      <w:marTop w:val="0"/>
      <w:marBottom w:val="0"/>
      <w:divBdr>
        <w:top w:val="none" w:sz="0" w:space="0" w:color="auto"/>
        <w:left w:val="none" w:sz="0" w:space="0" w:color="auto"/>
        <w:bottom w:val="none" w:sz="0" w:space="0" w:color="auto"/>
        <w:right w:val="none" w:sz="0" w:space="0" w:color="auto"/>
      </w:divBdr>
    </w:div>
    <w:div w:id="567887810">
      <w:bodyDiv w:val="1"/>
      <w:marLeft w:val="0"/>
      <w:marRight w:val="0"/>
      <w:marTop w:val="0"/>
      <w:marBottom w:val="0"/>
      <w:divBdr>
        <w:top w:val="none" w:sz="0" w:space="0" w:color="auto"/>
        <w:left w:val="none" w:sz="0" w:space="0" w:color="auto"/>
        <w:bottom w:val="none" w:sz="0" w:space="0" w:color="auto"/>
        <w:right w:val="none" w:sz="0" w:space="0" w:color="auto"/>
      </w:divBdr>
    </w:div>
    <w:div w:id="933978891">
      <w:bodyDiv w:val="1"/>
      <w:marLeft w:val="0"/>
      <w:marRight w:val="0"/>
      <w:marTop w:val="0"/>
      <w:marBottom w:val="0"/>
      <w:divBdr>
        <w:top w:val="none" w:sz="0" w:space="0" w:color="auto"/>
        <w:left w:val="none" w:sz="0" w:space="0" w:color="auto"/>
        <w:bottom w:val="none" w:sz="0" w:space="0" w:color="auto"/>
        <w:right w:val="none" w:sz="0" w:space="0" w:color="auto"/>
      </w:divBdr>
    </w:div>
    <w:div w:id="1106078023">
      <w:bodyDiv w:val="1"/>
      <w:marLeft w:val="0"/>
      <w:marRight w:val="0"/>
      <w:marTop w:val="0"/>
      <w:marBottom w:val="0"/>
      <w:divBdr>
        <w:top w:val="none" w:sz="0" w:space="0" w:color="auto"/>
        <w:left w:val="none" w:sz="0" w:space="0" w:color="auto"/>
        <w:bottom w:val="none" w:sz="0" w:space="0" w:color="auto"/>
        <w:right w:val="none" w:sz="0" w:space="0" w:color="auto"/>
      </w:divBdr>
    </w:div>
    <w:div w:id="1498181937">
      <w:bodyDiv w:val="1"/>
      <w:marLeft w:val="0"/>
      <w:marRight w:val="0"/>
      <w:marTop w:val="0"/>
      <w:marBottom w:val="0"/>
      <w:divBdr>
        <w:top w:val="none" w:sz="0" w:space="0" w:color="auto"/>
        <w:left w:val="none" w:sz="0" w:space="0" w:color="auto"/>
        <w:bottom w:val="none" w:sz="0" w:space="0" w:color="auto"/>
        <w:right w:val="none" w:sz="0" w:space="0" w:color="auto"/>
      </w:divBdr>
      <w:divsChild>
        <w:div w:id="401873530">
          <w:marLeft w:val="0"/>
          <w:marRight w:val="0"/>
          <w:marTop w:val="0"/>
          <w:marBottom w:val="0"/>
          <w:divBdr>
            <w:top w:val="none" w:sz="0" w:space="0" w:color="auto"/>
            <w:left w:val="none" w:sz="0" w:space="0" w:color="auto"/>
            <w:bottom w:val="none" w:sz="0" w:space="0" w:color="auto"/>
            <w:right w:val="none" w:sz="0" w:space="0" w:color="auto"/>
          </w:divBdr>
          <w:divsChild>
            <w:div w:id="252864283">
              <w:marLeft w:val="0"/>
              <w:marRight w:val="0"/>
              <w:marTop w:val="0"/>
              <w:marBottom w:val="0"/>
              <w:divBdr>
                <w:top w:val="none" w:sz="0" w:space="0" w:color="auto"/>
                <w:left w:val="none" w:sz="0" w:space="0" w:color="auto"/>
                <w:bottom w:val="none" w:sz="0" w:space="0" w:color="auto"/>
                <w:right w:val="none" w:sz="0" w:space="0" w:color="auto"/>
              </w:divBdr>
            </w:div>
            <w:div w:id="327363651">
              <w:marLeft w:val="0"/>
              <w:marRight w:val="0"/>
              <w:marTop w:val="0"/>
              <w:marBottom w:val="0"/>
              <w:divBdr>
                <w:top w:val="none" w:sz="0" w:space="0" w:color="auto"/>
                <w:left w:val="none" w:sz="0" w:space="0" w:color="auto"/>
                <w:bottom w:val="none" w:sz="0" w:space="0" w:color="auto"/>
                <w:right w:val="none" w:sz="0" w:space="0" w:color="auto"/>
              </w:divBdr>
            </w:div>
            <w:div w:id="592009011">
              <w:marLeft w:val="0"/>
              <w:marRight w:val="0"/>
              <w:marTop w:val="0"/>
              <w:marBottom w:val="0"/>
              <w:divBdr>
                <w:top w:val="none" w:sz="0" w:space="0" w:color="auto"/>
                <w:left w:val="none" w:sz="0" w:space="0" w:color="auto"/>
                <w:bottom w:val="none" w:sz="0" w:space="0" w:color="auto"/>
                <w:right w:val="none" w:sz="0" w:space="0" w:color="auto"/>
              </w:divBdr>
            </w:div>
            <w:div w:id="15836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pixabay.com/de/fahne-flagge-spanien-2292687/" TargetMode="Externa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CURRICULUM INFORMATION FOR PARENTS</vt:lpstr>
    </vt:vector>
  </TitlesOfParts>
  <Company>GCC Schools</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INFORMATION FOR PARENTS</dc:title>
  <dc:creator>Coll, P   ( St. Francis' Primary )</dc:creator>
  <cp:lastModifiedBy>AMcFadden ( St. Francis' Primary )</cp:lastModifiedBy>
  <cp:revision>2</cp:revision>
  <cp:lastPrinted>2018-01-24T09:31:00Z</cp:lastPrinted>
  <dcterms:created xsi:type="dcterms:W3CDTF">2024-11-05T08:40:00Z</dcterms:created>
  <dcterms:modified xsi:type="dcterms:W3CDTF">2024-11-05T08:40:00Z</dcterms:modified>
</cp:coreProperties>
</file>