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E12D" w14:textId="1F96BD24" w:rsidR="006312A7" w:rsidRDefault="00152067" w:rsidP="009958F5">
      <w:pPr>
        <w:jc w:val="center"/>
        <w:rPr>
          <w:b/>
          <w:bCs/>
          <w:sz w:val="28"/>
          <w:szCs w:val="28"/>
        </w:rPr>
      </w:pPr>
      <w:r>
        <w:rPr>
          <w:b/>
          <w:bCs/>
          <w:sz w:val="28"/>
          <w:szCs w:val="28"/>
        </w:rPr>
        <w:t>St Blane’s Primary</w:t>
      </w:r>
    </w:p>
    <w:p w14:paraId="5ACAE5D5" w14:textId="77777777" w:rsidR="00BA530F" w:rsidRDefault="002B6B42" w:rsidP="00BA530F">
      <w:pPr>
        <w:jc w:val="center"/>
        <w:rPr>
          <w:b/>
          <w:bCs/>
          <w:sz w:val="28"/>
          <w:szCs w:val="28"/>
        </w:rPr>
      </w:pPr>
      <w:r>
        <w:rPr>
          <w:b/>
          <w:bCs/>
          <w:sz w:val="28"/>
          <w:szCs w:val="28"/>
        </w:rPr>
        <w:t>S</w:t>
      </w:r>
      <w:r w:rsidR="006F5F7E" w:rsidRPr="006F5F7E">
        <w:rPr>
          <w:b/>
          <w:bCs/>
          <w:sz w:val="28"/>
          <w:szCs w:val="28"/>
        </w:rPr>
        <w:t>tandards &amp; Quality Report</w:t>
      </w:r>
      <w:r w:rsidR="00BA530F">
        <w:rPr>
          <w:b/>
          <w:bCs/>
          <w:sz w:val="28"/>
          <w:szCs w:val="28"/>
        </w:rPr>
        <w:t xml:space="preserve"> </w:t>
      </w:r>
    </w:p>
    <w:p w14:paraId="396DAAE5" w14:textId="35F32F80" w:rsidR="00BA530F" w:rsidRPr="00BA530F" w:rsidRDefault="00BA530F" w:rsidP="00BA530F">
      <w:pPr>
        <w:jc w:val="center"/>
        <w:rPr>
          <w:b/>
          <w:bCs/>
          <w:sz w:val="28"/>
          <w:szCs w:val="28"/>
        </w:rPr>
      </w:pPr>
      <w:r w:rsidRPr="00BA530F">
        <w:rPr>
          <w:b/>
          <w:bCs/>
          <w:sz w:val="28"/>
          <w:szCs w:val="28"/>
        </w:rPr>
        <w:t>Session 202</w:t>
      </w:r>
      <w:r w:rsidR="00C323CA">
        <w:rPr>
          <w:b/>
          <w:bCs/>
          <w:sz w:val="28"/>
          <w:szCs w:val="28"/>
        </w:rPr>
        <w:t>5</w:t>
      </w:r>
      <w:r w:rsidRPr="00BA530F">
        <w:rPr>
          <w:b/>
          <w:bCs/>
          <w:sz w:val="28"/>
          <w:szCs w:val="28"/>
        </w:rPr>
        <w:t xml:space="preserve"> – 202</w:t>
      </w:r>
      <w:r w:rsidR="00C323CA">
        <w:rPr>
          <w:b/>
          <w:bCs/>
          <w:sz w:val="28"/>
          <w:szCs w:val="28"/>
        </w:rPr>
        <w:t>6</w:t>
      </w:r>
    </w:p>
    <w:p w14:paraId="340349B3" w14:textId="77777777" w:rsidR="006312A7" w:rsidRPr="006312A7" w:rsidRDefault="006312A7" w:rsidP="00EE0A65">
      <w:pPr>
        <w:rPr>
          <w:b/>
          <w:bCs/>
          <w:sz w:val="28"/>
          <w:szCs w:val="28"/>
        </w:rPr>
      </w:pPr>
    </w:p>
    <w:p w14:paraId="004C2635" w14:textId="0D419F5C" w:rsidR="000C6DF3" w:rsidRPr="005A7E1F" w:rsidRDefault="00963FFD" w:rsidP="002B6B42">
      <w:pPr>
        <w:tabs>
          <w:tab w:val="left" w:pos="1600"/>
        </w:tabs>
        <w:rPr>
          <w:rFonts w:cs="Arial"/>
        </w:rPr>
      </w:pPr>
      <w:r w:rsidRPr="007573D6">
        <w:t>Th</w:t>
      </w:r>
      <w:r w:rsidR="006F5F7E" w:rsidRPr="007573D6">
        <w:t xml:space="preserve">is </w:t>
      </w:r>
      <w:r w:rsidR="0077595A" w:rsidRPr="007573D6">
        <w:t>summar</w:t>
      </w:r>
      <w:r w:rsidRPr="007573D6">
        <w:t xml:space="preserve">y </w:t>
      </w:r>
      <w:r w:rsidR="0077595A" w:rsidRPr="007573D6">
        <w:t>report is provided for parents/care</w:t>
      </w:r>
      <w:r w:rsidR="006F5F7E" w:rsidRPr="007573D6">
        <w:t>rs</w:t>
      </w:r>
      <w:r w:rsidRPr="007573D6">
        <w:t xml:space="preserve"> and partners to outline </w:t>
      </w:r>
      <w:r w:rsidR="00DC2E99" w:rsidRPr="007573D6">
        <w:t>our achievements and improvements</w:t>
      </w:r>
      <w:r w:rsidR="009537BE">
        <w:t xml:space="preserve"> during</w:t>
      </w:r>
      <w:r w:rsidR="00DC2E99" w:rsidRPr="007573D6">
        <w:t xml:space="preserve"> session</w:t>
      </w:r>
      <w:r w:rsidR="009537BE">
        <w:t xml:space="preserve"> 202</w:t>
      </w:r>
      <w:r w:rsidR="00C323CA">
        <w:t>5</w:t>
      </w:r>
      <w:r w:rsidR="009537BE">
        <w:t xml:space="preserve"> - 202</w:t>
      </w:r>
      <w:r w:rsidR="00C323CA">
        <w:t>6</w:t>
      </w:r>
      <w:r w:rsidR="00DC2E99" w:rsidRPr="007573D6">
        <w:t xml:space="preserve"> an</w:t>
      </w:r>
      <w:r w:rsidR="00533B17" w:rsidRPr="007573D6">
        <w:t>d</w:t>
      </w:r>
      <w:r w:rsidR="00DC2E99" w:rsidRPr="007573D6">
        <w:t xml:space="preserve"> </w:t>
      </w:r>
      <w:r w:rsidR="007573D6">
        <w:t xml:space="preserve">to </w:t>
      </w:r>
      <w:r w:rsidR="00DC2E99" w:rsidRPr="007573D6">
        <w:t>share</w:t>
      </w:r>
      <w:r w:rsidR="007573D6">
        <w:t xml:space="preserve"> our</w:t>
      </w:r>
      <w:r w:rsidR="00DC2E99" w:rsidRPr="007573D6">
        <w:t xml:space="preserve"> improvement </w:t>
      </w:r>
      <w:r w:rsidR="00533B17" w:rsidRPr="007573D6">
        <w:t>priorities for</w:t>
      </w:r>
      <w:r w:rsidR="009537BE">
        <w:t xml:space="preserve"> </w:t>
      </w:r>
      <w:r w:rsidR="00DC2E99" w:rsidRPr="007573D6">
        <w:t>202</w:t>
      </w:r>
      <w:r w:rsidR="00C323CA">
        <w:t>6</w:t>
      </w:r>
      <w:r w:rsidR="00DC2E99" w:rsidRPr="007573D6">
        <w:t xml:space="preserve"> - 202</w:t>
      </w:r>
      <w:r w:rsidR="00C323CA">
        <w:t>7</w:t>
      </w:r>
      <w:r w:rsidR="00533B17" w:rsidRPr="007573D6">
        <w:t>.</w:t>
      </w:r>
      <w:r w:rsidR="007573D6">
        <w:t xml:space="preserve"> </w:t>
      </w:r>
      <w:r w:rsidR="005A7E1F">
        <w:t>Throughout last session</w:t>
      </w:r>
      <w:r w:rsidR="000C6DF3" w:rsidRPr="007573D6">
        <w:rPr>
          <w:rFonts w:cs="Arial"/>
        </w:rPr>
        <w:t xml:space="preserve"> we t</w:t>
      </w:r>
      <w:r w:rsidR="005A7E1F">
        <w:rPr>
          <w:rFonts w:cs="Arial"/>
        </w:rPr>
        <w:t>ook</w:t>
      </w:r>
      <w:r w:rsidR="000C6DF3" w:rsidRPr="007573D6">
        <w:rPr>
          <w:rFonts w:cs="Arial"/>
        </w:rPr>
        <w:t xml:space="preserve"> forward our </w:t>
      </w:r>
      <w:r w:rsidR="006F5F7E" w:rsidRPr="007573D6">
        <w:rPr>
          <w:rFonts w:cs="Arial"/>
        </w:rPr>
        <w:t xml:space="preserve">improvement </w:t>
      </w:r>
      <w:r w:rsidR="000C6DF3" w:rsidRPr="007573D6">
        <w:rPr>
          <w:rFonts w:cs="Arial"/>
        </w:rPr>
        <w:t>prior</w:t>
      </w:r>
      <w:r w:rsidR="00FA4B1A" w:rsidRPr="007573D6">
        <w:rPr>
          <w:rFonts w:cs="Arial"/>
        </w:rPr>
        <w:t xml:space="preserve">ities as detailed in our school </w:t>
      </w:r>
      <w:r w:rsidR="000C6DF3" w:rsidRPr="007573D6">
        <w:rPr>
          <w:rFonts w:cs="Arial"/>
        </w:rPr>
        <w:t>improvement plan.</w:t>
      </w:r>
      <w:r w:rsidR="007573D6">
        <w:rPr>
          <w:rFonts w:cs="Arial"/>
        </w:rPr>
        <w:t xml:space="preserve"> Using</w:t>
      </w:r>
      <w:r w:rsidR="009537BE">
        <w:rPr>
          <w:rFonts w:cs="Arial"/>
        </w:rPr>
        <w:t xml:space="preserve"> our </w:t>
      </w:r>
      <w:r w:rsidR="00DC2E99" w:rsidRPr="007573D6">
        <w:rPr>
          <w:rFonts w:cs="Arial"/>
        </w:rPr>
        <w:t>approaches to self-evaluation</w:t>
      </w:r>
      <w:r w:rsidR="005A7E1F">
        <w:rPr>
          <w:rFonts w:cs="Arial"/>
        </w:rPr>
        <w:t xml:space="preserve">, </w:t>
      </w:r>
      <w:r w:rsidR="000C6DF3" w:rsidRPr="007573D6">
        <w:rPr>
          <w:rFonts w:cs="Arial"/>
        </w:rPr>
        <w:t xml:space="preserve">we have </w:t>
      </w:r>
      <w:r w:rsidR="005A7E1F">
        <w:rPr>
          <w:rFonts w:cs="Arial"/>
        </w:rPr>
        <w:t xml:space="preserve">detailed in this report the impact of our work and </w:t>
      </w:r>
      <w:r w:rsidR="000C6DF3" w:rsidRPr="007573D6">
        <w:rPr>
          <w:rFonts w:cs="Arial"/>
        </w:rPr>
        <w:t>identified</w:t>
      </w:r>
      <w:r w:rsidR="009537BE">
        <w:rPr>
          <w:rFonts w:cs="Arial"/>
        </w:rPr>
        <w:t xml:space="preserve"> </w:t>
      </w:r>
      <w:r w:rsidR="000C6DF3" w:rsidRPr="007573D6">
        <w:rPr>
          <w:rFonts w:cs="Arial"/>
        </w:rPr>
        <w:t>how we</w:t>
      </w:r>
      <w:r w:rsidR="005A7E1F">
        <w:rPr>
          <w:rFonts w:cs="Arial"/>
        </w:rPr>
        <w:t xml:space="preserve"> plan to </w:t>
      </w:r>
      <w:r w:rsidR="007573D6">
        <w:rPr>
          <w:rFonts w:cs="Arial"/>
        </w:rPr>
        <w:t>continue to</w:t>
      </w:r>
      <w:r w:rsidR="000C6DF3" w:rsidRPr="007573D6">
        <w:rPr>
          <w:rFonts w:cs="Arial"/>
        </w:rPr>
        <w:t xml:space="preserve"> improve outcomes for our children and young people.</w:t>
      </w:r>
    </w:p>
    <w:p w14:paraId="33D7C8FF" w14:textId="7AD56C1B" w:rsidR="00F77357" w:rsidRDefault="00F77357" w:rsidP="00E05DF7">
      <w:pPr>
        <w:tabs>
          <w:tab w:val="left" w:pos="1600"/>
        </w:tabs>
        <w:rPr>
          <w:sz w:val="16"/>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5"/>
        <w:gridCol w:w="9751"/>
      </w:tblGrid>
      <w:tr w:rsidR="0097112B" w:rsidRPr="005730C9" w14:paraId="02BEA175" w14:textId="77777777" w:rsidTr="00DC2E99">
        <w:tc>
          <w:tcPr>
            <w:tcW w:w="360" w:type="dxa"/>
            <w:tcBorders>
              <w:top w:val="nil"/>
              <w:left w:val="nil"/>
              <w:right w:val="single" w:sz="2" w:space="0" w:color="auto"/>
            </w:tcBorders>
            <w:shd w:val="clear" w:color="auto" w:fill="C5E0B3" w:themeFill="accent6" w:themeFillTint="66"/>
          </w:tcPr>
          <w:p w14:paraId="3106DC6E"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6F434518" w14:textId="240D93A2" w:rsidR="0097112B" w:rsidRDefault="0097112B" w:rsidP="00FA496D">
            <w:pPr>
              <w:tabs>
                <w:tab w:val="left" w:pos="1600"/>
              </w:tabs>
              <w:rPr>
                <w:rFonts w:cs="Arial"/>
                <w:b/>
              </w:rPr>
            </w:pPr>
            <w:r>
              <w:rPr>
                <w:rFonts w:cs="Arial"/>
                <w:b/>
              </w:rPr>
              <w:t>The context of the school</w:t>
            </w:r>
          </w:p>
        </w:tc>
      </w:tr>
      <w:tr w:rsidR="0097112B" w:rsidRPr="005730C9" w14:paraId="0509E6F2" w14:textId="77777777" w:rsidTr="0097112B">
        <w:tc>
          <w:tcPr>
            <w:tcW w:w="360" w:type="dxa"/>
            <w:tcBorders>
              <w:top w:val="nil"/>
              <w:left w:val="nil"/>
              <w:right w:val="single" w:sz="2" w:space="0" w:color="auto"/>
            </w:tcBorders>
            <w:shd w:val="clear" w:color="auto" w:fill="C5E0B3" w:themeFill="accent6" w:themeFillTint="66"/>
          </w:tcPr>
          <w:p w14:paraId="6815B76A"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FFFFFF" w:themeFill="background1"/>
          </w:tcPr>
          <w:p w14:paraId="505621F0" w14:textId="402CE1AF" w:rsidR="0097112B" w:rsidRDefault="00152067" w:rsidP="00991EC9">
            <w:pPr>
              <w:jc w:val="both"/>
              <w:rPr>
                <w:rFonts w:cs="Arial"/>
                <w:szCs w:val="24"/>
              </w:rPr>
            </w:pPr>
            <w:r>
              <w:rPr>
                <w:rFonts w:cs="Arial"/>
                <w:szCs w:val="24"/>
              </w:rPr>
              <w:t>St Blane’s</w:t>
            </w:r>
            <w:r w:rsidR="00991EC9">
              <w:rPr>
                <w:rFonts w:cs="Arial"/>
                <w:szCs w:val="24"/>
              </w:rPr>
              <w:t xml:space="preserve"> Primary School is a denominational, co-educational school which is part of </w:t>
            </w:r>
            <w:r>
              <w:rPr>
                <w:rFonts w:cs="Arial"/>
                <w:szCs w:val="24"/>
              </w:rPr>
              <w:t>John Paul Academy</w:t>
            </w:r>
            <w:r w:rsidR="00991EC9">
              <w:rPr>
                <w:rFonts w:cs="Arial"/>
                <w:szCs w:val="24"/>
              </w:rPr>
              <w:t xml:space="preserve"> learning community. Our school, situated in the </w:t>
            </w:r>
            <w:r>
              <w:rPr>
                <w:rFonts w:cs="Arial"/>
                <w:szCs w:val="24"/>
              </w:rPr>
              <w:t>Summerston</w:t>
            </w:r>
            <w:r w:rsidR="00991EC9">
              <w:rPr>
                <w:rFonts w:cs="Arial"/>
                <w:szCs w:val="24"/>
              </w:rPr>
              <w:t xml:space="preserve"> area of Glasgow</w:t>
            </w:r>
            <w:r>
              <w:rPr>
                <w:rFonts w:cs="Arial"/>
                <w:szCs w:val="24"/>
              </w:rPr>
              <w:t xml:space="preserve">. </w:t>
            </w:r>
            <w:r w:rsidR="00991EC9">
              <w:rPr>
                <w:rFonts w:cs="Arial"/>
                <w:szCs w:val="24"/>
              </w:rPr>
              <w:t xml:space="preserve">It is a </w:t>
            </w:r>
            <w:r>
              <w:rPr>
                <w:rFonts w:cs="Arial"/>
                <w:szCs w:val="24"/>
              </w:rPr>
              <w:t xml:space="preserve">single </w:t>
            </w:r>
            <w:r w:rsidR="00991EC9">
              <w:rPr>
                <w:rFonts w:cs="Arial"/>
                <w:szCs w:val="24"/>
              </w:rPr>
              <w:t>storey building</w:t>
            </w:r>
            <w:r>
              <w:rPr>
                <w:rFonts w:cs="Arial"/>
                <w:szCs w:val="24"/>
              </w:rPr>
              <w:t xml:space="preserve">, opened as our school </w:t>
            </w:r>
            <w:r w:rsidR="00DC1192">
              <w:rPr>
                <w:rFonts w:cs="Arial"/>
                <w:szCs w:val="24"/>
              </w:rPr>
              <w:t>in 1975</w:t>
            </w:r>
            <w:r w:rsidR="00991EC9">
              <w:rPr>
                <w:rFonts w:cs="Arial"/>
                <w:szCs w:val="24"/>
              </w:rPr>
              <w:t xml:space="preserve"> with </w:t>
            </w:r>
            <w:r w:rsidR="00DC1192">
              <w:rPr>
                <w:rFonts w:cs="Arial"/>
                <w:szCs w:val="24"/>
              </w:rPr>
              <w:t>twelve</w:t>
            </w:r>
            <w:r w:rsidR="00991EC9">
              <w:rPr>
                <w:rFonts w:cs="Arial"/>
                <w:szCs w:val="24"/>
              </w:rPr>
              <w:t xml:space="preserve"> class bases, a gym</w:t>
            </w:r>
            <w:r w:rsidR="00DC1192">
              <w:rPr>
                <w:rFonts w:cs="Arial"/>
                <w:szCs w:val="24"/>
              </w:rPr>
              <w:t>/assembly</w:t>
            </w:r>
            <w:r w:rsidR="00991EC9">
              <w:rPr>
                <w:rFonts w:cs="Arial"/>
                <w:szCs w:val="24"/>
              </w:rPr>
              <w:t xml:space="preserve"> hall</w:t>
            </w:r>
            <w:r w:rsidR="00DC1192">
              <w:rPr>
                <w:rFonts w:cs="Arial"/>
                <w:szCs w:val="24"/>
              </w:rPr>
              <w:t>, wellbeing room and Art Room</w:t>
            </w:r>
            <w:r w:rsidR="00991EC9">
              <w:rPr>
                <w:rFonts w:cs="Arial"/>
                <w:szCs w:val="24"/>
              </w:rPr>
              <w:t xml:space="preserve">. </w:t>
            </w:r>
            <w:r w:rsidR="00512FB5">
              <w:rPr>
                <w:rFonts w:cs="Arial"/>
                <w:szCs w:val="24"/>
              </w:rPr>
              <w:t>One</w:t>
            </w:r>
            <w:r w:rsidR="00991EC9">
              <w:rPr>
                <w:rFonts w:cs="Arial"/>
                <w:szCs w:val="24"/>
              </w:rPr>
              <w:t xml:space="preserve"> of our class bases </w:t>
            </w:r>
            <w:r w:rsidR="00512FB5">
              <w:rPr>
                <w:rFonts w:cs="Arial"/>
                <w:szCs w:val="24"/>
              </w:rPr>
              <w:t>is</w:t>
            </w:r>
            <w:r w:rsidR="00991EC9">
              <w:rPr>
                <w:rFonts w:cs="Arial"/>
                <w:szCs w:val="24"/>
              </w:rPr>
              <w:t xml:space="preserve"> our nurture group</w:t>
            </w:r>
            <w:r w:rsidR="00512FB5">
              <w:rPr>
                <w:rFonts w:cs="Arial"/>
                <w:szCs w:val="24"/>
              </w:rPr>
              <w:t xml:space="preserve"> “The Sunshine Room”.</w:t>
            </w:r>
            <w:r w:rsidR="00991EC9" w:rsidRPr="00106F92">
              <w:rPr>
                <w:rFonts w:cs="Arial"/>
                <w:color w:val="EE0000"/>
                <w:szCs w:val="24"/>
              </w:rPr>
              <w:t xml:space="preserve"> </w:t>
            </w:r>
            <w:r w:rsidR="00991EC9" w:rsidRPr="00BD2671">
              <w:rPr>
                <w:rFonts w:cs="Arial"/>
                <w:szCs w:val="24"/>
              </w:rPr>
              <w:t>The school is surrounded by a mixture of rented accommodation</w:t>
            </w:r>
            <w:r w:rsidR="002F56CD">
              <w:rPr>
                <w:rFonts w:cs="Arial"/>
                <w:szCs w:val="24"/>
              </w:rPr>
              <w:t>, social housing</w:t>
            </w:r>
            <w:r w:rsidR="00991EC9" w:rsidRPr="00BD2671">
              <w:rPr>
                <w:rFonts w:cs="Arial"/>
                <w:szCs w:val="24"/>
              </w:rPr>
              <w:t xml:space="preserve"> and owner-occupied housing. The school benefits from some additional resources and funding which has recently been boosted by the Scottish Government’s allocation of Pupil Equity Funding to support ‘closing the gap’. The current school roll is </w:t>
            </w:r>
            <w:r w:rsidR="00BD2671" w:rsidRPr="00BD2671">
              <w:rPr>
                <w:rFonts w:cs="Arial"/>
                <w:szCs w:val="24"/>
              </w:rPr>
              <w:t>257</w:t>
            </w:r>
            <w:r w:rsidR="000B5A90" w:rsidRPr="00BD2671">
              <w:rPr>
                <w:rFonts w:cs="Arial"/>
                <w:szCs w:val="24"/>
              </w:rPr>
              <w:t>.</w:t>
            </w:r>
            <w:r w:rsidR="00991EC9" w:rsidRPr="00BD2671">
              <w:rPr>
                <w:rFonts w:cs="Arial"/>
                <w:szCs w:val="24"/>
              </w:rPr>
              <w:t xml:space="preserve">  </w:t>
            </w:r>
            <w:r w:rsidR="00BD2671" w:rsidRPr="00BD2671">
              <w:rPr>
                <w:rFonts w:cs="Arial"/>
                <w:szCs w:val="24"/>
              </w:rPr>
              <w:t>48</w:t>
            </w:r>
            <w:r w:rsidR="00991EC9" w:rsidRPr="00BD2671">
              <w:rPr>
                <w:rFonts w:cs="Arial"/>
                <w:szCs w:val="24"/>
              </w:rPr>
              <w:t>% of children and young people reside in SIMD Deciles 1&amp;2</w:t>
            </w:r>
            <w:r w:rsidR="00991EC9" w:rsidRPr="001C3455">
              <w:rPr>
                <w:rFonts w:cs="Arial"/>
                <w:szCs w:val="24"/>
              </w:rPr>
              <w:t>.   4</w:t>
            </w:r>
            <w:r w:rsidR="00512FB5" w:rsidRPr="001C3455">
              <w:rPr>
                <w:rFonts w:cs="Arial"/>
                <w:szCs w:val="24"/>
              </w:rPr>
              <w:t>4</w:t>
            </w:r>
            <w:r w:rsidR="00991EC9" w:rsidRPr="001C3455">
              <w:rPr>
                <w:rFonts w:cs="Arial"/>
                <w:szCs w:val="24"/>
              </w:rPr>
              <w:t xml:space="preserve">.5% of families are eligible for FSM.  </w:t>
            </w:r>
            <w:r w:rsidR="00991EC9" w:rsidRPr="00392229">
              <w:rPr>
                <w:rFonts w:cs="Arial"/>
                <w:szCs w:val="24"/>
              </w:rPr>
              <w:t xml:space="preserve">Attendance is presently </w:t>
            </w:r>
            <w:r w:rsidR="00512FB5" w:rsidRPr="00392229">
              <w:rPr>
                <w:rFonts w:cs="Arial"/>
                <w:szCs w:val="24"/>
              </w:rPr>
              <w:t>9</w:t>
            </w:r>
            <w:r w:rsidR="002F56CD">
              <w:rPr>
                <w:rFonts w:cs="Arial"/>
                <w:szCs w:val="24"/>
              </w:rPr>
              <w:t>4</w:t>
            </w:r>
            <w:r w:rsidR="00991EC9" w:rsidRPr="00392229">
              <w:rPr>
                <w:rFonts w:cs="Arial"/>
                <w:szCs w:val="24"/>
              </w:rPr>
              <w:t xml:space="preserve">%.  Exclusions have been at 0% for the last few years.  </w:t>
            </w:r>
            <w:r w:rsidR="008046A3" w:rsidRPr="00392229">
              <w:rPr>
                <w:rFonts w:cs="Arial"/>
                <w:b/>
                <w:bCs/>
                <w:szCs w:val="24"/>
              </w:rPr>
              <w:t>41</w:t>
            </w:r>
            <w:r w:rsidR="00991EC9" w:rsidRPr="00392229">
              <w:rPr>
                <w:rFonts w:cs="Arial"/>
                <w:b/>
                <w:bCs/>
                <w:szCs w:val="24"/>
              </w:rPr>
              <w:t>% of our learners are supported through the Staged Intervention Model.</w:t>
            </w:r>
          </w:p>
          <w:p w14:paraId="5718FFC6" w14:textId="77777777" w:rsidR="00F06FD4" w:rsidRPr="00991EC9" w:rsidRDefault="00F06FD4" w:rsidP="00991EC9">
            <w:pPr>
              <w:jc w:val="both"/>
              <w:rPr>
                <w:rFonts w:cs="Arial"/>
                <w:szCs w:val="24"/>
              </w:rPr>
            </w:pPr>
          </w:p>
          <w:p w14:paraId="242A479C" w14:textId="77777777" w:rsidR="0097112B" w:rsidRDefault="0097112B" w:rsidP="00FA496D">
            <w:pPr>
              <w:tabs>
                <w:tab w:val="left" w:pos="1600"/>
              </w:tabs>
              <w:rPr>
                <w:rFonts w:cs="Arial"/>
                <w:b/>
              </w:rPr>
            </w:pPr>
          </w:p>
        </w:tc>
      </w:tr>
      <w:tr w:rsidR="000C6DF3" w:rsidRPr="005730C9" w14:paraId="747BEDB2" w14:textId="77777777" w:rsidTr="00DC2E99">
        <w:tc>
          <w:tcPr>
            <w:tcW w:w="360" w:type="dxa"/>
            <w:vMerge w:val="restart"/>
            <w:tcBorders>
              <w:top w:val="nil"/>
              <w:left w:val="nil"/>
              <w:right w:val="single" w:sz="2" w:space="0" w:color="auto"/>
            </w:tcBorders>
            <w:shd w:val="clear" w:color="auto" w:fill="C5E0B3" w:themeFill="accent6" w:themeFillTint="66"/>
          </w:tcPr>
          <w:p w14:paraId="08302345" w14:textId="25E919DA" w:rsidR="00F77357" w:rsidRPr="004C387E" w:rsidRDefault="00F77357" w:rsidP="004C387E">
            <w:pPr>
              <w:tabs>
                <w:tab w:val="left" w:pos="1600"/>
              </w:tabs>
              <w:ind w:left="284" w:right="144" w:hanging="284"/>
              <w:rPr>
                <w:rFonts w:cs="Arial"/>
                <w:sz w:val="24"/>
                <w:szCs w:val="24"/>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39C5CDFB" w14:textId="540F75A2" w:rsidR="00F77357" w:rsidRPr="00811CCB" w:rsidRDefault="00533B17" w:rsidP="00FA496D">
            <w:pPr>
              <w:tabs>
                <w:tab w:val="left" w:pos="1600"/>
              </w:tabs>
              <w:rPr>
                <w:rFonts w:cs="Arial"/>
                <w:b/>
              </w:rPr>
            </w:pPr>
            <w:r>
              <w:rPr>
                <w:rFonts w:cs="Arial"/>
                <w:b/>
              </w:rPr>
              <w:t>Our a</w:t>
            </w:r>
            <w:r w:rsidRPr="00DC1797">
              <w:rPr>
                <w:rFonts w:cs="Arial"/>
                <w:b/>
              </w:rPr>
              <w:t xml:space="preserve">chievements </w:t>
            </w:r>
            <w:r w:rsidR="0005632B">
              <w:rPr>
                <w:rFonts w:cs="Arial"/>
                <w:b/>
              </w:rPr>
              <w:t>and improvements</w:t>
            </w:r>
            <w:r w:rsidR="002B6B42">
              <w:rPr>
                <w:rFonts w:cs="Arial"/>
                <w:b/>
              </w:rPr>
              <w:t xml:space="preserve"> 202</w:t>
            </w:r>
            <w:r w:rsidR="00833FAA">
              <w:rPr>
                <w:rFonts w:cs="Arial"/>
                <w:b/>
              </w:rPr>
              <w:t>5</w:t>
            </w:r>
            <w:r w:rsidR="00D92600">
              <w:rPr>
                <w:rFonts w:cs="Arial"/>
                <w:b/>
              </w:rPr>
              <w:t xml:space="preserve"> </w:t>
            </w:r>
            <w:r w:rsidR="005A7E1F">
              <w:rPr>
                <w:rFonts w:cs="Arial"/>
                <w:b/>
              </w:rPr>
              <w:t>–</w:t>
            </w:r>
            <w:r w:rsidR="002B6B42">
              <w:rPr>
                <w:rFonts w:cs="Arial"/>
                <w:b/>
              </w:rPr>
              <w:t xml:space="preserve"> 202</w:t>
            </w:r>
            <w:r w:rsidR="00833FAA">
              <w:rPr>
                <w:rFonts w:cs="Arial"/>
                <w:b/>
              </w:rPr>
              <w:t>6</w:t>
            </w:r>
          </w:p>
        </w:tc>
      </w:tr>
      <w:tr w:rsidR="004C387E" w:rsidRPr="00DC1797" w14:paraId="10665D5E" w14:textId="77777777" w:rsidTr="00392229">
        <w:trPr>
          <w:trHeight w:val="250"/>
        </w:trPr>
        <w:tc>
          <w:tcPr>
            <w:tcW w:w="360" w:type="dxa"/>
            <w:vMerge/>
            <w:tcBorders>
              <w:left w:val="nil"/>
              <w:right w:val="single" w:sz="2" w:space="0" w:color="auto"/>
            </w:tcBorders>
            <w:shd w:val="clear" w:color="auto" w:fill="C0C0C0"/>
          </w:tcPr>
          <w:p w14:paraId="515ACBDC" w14:textId="77777777" w:rsidR="00F77357" w:rsidRPr="00DC1797" w:rsidRDefault="00F77357" w:rsidP="00FA496D">
            <w:pPr>
              <w:tabs>
                <w:tab w:val="left" w:pos="1600"/>
              </w:tabs>
              <w:ind w:left="270" w:hanging="270"/>
              <w:rPr>
                <w:rFonts w:cs="Arial"/>
              </w:rPr>
            </w:pPr>
          </w:p>
        </w:tc>
        <w:tc>
          <w:tcPr>
            <w:tcW w:w="9736" w:type="dxa"/>
            <w:tcBorders>
              <w:left w:val="single" w:sz="2" w:space="0" w:color="auto"/>
              <w:right w:val="single" w:sz="2" w:space="0" w:color="auto"/>
            </w:tcBorders>
          </w:tcPr>
          <w:p w14:paraId="4F3E6276" w14:textId="098BD658" w:rsidR="00FC126D" w:rsidRPr="001C3455" w:rsidRDefault="00FC126D" w:rsidP="00FC126D">
            <w:pPr>
              <w:tabs>
                <w:tab w:val="left" w:pos="1600"/>
              </w:tabs>
              <w:spacing w:before="60"/>
              <w:rPr>
                <w:rFonts w:cstheme="minorHAnsi"/>
              </w:rPr>
            </w:pPr>
            <w:r w:rsidRPr="001C3455">
              <w:rPr>
                <w:rFonts w:cstheme="minorHAnsi"/>
              </w:rPr>
              <w:t xml:space="preserve">We would like to highlight the following improvements/achievements agreed in consultation with school staff, parents and children.  </w:t>
            </w:r>
          </w:p>
          <w:p w14:paraId="27542FBF" w14:textId="776D4194" w:rsidR="00FC126D" w:rsidRPr="001C3455" w:rsidRDefault="00FC126D" w:rsidP="00FC126D">
            <w:pPr>
              <w:tabs>
                <w:tab w:val="left" w:pos="1600"/>
              </w:tabs>
              <w:spacing w:before="60"/>
              <w:rPr>
                <w:rFonts w:cstheme="minorHAnsi"/>
              </w:rPr>
            </w:pPr>
            <w:r w:rsidRPr="001C3455">
              <w:rPr>
                <w:rFonts w:cstheme="minorHAnsi"/>
              </w:rPr>
              <w:t>Our priorities for 202</w:t>
            </w:r>
            <w:r w:rsidR="00C323CA" w:rsidRPr="001C3455">
              <w:rPr>
                <w:rFonts w:cstheme="minorHAnsi"/>
              </w:rPr>
              <w:t>5/26</w:t>
            </w:r>
            <w:r w:rsidRPr="001C3455">
              <w:rPr>
                <w:rFonts w:cstheme="minorHAnsi"/>
              </w:rPr>
              <w:t xml:space="preserve"> were: </w:t>
            </w:r>
          </w:p>
          <w:p w14:paraId="406DD9AC" w14:textId="68644BFE" w:rsidR="00FC126D" w:rsidRPr="001C3455" w:rsidRDefault="00FC126D" w:rsidP="00FC126D">
            <w:pPr>
              <w:tabs>
                <w:tab w:val="left" w:pos="1600"/>
              </w:tabs>
              <w:spacing w:before="60"/>
              <w:rPr>
                <w:rFonts w:asciiTheme="minorBidi" w:hAnsiTheme="minorBidi" w:cstheme="minorBidi"/>
              </w:rPr>
            </w:pPr>
            <w:r w:rsidRPr="001C3455">
              <w:rPr>
                <w:rFonts w:asciiTheme="minorBidi" w:hAnsiTheme="minorBidi" w:cstheme="minorBidi"/>
                <w:b/>
                <w:bCs/>
              </w:rPr>
              <w:t>Achievement and Progress</w:t>
            </w:r>
            <w:r w:rsidRPr="001C3455">
              <w:rPr>
                <w:rFonts w:asciiTheme="minorBidi" w:hAnsiTheme="minorBidi" w:cstheme="minorBidi"/>
              </w:rPr>
              <w:t xml:space="preserve"> </w:t>
            </w:r>
          </w:p>
          <w:p w14:paraId="14BA7D2D" w14:textId="4AA69468" w:rsidR="00C323CA" w:rsidRPr="001C3455" w:rsidRDefault="00C323CA" w:rsidP="00106F92">
            <w:pPr>
              <w:pStyle w:val="NormalWeb"/>
              <w:numPr>
                <w:ilvl w:val="0"/>
                <w:numId w:val="23"/>
              </w:numPr>
              <w:rPr>
                <w:color w:val="000000"/>
                <w:sz w:val="22"/>
                <w:szCs w:val="22"/>
              </w:rPr>
            </w:pPr>
            <w:r w:rsidRPr="001C3455">
              <w:rPr>
                <w:color w:val="000000"/>
                <w:sz w:val="22"/>
                <w:szCs w:val="22"/>
              </w:rPr>
              <w:t>Achievement and Progress – Raising attainment in Writing (All stages but data focus on P4)</w:t>
            </w:r>
          </w:p>
          <w:p w14:paraId="5160D9D9" w14:textId="61D05F3E" w:rsidR="00C323CA" w:rsidRPr="001C3455" w:rsidRDefault="00C323CA" w:rsidP="00106F92">
            <w:pPr>
              <w:pStyle w:val="NormalWeb"/>
              <w:numPr>
                <w:ilvl w:val="0"/>
                <w:numId w:val="23"/>
              </w:numPr>
              <w:rPr>
                <w:color w:val="000000"/>
                <w:sz w:val="22"/>
                <w:szCs w:val="22"/>
              </w:rPr>
            </w:pPr>
            <w:r w:rsidRPr="001C3455">
              <w:rPr>
                <w:color w:val="000000"/>
                <w:sz w:val="22"/>
                <w:szCs w:val="22"/>
              </w:rPr>
              <w:t>Achievement and progress – Raising attainment in Numeracy P5-P7</w:t>
            </w:r>
          </w:p>
          <w:p w14:paraId="66B469DF" w14:textId="71DC7681" w:rsidR="00FC126D" w:rsidRPr="001C3455" w:rsidRDefault="00106F92" w:rsidP="00FC126D">
            <w:pPr>
              <w:tabs>
                <w:tab w:val="left" w:pos="1600"/>
              </w:tabs>
              <w:spacing w:before="60"/>
              <w:rPr>
                <w:rFonts w:asciiTheme="minorBidi" w:hAnsiTheme="minorBidi" w:cstheme="minorBidi"/>
                <w:bCs/>
              </w:rPr>
            </w:pPr>
            <w:r w:rsidRPr="001C3455">
              <w:rPr>
                <w:rFonts w:asciiTheme="minorBidi" w:hAnsiTheme="minorBidi" w:cstheme="minorBidi"/>
                <w:b/>
                <w:bCs/>
              </w:rPr>
              <w:t xml:space="preserve">Wellbeing </w:t>
            </w:r>
            <w:r w:rsidR="00FC126D" w:rsidRPr="001C3455">
              <w:rPr>
                <w:rFonts w:asciiTheme="minorBidi" w:hAnsiTheme="minorBidi" w:cstheme="minorBidi"/>
                <w:b/>
                <w:bCs/>
              </w:rPr>
              <w:t>and Inclusion</w:t>
            </w:r>
            <w:r w:rsidR="00FC126D" w:rsidRPr="001C3455">
              <w:rPr>
                <w:rFonts w:asciiTheme="minorBidi" w:hAnsiTheme="minorBidi" w:cstheme="minorBidi"/>
                <w:b/>
              </w:rPr>
              <w:t xml:space="preserve">:  </w:t>
            </w:r>
          </w:p>
          <w:p w14:paraId="2FF3381D" w14:textId="43F892E4" w:rsidR="004F43B6" w:rsidRPr="001C3455" w:rsidRDefault="00FC126D" w:rsidP="004F43B6">
            <w:pPr>
              <w:pStyle w:val="ListParagraph"/>
              <w:numPr>
                <w:ilvl w:val="0"/>
                <w:numId w:val="21"/>
              </w:numPr>
              <w:tabs>
                <w:tab w:val="left" w:pos="2337"/>
              </w:tabs>
              <w:spacing w:before="60"/>
              <w:rPr>
                <w:rFonts w:asciiTheme="minorBidi" w:hAnsiTheme="minorBidi"/>
              </w:rPr>
            </w:pPr>
            <w:r w:rsidRPr="001C3455">
              <w:rPr>
                <w:rFonts w:asciiTheme="minorBidi" w:hAnsiTheme="minorBidi"/>
                <w:sz w:val="20"/>
              </w:rPr>
              <w:t>Embedding inclusive practice within our classrooms and the wider school community with a focus on equalities and continued focus on attendance</w:t>
            </w:r>
          </w:p>
          <w:p w14:paraId="4FACAD02" w14:textId="653385EA" w:rsidR="00FC126D" w:rsidRPr="001C3455" w:rsidRDefault="00FC126D" w:rsidP="004F43B6">
            <w:pPr>
              <w:pStyle w:val="ListParagraph"/>
              <w:numPr>
                <w:ilvl w:val="0"/>
                <w:numId w:val="21"/>
              </w:numPr>
              <w:tabs>
                <w:tab w:val="left" w:pos="2337"/>
              </w:tabs>
              <w:spacing w:before="60"/>
              <w:rPr>
                <w:rFonts w:asciiTheme="minorBidi" w:hAnsiTheme="minorBidi"/>
                <w:sz w:val="20"/>
              </w:rPr>
            </w:pPr>
            <w:r w:rsidRPr="001C3455">
              <w:rPr>
                <w:rFonts w:asciiTheme="minorBidi" w:hAnsiTheme="minorBidi"/>
                <w:sz w:val="20"/>
              </w:rPr>
              <w:t>.</w:t>
            </w:r>
            <w:r w:rsidR="00106F92" w:rsidRPr="001C3455">
              <w:rPr>
                <w:rFonts w:asciiTheme="minorBidi" w:hAnsiTheme="minorBidi"/>
                <w:sz w:val="20"/>
              </w:rPr>
              <w:t xml:space="preserve">Nurturing </w:t>
            </w:r>
            <w:r w:rsidR="007B4F2F" w:rsidRPr="001C3455">
              <w:rPr>
                <w:rFonts w:asciiTheme="minorBidi" w:hAnsiTheme="minorBidi"/>
                <w:sz w:val="20"/>
              </w:rPr>
              <w:t>social, emotional</w:t>
            </w:r>
            <w:r w:rsidR="00106F92" w:rsidRPr="001C3455">
              <w:rPr>
                <w:rFonts w:asciiTheme="minorBidi" w:hAnsiTheme="minorBidi"/>
                <w:sz w:val="20"/>
              </w:rPr>
              <w:t xml:space="preserve"> and mental wellbeing to improve attendance</w:t>
            </w:r>
          </w:p>
          <w:p w14:paraId="766CB49E" w14:textId="0102A6EA" w:rsidR="00533B17" w:rsidRPr="001C3455" w:rsidRDefault="00FC126D" w:rsidP="000C6DF3">
            <w:pPr>
              <w:tabs>
                <w:tab w:val="left" w:pos="1600"/>
              </w:tabs>
              <w:spacing w:before="60"/>
              <w:rPr>
                <w:rFonts w:cs="Arial"/>
                <w:b/>
                <w:bCs/>
                <w:u w:val="single"/>
              </w:rPr>
            </w:pPr>
            <w:r w:rsidRPr="001C3455">
              <w:rPr>
                <w:rFonts w:cs="Arial"/>
                <w:b/>
                <w:bCs/>
                <w:u w:val="single"/>
              </w:rPr>
              <w:t>What we did</w:t>
            </w:r>
          </w:p>
          <w:p w14:paraId="52E9B488" w14:textId="169A0BE5" w:rsidR="007B4F2F" w:rsidRPr="001C3455" w:rsidRDefault="007409A7" w:rsidP="007B4F2F">
            <w:pPr>
              <w:numPr>
                <w:ilvl w:val="0"/>
                <w:numId w:val="22"/>
              </w:numPr>
              <w:textAlignment w:val="baseline"/>
              <w:rPr>
                <w:rFonts w:cstheme="minorHAnsi"/>
              </w:rPr>
            </w:pPr>
            <w:r w:rsidRPr="001C3455">
              <w:rPr>
                <w:rFonts w:cstheme="minorHAnsi"/>
                <w:lang w:eastAsia="en-GB"/>
              </w:rPr>
              <w:t xml:space="preserve">We provided targeted Literacy support to raise attainment across P1-4 with the </w:t>
            </w:r>
            <w:r w:rsidR="004F43B6" w:rsidRPr="001C3455">
              <w:rPr>
                <w:rFonts w:cstheme="minorHAnsi"/>
                <w:lang w:eastAsia="en-GB"/>
              </w:rPr>
              <w:t xml:space="preserve">continued </w:t>
            </w:r>
          </w:p>
          <w:p w14:paraId="75E1A108" w14:textId="5DCA16D4" w:rsidR="007409A7" w:rsidRPr="001C3455" w:rsidRDefault="00392229" w:rsidP="007409A7">
            <w:pPr>
              <w:numPr>
                <w:ilvl w:val="0"/>
                <w:numId w:val="22"/>
              </w:numPr>
              <w:spacing w:before="100" w:beforeAutospacing="1" w:after="100" w:afterAutospacing="1"/>
              <w:textAlignment w:val="baseline"/>
              <w:rPr>
                <w:rFonts w:cstheme="minorHAnsi"/>
                <w:color w:val="424242"/>
                <w:lang w:eastAsia="en-GB"/>
              </w:rPr>
            </w:pPr>
            <w:r w:rsidRPr="001C3455">
              <w:rPr>
                <w:rFonts w:cs="Arial"/>
                <w:b/>
                <w:bCs/>
                <w:noProof/>
                <w:u w:val="single"/>
              </w:rPr>
              <w:drawing>
                <wp:anchor distT="0" distB="0" distL="114300" distR="114300" simplePos="0" relativeHeight="251663360" behindDoc="1" locked="0" layoutInCell="1" allowOverlap="1" wp14:anchorId="78E6D03A" wp14:editId="2423892B">
                  <wp:simplePos x="0" y="0"/>
                  <wp:positionH relativeFrom="column">
                    <wp:posOffset>4702175</wp:posOffset>
                  </wp:positionH>
                  <wp:positionV relativeFrom="paragraph">
                    <wp:posOffset>250825</wp:posOffset>
                  </wp:positionV>
                  <wp:extent cx="1292225" cy="1981200"/>
                  <wp:effectExtent l="0" t="0" r="3175" b="0"/>
                  <wp:wrapTight wrapText="bothSides">
                    <wp:wrapPolygon edited="0">
                      <wp:start x="0" y="0"/>
                      <wp:lineTo x="0" y="21392"/>
                      <wp:lineTo x="21335" y="21392"/>
                      <wp:lineTo x="21335" y="0"/>
                      <wp:lineTo x="0" y="0"/>
                    </wp:wrapPolygon>
                  </wp:wrapTight>
                  <wp:docPr id="1893031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2225" cy="1981200"/>
                          </a:xfrm>
                          <a:prstGeom prst="rect">
                            <a:avLst/>
                          </a:prstGeom>
                          <a:noFill/>
                        </pic:spPr>
                      </pic:pic>
                    </a:graphicData>
                  </a:graphic>
                  <wp14:sizeRelH relativeFrom="page">
                    <wp14:pctWidth>0</wp14:pctWidth>
                  </wp14:sizeRelH>
                  <wp14:sizeRelV relativeFrom="page">
                    <wp14:pctHeight>0</wp14:pctHeight>
                  </wp14:sizeRelV>
                </wp:anchor>
              </w:drawing>
            </w:r>
            <w:r w:rsidR="004F43B6" w:rsidRPr="001C3455">
              <w:rPr>
                <w:rFonts w:cstheme="minorHAnsi"/>
                <w:lang w:eastAsia="en-GB"/>
              </w:rPr>
              <w:t>implementation</w:t>
            </w:r>
            <w:r w:rsidR="007409A7" w:rsidRPr="001C3455">
              <w:rPr>
                <w:rFonts w:cstheme="minorHAnsi"/>
                <w:lang w:eastAsia="en-GB"/>
              </w:rPr>
              <w:t xml:space="preserve"> of Read, Write, Inc.  This has helped our children reach the expected standard of phonics, develop their reading fluency and rea</w:t>
            </w:r>
            <w:r w:rsidR="004F43B6" w:rsidRPr="001C3455">
              <w:rPr>
                <w:rFonts w:cstheme="minorHAnsi"/>
                <w:lang w:eastAsia="en-GB"/>
              </w:rPr>
              <w:t>d</w:t>
            </w:r>
            <w:r w:rsidR="007409A7" w:rsidRPr="001C3455">
              <w:rPr>
                <w:rFonts w:cstheme="minorHAnsi"/>
                <w:lang w:eastAsia="en-GB"/>
              </w:rPr>
              <w:t xml:space="preserve"> with comprehension.  It focuses on supporting the children to spell and write with confidence whilst developing co-operative behaviour and opportunities to articulate their ideas and understanding.  </w:t>
            </w:r>
          </w:p>
          <w:p w14:paraId="1BB88B2D" w14:textId="6CDC2F2D" w:rsidR="002D3619" w:rsidRPr="001C3455" w:rsidRDefault="007409A7" w:rsidP="002D3619">
            <w:pPr>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lang w:eastAsia="en-GB"/>
              </w:rPr>
              <w:t xml:space="preserve">In </w:t>
            </w:r>
            <w:r w:rsidR="00496A2D" w:rsidRPr="001C3455">
              <w:rPr>
                <w:rFonts w:cstheme="minorHAnsi"/>
                <w:color w:val="424242"/>
                <w:lang w:eastAsia="en-GB"/>
              </w:rPr>
              <w:t>P4</w:t>
            </w:r>
            <w:r w:rsidR="008046A3" w:rsidRPr="001C3455">
              <w:rPr>
                <w:rFonts w:cstheme="minorHAnsi"/>
                <w:color w:val="424242"/>
                <w:lang w:eastAsia="en-GB"/>
              </w:rPr>
              <w:t>-P7</w:t>
            </w:r>
            <w:r w:rsidRPr="001C3455">
              <w:rPr>
                <w:rFonts w:cstheme="minorHAnsi"/>
                <w:color w:val="424242"/>
                <w:lang w:eastAsia="en-GB"/>
              </w:rPr>
              <w:t xml:space="preserve">, </w:t>
            </w:r>
            <w:r w:rsidR="007E52F7" w:rsidRPr="001C3455">
              <w:rPr>
                <w:rFonts w:cstheme="minorHAnsi"/>
                <w:color w:val="424242"/>
                <w:lang w:eastAsia="en-GB"/>
              </w:rPr>
              <w:t>class teacher</w:t>
            </w:r>
            <w:r w:rsidR="00380EF1" w:rsidRPr="001C3455">
              <w:rPr>
                <w:rFonts w:cstheme="minorHAnsi"/>
                <w:color w:val="424242"/>
                <w:lang w:eastAsia="en-GB"/>
              </w:rPr>
              <w:t>s</w:t>
            </w:r>
            <w:r w:rsidR="007E52F7" w:rsidRPr="001C3455">
              <w:rPr>
                <w:rFonts w:cstheme="minorHAnsi"/>
                <w:color w:val="424242"/>
                <w:lang w:eastAsia="en-GB"/>
              </w:rPr>
              <w:t xml:space="preserve"> engag</w:t>
            </w:r>
            <w:r w:rsidR="00380EF1" w:rsidRPr="001C3455">
              <w:rPr>
                <w:rFonts w:cstheme="minorHAnsi"/>
                <w:color w:val="424242"/>
                <w:lang w:eastAsia="en-GB"/>
              </w:rPr>
              <w:t>ed</w:t>
            </w:r>
            <w:r w:rsidR="007E52F7" w:rsidRPr="001C3455">
              <w:rPr>
                <w:rFonts w:cstheme="minorHAnsi"/>
                <w:color w:val="424242"/>
                <w:lang w:eastAsia="en-GB"/>
              </w:rPr>
              <w:t xml:space="preserve"> in </w:t>
            </w:r>
            <w:r w:rsidR="00496A2D" w:rsidRPr="001C3455">
              <w:rPr>
                <w:rFonts w:cstheme="minorHAnsi"/>
                <w:color w:val="424242"/>
                <w:lang w:eastAsia="en-GB"/>
              </w:rPr>
              <w:t xml:space="preserve">professional learning </w:t>
            </w:r>
            <w:r w:rsidR="00380EF1" w:rsidRPr="001C3455">
              <w:rPr>
                <w:rFonts w:cstheme="minorHAnsi"/>
                <w:color w:val="424242"/>
                <w:lang w:eastAsia="en-GB"/>
              </w:rPr>
              <w:t>with</w:t>
            </w:r>
            <w:r w:rsidR="00496A2D" w:rsidRPr="001C3455">
              <w:rPr>
                <w:rFonts w:cstheme="minorHAnsi"/>
                <w:color w:val="424242"/>
                <w:lang w:eastAsia="en-GB"/>
              </w:rPr>
              <w:t xml:space="preserve"> </w:t>
            </w:r>
            <w:r w:rsidR="008046A3" w:rsidRPr="001C3455">
              <w:rPr>
                <w:rFonts w:cstheme="minorHAnsi"/>
                <w:color w:val="424242"/>
                <w:lang w:eastAsia="en-GB"/>
              </w:rPr>
              <w:t>Talk for Writing</w:t>
            </w:r>
            <w:r w:rsidR="007E52F7" w:rsidRPr="001C3455">
              <w:rPr>
                <w:rFonts w:cstheme="minorHAnsi"/>
                <w:color w:val="424242"/>
                <w:lang w:eastAsia="en-GB"/>
              </w:rPr>
              <w:t xml:space="preserve"> </w:t>
            </w:r>
            <w:r w:rsidR="00496A2D" w:rsidRPr="001C3455">
              <w:rPr>
                <w:rFonts w:cstheme="minorHAnsi"/>
                <w:color w:val="424242"/>
                <w:lang w:eastAsia="en-GB"/>
              </w:rPr>
              <w:t>which was then implemented into the P4</w:t>
            </w:r>
            <w:r w:rsidR="008046A3" w:rsidRPr="001C3455">
              <w:rPr>
                <w:rFonts w:cstheme="minorHAnsi"/>
                <w:color w:val="424242"/>
                <w:lang w:eastAsia="en-GB"/>
              </w:rPr>
              <w:t>-P7</w:t>
            </w:r>
            <w:r w:rsidR="00496A2D" w:rsidRPr="001C3455">
              <w:rPr>
                <w:rFonts w:cstheme="minorHAnsi"/>
                <w:color w:val="424242"/>
                <w:lang w:eastAsia="en-GB"/>
              </w:rPr>
              <w:t xml:space="preserve"> </w:t>
            </w:r>
            <w:r w:rsidR="008046A3" w:rsidRPr="001C3455">
              <w:rPr>
                <w:rFonts w:cstheme="minorHAnsi"/>
                <w:color w:val="424242"/>
                <w:lang w:eastAsia="en-GB"/>
              </w:rPr>
              <w:t>classes</w:t>
            </w:r>
            <w:r w:rsidRPr="001C3455">
              <w:rPr>
                <w:rFonts w:cstheme="minorHAnsi"/>
                <w:color w:val="424242"/>
                <w:lang w:eastAsia="en-GB"/>
              </w:rPr>
              <w:t xml:space="preserve"> </w:t>
            </w:r>
            <w:r w:rsidR="00BE2BAD" w:rsidRPr="001C3455">
              <w:rPr>
                <w:rFonts w:cstheme="minorHAnsi"/>
                <w:color w:val="424242"/>
                <w:lang w:eastAsia="en-GB"/>
              </w:rPr>
              <w:t xml:space="preserve">with a focus on </w:t>
            </w:r>
            <w:r w:rsidR="00C77CC5" w:rsidRPr="001C3455">
              <w:rPr>
                <w:rFonts w:cstheme="minorHAnsi"/>
                <w:color w:val="424242"/>
                <w:lang w:eastAsia="en-GB"/>
              </w:rPr>
              <w:t>raising</w:t>
            </w:r>
            <w:r w:rsidR="00BE2BAD" w:rsidRPr="001C3455">
              <w:rPr>
                <w:rFonts w:cstheme="minorHAnsi"/>
                <w:color w:val="424242"/>
                <w:lang w:eastAsia="en-GB"/>
              </w:rPr>
              <w:t xml:space="preserve"> attainment</w:t>
            </w:r>
            <w:r w:rsidR="00380EF1" w:rsidRPr="001C3455">
              <w:rPr>
                <w:rFonts w:cstheme="minorHAnsi"/>
                <w:color w:val="424242"/>
                <w:lang w:eastAsia="en-GB"/>
              </w:rPr>
              <w:t xml:space="preserve"> in writing.</w:t>
            </w:r>
          </w:p>
          <w:p w14:paraId="66724D25" w14:textId="15CD345F" w:rsidR="002D3619" w:rsidRPr="001C3455" w:rsidRDefault="002D3619" w:rsidP="002D3619">
            <w:pPr>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lang w:eastAsia="en-GB"/>
              </w:rPr>
              <w:t xml:space="preserve">We focussed on </w:t>
            </w:r>
            <w:r w:rsidRPr="001C3455">
              <w:rPr>
                <w:rFonts w:cstheme="minorHAnsi"/>
                <w:color w:val="424242"/>
              </w:rPr>
              <w:t>r</w:t>
            </w:r>
            <w:r w:rsidRPr="001C3455">
              <w:rPr>
                <w:rFonts w:asciiTheme="minorBidi" w:hAnsiTheme="minorBidi" w:cstheme="minorBidi"/>
              </w:rPr>
              <w:t xml:space="preserve">aising attainment </w:t>
            </w:r>
            <w:r w:rsidR="008046A3" w:rsidRPr="001C3455">
              <w:rPr>
                <w:rFonts w:asciiTheme="minorBidi" w:hAnsiTheme="minorBidi" w:cstheme="minorBidi"/>
              </w:rPr>
              <w:t>in reading with individual pupils in P5-P7 using</w:t>
            </w:r>
            <w:r w:rsidR="00380EF1" w:rsidRPr="001C3455">
              <w:rPr>
                <w:rFonts w:asciiTheme="minorBidi" w:hAnsiTheme="minorBidi" w:cstheme="minorBidi"/>
              </w:rPr>
              <w:t xml:space="preserve"> the</w:t>
            </w:r>
            <w:r w:rsidR="008046A3" w:rsidRPr="001C3455">
              <w:rPr>
                <w:rFonts w:asciiTheme="minorBidi" w:hAnsiTheme="minorBidi" w:cstheme="minorBidi"/>
              </w:rPr>
              <w:t xml:space="preserve"> Fresh Start programme and targeted focus groups.</w:t>
            </w:r>
          </w:p>
          <w:p w14:paraId="69CA5777" w14:textId="386E727D" w:rsidR="002D3619" w:rsidRPr="001C3455" w:rsidRDefault="002D3619" w:rsidP="002D3619">
            <w:pPr>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lang w:eastAsia="en-GB"/>
              </w:rPr>
              <w:t>Staff, children and parents worked together to embed the UNCRC into all aspects of school life</w:t>
            </w:r>
            <w:r w:rsidR="00C323CA" w:rsidRPr="001C3455">
              <w:rPr>
                <w:rFonts w:cstheme="minorHAnsi"/>
                <w:color w:val="424242"/>
                <w:lang w:eastAsia="en-GB"/>
              </w:rPr>
              <w:t xml:space="preserve">. </w:t>
            </w:r>
            <w:r w:rsidR="00BE2BAD" w:rsidRPr="001C3455">
              <w:rPr>
                <w:rFonts w:cstheme="minorHAnsi"/>
                <w:color w:val="424242"/>
                <w:lang w:eastAsia="en-GB"/>
              </w:rPr>
              <w:t>This included staff training, curriculum development, policy updates, pupil participation through committees, assemblies, campaigns</w:t>
            </w:r>
            <w:r w:rsidR="008046A3" w:rsidRPr="001C3455">
              <w:rPr>
                <w:rFonts w:cstheme="minorHAnsi"/>
                <w:color w:val="424242"/>
                <w:lang w:eastAsia="en-GB"/>
              </w:rPr>
              <w:t xml:space="preserve"> in each class for their Class </w:t>
            </w:r>
            <w:r w:rsidR="00C803E5" w:rsidRPr="001C3455">
              <w:rPr>
                <w:rFonts w:cstheme="minorHAnsi"/>
                <w:color w:val="424242"/>
                <w:lang w:eastAsia="en-GB"/>
              </w:rPr>
              <w:t>C</w:t>
            </w:r>
            <w:r w:rsidR="008046A3" w:rsidRPr="001C3455">
              <w:rPr>
                <w:rFonts w:cstheme="minorHAnsi"/>
                <w:color w:val="424242"/>
                <w:lang w:eastAsia="en-GB"/>
              </w:rPr>
              <w:t xml:space="preserve">harter, a </w:t>
            </w:r>
            <w:r w:rsidR="00BE2BAD" w:rsidRPr="001C3455">
              <w:rPr>
                <w:rFonts w:cstheme="minorHAnsi"/>
                <w:color w:val="424242"/>
                <w:lang w:eastAsia="en-GB"/>
              </w:rPr>
              <w:t xml:space="preserve">contribution which ensured rights and equalities are part of the school culture where everyone understands and can talk about children’s rights. </w:t>
            </w:r>
          </w:p>
          <w:p w14:paraId="02D923FE" w14:textId="2CDAA938" w:rsidR="00106F92" w:rsidRPr="001C3455" w:rsidRDefault="00106F92" w:rsidP="002D3619">
            <w:pPr>
              <w:numPr>
                <w:ilvl w:val="0"/>
                <w:numId w:val="22"/>
              </w:numPr>
              <w:spacing w:before="100" w:beforeAutospacing="1" w:after="100" w:afterAutospacing="1"/>
              <w:textAlignment w:val="baseline"/>
              <w:rPr>
                <w:rFonts w:cstheme="minorHAnsi"/>
                <w:color w:val="424242"/>
                <w:lang w:eastAsia="en-GB"/>
              </w:rPr>
            </w:pPr>
            <w:r w:rsidRPr="001C3455">
              <w:rPr>
                <w:rFonts w:asciiTheme="minorBidi" w:hAnsiTheme="minorBidi"/>
              </w:rPr>
              <w:t xml:space="preserve">We continued our enhanced nurture support for P4-7 and bespoke curriculum for young learners who required it.  Children and young people within the Nurture/ Inclusion Provision </w:t>
            </w:r>
            <w:proofErr w:type="gramStart"/>
            <w:r w:rsidRPr="001C3455">
              <w:rPr>
                <w:rFonts w:asciiTheme="minorBidi" w:hAnsiTheme="minorBidi"/>
              </w:rPr>
              <w:t>are able to</w:t>
            </w:r>
            <w:proofErr w:type="gramEnd"/>
            <w:r w:rsidRPr="001C3455">
              <w:rPr>
                <w:rFonts w:asciiTheme="minorBidi" w:hAnsiTheme="minorBidi"/>
              </w:rPr>
              <w:t xml:space="preserve"> recognise and share their achievements, as well as plan their next targets</w:t>
            </w:r>
          </w:p>
          <w:p w14:paraId="7623E3E3" w14:textId="77777777" w:rsidR="00766E61" w:rsidRPr="001C3455" w:rsidRDefault="00766E61" w:rsidP="0044579E">
            <w:pPr>
              <w:spacing w:before="100" w:beforeAutospacing="1" w:after="100" w:afterAutospacing="1"/>
              <w:ind w:left="720"/>
              <w:textAlignment w:val="baseline"/>
              <w:rPr>
                <w:rFonts w:cstheme="minorHAnsi"/>
                <w:noProof/>
                <w:color w:val="424242"/>
                <w:lang w:eastAsia="en-GB"/>
              </w:rPr>
            </w:pPr>
          </w:p>
          <w:p w14:paraId="68991A7A" w14:textId="695B7EFF" w:rsidR="0044579E" w:rsidRPr="001C3455" w:rsidRDefault="0044579E" w:rsidP="0044579E">
            <w:pPr>
              <w:spacing w:before="100" w:beforeAutospacing="1" w:after="100" w:afterAutospacing="1"/>
              <w:ind w:left="720"/>
              <w:textAlignment w:val="baseline"/>
              <w:rPr>
                <w:rFonts w:cstheme="minorHAnsi"/>
                <w:color w:val="424242"/>
                <w:lang w:eastAsia="en-GB"/>
              </w:rPr>
            </w:pPr>
            <w:r w:rsidRPr="001C3455">
              <w:rPr>
                <w:rFonts w:cstheme="minorHAnsi"/>
                <w:color w:val="424242"/>
                <w:lang w:eastAsia="en-GB"/>
              </w:rPr>
              <w:lastRenderedPageBreak/>
              <w:t xml:space="preserve">       </w:t>
            </w:r>
          </w:p>
          <w:p w14:paraId="0BC7D110" w14:textId="71F0322E" w:rsidR="00496A2D" w:rsidRPr="001C3455" w:rsidRDefault="00496A2D" w:rsidP="00496A2D">
            <w:pPr>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lang w:eastAsia="en-GB"/>
              </w:rPr>
              <w:t xml:space="preserve">Staff </w:t>
            </w:r>
            <w:r w:rsidR="00C77CC5" w:rsidRPr="001C3455">
              <w:rPr>
                <w:rFonts w:cstheme="minorHAnsi"/>
                <w:color w:val="424242"/>
                <w:lang w:eastAsia="en-GB"/>
              </w:rPr>
              <w:t xml:space="preserve">have been </w:t>
            </w:r>
            <w:r w:rsidRPr="001C3455">
              <w:rPr>
                <w:rFonts w:cstheme="minorHAnsi"/>
                <w:color w:val="424242"/>
                <w:lang w:eastAsia="en-GB"/>
              </w:rPr>
              <w:t>work</w:t>
            </w:r>
            <w:r w:rsidR="00C77CC5" w:rsidRPr="001C3455">
              <w:rPr>
                <w:rFonts w:cstheme="minorHAnsi"/>
                <w:color w:val="424242"/>
                <w:lang w:eastAsia="en-GB"/>
              </w:rPr>
              <w:t>ing</w:t>
            </w:r>
            <w:r w:rsidRPr="001C3455">
              <w:rPr>
                <w:rFonts w:cstheme="minorHAnsi"/>
                <w:color w:val="424242"/>
                <w:lang w:eastAsia="en-GB"/>
              </w:rPr>
              <w:t xml:space="preserve"> </w:t>
            </w:r>
            <w:r w:rsidR="00C77CC5" w:rsidRPr="001C3455">
              <w:rPr>
                <w:rFonts w:cstheme="minorHAnsi"/>
                <w:color w:val="424242"/>
                <w:lang w:eastAsia="en-GB"/>
              </w:rPr>
              <w:t>together</w:t>
            </w:r>
            <w:r w:rsidRPr="001C3455">
              <w:rPr>
                <w:rFonts w:cstheme="minorHAnsi"/>
                <w:color w:val="424242"/>
                <w:lang w:eastAsia="en-GB"/>
              </w:rPr>
              <w:t xml:space="preserve"> on assessment</w:t>
            </w:r>
            <w:r w:rsidR="00C803E5" w:rsidRPr="001C3455">
              <w:rPr>
                <w:rFonts w:cstheme="minorHAnsi"/>
                <w:color w:val="424242"/>
                <w:lang w:eastAsia="en-GB"/>
              </w:rPr>
              <w:t xml:space="preserve">, </w:t>
            </w:r>
            <w:r w:rsidRPr="001C3455">
              <w:rPr>
                <w:rFonts w:cstheme="minorHAnsi"/>
                <w:color w:val="424242"/>
                <w:lang w:eastAsia="en-GB"/>
              </w:rPr>
              <w:t>tracking</w:t>
            </w:r>
            <w:r w:rsidR="00C803E5" w:rsidRPr="001C3455">
              <w:rPr>
                <w:rFonts w:cstheme="minorHAnsi"/>
                <w:color w:val="424242"/>
                <w:lang w:eastAsia="en-GB"/>
              </w:rPr>
              <w:t xml:space="preserve"> and moderation</w:t>
            </w:r>
            <w:r w:rsidRPr="001C3455">
              <w:rPr>
                <w:rFonts w:cstheme="minorHAnsi"/>
                <w:color w:val="424242"/>
                <w:lang w:eastAsia="en-GB"/>
              </w:rPr>
              <w:t xml:space="preserve"> activities </w:t>
            </w:r>
            <w:r w:rsidR="00C77CC5" w:rsidRPr="001C3455">
              <w:rPr>
                <w:rFonts w:cstheme="minorHAnsi"/>
                <w:color w:val="424242"/>
                <w:lang w:eastAsia="en-GB"/>
              </w:rPr>
              <w:t xml:space="preserve">to make sure work is consistent across the school, helping all children </w:t>
            </w:r>
            <w:r w:rsidR="00C803E5" w:rsidRPr="001C3455">
              <w:rPr>
                <w:rFonts w:cstheme="minorHAnsi"/>
                <w:color w:val="424242"/>
                <w:lang w:eastAsia="en-GB"/>
              </w:rPr>
              <w:t xml:space="preserve">to </w:t>
            </w:r>
            <w:r w:rsidR="00C77CC5" w:rsidRPr="001C3455">
              <w:rPr>
                <w:rFonts w:cstheme="minorHAnsi"/>
                <w:color w:val="424242"/>
                <w:lang w:eastAsia="en-GB"/>
              </w:rPr>
              <w:t>achieve their best</w:t>
            </w:r>
          </w:p>
          <w:p w14:paraId="760EBD9C" w14:textId="71EC6E5E" w:rsidR="007409A7" w:rsidRPr="001C3455" w:rsidRDefault="004B22FD" w:rsidP="004B22FD">
            <w:pPr>
              <w:numPr>
                <w:ilvl w:val="0"/>
                <w:numId w:val="22"/>
              </w:numPr>
              <w:spacing w:before="100" w:beforeAutospacing="1" w:after="100" w:afterAutospacing="1"/>
              <w:textAlignment w:val="baseline"/>
              <w:rPr>
                <w:rFonts w:cstheme="minorHAnsi"/>
                <w:color w:val="424242"/>
                <w:lang w:eastAsia="en-GB"/>
              </w:rPr>
            </w:pPr>
            <w:r w:rsidRPr="001C3455">
              <w:rPr>
                <w:rFonts w:cstheme="minorHAnsi"/>
                <w:noProof/>
                <w:color w:val="424242"/>
              </w:rPr>
              <w:drawing>
                <wp:anchor distT="0" distB="0" distL="114300" distR="114300" simplePos="0" relativeHeight="251660288" behindDoc="1" locked="0" layoutInCell="1" allowOverlap="1" wp14:anchorId="73D0B4E9" wp14:editId="7E685418">
                  <wp:simplePos x="0" y="0"/>
                  <wp:positionH relativeFrom="column">
                    <wp:posOffset>254635</wp:posOffset>
                  </wp:positionH>
                  <wp:positionV relativeFrom="paragraph">
                    <wp:posOffset>379730</wp:posOffset>
                  </wp:positionV>
                  <wp:extent cx="1717675" cy="2286000"/>
                  <wp:effectExtent l="0" t="0" r="0" b="0"/>
                  <wp:wrapTight wrapText="bothSides">
                    <wp:wrapPolygon edited="0">
                      <wp:start x="0" y="0"/>
                      <wp:lineTo x="0" y="21420"/>
                      <wp:lineTo x="21321" y="21420"/>
                      <wp:lineTo x="21321" y="0"/>
                      <wp:lineTo x="0" y="0"/>
                    </wp:wrapPolygon>
                  </wp:wrapTight>
                  <wp:docPr id="369027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767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9A7" w:rsidRPr="001C3455">
              <w:rPr>
                <w:rFonts w:cstheme="minorHAnsi"/>
                <w:color w:val="424242"/>
                <w:lang w:eastAsia="en-GB"/>
              </w:rPr>
              <w:t xml:space="preserve">We </w:t>
            </w:r>
            <w:r w:rsidR="00D9054F" w:rsidRPr="001C3455">
              <w:rPr>
                <w:rFonts w:cstheme="minorHAnsi"/>
                <w:color w:val="424242"/>
                <w:lang w:eastAsia="en-GB"/>
              </w:rPr>
              <w:t xml:space="preserve">made community links with </w:t>
            </w:r>
            <w:r w:rsidR="00C803E5" w:rsidRPr="001C3455">
              <w:rPr>
                <w:rFonts w:cstheme="minorHAnsi"/>
                <w:color w:val="424242"/>
                <w:lang w:eastAsia="en-GB"/>
              </w:rPr>
              <w:t>Into University</w:t>
            </w:r>
            <w:r w:rsidR="00D9054F" w:rsidRPr="001C3455">
              <w:rPr>
                <w:rFonts w:cstheme="minorHAnsi"/>
                <w:color w:val="424242"/>
                <w:lang w:eastAsia="en-GB"/>
              </w:rPr>
              <w:t xml:space="preserve"> through the </w:t>
            </w:r>
            <w:r w:rsidR="00C803E5" w:rsidRPr="001C3455">
              <w:t xml:space="preserve">partnership with Glasgow University </w:t>
            </w:r>
            <w:r w:rsidR="00D9054F" w:rsidRPr="001C3455">
              <w:t xml:space="preserve">which enabled children to access a wide variety of </w:t>
            </w:r>
            <w:r w:rsidR="00C803E5" w:rsidRPr="001C3455">
              <w:t>workshops culminating in their own graduation ceremony for Primary 6 pupils.</w:t>
            </w:r>
          </w:p>
          <w:p w14:paraId="2E8D0BAD" w14:textId="672F77A2" w:rsidR="007409A7" w:rsidRPr="001C3455" w:rsidRDefault="007409A7" w:rsidP="004B22FD">
            <w:pPr>
              <w:pStyle w:val="ListParagraph"/>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sz w:val="20"/>
                <w:lang w:eastAsia="en-GB"/>
              </w:rPr>
              <w:t>We issued newsletters, used our school app and text messaging to communicate with families.  We continued to use Seesaw and Showbie</w:t>
            </w:r>
            <w:r w:rsidR="00C77CC5" w:rsidRPr="001C3455">
              <w:rPr>
                <w:rFonts w:cstheme="minorHAnsi"/>
                <w:color w:val="424242"/>
                <w:sz w:val="20"/>
                <w:lang w:eastAsia="en-GB"/>
              </w:rPr>
              <w:t xml:space="preserve"> </w:t>
            </w:r>
            <w:r w:rsidRPr="001C3455">
              <w:rPr>
                <w:rFonts w:cstheme="minorHAnsi"/>
                <w:color w:val="424242"/>
                <w:sz w:val="20"/>
                <w:lang w:eastAsia="en-GB"/>
              </w:rPr>
              <w:t>to support our learning and promote parental engagement.  Workshops such as ‘ ‘</w:t>
            </w:r>
            <w:proofErr w:type="spellStart"/>
            <w:r w:rsidRPr="001C3455">
              <w:rPr>
                <w:rFonts w:cstheme="minorHAnsi"/>
                <w:color w:val="424242"/>
                <w:sz w:val="20"/>
                <w:lang w:eastAsia="en-GB"/>
              </w:rPr>
              <w:t>Bookbug</w:t>
            </w:r>
            <w:r w:rsidR="00C803E5" w:rsidRPr="001C3455">
              <w:rPr>
                <w:rFonts w:cstheme="minorHAnsi"/>
                <w:color w:val="424242"/>
                <w:sz w:val="20"/>
                <w:lang w:eastAsia="en-GB"/>
              </w:rPr>
              <w:t>s</w:t>
            </w:r>
            <w:proofErr w:type="spellEnd"/>
            <w:r w:rsidRPr="001C3455">
              <w:rPr>
                <w:rFonts w:cstheme="minorHAnsi"/>
                <w:color w:val="424242"/>
                <w:sz w:val="20"/>
                <w:lang w:eastAsia="en-GB"/>
              </w:rPr>
              <w:t xml:space="preserve">’, ‘Read, Write, </w:t>
            </w:r>
            <w:r w:rsidR="00C803E5" w:rsidRPr="001C3455">
              <w:rPr>
                <w:rFonts w:cstheme="minorHAnsi"/>
                <w:color w:val="424242"/>
                <w:sz w:val="20"/>
                <w:lang w:eastAsia="en-GB"/>
              </w:rPr>
              <w:t>Inc</w:t>
            </w:r>
            <w:r w:rsidRPr="001C3455">
              <w:rPr>
                <w:rFonts w:cstheme="minorHAnsi"/>
                <w:color w:val="424242"/>
                <w:sz w:val="20"/>
                <w:lang w:eastAsia="en-GB"/>
              </w:rPr>
              <w:t>’</w:t>
            </w:r>
            <w:r w:rsidR="00C803E5" w:rsidRPr="001C3455">
              <w:rPr>
                <w:rFonts w:cstheme="minorHAnsi"/>
                <w:color w:val="424242"/>
                <w:sz w:val="20"/>
                <w:lang w:eastAsia="en-GB"/>
              </w:rPr>
              <w:t xml:space="preserve"> and Glasgow counts for new families</w:t>
            </w:r>
            <w:r w:rsidR="00C803E5" w:rsidRPr="001C3455">
              <w:rPr>
                <w:rFonts w:cstheme="minorHAnsi"/>
                <w:color w:val="424242"/>
                <w:lang w:eastAsia="en-GB"/>
              </w:rPr>
              <w:t>.</w:t>
            </w:r>
          </w:p>
          <w:p w14:paraId="7405A504" w14:textId="16B92D2F" w:rsidR="007409A7" w:rsidRPr="001C3455" w:rsidRDefault="00C77CC5" w:rsidP="007409A7">
            <w:pPr>
              <w:numPr>
                <w:ilvl w:val="0"/>
                <w:numId w:val="22"/>
              </w:numPr>
              <w:spacing w:before="100" w:beforeAutospacing="1" w:after="100" w:afterAutospacing="1"/>
              <w:textAlignment w:val="baseline"/>
              <w:rPr>
                <w:rFonts w:cstheme="minorHAnsi"/>
                <w:color w:val="424242"/>
                <w:lang w:eastAsia="en-GB"/>
              </w:rPr>
            </w:pPr>
            <w:r w:rsidRPr="001C3455">
              <w:rPr>
                <w:rFonts w:cstheme="minorHAnsi"/>
                <w:lang w:eastAsia="en-GB"/>
              </w:rPr>
              <w:t xml:space="preserve">Highly effective </w:t>
            </w:r>
            <w:r w:rsidR="007409A7" w:rsidRPr="001C3455">
              <w:rPr>
                <w:rFonts w:cstheme="minorHAnsi"/>
                <w:lang w:eastAsia="en-GB"/>
              </w:rPr>
              <w:t>Nursery to Primary and Primary to Secondary transitions took place from January 202</w:t>
            </w:r>
            <w:r w:rsidR="00106F92" w:rsidRPr="001C3455">
              <w:rPr>
                <w:rFonts w:cstheme="minorHAnsi"/>
                <w:lang w:eastAsia="en-GB"/>
              </w:rPr>
              <w:t>6</w:t>
            </w:r>
            <w:r w:rsidR="007409A7" w:rsidRPr="001C3455">
              <w:rPr>
                <w:rFonts w:cstheme="minorHAnsi"/>
                <w:lang w:eastAsia="en-GB"/>
              </w:rPr>
              <w:t xml:space="preserve">.  Children had the opportunity to attend school in groups to meet their peers and class teacher.  Enhanced transition meetings </w:t>
            </w:r>
            <w:r w:rsidR="00106F92" w:rsidRPr="001C3455">
              <w:rPr>
                <w:rFonts w:cstheme="minorHAnsi"/>
                <w:lang w:eastAsia="en-GB"/>
              </w:rPr>
              <w:t xml:space="preserve">and </w:t>
            </w:r>
            <w:proofErr w:type="gramStart"/>
            <w:r w:rsidR="00106F92" w:rsidRPr="001C3455">
              <w:rPr>
                <w:rFonts w:cstheme="minorHAnsi"/>
                <w:lang w:eastAsia="en-GB"/>
              </w:rPr>
              <w:t>Stay</w:t>
            </w:r>
            <w:proofErr w:type="gramEnd"/>
            <w:r w:rsidR="00106F92" w:rsidRPr="001C3455">
              <w:rPr>
                <w:rFonts w:cstheme="minorHAnsi"/>
                <w:lang w:eastAsia="en-GB"/>
              </w:rPr>
              <w:t xml:space="preserve"> ‘n’ Play sessions </w:t>
            </w:r>
            <w:r w:rsidR="007409A7" w:rsidRPr="001C3455">
              <w:rPr>
                <w:rFonts w:cstheme="minorHAnsi"/>
                <w:lang w:eastAsia="en-GB"/>
              </w:rPr>
              <w:t>were held with parents to support new P1 /new 1</w:t>
            </w:r>
            <w:r w:rsidR="007409A7" w:rsidRPr="001C3455">
              <w:rPr>
                <w:rFonts w:cstheme="minorHAnsi"/>
                <w:vertAlign w:val="superscript"/>
                <w:lang w:eastAsia="en-GB"/>
              </w:rPr>
              <w:t>st</w:t>
            </w:r>
            <w:r w:rsidR="007409A7" w:rsidRPr="001C3455">
              <w:rPr>
                <w:rFonts w:cstheme="minorHAnsi"/>
                <w:lang w:eastAsia="en-GB"/>
              </w:rPr>
              <w:t xml:space="preserve"> year children.  </w:t>
            </w:r>
          </w:p>
          <w:p w14:paraId="3F8ACD96" w14:textId="14529B8C" w:rsidR="00C77CC5" w:rsidRPr="001C3455" w:rsidRDefault="00C77CC5" w:rsidP="007409A7">
            <w:pPr>
              <w:numPr>
                <w:ilvl w:val="0"/>
                <w:numId w:val="22"/>
              </w:numPr>
              <w:spacing w:before="100" w:beforeAutospacing="1" w:after="100" w:afterAutospacing="1"/>
              <w:textAlignment w:val="baseline"/>
              <w:rPr>
                <w:rFonts w:cstheme="minorHAnsi"/>
                <w:color w:val="424242"/>
                <w:lang w:eastAsia="en-GB"/>
              </w:rPr>
            </w:pPr>
            <w:r w:rsidRPr="001C3455">
              <w:rPr>
                <w:rFonts w:cstheme="minorHAnsi"/>
                <w:color w:val="424242"/>
                <w:lang w:eastAsia="en-GB"/>
              </w:rPr>
              <w:t xml:space="preserve">We have expanded pupil leadership opportunities through our </w:t>
            </w:r>
            <w:r w:rsidR="00837FBB" w:rsidRPr="001C3455">
              <w:rPr>
                <w:rFonts w:cstheme="minorHAnsi"/>
                <w:color w:val="424242"/>
                <w:lang w:eastAsia="en-GB"/>
              </w:rPr>
              <w:t xml:space="preserve">Junior Leadership Team, </w:t>
            </w:r>
            <w:r w:rsidRPr="001C3455">
              <w:rPr>
                <w:rFonts w:cstheme="minorHAnsi"/>
                <w:color w:val="424242"/>
                <w:lang w:eastAsia="en-GB"/>
              </w:rPr>
              <w:t xml:space="preserve">House Captains and </w:t>
            </w:r>
            <w:r w:rsidR="00E375F5" w:rsidRPr="001C3455">
              <w:rPr>
                <w:rFonts w:cstheme="minorHAnsi"/>
                <w:color w:val="424242"/>
                <w:lang w:eastAsia="en-GB"/>
              </w:rPr>
              <w:t>Vice-Captain</w:t>
            </w:r>
            <w:r w:rsidRPr="001C3455">
              <w:rPr>
                <w:rFonts w:cstheme="minorHAnsi"/>
                <w:color w:val="424242"/>
                <w:lang w:eastAsia="en-GB"/>
              </w:rPr>
              <w:t>,  J</w:t>
            </w:r>
            <w:r w:rsidR="00C803E5" w:rsidRPr="001C3455">
              <w:rPr>
                <w:rFonts w:cstheme="minorHAnsi"/>
                <w:color w:val="424242"/>
                <w:lang w:eastAsia="en-GB"/>
              </w:rPr>
              <w:t xml:space="preserve">unior </w:t>
            </w:r>
            <w:r w:rsidRPr="001C3455">
              <w:rPr>
                <w:rFonts w:cstheme="minorHAnsi"/>
                <w:color w:val="424242"/>
                <w:lang w:eastAsia="en-GB"/>
              </w:rPr>
              <w:t>R</w:t>
            </w:r>
            <w:r w:rsidR="00C803E5" w:rsidRPr="001C3455">
              <w:rPr>
                <w:rFonts w:cstheme="minorHAnsi"/>
                <w:color w:val="424242"/>
                <w:lang w:eastAsia="en-GB"/>
              </w:rPr>
              <w:t xml:space="preserve">oad </w:t>
            </w:r>
            <w:r w:rsidRPr="001C3455">
              <w:rPr>
                <w:rFonts w:cstheme="minorHAnsi"/>
                <w:color w:val="424242"/>
                <w:lang w:eastAsia="en-GB"/>
              </w:rPr>
              <w:t>S</w:t>
            </w:r>
            <w:r w:rsidR="00C803E5" w:rsidRPr="001C3455">
              <w:rPr>
                <w:rFonts w:cstheme="minorHAnsi"/>
                <w:color w:val="424242"/>
                <w:lang w:eastAsia="en-GB"/>
              </w:rPr>
              <w:t xml:space="preserve">afety </w:t>
            </w:r>
            <w:r w:rsidRPr="001C3455">
              <w:rPr>
                <w:rFonts w:cstheme="minorHAnsi"/>
                <w:color w:val="424242"/>
                <w:lang w:eastAsia="en-GB"/>
              </w:rPr>
              <w:t>O</w:t>
            </w:r>
            <w:r w:rsidR="00C803E5" w:rsidRPr="001C3455">
              <w:rPr>
                <w:rFonts w:cstheme="minorHAnsi"/>
                <w:color w:val="424242"/>
                <w:lang w:eastAsia="en-GB"/>
              </w:rPr>
              <w:t>fficers</w:t>
            </w:r>
            <w:r w:rsidRPr="001C3455">
              <w:rPr>
                <w:rFonts w:cstheme="minorHAnsi"/>
                <w:color w:val="424242"/>
                <w:lang w:eastAsia="en-GB"/>
              </w:rPr>
              <w:t xml:space="preserve">, </w:t>
            </w:r>
            <w:r w:rsidR="00C803E5" w:rsidRPr="001C3455">
              <w:rPr>
                <w:rFonts w:cstheme="minorHAnsi"/>
                <w:color w:val="424242"/>
                <w:lang w:eastAsia="en-GB"/>
              </w:rPr>
              <w:t>Library Guardians</w:t>
            </w:r>
            <w:r w:rsidRPr="001C3455">
              <w:rPr>
                <w:rFonts w:cstheme="minorHAnsi"/>
                <w:color w:val="424242"/>
                <w:lang w:eastAsia="en-GB"/>
              </w:rPr>
              <w:t xml:space="preserve">, </w:t>
            </w:r>
            <w:r w:rsidR="00C803E5" w:rsidRPr="001C3455">
              <w:rPr>
                <w:rFonts w:cstheme="minorHAnsi"/>
                <w:color w:val="424242"/>
                <w:lang w:eastAsia="en-GB"/>
              </w:rPr>
              <w:t>STEM ambassadors</w:t>
            </w:r>
            <w:r w:rsidRPr="001C3455">
              <w:rPr>
                <w:rFonts w:cstheme="minorHAnsi"/>
                <w:color w:val="424242"/>
                <w:lang w:eastAsia="en-GB"/>
              </w:rPr>
              <w:t>, and Buddies</w:t>
            </w:r>
            <w:r w:rsidR="007E52F7" w:rsidRPr="001C3455">
              <w:rPr>
                <w:rFonts w:cstheme="minorHAnsi"/>
                <w:color w:val="424242"/>
                <w:lang w:eastAsia="en-GB"/>
              </w:rPr>
              <w:t xml:space="preserve"> as well as </w:t>
            </w:r>
            <w:r w:rsidR="00EF72A2" w:rsidRPr="001C3455">
              <w:rPr>
                <w:rFonts w:cstheme="minorHAnsi"/>
                <w:color w:val="424242"/>
                <w:lang w:eastAsia="en-GB"/>
              </w:rPr>
              <w:t>hos</w:t>
            </w:r>
            <w:r w:rsidR="00F624E5" w:rsidRPr="001C3455">
              <w:rPr>
                <w:rFonts w:cstheme="minorHAnsi"/>
                <w:color w:val="424242"/>
                <w:lang w:eastAsia="en-GB"/>
              </w:rPr>
              <w:t>t</w:t>
            </w:r>
            <w:r w:rsidR="00EF72A2" w:rsidRPr="001C3455">
              <w:rPr>
                <w:rFonts w:cstheme="minorHAnsi"/>
                <w:color w:val="424242"/>
                <w:lang w:eastAsia="en-GB"/>
              </w:rPr>
              <w:t>ing fun displays of knowledge for Cultural awareness/black history month</w:t>
            </w:r>
            <w:r w:rsidR="00E375F5" w:rsidRPr="001C3455">
              <w:rPr>
                <w:rFonts w:cstheme="minorHAnsi"/>
                <w:color w:val="424242"/>
                <w:lang w:eastAsia="en-GB"/>
              </w:rPr>
              <w:t xml:space="preserve"> which has led to increased confidence, responsibility, motivation and engagement, as well as fostering a culture where children feel heard, included and respected. </w:t>
            </w:r>
            <w:r w:rsidR="00EF72A2" w:rsidRPr="001C3455">
              <w:rPr>
                <w:rFonts w:cstheme="minorHAnsi"/>
                <w:color w:val="424242"/>
                <w:lang w:eastAsia="en-GB"/>
              </w:rPr>
              <w:t xml:space="preserve">Our </w:t>
            </w:r>
            <w:proofErr w:type="gramStart"/>
            <w:r w:rsidR="00EF72A2" w:rsidRPr="001C3455">
              <w:rPr>
                <w:rFonts w:cstheme="minorHAnsi"/>
                <w:color w:val="424242"/>
                <w:lang w:eastAsia="en-GB"/>
              </w:rPr>
              <w:t>Science</w:t>
            </w:r>
            <w:proofErr w:type="gramEnd"/>
            <w:r w:rsidR="00EF72A2" w:rsidRPr="001C3455">
              <w:rPr>
                <w:rFonts w:cstheme="minorHAnsi"/>
                <w:color w:val="424242"/>
                <w:lang w:eastAsia="en-GB"/>
              </w:rPr>
              <w:t xml:space="preserve"> fayre was a great success showcasing our talented, innovative and creative thinkers here in St Blane’s Primary.</w:t>
            </w:r>
          </w:p>
          <w:p w14:paraId="3AF9137D" w14:textId="61E718F3" w:rsidR="007409A7" w:rsidRPr="001C3455" w:rsidRDefault="007409A7" w:rsidP="007409A7">
            <w:pPr>
              <w:numPr>
                <w:ilvl w:val="0"/>
                <w:numId w:val="22"/>
              </w:numPr>
              <w:spacing w:before="100" w:beforeAutospacing="1" w:after="100" w:afterAutospacing="1"/>
              <w:textAlignment w:val="baseline"/>
              <w:rPr>
                <w:rFonts w:cstheme="minorHAnsi"/>
                <w:color w:val="424242"/>
                <w:lang w:eastAsia="en-GB"/>
              </w:rPr>
            </w:pPr>
            <w:r w:rsidRPr="001C3455">
              <w:rPr>
                <w:rFonts w:cstheme="minorHAnsi"/>
                <w:lang w:eastAsia="en-GB"/>
              </w:rPr>
              <w:t>Staff have engaged a wide range of professional learning activities to support inclusive</w:t>
            </w:r>
            <w:r w:rsidRPr="001C3455">
              <w:rPr>
                <w:rFonts w:cs="Arial"/>
                <w:lang w:eastAsia="en-GB"/>
              </w:rPr>
              <w:t xml:space="preserve"> practice</w:t>
            </w:r>
            <w:r w:rsidR="00EF72A2" w:rsidRPr="001C3455">
              <w:rPr>
                <w:rFonts w:cs="Arial"/>
                <w:lang w:eastAsia="en-GB"/>
              </w:rPr>
              <w:t xml:space="preserve"> focussing on trauma informed strategies.</w:t>
            </w:r>
            <w:r w:rsidRPr="001C3455">
              <w:rPr>
                <w:rFonts w:cs="Arial"/>
                <w:lang w:eastAsia="en-GB"/>
              </w:rPr>
              <w:t xml:space="preserve">.  </w:t>
            </w:r>
          </w:p>
          <w:p w14:paraId="20D63474" w14:textId="650EEC77" w:rsidR="004D6E73" w:rsidRPr="001C3455" w:rsidRDefault="00EF72A2" w:rsidP="00106F92">
            <w:pPr>
              <w:numPr>
                <w:ilvl w:val="0"/>
                <w:numId w:val="22"/>
              </w:numPr>
              <w:spacing w:before="100" w:beforeAutospacing="1" w:after="100" w:afterAutospacing="1"/>
              <w:textAlignment w:val="baseline"/>
              <w:rPr>
                <w:rFonts w:cstheme="minorHAnsi"/>
                <w:color w:val="424242"/>
                <w:lang w:eastAsia="en-GB"/>
              </w:rPr>
            </w:pPr>
            <w:r w:rsidRPr="001C3455">
              <w:t>Our musical support and lessons from the music leaders at John Paul Academy including brass, woodwind and strings support</w:t>
            </w:r>
            <w:r w:rsidR="002F56CD">
              <w:t xml:space="preserve"> expands our pupils creativity and opportunities to build confidence.</w:t>
            </w:r>
          </w:p>
          <w:p w14:paraId="51A1A217" w14:textId="2318A46F" w:rsidR="007B4F2F" w:rsidRPr="001C3455" w:rsidRDefault="002F56CD" w:rsidP="00106F92">
            <w:pPr>
              <w:numPr>
                <w:ilvl w:val="0"/>
                <w:numId w:val="22"/>
              </w:numPr>
              <w:spacing w:before="100" w:beforeAutospacing="1" w:after="100" w:afterAutospacing="1"/>
              <w:textAlignment w:val="baseline"/>
              <w:rPr>
                <w:rFonts w:cstheme="minorHAnsi"/>
                <w:color w:val="424242"/>
                <w:lang w:eastAsia="en-GB"/>
              </w:rPr>
            </w:pPr>
            <w:r w:rsidRPr="001C3455">
              <w:rPr>
                <w:rFonts w:cstheme="minorHAnsi"/>
                <w:noProof/>
                <w:color w:val="424242"/>
                <w:lang w:eastAsia="en-GB"/>
              </w:rPr>
              <w:drawing>
                <wp:anchor distT="0" distB="0" distL="114300" distR="114300" simplePos="0" relativeHeight="251662336" behindDoc="1" locked="0" layoutInCell="1" allowOverlap="1" wp14:anchorId="20E63FF3" wp14:editId="55AD1F08">
                  <wp:simplePos x="0" y="0"/>
                  <wp:positionH relativeFrom="column">
                    <wp:posOffset>196215</wp:posOffset>
                  </wp:positionH>
                  <wp:positionV relativeFrom="paragraph">
                    <wp:posOffset>1007110</wp:posOffset>
                  </wp:positionV>
                  <wp:extent cx="5781040" cy="1428750"/>
                  <wp:effectExtent l="0" t="0" r="0" b="0"/>
                  <wp:wrapTight wrapText="bothSides">
                    <wp:wrapPolygon edited="0">
                      <wp:start x="0" y="0"/>
                      <wp:lineTo x="0" y="21312"/>
                      <wp:lineTo x="21496" y="21312"/>
                      <wp:lineTo x="21496" y="0"/>
                      <wp:lineTo x="0" y="0"/>
                    </wp:wrapPolygon>
                  </wp:wrapTight>
                  <wp:docPr id="19953296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104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7B4F2F" w:rsidRPr="001C3455">
              <w:rPr>
                <w:rFonts w:cstheme="minorHAnsi"/>
                <w:color w:val="424242"/>
              </w:rPr>
              <w:t>We celebrated with pupils, parents, parish and community our 50</w:t>
            </w:r>
            <w:r w:rsidR="007B4F2F" w:rsidRPr="001C3455">
              <w:rPr>
                <w:rFonts w:cstheme="minorHAnsi"/>
                <w:color w:val="424242"/>
                <w:vertAlign w:val="superscript"/>
              </w:rPr>
              <w:t>th</w:t>
            </w:r>
            <w:r w:rsidR="007B4F2F" w:rsidRPr="001C3455">
              <w:rPr>
                <w:rFonts w:cstheme="minorHAnsi"/>
                <w:color w:val="424242"/>
              </w:rPr>
              <w:t xml:space="preserve"> anniversary</w:t>
            </w:r>
            <w:r>
              <w:rPr>
                <w:rFonts w:cstheme="minorHAnsi"/>
                <w:color w:val="424242"/>
              </w:rPr>
              <w:t xml:space="preserve"> through Holy mass with our parish and Archbishop Nolan, a fun Scottish family night, a Jubilee Show, a family fun day and a whole school photograph to record our moment in time. Lots of memories from our community were also shared over the year with nostalgic photographs and fun stories.  The original head teacher and some staff joined us for mass and a reception in the church hall (thanks to the community at The Immaculate Conception church for their lovely tea, sandwiches and cake.</w:t>
            </w:r>
          </w:p>
          <w:p w14:paraId="0365B2BC" w14:textId="38C61B78" w:rsidR="00392229" w:rsidRPr="001C3455" w:rsidRDefault="00392229" w:rsidP="007B4F2F">
            <w:pPr>
              <w:spacing w:before="100" w:beforeAutospacing="1" w:after="100" w:afterAutospacing="1"/>
              <w:textAlignment w:val="baseline"/>
              <w:rPr>
                <w:rFonts w:cstheme="minorHAnsi"/>
                <w:color w:val="424242"/>
                <w:lang w:eastAsia="en-GB"/>
              </w:rPr>
            </w:pPr>
          </w:p>
          <w:p w14:paraId="52D9E9AA" w14:textId="0A8238D7" w:rsidR="001326D7" w:rsidRPr="001C3455" w:rsidRDefault="001326D7" w:rsidP="008E4B05">
            <w:pPr>
              <w:spacing w:before="100" w:beforeAutospacing="1" w:after="100" w:afterAutospacing="1"/>
              <w:textAlignment w:val="baseline"/>
              <w:rPr>
                <w:rFonts w:cstheme="minorHAnsi"/>
                <w:color w:val="424242"/>
                <w:lang w:eastAsia="en-GB"/>
              </w:rPr>
            </w:pPr>
            <w:r w:rsidRPr="001C3455">
              <w:rPr>
                <w:rFonts w:cs="Arial"/>
                <w:b/>
                <w:bCs/>
                <w:u w:val="single"/>
              </w:rPr>
              <w:t>Pupil Equity Funding</w:t>
            </w:r>
          </w:p>
          <w:p w14:paraId="0CE609FC" w14:textId="1149ED88" w:rsidR="001326D7" w:rsidRPr="001C3455" w:rsidRDefault="001326D7" w:rsidP="001326D7">
            <w:pPr>
              <w:shd w:val="clear" w:color="000000" w:fill="auto"/>
              <w:tabs>
                <w:tab w:val="left" w:pos="1600"/>
              </w:tabs>
              <w:spacing w:before="60"/>
              <w:rPr>
                <w:rFonts w:cs="Arial"/>
              </w:rPr>
            </w:pPr>
            <w:r w:rsidRPr="001C3455">
              <w:rPr>
                <w:rFonts w:cs="Arial"/>
              </w:rPr>
              <w:t>In session 20</w:t>
            </w:r>
            <w:r w:rsidR="00106F92" w:rsidRPr="001C3455">
              <w:rPr>
                <w:rFonts w:cs="Arial"/>
              </w:rPr>
              <w:t>25-26</w:t>
            </w:r>
            <w:r w:rsidRPr="001C3455">
              <w:rPr>
                <w:rFonts w:cs="Arial"/>
              </w:rPr>
              <w:t>, the school used the PEF allocation to directly raise attainment, improve attendance and engagement and support children’s wellbeing.  The table below outlines our key interventions:</w:t>
            </w:r>
          </w:p>
          <w:p w14:paraId="7019B93F" w14:textId="77777777" w:rsidR="001326D7" w:rsidRPr="001C3455" w:rsidRDefault="001326D7" w:rsidP="001326D7">
            <w:pPr>
              <w:shd w:val="clear" w:color="000000" w:fill="auto"/>
              <w:tabs>
                <w:tab w:val="left" w:pos="1600"/>
              </w:tabs>
              <w:spacing w:before="60"/>
              <w:rPr>
                <w:rFonts w:cs="Arial"/>
              </w:rPr>
            </w:pPr>
          </w:p>
          <w:tbl>
            <w:tblPr>
              <w:tblStyle w:val="TableGrid"/>
              <w:tblW w:w="9525" w:type="dxa"/>
              <w:tblLook w:val="04A0" w:firstRow="1" w:lastRow="0" w:firstColumn="1" w:lastColumn="0" w:noHBand="0" w:noVBand="1"/>
            </w:tblPr>
            <w:tblGrid>
              <w:gridCol w:w="9525"/>
            </w:tblGrid>
            <w:tr w:rsidR="001326D7" w:rsidRPr="001C3455" w14:paraId="50264DB4" w14:textId="77777777" w:rsidTr="00392229">
              <w:trPr>
                <w:trHeight w:val="226"/>
              </w:trPr>
              <w:tc>
                <w:tcPr>
                  <w:tcW w:w="9525" w:type="dxa"/>
                </w:tcPr>
                <w:p w14:paraId="25E4A8A3" w14:textId="32677862" w:rsidR="001326D7" w:rsidRPr="001C3455" w:rsidRDefault="001326D7" w:rsidP="001326D7">
                  <w:pPr>
                    <w:shd w:val="clear" w:color="000000" w:fill="auto"/>
                    <w:tabs>
                      <w:tab w:val="left" w:pos="1600"/>
                    </w:tabs>
                    <w:spacing w:before="60"/>
                    <w:jc w:val="center"/>
                    <w:rPr>
                      <w:rFonts w:asciiTheme="minorBidi" w:hAnsiTheme="minorBidi" w:cstheme="minorBidi"/>
                      <w:b/>
                      <w:bCs/>
                    </w:rPr>
                  </w:pPr>
                  <w:r w:rsidRPr="001C3455">
                    <w:rPr>
                      <w:rFonts w:asciiTheme="minorBidi" w:hAnsiTheme="minorBidi" w:cstheme="minorBidi"/>
                      <w:b/>
                      <w:bCs/>
                    </w:rPr>
                    <w:t>PEF Intervention</w:t>
                  </w:r>
                </w:p>
              </w:tc>
            </w:tr>
            <w:tr w:rsidR="001326D7" w:rsidRPr="001C3455" w14:paraId="0CC482D6" w14:textId="77777777" w:rsidTr="00392229">
              <w:trPr>
                <w:trHeight w:val="226"/>
              </w:trPr>
              <w:tc>
                <w:tcPr>
                  <w:tcW w:w="9525" w:type="dxa"/>
                </w:tcPr>
                <w:p w14:paraId="687FE015" w14:textId="472FA10A" w:rsidR="001326D7" w:rsidRPr="001C3455" w:rsidRDefault="001F7677" w:rsidP="001326D7">
                  <w:pPr>
                    <w:shd w:val="clear" w:color="000000" w:fill="auto"/>
                    <w:tabs>
                      <w:tab w:val="left" w:pos="1600"/>
                    </w:tabs>
                    <w:spacing w:before="60"/>
                    <w:rPr>
                      <w:rFonts w:asciiTheme="minorBidi" w:hAnsiTheme="minorBidi" w:cstheme="minorBidi"/>
                    </w:rPr>
                  </w:pPr>
                  <w:r w:rsidRPr="001C3455">
                    <w:rPr>
                      <w:rFonts w:asciiTheme="minorBidi" w:hAnsiTheme="minorBidi" w:cstheme="minorBidi"/>
                    </w:rPr>
                    <w:t xml:space="preserve">Staff additional </w:t>
                  </w:r>
                  <w:r w:rsidR="004D6E73" w:rsidRPr="001C3455">
                    <w:rPr>
                      <w:rFonts w:asciiTheme="minorBidi" w:hAnsiTheme="minorBidi" w:cstheme="minorBidi"/>
                    </w:rPr>
                    <w:t>hours for our Child development officer and support for learning workers continues</w:t>
                  </w:r>
                  <w:r w:rsidR="001326D7" w:rsidRPr="001C3455">
                    <w:rPr>
                      <w:rFonts w:asciiTheme="minorBidi" w:hAnsiTheme="minorBidi" w:cstheme="minorBidi"/>
                    </w:rPr>
                    <w:t xml:space="preserve"> Raising Attainment in Literacy, Numeracy and Health and Wellbeing</w:t>
                  </w:r>
                </w:p>
              </w:tc>
            </w:tr>
            <w:tr w:rsidR="001326D7" w:rsidRPr="001C3455" w14:paraId="329C9DD5" w14:textId="77777777" w:rsidTr="00392229">
              <w:trPr>
                <w:trHeight w:val="226"/>
              </w:trPr>
              <w:tc>
                <w:tcPr>
                  <w:tcW w:w="9525" w:type="dxa"/>
                </w:tcPr>
                <w:p w14:paraId="6534B8A6" w14:textId="070CB0CA" w:rsidR="001326D7" w:rsidRPr="001C3455" w:rsidRDefault="004D6E73" w:rsidP="001326D7">
                  <w:pPr>
                    <w:shd w:val="clear" w:color="000000" w:fill="auto"/>
                    <w:tabs>
                      <w:tab w:val="left" w:pos="1600"/>
                    </w:tabs>
                    <w:bidi/>
                    <w:spacing w:before="60"/>
                    <w:jc w:val="right"/>
                    <w:rPr>
                      <w:rFonts w:asciiTheme="minorBidi" w:hAnsiTheme="minorBidi" w:cstheme="minorBidi"/>
                    </w:rPr>
                  </w:pPr>
                  <w:r w:rsidRPr="001C3455">
                    <w:rPr>
                      <w:rFonts w:asciiTheme="minorBidi" w:hAnsiTheme="minorBidi" w:cstheme="minorBidi"/>
                    </w:rPr>
                    <w:t>With Kids Play Therapist</w:t>
                  </w:r>
                  <w:r w:rsidR="001326D7" w:rsidRPr="001C3455">
                    <w:rPr>
                      <w:rFonts w:asciiTheme="minorBidi" w:hAnsiTheme="minorBidi" w:cstheme="minorBidi"/>
                    </w:rPr>
                    <w:t xml:space="preserve">: supporting children’s wellbeing and engagement </w:t>
                  </w:r>
                  <w:r w:rsidRPr="001C3455">
                    <w:rPr>
                      <w:rFonts w:asciiTheme="minorBidi" w:hAnsiTheme="minorBidi" w:cstheme="minorBidi"/>
                    </w:rPr>
                    <w:t>and parental support</w:t>
                  </w:r>
                </w:p>
              </w:tc>
            </w:tr>
            <w:tr w:rsidR="001326D7" w:rsidRPr="001C3455" w14:paraId="3DB975F4" w14:textId="77777777" w:rsidTr="00392229">
              <w:trPr>
                <w:trHeight w:val="226"/>
              </w:trPr>
              <w:tc>
                <w:tcPr>
                  <w:tcW w:w="9525" w:type="dxa"/>
                </w:tcPr>
                <w:p w14:paraId="0C1932AB" w14:textId="209CA195" w:rsidR="001326D7" w:rsidRPr="001C3455" w:rsidRDefault="001326D7" w:rsidP="001326D7">
                  <w:pPr>
                    <w:shd w:val="clear" w:color="000000" w:fill="auto"/>
                    <w:tabs>
                      <w:tab w:val="left" w:pos="1600"/>
                    </w:tabs>
                    <w:spacing w:before="60"/>
                    <w:rPr>
                      <w:rFonts w:asciiTheme="minorBidi" w:hAnsiTheme="minorBidi" w:cstheme="minorBidi"/>
                    </w:rPr>
                  </w:pPr>
                  <w:r w:rsidRPr="001C3455">
                    <w:rPr>
                      <w:rFonts w:asciiTheme="minorBidi" w:hAnsiTheme="minorBidi" w:cstheme="minorBidi"/>
                    </w:rPr>
                    <w:t xml:space="preserve">Extra-Curricular Programme – </w:t>
                  </w:r>
                  <w:r w:rsidR="002F56CD">
                    <w:rPr>
                      <w:rFonts w:asciiTheme="minorBidi" w:hAnsiTheme="minorBidi" w:cstheme="minorBidi"/>
                    </w:rPr>
                    <w:t xml:space="preserve">supporting vulnerable pupils to be included in </w:t>
                  </w:r>
                  <w:r w:rsidRPr="001C3455">
                    <w:rPr>
                      <w:rFonts w:asciiTheme="minorBidi" w:hAnsiTheme="minorBidi" w:cstheme="minorBidi"/>
                    </w:rPr>
                    <w:t xml:space="preserve">Theatre visits to Pantomime and school outings to </w:t>
                  </w:r>
                  <w:r w:rsidR="004D6E73" w:rsidRPr="001C3455">
                    <w:rPr>
                      <w:rFonts w:asciiTheme="minorBidi" w:hAnsiTheme="minorBidi" w:cstheme="minorBidi"/>
                    </w:rPr>
                    <w:t xml:space="preserve">Blairvadach and Summer trips to </w:t>
                  </w:r>
                  <w:r w:rsidR="00106F92" w:rsidRPr="001C3455">
                    <w:rPr>
                      <w:rFonts w:asciiTheme="minorBidi" w:hAnsiTheme="minorBidi" w:cstheme="minorBidi"/>
                    </w:rPr>
                    <w:t>Edinburgh Zoo</w:t>
                  </w:r>
                  <w:r w:rsidR="002F56CD">
                    <w:rPr>
                      <w:rFonts w:asciiTheme="minorBidi" w:hAnsiTheme="minorBidi" w:cstheme="minorBidi"/>
                    </w:rPr>
                    <w:t>.</w:t>
                  </w:r>
                </w:p>
              </w:tc>
            </w:tr>
            <w:tr w:rsidR="001326D7" w:rsidRPr="001C3455" w14:paraId="004AEE29" w14:textId="77777777" w:rsidTr="00392229">
              <w:trPr>
                <w:trHeight w:val="226"/>
              </w:trPr>
              <w:tc>
                <w:tcPr>
                  <w:tcW w:w="9525" w:type="dxa"/>
                </w:tcPr>
                <w:p w14:paraId="0EEEF573" w14:textId="015C9882" w:rsidR="001326D7" w:rsidRPr="001C3455" w:rsidRDefault="001326D7" w:rsidP="001326D7">
                  <w:pPr>
                    <w:shd w:val="clear" w:color="000000" w:fill="auto"/>
                    <w:tabs>
                      <w:tab w:val="left" w:pos="1600"/>
                    </w:tabs>
                    <w:spacing w:before="60"/>
                    <w:rPr>
                      <w:rFonts w:asciiTheme="minorBidi" w:hAnsiTheme="minorBidi" w:cstheme="minorBidi"/>
                    </w:rPr>
                  </w:pPr>
                  <w:r w:rsidRPr="001C3455">
                    <w:rPr>
                      <w:rFonts w:asciiTheme="minorBidi" w:hAnsiTheme="minorBidi" w:cstheme="minorBidi"/>
                    </w:rPr>
                    <w:lastRenderedPageBreak/>
                    <w:t xml:space="preserve">Transport for P7 Residential Experience to </w:t>
                  </w:r>
                  <w:r w:rsidR="00D54A62" w:rsidRPr="001C3455">
                    <w:rPr>
                      <w:rFonts w:asciiTheme="minorBidi" w:hAnsiTheme="minorBidi" w:cstheme="minorBidi"/>
                    </w:rPr>
                    <w:t>Ardentinny</w:t>
                  </w:r>
                  <w:r w:rsidRPr="001C3455">
                    <w:rPr>
                      <w:rFonts w:asciiTheme="minorBidi" w:hAnsiTheme="minorBidi" w:cstheme="minorBidi"/>
                    </w:rPr>
                    <w:t>– Health and Wellbeing</w:t>
                  </w:r>
                </w:p>
              </w:tc>
            </w:tr>
            <w:tr w:rsidR="008E4B05" w:rsidRPr="001C3455" w14:paraId="3BA1E800" w14:textId="77777777" w:rsidTr="002F56CD">
              <w:trPr>
                <w:trHeight w:val="368"/>
              </w:trPr>
              <w:tc>
                <w:tcPr>
                  <w:tcW w:w="9525" w:type="dxa"/>
                </w:tcPr>
                <w:p w14:paraId="351D2F07" w14:textId="25DF9AE2" w:rsidR="00392229" w:rsidRPr="001C3455" w:rsidRDefault="00D54A62" w:rsidP="002F56CD">
                  <w:pPr>
                    <w:shd w:val="clear" w:color="000000" w:fill="auto"/>
                    <w:tabs>
                      <w:tab w:val="left" w:pos="1600"/>
                    </w:tabs>
                    <w:spacing w:before="60"/>
                    <w:rPr>
                      <w:rFonts w:asciiTheme="minorBidi" w:hAnsiTheme="minorBidi" w:cstheme="minorBidi"/>
                    </w:rPr>
                  </w:pPr>
                  <w:r w:rsidRPr="001C3455">
                    <w:rPr>
                      <w:rFonts w:asciiTheme="minorBidi" w:hAnsiTheme="minorBidi" w:cstheme="minorBidi"/>
                    </w:rPr>
                    <w:t>Achieve More – Coaches</w:t>
                  </w:r>
                  <w:r w:rsidR="000F3E5D" w:rsidRPr="001C3455">
                    <w:rPr>
                      <w:rFonts w:asciiTheme="minorBidi" w:hAnsiTheme="minorBidi" w:cstheme="minorBidi"/>
                    </w:rPr>
                    <w:t xml:space="preserve"> supporting Inclusion</w:t>
                  </w:r>
                </w:p>
              </w:tc>
            </w:tr>
          </w:tbl>
          <w:p w14:paraId="6CE7B70D" w14:textId="77777777" w:rsidR="000F3E5D" w:rsidRPr="001C3455" w:rsidRDefault="000F3E5D" w:rsidP="00097858">
            <w:pPr>
              <w:tabs>
                <w:tab w:val="left" w:pos="1600"/>
              </w:tabs>
              <w:spacing w:before="60"/>
              <w:rPr>
                <w:rFonts w:cs="Arial"/>
              </w:rPr>
            </w:pPr>
          </w:p>
        </w:tc>
      </w:tr>
      <w:tr w:rsidR="0097112B" w:rsidRPr="00DC1797" w14:paraId="6BFB1062" w14:textId="77777777" w:rsidTr="0097112B">
        <w:tc>
          <w:tcPr>
            <w:tcW w:w="360" w:type="dxa"/>
            <w:tcBorders>
              <w:left w:val="nil"/>
              <w:right w:val="single" w:sz="2" w:space="0" w:color="auto"/>
            </w:tcBorders>
            <w:shd w:val="clear" w:color="auto" w:fill="C5E0B3" w:themeFill="accent6" w:themeFillTint="66"/>
          </w:tcPr>
          <w:p w14:paraId="48061C5F" w14:textId="77777777" w:rsidR="0097112B" w:rsidRPr="00DC1797" w:rsidRDefault="0097112B" w:rsidP="00FA496D">
            <w:pPr>
              <w:tabs>
                <w:tab w:val="left" w:pos="1600"/>
              </w:tabs>
              <w:ind w:left="270" w:hanging="270"/>
              <w:rPr>
                <w:rFonts w:cs="Arial"/>
              </w:rPr>
            </w:pPr>
          </w:p>
        </w:tc>
        <w:tc>
          <w:tcPr>
            <w:tcW w:w="9736" w:type="dxa"/>
            <w:tcBorders>
              <w:left w:val="single" w:sz="2" w:space="0" w:color="auto"/>
              <w:right w:val="single" w:sz="2" w:space="0" w:color="auto"/>
            </w:tcBorders>
            <w:shd w:val="clear" w:color="auto" w:fill="C5E0B3" w:themeFill="accent6" w:themeFillTint="66"/>
          </w:tcPr>
          <w:p w14:paraId="2D7B3DB5" w14:textId="155BECBC" w:rsidR="0097112B" w:rsidRPr="0097112B" w:rsidRDefault="0097112B" w:rsidP="000C6DF3">
            <w:pPr>
              <w:tabs>
                <w:tab w:val="left" w:pos="1600"/>
              </w:tabs>
              <w:spacing w:before="60"/>
              <w:rPr>
                <w:rFonts w:cs="Arial"/>
                <w:b/>
                <w:bCs/>
              </w:rPr>
            </w:pPr>
            <w:r w:rsidRPr="0097112B">
              <w:rPr>
                <w:rFonts w:cs="Arial"/>
                <w:b/>
                <w:bCs/>
              </w:rPr>
              <w:t>Attendance and Exclusion data</w:t>
            </w:r>
          </w:p>
        </w:tc>
      </w:tr>
      <w:tr w:rsidR="0097112B" w:rsidRPr="00DC1797" w14:paraId="27CD69AA" w14:textId="77777777" w:rsidTr="0097112B">
        <w:tc>
          <w:tcPr>
            <w:tcW w:w="360" w:type="dxa"/>
            <w:tcBorders>
              <w:left w:val="nil"/>
              <w:right w:val="single" w:sz="2" w:space="0" w:color="auto"/>
            </w:tcBorders>
            <w:shd w:val="clear" w:color="auto" w:fill="C5E0B3" w:themeFill="accent6" w:themeFillTint="66"/>
          </w:tcPr>
          <w:p w14:paraId="26F6672B" w14:textId="77777777" w:rsidR="0097112B" w:rsidRPr="00DC1797" w:rsidRDefault="0097112B" w:rsidP="00FA496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222EC425" w14:textId="77777777" w:rsidR="001326D7" w:rsidRPr="00E6289F" w:rsidRDefault="001326D7" w:rsidP="001326D7">
            <w:pPr>
              <w:shd w:val="clear" w:color="000000" w:fill="auto"/>
              <w:tabs>
                <w:tab w:val="left" w:pos="1600"/>
              </w:tabs>
              <w:spacing w:before="60"/>
              <w:rPr>
                <w:rFonts w:cs="Arial"/>
                <w:b/>
                <w:bCs/>
                <w:u w:val="single"/>
              </w:rPr>
            </w:pPr>
            <w:r w:rsidRPr="00E6289F">
              <w:rPr>
                <w:rFonts w:cs="Arial"/>
                <w:b/>
                <w:bCs/>
                <w:u w:val="single"/>
              </w:rPr>
              <w:t xml:space="preserve">Attainment </w:t>
            </w:r>
          </w:p>
          <w:p w14:paraId="77277B3B" w14:textId="3AADC510" w:rsidR="001326D7" w:rsidRPr="00E6289F" w:rsidRDefault="001326D7" w:rsidP="001326D7">
            <w:pPr>
              <w:shd w:val="clear" w:color="000000" w:fill="auto"/>
              <w:tabs>
                <w:tab w:val="left" w:pos="1600"/>
              </w:tabs>
              <w:spacing w:before="60"/>
              <w:rPr>
                <w:rFonts w:cs="Arial"/>
              </w:rPr>
            </w:pPr>
            <w:r w:rsidRPr="00E6289F">
              <w:rPr>
                <w:rFonts w:cs="Arial"/>
              </w:rPr>
              <w:t>The table below summarises attainment as of June 202</w:t>
            </w:r>
            <w:r w:rsidR="003E44C5">
              <w:rPr>
                <w:rFonts w:cs="Arial"/>
              </w:rPr>
              <w:t>6</w:t>
            </w:r>
            <w:r w:rsidRPr="00E6289F">
              <w:rPr>
                <w:rFonts w:cs="Arial"/>
              </w:rPr>
              <w:t>.</w:t>
            </w:r>
          </w:p>
          <w:p w14:paraId="40AF84B0" w14:textId="77777777" w:rsidR="001326D7" w:rsidRDefault="001326D7" w:rsidP="001326D7">
            <w:pPr>
              <w:shd w:val="clear" w:color="000000" w:fill="auto"/>
              <w:tabs>
                <w:tab w:val="left" w:pos="1600"/>
              </w:tabs>
              <w:spacing w:before="60"/>
              <w:rPr>
                <w:rFonts w:cs="Arial"/>
              </w:rPr>
            </w:pPr>
            <w:r w:rsidRPr="00E6289F">
              <w:rPr>
                <w:rFonts w:cs="Arial"/>
              </w:rPr>
              <w:t>We have collected data in a variety of ways and tracked pupil’s progress across the curriculum.  The table below summarises achievement of a level and this information allows us to identify strategies to close the attainment gap.</w:t>
            </w:r>
          </w:p>
          <w:p w14:paraId="28823053" w14:textId="4472B05C" w:rsidR="001326D7" w:rsidRPr="00E6289F" w:rsidRDefault="001326D7" w:rsidP="001326D7">
            <w:pPr>
              <w:shd w:val="clear" w:color="000000" w:fill="auto"/>
              <w:tabs>
                <w:tab w:val="left" w:pos="1600"/>
              </w:tabs>
              <w:spacing w:before="60"/>
              <w:rPr>
                <w:rFonts w:cs="Arial"/>
              </w:rPr>
            </w:pPr>
            <w:r w:rsidRPr="00CD7AFD">
              <w:rPr>
                <w:rFonts w:cs="Arial"/>
              </w:rPr>
              <w:t xml:space="preserve">Our Attendance was </w:t>
            </w:r>
            <w:r w:rsidR="004D6E73" w:rsidRPr="00A466DF">
              <w:rPr>
                <w:rFonts w:cs="Arial"/>
                <w:color w:val="EE0000"/>
              </w:rPr>
              <w:t>9</w:t>
            </w:r>
            <w:r w:rsidR="000F3E5D">
              <w:rPr>
                <w:rFonts w:cs="Arial"/>
                <w:color w:val="EE0000"/>
              </w:rPr>
              <w:t>4</w:t>
            </w:r>
            <w:r w:rsidRPr="00A466DF">
              <w:rPr>
                <w:rFonts w:cs="Arial"/>
                <w:color w:val="EE0000"/>
              </w:rPr>
              <w:t>%</w:t>
            </w:r>
            <w:r w:rsidRPr="00CD7AFD">
              <w:rPr>
                <w:rFonts w:cs="Arial"/>
              </w:rPr>
              <w:t xml:space="preserve"> and we had </w:t>
            </w:r>
            <w:r w:rsidRPr="00A466DF">
              <w:rPr>
                <w:rFonts w:cs="Arial"/>
                <w:color w:val="EE0000"/>
              </w:rPr>
              <w:t xml:space="preserve">0 </w:t>
            </w:r>
            <w:r w:rsidRPr="00CD7AFD">
              <w:rPr>
                <w:rFonts w:cs="Arial"/>
              </w:rPr>
              <w:t xml:space="preserve">formal exclusions during session </w:t>
            </w:r>
            <w:r w:rsidR="00A466DF">
              <w:rPr>
                <w:rFonts w:cs="Arial"/>
              </w:rPr>
              <w:t>2025-2026</w:t>
            </w:r>
          </w:p>
          <w:p w14:paraId="2584B892" w14:textId="77777777" w:rsidR="001326D7" w:rsidRPr="00E6289F" w:rsidRDefault="001326D7" w:rsidP="001326D7">
            <w:pPr>
              <w:shd w:val="clear" w:color="000000" w:fill="auto"/>
              <w:tabs>
                <w:tab w:val="left" w:pos="1600"/>
              </w:tabs>
              <w:spacing w:before="60"/>
              <w:rPr>
                <w:rFonts w:cs="Arial"/>
              </w:rPr>
            </w:pPr>
          </w:p>
          <w:tbl>
            <w:tblPr>
              <w:tblStyle w:val="TableGrid"/>
              <w:tblW w:w="0" w:type="auto"/>
              <w:tblLook w:val="04A0" w:firstRow="1" w:lastRow="0" w:firstColumn="1" w:lastColumn="0" w:noHBand="0" w:noVBand="1"/>
            </w:tblPr>
            <w:tblGrid>
              <w:gridCol w:w="1862"/>
              <w:gridCol w:w="1866"/>
              <w:gridCol w:w="1863"/>
              <w:gridCol w:w="1858"/>
              <w:gridCol w:w="2061"/>
            </w:tblGrid>
            <w:tr w:rsidR="001326D7" w:rsidRPr="00E6289F" w14:paraId="19EBEF86" w14:textId="77777777" w:rsidTr="008E4B05">
              <w:tc>
                <w:tcPr>
                  <w:tcW w:w="1862" w:type="dxa"/>
                  <w:shd w:val="clear" w:color="auto" w:fill="FFF2CC" w:themeFill="accent4" w:themeFillTint="33"/>
                </w:tcPr>
                <w:p w14:paraId="6FA97966" w14:textId="77777777" w:rsidR="001326D7" w:rsidRPr="00E6289F" w:rsidRDefault="001326D7" w:rsidP="001326D7">
                  <w:pPr>
                    <w:tabs>
                      <w:tab w:val="left" w:pos="1600"/>
                    </w:tabs>
                    <w:spacing w:before="60"/>
                    <w:rPr>
                      <w:rFonts w:cs="Arial"/>
                    </w:rPr>
                  </w:pPr>
                </w:p>
              </w:tc>
              <w:tc>
                <w:tcPr>
                  <w:tcW w:w="1866" w:type="dxa"/>
                  <w:shd w:val="clear" w:color="auto" w:fill="FFF2CC" w:themeFill="accent4" w:themeFillTint="33"/>
                </w:tcPr>
                <w:p w14:paraId="53A33F61" w14:textId="77777777" w:rsidR="001326D7" w:rsidRPr="00E6289F" w:rsidRDefault="001326D7" w:rsidP="001326D7">
                  <w:pPr>
                    <w:tabs>
                      <w:tab w:val="left" w:pos="1600"/>
                    </w:tabs>
                    <w:spacing w:before="60"/>
                    <w:jc w:val="center"/>
                    <w:rPr>
                      <w:rFonts w:cs="Arial"/>
                      <w:b/>
                      <w:bCs/>
                    </w:rPr>
                  </w:pPr>
                  <w:r w:rsidRPr="00E6289F">
                    <w:rPr>
                      <w:rFonts w:cs="Arial"/>
                      <w:b/>
                      <w:bCs/>
                    </w:rPr>
                    <w:t>Reading</w:t>
                  </w:r>
                </w:p>
              </w:tc>
              <w:tc>
                <w:tcPr>
                  <w:tcW w:w="1863" w:type="dxa"/>
                  <w:shd w:val="clear" w:color="auto" w:fill="FFF2CC" w:themeFill="accent4" w:themeFillTint="33"/>
                </w:tcPr>
                <w:p w14:paraId="38C359DC" w14:textId="77777777" w:rsidR="001326D7" w:rsidRPr="00E6289F" w:rsidRDefault="001326D7" w:rsidP="001326D7">
                  <w:pPr>
                    <w:tabs>
                      <w:tab w:val="left" w:pos="1600"/>
                    </w:tabs>
                    <w:spacing w:before="60"/>
                    <w:jc w:val="center"/>
                    <w:rPr>
                      <w:rFonts w:cs="Arial"/>
                      <w:b/>
                      <w:bCs/>
                    </w:rPr>
                  </w:pPr>
                  <w:r w:rsidRPr="00E6289F">
                    <w:rPr>
                      <w:rFonts w:cs="Arial"/>
                      <w:b/>
                      <w:bCs/>
                    </w:rPr>
                    <w:t>Writing</w:t>
                  </w:r>
                </w:p>
              </w:tc>
              <w:tc>
                <w:tcPr>
                  <w:tcW w:w="1858" w:type="dxa"/>
                  <w:shd w:val="clear" w:color="auto" w:fill="FFF2CC" w:themeFill="accent4" w:themeFillTint="33"/>
                </w:tcPr>
                <w:p w14:paraId="395B1CCC" w14:textId="77777777" w:rsidR="001326D7" w:rsidRPr="00E6289F" w:rsidRDefault="001326D7" w:rsidP="001326D7">
                  <w:pPr>
                    <w:tabs>
                      <w:tab w:val="left" w:pos="1600"/>
                    </w:tabs>
                    <w:spacing w:before="60"/>
                    <w:jc w:val="center"/>
                    <w:rPr>
                      <w:rFonts w:cs="Arial"/>
                      <w:b/>
                      <w:bCs/>
                    </w:rPr>
                  </w:pPr>
                  <w:r w:rsidRPr="00E6289F">
                    <w:rPr>
                      <w:rFonts w:cs="Arial"/>
                      <w:b/>
                      <w:bCs/>
                    </w:rPr>
                    <w:t>L&amp;T</w:t>
                  </w:r>
                </w:p>
              </w:tc>
              <w:tc>
                <w:tcPr>
                  <w:tcW w:w="2061" w:type="dxa"/>
                  <w:shd w:val="clear" w:color="auto" w:fill="FFF2CC" w:themeFill="accent4" w:themeFillTint="33"/>
                </w:tcPr>
                <w:p w14:paraId="776C89B5" w14:textId="77777777" w:rsidR="001326D7" w:rsidRPr="00E6289F" w:rsidRDefault="001326D7" w:rsidP="001326D7">
                  <w:pPr>
                    <w:tabs>
                      <w:tab w:val="left" w:pos="1600"/>
                    </w:tabs>
                    <w:spacing w:before="60"/>
                    <w:jc w:val="center"/>
                    <w:rPr>
                      <w:rFonts w:cs="Arial"/>
                      <w:b/>
                      <w:bCs/>
                    </w:rPr>
                  </w:pPr>
                  <w:r w:rsidRPr="00E6289F">
                    <w:rPr>
                      <w:rFonts w:cs="Arial"/>
                      <w:b/>
                      <w:bCs/>
                    </w:rPr>
                    <w:t>Numeracy and Maths</w:t>
                  </w:r>
                </w:p>
              </w:tc>
            </w:tr>
            <w:tr w:rsidR="00F06FD4" w:rsidRPr="00E6289F" w14:paraId="579A49F3" w14:textId="77777777" w:rsidTr="008E4B05">
              <w:tc>
                <w:tcPr>
                  <w:tcW w:w="1862" w:type="dxa"/>
                  <w:shd w:val="clear" w:color="auto" w:fill="FFF2CC" w:themeFill="accent4" w:themeFillTint="33"/>
                </w:tcPr>
                <w:p w14:paraId="0B50AA72" w14:textId="77777777" w:rsidR="00F06FD4" w:rsidRPr="00E6289F" w:rsidRDefault="00F06FD4" w:rsidP="00F06FD4">
                  <w:pPr>
                    <w:tabs>
                      <w:tab w:val="left" w:pos="1600"/>
                    </w:tabs>
                    <w:spacing w:before="60"/>
                    <w:rPr>
                      <w:rFonts w:cs="Arial"/>
                    </w:rPr>
                  </w:pPr>
                  <w:r w:rsidRPr="00E6289F">
                    <w:rPr>
                      <w:rFonts w:cs="Arial"/>
                    </w:rPr>
                    <w:t>Primary 1:  Early</w:t>
                  </w:r>
                </w:p>
              </w:tc>
              <w:tc>
                <w:tcPr>
                  <w:tcW w:w="1866" w:type="dxa"/>
                </w:tcPr>
                <w:p w14:paraId="30A784D2" w14:textId="47583A42" w:rsidR="00F06FD4" w:rsidRPr="00E6289F" w:rsidRDefault="003E44C5" w:rsidP="00F06FD4">
                  <w:pPr>
                    <w:tabs>
                      <w:tab w:val="left" w:pos="1600"/>
                    </w:tabs>
                    <w:spacing w:before="60"/>
                    <w:jc w:val="center"/>
                    <w:rPr>
                      <w:rFonts w:cs="Arial"/>
                    </w:rPr>
                  </w:pPr>
                  <w:r>
                    <w:rPr>
                      <w:rFonts w:cs="Arial"/>
                    </w:rPr>
                    <w:t>93%</w:t>
                  </w:r>
                </w:p>
              </w:tc>
              <w:tc>
                <w:tcPr>
                  <w:tcW w:w="1863" w:type="dxa"/>
                </w:tcPr>
                <w:p w14:paraId="259F48FA" w14:textId="762BC4DB" w:rsidR="00F06FD4" w:rsidRPr="00E6289F" w:rsidRDefault="003E44C5" w:rsidP="00F06FD4">
                  <w:pPr>
                    <w:tabs>
                      <w:tab w:val="left" w:pos="1600"/>
                    </w:tabs>
                    <w:spacing w:before="60"/>
                    <w:jc w:val="center"/>
                    <w:rPr>
                      <w:rFonts w:cs="Arial"/>
                    </w:rPr>
                  </w:pPr>
                  <w:r>
                    <w:rPr>
                      <w:rFonts w:cs="Arial"/>
                    </w:rPr>
                    <w:t>91%</w:t>
                  </w:r>
                </w:p>
              </w:tc>
              <w:tc>
                <w:tcPr>
                  <w:tcW w:w="1858" w:type="dxa"/>
                </w:tcPr>
                <w:p w14:paraId="6ABF6CBE" w14:textId="2660915F" w:rsidR="00F06FD4" w:rsidRPr="00E6289F" w:rsidRDefault="003E44C5" w:rsidP="00F06FD4">
                  <w:pPr>
                    <w:tabs>
                      <w:tab w:val="left" w:pos="1600"/>
                    </w:tabs>
                    <w:spacing w:before="60"/>
                    <w:jc w:val="center"/>
                    <w:rPr>
                      <w:rFonts w:cs="Arial"/>
                    </w:rPr>
                  </w:pPr>
                  <w:r>
                    <w:rPr>
                      <w:rFonts w:cs="Arial"/>
                    </w:rPr>
                    <w:t>86%</w:t>
                  </w:r>
                </w:p>
              </w:tc>
              <w:tc>
                <w:tcPr>
                  <w:tcW w:w="2061" w:type="dxa"/>
                </w:tcPr>
                <w:p w14:paraId="4CBBB1A1" w14:textId="1853C4B7" w:rsidR="00F06FD4" w:rsidRPr="00E6289F" w:rsidRDefault="00F06FD4" w:rsidP="00F06FD4">
                  <w:pPr>
                    <w:tabs>
                      <w:tab w:val="left" w:pos="1600"/>
                    </w:tabs>
                    <w:spacing w:before="60"/>
                    <w:jc w:val="center"/>
                    <w:rPr>
                      <w:rFonts w:cs="Arial"/>
                    </w:rPr>
                  </w:pPr>
                  <w:r>
                    <w:rPr>
                      <w:rFonts w:cs="Arial"/>
                    </w:rPr>
                    <w:t>9</w:t>
                  </w:r>
                  <w:r w:rsidR="003E44C5">
                    <w:rPr>
                      <w:rFonts w:cs="Arial"/>
                    </w:rPr>
                    <w:t>3</w:t>
                  </w:r>
                  <w:r>
                    <w:rPr>
                      <w:rFonts w:cs="Arial"/>
                    </w:rPr>
                    <w:t>%</w:t>
                  </w:r>
                </w:p>
              </w:tc>
            </w:tr>
            <w:tr w:rsidR="00F06FD4" w:rsidRPr="00E6289F" w14:paraId="5498EEBF" w14:textId="77777777" w:rsidTr="008E4B05">
              <w:tc>
                <w:tcPr>
                  <w:tcW w:w="1862" w:type="dxa"/>
                  <w:shd w:val="clear" w:color="auto" w:fill="FFF2CC" w:themeFill="accent4" w:themeFillTint="33"/>
                </w:tcPr>
                <w:p w14:paraId="5513CEA9" w14:textId="77777777" w:rsidR="00F06FD4" w:rsidRPr="00E6289F" w:rsidRDefault="00F06FD4" w:rsidP="00F06FD4">
                  <w:pPr>
                    <w:tabs>
                      <w:tab w:val="left" w:pos="1600"/>
                    </w:tabs>
                    <w:spacing w:before="60"/>
                    <w:rPr>
                      <w:rFonts w:cs="Arial"/>
                    </w:rPr>
                  </w:pPr>
                  <w:r w:rsidRPr="00E6289F">
                    <w:rPr>
                      <w:rFonts w:cs="Arial"/>
                    </w:rPr>
                    <w:t>Primary 4:  First</w:t>
                  </w:r>
                </w:p>
              </w:tc>
              <w:tc>
                <w:tcPr>
                  <w:tcW w:w="1866" w:type="dxa"/>
                </w:tcPr>
                <w:p w14:paraId="73EC0BFF" w14:textId="1CBD79D2" w:rsidR="00F06FD4" w:rsidRPr="00E6289F" w:rsidRDefault="00F06FD4" w:rsidP="00F06FD4">
                  <w:pPr>
                    <w:tabs>
                      <w:tab w:val="left" w:pos="1600"/>
                    </w:tabs>
                    <w:spacing w:before="60"/>
                    <w:jc w:val="center"/>
                    <w:rPr>
                      <w:rFonts w:cs="Arial"/>
                    </w:rPr>
                  </w:pPr>
                  <w:r>
                    <w:rPr>
                      <w:rFonts w:cs="Arial"/>
                    </w:rPr>
                    <w:t>8</w:t>
                  </w:r>
                  <w:r w:rsidR="003E44C5">
                    <w:rPr>
                      <w:rFonts w:cs="Arial"/>
                    </w:rPr>
                    <w:t>7</w:t>
                  </w:r>
                  <w:r>
                    <w:rPr>
                      <w:rFonts w:cs="Arial"/>
                    </w:rPr>
                    <w:t>%</w:t>
                  </w:r>
                </w:p>
              </w:tc>
              <w:tc>
                <w:tcPr>
                  <w:tcW w:w="1863" w:type="dxa"/>
                </w:tcPr>
                <w:p w14:paraId="41953756" w14:textId="756FC602" w:rsidR="00F06FD4" w:rsidRPr="00E6289F" w:rsidRDefault="00F06FD4" w:rsidP="00F06FD4">
                  <w:pPr>
                    <w:tabs>
                      <w:tab w:val="left" w:pos="1600"/>
                    </w:tabs>
                    <w:spacing w:before="60"/>
                    <w:jc w:val="center"/>
                    <w:rPr>
                      <w:rFonts w:cs="Arial"/>
                    </w:rPr>
                  </w:pPr>
                  <w:r>
                    <w:rPr>
                      <w:rFonts w:cs="Arial"/>
                    </w:rPr>
                    <w:t>8</w:t>
                  </w:r>
                  <w:r w:rsidR="003E44C5">
                    <w:rPr>
                      <w:rFonts w:cs="Arial"/>
                    </w:rPr>
                    <w:t>5%</w:t>
                  </w:r>
                </w:p>
              </w:tc>
              <w:tc>
                <w:tcPr>
                  <w:tcW w:w="1858" w:type="dxa"/>
                </w:tcPr>
                <w:p w14:paraId="1478C845" w14:textId="5785BF65" w:rsidR="00F06FD4" w:rsidRPr="00E6289F" w:rsidRDefault="00F06FD4" w:rsidP="00F06FD4">
                  <w:pPr>
                    <w:tabs>
                      <w:tab w:val="left" w:pos="1600"/>
                    </w:tabs>
                    <w:spacing w:before="60"/>
                    <w:jc w:val="center"/>
                    <w:rPr>
                      <w:rFonts w:cs="Arial"/>
                    </w:rPr>
                  </w:pPr>
                  <w:r>
                    <w:rPr>
                      <w:rFonts w:cs="Arial"/>
                    </w:rPr>
                    <w:t>100%</w:t>
                  </w:r>
                </w:p>
              </w:tc>
              <w:tc>
                <w:tcPr>
                  <w:tcW w:w="2061" w:type="dxa"/>
                </w:tcPr>
                <w:p w14:paraId="78A7B35D" w14:textId="58FED3A8" w:rsidR="00F06FD4" w:rsidRPr="00E6289F" w:rsidRDefault="00F06FD4" w:rsidP="00F06FD4">
                  <w:pPr>
                    <w:tabs>
                      <w:tab w:val="left" w:pos="1600"/>
                    </w:tabs>
                    <w:spacing w:before="60"/>
                    <w:jc w:val="center"/>
                    <w:rPr>
                      <w:rFonts w:cs="Arial"/>
                    </w:rPr>
                  </w:pPr>
                  <w:r>
                    <w:rPr>
                      <w:rFonts w:cs="Arial"/>
                    </w:rPr>
                    <w:t>8</w:t>
                  </w:r>
                  <w:r w:rsidR="003E44C5">
                    <w:rPr>
                      <w:rFonts w:cs="Arial"/>
                    </w:rPr>
                    <w:t>5</w:t>
                  </w:r>
                  <w:r>
                    <w:rPr>
                      <w:rFonts w:cs="Arial"/>
                    </w:rPr>
                    <w:t>%</w:t>
                  </w:r>
                </w:p>
              </w:tc>
            </w:tr>
            <w:tr w:rsidR="00F06FD4" w:rsidRPr="00E6289F" w14:paraId="0A6328B0" w14:textId="77777777" w:rsidTr="008E4B05">
              <w:tc>
                <w:tcPr>
                  <w:tcW w:w="1862" w:type="dxa"/>
                  <w:shd w:val="clear" w:color="auto" w:fill="FFF2CC" w:themeFill="accent4" w:themeFillTint="33"/>
                </w:tcPr>
                <w:p w14:paraId="0A0BE7E3" w14:textId="77777777" w:rsidR="00F06FD4" w:rsidRPr="00E6289F" w:rsidRDefault="00F06FD4" w:rsidP="00F06FD4">
                  <w:pPr>
                    <w:tabs>
                      <w:tab w:val="left" w:pos="1600"/>
                    </w:tabs>
                    <w:spacing w:before="60"/>
                    <w:rPr>
                      <w:rFonts w:cs="Arial"/>
                    </w:rPr>
                  </w:pPr>
                  <w:r w:rsidRPr="00DB6644">
                    <w:rPr>
                      <w:rFonts w:cs="Arial"/>
                      <w:sz w:val="18"/>
                      <w:szCs w:val="18"/>
                    </w:rPr>
                    <w:t>Primary 7:  Second</w:t>
                  </w:r>
                </w:p>
              </w:tc>
              <w:tc>
                <w:tcPr>
                  <w:tcW w:w="1866" w:type="dxa"/>
                </w:tcPr>
                <w:p w14:paraId="05CBA26C" w14:textId="4B2AC5E7" w:rsidR="00F06FD4" w:rsidRPr="00E6289F" w:rsidRDefault="00963D49" w:rsidP="00F06FD4">
                  <w:pPr>
                    <w:tabs>
                      <w:tab w:val="left" w:pos="1600"/>
                    </w:tabs>
                    <w:spacing w:before="60"/>
                    <w:jc w:val="center"/>
                    <w:rPr>
                      <w:rFonts w:cs="Arial"/>
                    </w:rPr>
                  </w:pPr>
                  <w:r>
                    <w:rPr>
                      <w:rFonts w:cs="Arial"/>
                    </w:rPr>
                    <w:t>83</w:t>
                  </w:r>
                  <w:r w:rsidR="00F06FD4">
                    <w:rPr>
                      <w:rFonts w:cs="Arial"/>
                    </w:rPr>
                    <w:t>%</w:t>
                  </w:r>
                </w:p>
              </w:tc>
              <w:tc>
                <w:tcPr>
                  <w:tcW w:w="1863" w:type="dxa"/>
                </w:tcPr>
                <w:p w14:paraId="7022AA20" w14:textId="1A5CC90C" w:rsidR="00F06FD4" w:rsidRPr="00E6289F" w:rsidRDefault="00F06FD4" w:rsidP="00F06FD4">
                  <w:pPr>
                    <w:tabs>
                      <w:tab w:val="left" w:pos="1600"/>
                    </w:tabs>
                    <w:spacing w:before="60"/>
                    <w:jc w:val="center"/>
                    <w:rPr>
                      <w:rFonts w:cs="Arial"/>
                    </w:rPr>
                  </w:pPr>
                  <w:r>
                    <w:rPr>
                      <w:rFonts w:cs="Arial"/>
                    </w:rPr>
                    <w:t>8</w:t>
                  </w:r>
                  <w:r w:rsidR="00963D49">
                    <w:rPr>
                      <w:rFonts w:cs="Arial"/>
                    </w:rPr>
                    <w:t>0</w:t>
                  </w:r>
                  <w:r>
                    <w:rPr>
                      <w:rFonts w:cs="Arial"/>
                    </w:rPr>
                    <w:t>%</w:t>
                  </w:r>
                </w:p>
              </w:tc>
              <w:tc>
                <w:tcPr>
                  <w:tcW w:w="1858" w:type="dxa"/>
                </w:tcPr>
                <w:p w14:paraId="7CE583DC" w14:textId="5553E089" w:rsidR="00F06FD4" w:rsidRPr="00E6289F" w:rsidRDefault="00F06FD4" w:rsidP="00F06FD4">
                  <w:pPr>
                    <w:tabs>
                      <w:tab w:val="left" w:pos="1600"/>
                    </w:tabs>
                    <w:spacing w:before="60"/>
                    <w:jc w:val="center"/>
                    <w:rPr>
                      <w:rFonts w:cs="Arial"/>
                    </w:rPr>
                  </w:pPr>
                  <w:r>
                    <w:rPr>
                      <w:rFonts w:cs="Arial"/>
                    </w:rPr>
                    <w:t>100%</w:t>
                  </w:r>
                </w:p>
              </w:tc>
              <w:tc>
                <w:tcPr>
                  <w:tcW w:w="2061" w:type="dxa"/>
                </w:tcPr>
                <w:p w14:paraId="0C00810B" w14:textId="42E57C41" w:rsidR="00F06FD4" w:rsidRPr="00E6289F" w:rsidRDefault="00F06FD4" w:rsidP="00F06FD4">
                  <w:pPr>
                    <w:tabs>
                      <w:tab w:val="left" w:pos="1600"/>
                    </w:tabs>
                    <w:spacing w:before="60"/>
                    <w:jc w:val="center"/>
                    <w:rPr>
                      <w:rFonts w:cs="Arial"/>
                    </w:rPr>
                  </w:pPr>
                  <w:r>
                    <w:rPr>
                      <w:rFonts w:cs="Arial"/>
                    </w:rPr>
                    <w:t>8</w:t>
                  </w:r>
                  <w:r w:rsidR="00963D49">
                    <w:rPr>
                      <w:rFonts w:cs="Arial"/>
                    </w:rPr>
                    <w:t>5</w:t>
                  </w:r>
                  <w:r>
                    <w:rPr>
                      <w:rFonts w:cs="Arial"/>
                    </w:rPr>
                    <w:t>%</w:t>
                  </w:r>
                </w:p>
              </w:tc>
            </w:tr>
          </w:tbl>
          <w:p w14:paraId="55E0B004" w14:textId="77777777" w:rsidR="00AE1493" w:rsidRDefault="00AE1493" w:rsidP="000C6DF3">
            <w:pPr>
              <w:tabs>
                <w:tab w:val="left" w:pos="1600"/>
              </w:tabs>
              <w:spacing w:before="60"/>
              <w:rPr>
                <w:rFonts w:cs="Arial"/>
              </w:rPr>
            </w:pPr>
          </w:p>
        </w:tc>
      </w:tr>
    </w:tbl>
    <w:p w14:paraId="04F951AB" w14:textId="77777777" w:rsidR="004C387E" w:rsidRPr="00DC1797" w:rsidRDefault="004C387E" w:rsidP="00811CCB">
      <w:pPr>
        <w:tabs>
          <w:tab w:val="left" w:pos="1600"/>
        </w:tabs>
        <w:ind w:left="284" w:hanging="284"/>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DC1797" w14:paraId="1C703D62" w14:textId="77777777" w:rsidTr="007573D6">
        <w:tc>
          <w:tcPr>
            <w:tcW w:w="360" w:type="dxa"/>
            <w:vMerge w:val="restart"/>
            <w:tcBorders>
              <w:top w:val="nil"/>
              <w:left w:val="nil"/>
              <w:right w:val="single" w:sz="2" w:space="0" w:color="auto"/>
            </w:tcBorders>
            <w:shd w:val="clear" w:color="auto" w:fill="C5E0B3" w:themeFill="accent6" w:themeFillTint="66"/>
          </w:tcPr>
          <w:p w14:paraId="2B92C7F5" w14:textId="77777777" w:rsidR="00811CCB" w:rsidRPr="00DC1797" w:rsidRDefault="00811CCB" w:rsidP="00811CCB">
            <w:pPr>
              <w:tabs>
                <w:tab w:val="left" w:pos="1600"/>
              </w:tabs>
              <w:ind w:left="284" w:hanging="284"/>
              <w:rPr>
                <w:rFonts w:cs="Arial"/>
              </w:rPr>
            </w:pPr>
          </w:p>
          <w:p w14:paraId="390DD793" w14:textId="77777777" w:rsidR="002C110E" w:rsidRPr="00DC1797" w:rsidRDefault="002C110E" w:rsidP="00811CCB">
            <w:pPr>
              <w:tabs>
                <w:tab w:val="left" w:pos="1600"/>
              </w:tabs>
              <w:ind w:left="284" w:right="144" w:hanging="284"/>
              <w:rPr>
                <w:rFonts w:ascii="Arial Bold" w:hAnsi="Arial Bold"/>
                <w:b/>
                <w:szCs w:val="18"/>
              </w:rPr>
            </w:pPr>
            <w:r w:rsidRPr="00DC1797">
              <w:rPr>
                <w:rFonts w:ascii="Arial Bold" w:hAnsi="Arial Bold"/>
                <w:b/>
                <w:szCs w:val="18"/>
              </w:rPr>
              <w:t xml:space="preserve">    </w:t>
            </w:r>
          </w:p>
          <w:p w14:paraId="6313E683" w14:textId="29261456" w:rsidR="00811CCB" w:rsidRPr="00DC1797" w:rsidRDefault="004C387E" w:rsidP="00811CCB">
            <w:pPr>
              <w:tabs>
                <w:tab w:val="left" w:pos="1600"/>
              </w:tabs>
              <w:ind w:left="284" w:right="144" w:hanging="284"/>
              <w:rPr>
                <w:rFonts w:ascii="Arial Bold" w:hAnsi="Arial Bold"/>
                <w:b/>
                <w:sz w:val="40"/>
                <w:szCs w:val="18"/>
              </w:rPr>
            </w:pPr>
            <w:r>
              <w:rPr>
                <w:rFonts w:ascii="Arial Bold" w:hAnsi="Arial Bold"/>
                <w:b/>
                <w:sz w:val="40"/>
                <w:szCs w:val="18"/>
              </w:rPr>
              <w:t xml:space="preserve">     </w:t>
            </w:r>
          </w:p>
          <w:p w14:paraId="0D7F0DB4" w14:textId="77777777" w:rsidR="00811CCB" w:rsidRPr="00DC1797" w:rsidRDefault="00811CCB" w:rsidP="004A61F6">
            <w:pPr>
              <w:ind w:left="284" w:right="-99" w:hanging="284"/>
              <w:rPr>
                <w:b/>
                <w:sz w:val="24"/>
                <w:szCs w:val="18"/>
              </w:rPr>
            </w:pPr>
            <w:r w:rsidRPr="00DC1797">
              <w:rPr>
                <w:b/>
                <w:sz w:val="24"/>
                <w:szCs w:val="18"/>
              </w:rPr>
              <w:t xml:space="preserve">   </w:t>
            </w:r>
            <w:r w:rsidR="003806D6" w:rsidRPr="00DC1797">
              <w:rPr>
                <w:b/>
                <w:sz w:val="24"/>
                <w:szCs w:val="18"/>
              </w:rPr>
              <w:t xml:space="preserve">  </w:t>
            </w:r>
          </w:p>
          <w:p w14:paraId="5E3D6B42" w14:textId="77777777" w:rsidR="00811CCB" w:rsidRPr="00DC1797" w:rsidRDefault="00811CCB" w:rsidP="00811CCB">
            <w:pPr>
              <w:tabs>
                <w:tab w:val="left" w:pos="1600"/>
              </w:tabs>
              <w:ind w:left="284" w:hanging="284"/>
              <w:rPr>
                <w:rFonts w:cs="Arial"/>
                <w:b/>
              </w:rPr>
            </w:pPr>
          </w:p>
          <w:p w14:paraId="7548BE02" w14:textId="77777777" w:rsidR="00811CCB" w:rsidRPr="00DC1797" w:rsidRDefault="00811CCB" w:rsidP="00312B33">
            <w:pPr>
              <w:tabs>
                <w:tab w:val="left" w:pos="1600"/>
              </w:tabs>
              <w:ind w:left="90" w:hanging="180"/>
              <w:rPr>
                <w:rFonts w:cs="Arial"/>
              </w:rPr>
            </w:pPr>
          </w:p>
          <w:p w14:paraId="02AE364F"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66379C" w14:textId="507CAC1D" w:rsidR="00811CCB" w:rsidRPr="00DC1797" w:rsidRDefault="00D92600" w:rsidP="00811CCB">
            <w:pPr>
              <w:tabs>
                <w:tab w:val="left" w:pos="1600"/>
              </w:tabs>
              <w:ind w:left="284" w:hanging="284"/>
              <w:rPr>
                <w:rFonts w:cs="Arial"/>
                <w:b/>
              </w:rPr>
            </w:pPr>
            <w:r>
              <w:rPr>
                <w:rFonts w:cs="Arial"/>
                <w:b/>
              </w:rPr>
              <w:t xml:space="preserve">Our improvement </w:t>
            </w:r>
            <w:r w:rsidR="009958F5">
              <w:rPr>
                <w:rFonts w:cs="Arial"/>
                <w:b/>
              </w:rPr>
              <w:t xml:space="preserve">plan </w:t>
            </w:r>
            <w:r>
              <w:rPr>
                <w:rFonts w:cs="Arial"/>
                <w:b/>
              </w:rPr>
              <w:t>priorities 202</w:t>
            </w:r>
            <w:r w:rsidR="00833FAA">
              <w:rPr>
                <w:rFonts w:cs="Arial"/>
                <w:b/>
              </w:rPr>
              <w:t>6</w:t>
            </w:r>
            <w:r>
              <w:rPr>
                <w:rFonts w:cs="Arial"/>
                <w:b/>
              </w:rPr>
              <w:t xml:space="preserve"> </w:t>
            </w:r>
            <w:r w:rsidR="005A7E1F">
              <w:rPr>
                <w:rFonts w:cs="Arial"/>
                <w:b/>
              </w:rPr>
              <w:t>–</w:t>
            </w:r>
            <w:r>
              <w:rPr>
                <w:rFonts w:cs="Arial"/>
                <w:b/>
              </w:rPr>
              <w:t xml:space="preserve"> 202</w:t>
            </w:r>
            <w:r w:rsidR="00833FAA">
              <w:rPr>
                <w:rFonts w:cs="Arial"/>
                <w:b/>
              </w:rPr>
              <w:t>7</w:t>
            </w:r>
          </w:p>
        </w:tc>
      </w:tr>
      <w:tr w:rsidR="000F3E5D" w:rsidRPr="00DC1797" w14:paraId="508B65B1" w14:textId="77777777" w:rsidTr="000F3E5D">
        <w:trPr>
          <w:trHeight w:val="366"/>
        </w:trPr>
        <w:tc>
          <w:tcPr>
            <w:tcW w:w="360" w:type="dxa"/>
            <w:vMerge/>
            <w:tcBorders>
              <w:left w:val="nil"/>
              <w:right w:val="single" w:sz="2" w:space="0" w:color="auto"/>
            </w:tcBorders>
            <w:shd w:val="clear" w:color="auto" w:fill="C0C0C0"/>
          </w:tcPr>
          <w:p w14:paraId="18EF9DC3" w14:textId="77777777" w:rsidR="000F3E5D" w:rsidRPr="00DC1797" w:rsidRDefault="000F3E5D" w:rsidP="000F3E5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490740F1" w14:textId="7AF963BB" w:rsidR="000F3E5D" w:rsidRDefault="000F3E5D" w:rsidP="000F3E5D">
            <w:pPr>
              <w:rPr>
                <w:b/>
              </w:rPr>
            </w:pPr>
            <w:r>
              <w:rPr>
                <w:b/>
              </w:rPr>
              <w:t xml:space="preserve">Challenge: </w:t>
            </w:r>
            <w:r>
              <w:rPr>
                <w:b/>
                <w:i/>
                <w:iCs/>
                <w:sz w:val="18"/>
                <w:szCs w:val="18"/>
              </w:rPr>
              <w:t xml:space="preserve">Progress: Learning and Teaching - </w:t>
            </w:r>
            <w:r>
              <w:rPr>
                <w:b/>
              </w:rPr>
              <w:t xml:space="preserve">Mission :  </w:t>
            </w:r>
            <w:r w:rsidRPr="009E72C9">
              <w:rPr>
                <w:rFonts w:ascii="Segoe UI" w:hAnsi="Segoe UI" w:cs="Segoe UI"/>
                <w:sz w:val="21"/>
                <w:szCs w:val="21"/>
                <w:lang w:eastAsia="en-GB"/>
              </w:rPr>
              <w:t xml:space="preserve"> </w:t>
            </w:r>
            <w:r w:rsidRPr="009E72C9">
              <w:rPr>
                <w:b/>
              </w:rPr>
              <w:t xml:space="preserve">Accelerate children’s progress in </w:t>
            </w:r>
            <w:r>
              <w:rPr>
                <w:b/>
              </w:rPr>
              <w:t>numeracy and reading</w:t>
            </w:r>
            <w:r w:rsidRPr="009E72C9">
              <w:rPr>
                <w:b/>
              </w:rPr>
              <w:t xml:space="preserve"> through the consistent application of high-quality pedagogical approaches across the school.</w:t>
            </w:r>
          </w:p>
          <w:p w14:paraId="152E02A5" w14:textId="25F4A256" w:rsidR="000F3E5D" w:rsidRDefault="000F3E5D" w:rsidP="000F3E5D">
            <w:pPr>
              <w:rPr>
                <w:b/>
              </w:rPr>
            </w:pPr>
            <w:r>
              <w:rPr>
                <w:b/>
              </w:rPr>
              <w:t xml:space="preserve">Challenge: Wellbeing: Inclusion – Mission: Introducing core groups of support – Cool Connections, </w:t>
            </w:r>
            <w:proofErr w:type="spellStart"/>
            <w:r>
              <w:rPr>
                <w:b/>
              </w:rPr>
              <w:t>EmotionWorks</w:t>
            </w:r>
            <w:proofErr w:type="spellEnd"/>
            <w:r>
              <w:rPr>
                <w:b/>
              </w:rPr>
              <w:t>, Seasons for Growth – and recording the impact on pupil wellbeing.</w:t>
            </w:r>
          </w:p>
          <w:p w14:paraId="0A9D5325" w14:textId="10B78068" w:rsidR="000F3E5D" w:rsidRPr="000F3E5D" w:rsidRDefault="000F3E5D" w:rsidP="000F3E5D">
            <w:pPr>
              <w:rPr>
                <w:rFonts w:cs="Arial"/>
              </w:rPr>
            </w:pPr>
            <w:r>
              <w:rPr>
                <w:rFonts w:cs="Arial"/>
              </w:rPr>
              <w:t>Wellbeing spaces for pupil access – The rainforest room, the wellbeing room, The Hub and The Hive.</w:t>
            </w:r>
          </w:p>
        </w:tc>
      </w:tr>
      <w:tr w:rsidR="000F3E5D" w:rsidRPr="00DC1797" w14:paraId="004B83E1" w14:textId="77777777" w:rsidTr="000C6DF3">
        <w:tc>
          <w:tcPr>
            <w:tcW w:w="360" w:type="dxa"/>
            <w:tcBorders>
              <w:left w:val="nil"/>
              <w:right w:val="single" w:sz="2" w:space="0" w:color="auto"/>
            </w:tcBorders>
            <w:shd w:val="clear" w:color="auto" w:fill="C0C0C0"/>
          </w:tcPr>
          <w:p w14:paraId="1735C565" w14:textId="77777777" w:rsidR="000F3E5D" w:rsidRPr="00DC1797" w:rsidRDefault="000F3E5D" w:rsidP="000F3E5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04E27FBF" w14:textId="1218017A" w:rsidR="000F3E5D" w:rsidRDefault="000F3E5D" w:rsidP="000F3E5D">
            <w:pPr>
              <w:rPr>
                <w:b/>
              </w:rPr>
            </w:pPr>
          </w:p>
        </w:tc>
      </w:tr>
    </w:tbl>
    <w:p w14:paraId="1217ABBC" w14:textId="77777777" w:rsidR="00513DB2" w:rsidRDefault="00513DB2">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DC1797" w14:paraId="449C2FF3" w14:textId="77777777" w:rsidTr="009537BE">
        <w:tc>
          <w:tcPr>
            <w:tcW w:w="334" w:type="dxa"/>
            <w:vMerge w:val="restart"/>
            <w:tcBorders>
              <w:left w:val="nil"/>
              <w:right w:val="single" w:sz="2" w:space="0" w:color="auto"/>
            </w:tcBorders>
            <w:shd w:val="clear" w:color="auto" w:fill="C5E0B3" w:themeFill="accent6" w:themeFillTint="66"/>
          </w:tcPr>
          <w:p w14:paraId="60CA099E" w14:textId="77777777" w:rsidR="009537BE" w:rsidRPr="00DC1797" w:rsidRDefault="009537BE" w:rsidP="00A504D1">
            <w:pPr>
              <w:tabs>
                <w:tab w:val="left" w:pos="1600"/>
              </w:tabs>
              <w:rPr>
                <w:rFonts w:cs="Arial"/>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5B6B4A0F" w14:textId="723D43A9" w:rsidR="009537BE" w:rsidRPr="005A7E1F" w:rsidRDefault="009537BE" w:rsidP="00A504D1">
            <w:pPr>
              <w:autoSpaceDE w:val="0"/>
              <w:autoSpaceDN w:val="0"/>
              <w:adjustRightInd w:val="0"/>
              <w:rPr>
                <w:b/>
                <w:bCs/>
                <w:color w:val="000000"/>
                <w:szCs w:val="16"/>
              </w:rPr>
            </w:pPr>
            <w:r w:rsidRPr="005A7E1F">
              <w:rPr>
                <w:b/>
                <w:bCs/>
                <w:color w:val="000000"/>
                <w:szCs w:val="16"/>
              </w:rPr>
              <w:t xml:space="preserve">How Good Is Our School 4 Quality Indicator </w:t>
            </w:r>
            <w:r w:rsidR="005A7E1F">
              <w:rPr>
                <w:b/>
                <w:bCs/>
                <w:color w:val="000000"/>
                <w:szCs w:val="16"/>
              </w:rPr>
              <w:t>(QI)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41DFDFDE" w14:textId="084DDE4F" w:rsidR="009537BE" w:rsidRPr="005A7E1F" w:rsidRDefault="009537BE" w:rsidP="00A504D1">
            <w:pPr>
              <w:autoSpaceDE w:val="0"/>
              <w:autoSpaceDN w:val="0"/>
              <w:adjustRightInd w:val="0"/>
              <w:rPr>
                <w:b/>
                <w:bCs/>
                <w:color w:val="000000"/>
                <w:szCs w:val="16"/>
              </w:rPr>
            </w:pPr>
            <w:r w:rsidRPr="005A7E1F">
              <w:rPr>
                <w:b/>
                <w:bCs/>
                <w:color w:val="000000"/>
                <w:szCs w:val="16"/>
              </w:rPr>
              <w:t>Evaluation</w:t>
            </w:r>
          </w:p>
        </w:tc>
      </w:tr>
      <w:tr w:rsidR="009537BE" w:rsidRPr="00DC1797"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0B8DB0D8" w14:textId="2824624E" w:rsidR="009537BE" w:rsidRPr="000C6DF3" w:rsidRDefault="009537BE" w:rsidP="00A504D1">
            <w:pPr>
              <w:autoSpaceDE w:val="0"/>
              <w:autoSpaceDN w:val="0"/>
              <w:adjustRightInd w:val="0"/>
              <w:rPr>
                <w:color w:val="000000"/>
                <w:szCs w:val="16"/>
              </w:rPr>
            </w:pPr>
            <w:r>
              <w:rPr>
                <w:color w:val="000000"/>
                <w:szCs w:val="16"/>
              </w:rPr>
              <w:t>Leadership of Change (QI 1.3)</w:t>
            </w:r>
          </w:p>
        </w:tc>
        <w:tc>
          <w:tcPr>
            <w:tcW w:w="2299" w:type="dxa"/>
            <w:tcBorders>
              <w:left w:val="single" w:sz="2" w:space="0" w:color="auto"/>
              <w:right w:val="single" w:sz="2" w:space="0" w:color="auto"/>
            </w:tcBorders>
          </w:tcPr>
          <w:p w14:paraId="26D0875E" w14:textId="480E5643" w:rsidR="009537BE" w:rsidRPr="000C6DF3" w:rsidRDefault="004D6E73" w:rsidP="00A504D1">
            <w:pPr>
              <w:autoSpaceDE w:val="0"/>
              <w:autoSpaceDN w:val="0"/>
              <w:adjustRightInd w:val="0"/>
              <w:rPr>
                <w:color w:val="000000"/>
                <w:szCs w:val="16"/>
              </w:rPr>
            </w:pPr>
            <w:r>
              <w:rPr>
                <w:color w:val="000000"/>
                <w:szCs w:val="16"/>
              </w:rPr>
              <w:t>Good</w:t>
            </w:r>
          </w:p>
        </w:tc>
      </w:tr>
      <w:tr w:rsidR="009537BE" w:rsidRPr="00DC1797"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146B1E2" w14:textId="47B23105" w:rsidR="009537BE" w:rsidRPr="000C6DF3" w:rsidRDefault="009537BE" w:rsidP="00A504D1">
            <w:pPr>
              <w:autoSpaceDE w:val="0"/>
              <w:autoSpaceDN w:val="0"/>
              <w:adjustRightInd w:val="0"/>
              <w:rPr>
                <w:color w:val="000000"/>
                <w:szCs w:val="16"/>
              </w:rPr>
            </w:pPr>
            <w:r>
              <w:rPr>
                <w:color w:val="000000"/>
                <w:szCs w:val="16"/>
              </w:rPr>
              <w:t>Learning Teaching and Assessment (</w:t>
            </w:r>
            <w:r w:rsidR="00AD408C">
              <w:rPr>
                <w:color w:val="000000"/>
                <w:szCs w:val="16"/>
              </w:rPr>
              <w:t xml:space="preserve">QI </w:t>
            </w:r>
            <w:r>
              <w:rPr>
                <w:color w:val="000000"/>
                <w:szCs w:val="16"/>
              </w:rPr>
              <w:t>2.3)</w:t>
            </w:r>
          </w:p>
        </w:tc>
        <w:tc>
          <w:tcPr>
            <w:tcW w:w="2299" w:type="dxa"/>
            <w:tcBorders>
              <w:left w:val="single" w:sz="2" w:space="0" w:color="auto"/>
              <w:right w:val="single" w:sz="2" w:space="0" w:color="auto"/>
            </w:tcBorders>
          </w:tcPr>
          <w:p w14:paraId="17652C6E" w14:textId="37DC91F8" w:rsidR="009537BE" w:rsidRPr="000C6DF3" w:rsidRDefault="004D6E73" w:rsidP="00A504D1">
            <w:pPr>
              <w:autoSpaceDE w:val="0"/>
              <w:autoSpaceDN w:val="0"/>
              <w:adjustRightInd w:val="0"/>
              <w:rPr>
                <w:color w:val="000000"/>
                <w:szCs w:val="16"/>
              </w:rPr>
            </w:pPr>
            <w:r>
              <w:rPr>
                <w:color w:val="000000"/>
                <w:szCs w:val="16"/>
              </w:rPr>
              <w:t>Very Good</w:t>
            </w:r>
          </w:p>
        </w:tc>
      </w:tr>
      <w:tr w:rsidR="009537BE" w:rsidRPr="00DC1797"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011D4B2" w14:textId="592BA902" w:rsidR="009537BE" w:rsidRPr="000C6DF3" w:rsidRDefault="005A7E1F" w:rsidP="00A504D1">
            <w:pPr>
              <w:autoSpaceDE w:val="0"/>
              <w:autoSpaceDN w:val="0"/>
              <w:adjustRightInd w:val="0"/>
              <w:rPr>
                <w:color w:val="000000"/>
                <w:szCs w:val="16"/>
              </w:rPr>
            </w:pPr>
            <w:r>
              <w:rPr>
                <w:color w:val="000000"/>
                <w:szCs w:val="16"/>
              </w:rPr>
              <w:t>Ensuring Wellbeing Equality and Inclusion (</w:t>
            </w:r>
            <w:r w:rsidR="00AD408C">
              <w:rPr>
                <w:color w:val="000000"/>
                <w:szCs w:val="16"/>
              </w:rPr>
              <w:t xml:space="preserve">QI </w:t>
            </w:r>
            <w:r>
              <w:rPr>
                <w:color w:val="000000"/>
                <w:szCs w:val="16"/>
              </w:rPr>
              <w:t>3.1)</w:t>
            </w:r>
          </w:p>
        </w:tc>
        <w:tc>
          <w:tcPr>
            <w:tcW w:w="2299" w:type="dxa"/>
            <w:tcBorders>
              <w:left w:val="single" w:sz="2" w:space="0" w:color="auto"/>
              <w:right w:val="single" w:sz="2" w:space="0" w:color="auto"/>
            </w:tcBorders>
          </w:tcPr>
          <w:p w14:paraId="7FE08FAE" w14:textId="42BB0F9E" w:rsidR="009537BE" w:rsidRPr="000C6DF3" w:rsidRDefault="004D6E73" w:rsidP="00A504D1">
            <w:pPr>
              <w:autoSpaceDE w:val="0"/>
              <w:autoSpaceDN w:val="0"/>
              <w:adjustRightInd w:val="0"/>
              <w:rPr>
                <w:color w:val="000000"/>
                <w:szCs w:val="16"/>
              </w:rPr>
            </w:pPr>
            <w:r>
              <w:rPr>
                <w:color w:val="000000"/>
                <w:szCs w:val="16"/>
              </w:rPr>
              <w:t>Good</w:t>
            </w:r>
          </w:p>
        </w:tc>
      </w:tr>
      <w:tr w:rsidR="009537BE" w:rsidRPr="00DC1797"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3F60DCB6" w14:textId="694B04FE" w:rsidR="009537BE" w:rsidRPr="000C6DF3" w:rsidRDefault="005A7E1F" w:rsidP="00A504D1">
            <w:pPr>
              <w:autoSpaceDE w:val="0"/>
              <w:autoSpaceDN w:val="0"/>
              <w:adjustRightInd w:val="0"/>
              <w:rPr>
                <w:color w:val="000000"/>
                <w:szCs w:val="16"/>
              </w:rPr>
            </w:pPr>
            <w:r>
              <w:rPr>
                <w:color w:val="000000"/>
                <w:szCs w:val="16"/>
              </w:rPr>
              <w:t>Raising Attainment and Achievement (</w:t>
            </w:r>
            <w:r w:rsidR="00AD408C">
              <w:rPr>
                <w:color w:val="000000"/>
                <w:szCs w:val="16"/>
              </w:rPr>
              <w:t xml:space="preserve">QI </w:t>
            </w:r>
            <w:r>
              <w:rPr>
                <w:color w:val="000000"/>
                <w:szCs w:val="16"/>
              </w:rPr>
              <w:t>3.2)</w:t>
            </w:r>
          </w:p>
        </w:tc>
        <w:tc>
          <w:tcPr>
            <w:tcW w:w="2299" w:type="dxa"/>
            <w:tcBorders>
              <w:left w:val="single" w:sz="2" w:space="0" w:color="auto"/>
              <w:right w:val="single" w:sz="2" w:space="0" w:color="auto"/>
            </w:tcBorders>
          </w:tcPr>
          <w:p w14:paraId="10359A6F" w14:textId="6623CD81" w:rsidR="009537BE" w:rsidRPr="000C6DF3" w:rsidRDefault="0041458F" w:rsidP="00A504D1">
            <w:pPr>
              <w:autoSpaceDE w:val="0"/>
              <w:autoSpaceDN w:val="0"/>
              <w:adjustRightInd w:val="0"/>
              <w:rPr>
                <w:color w:val="000000"/>
                <w:szCs w:val="16"/>
              </w:rPr>
            </w:pPr>
            <w:r>
              <w:rPr>
                <w:color w:val="000000"/>
                <w:szCs w:val="16"/>
              </w:rPr>
              <w:t xml:space="preserve">Very </w:t>
            </w:r>
            <w:r w:rsidR="00542806">
              <w:rPr>
                <w:color w:val="000000"/>
                <w:szCs w:val="16"/>
              </w:rPr>
              <w:t>Good</w:t>
            </w:r>
          </w:p>
        </w:tc>
      </w:tr>
    </w:tbl>
    <w:p w14:paraId="312407EA" w14:textId="77777777" w:rsidR="00312B33" w:rsidRPr="00DC1797" w:rsidRDefault="00312B33">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DC1797" w14:paraId="3C1DDCA3" w14:textId="77777777" w:rsidTr="007573D6">
        <w:tc>
          <w:tcPr>
            <w:tcW w:w="334" w:type="dxa"/>
            <w:vMerge w:val="restart"/>
            <w:tcBorders>
              <w:top w:val="nil"/>
              <w:left w:val="nil"/>
              <w:right w:val="single" w:sz="2" w:space="0" w:color="auto"/>
            </w:tcBorders>
            <w:shd w:val="clear" w:color="auto" w:fill="C5E0B3" w:themeFill="accent6" w:themeFillTint="66"/>
          </w:tcPr>
          <w:p w14:paraId="4E5073D3" w14:textId="77777777" w:rsidR="009C256B" w:rsidRPr="00DC1797" w:rsidRDefault="009C256B" w:rsidP="00312B33">
            <w:pPr>
              <w:tabs>
                <w:tab w:val="left" w:pos="1600"/>
              </w:tabs>
              <w:ind w:left="90" w:hanging="180"/>
              <w:rPr>
                <w:rFonts w:cs="Arial"/>
              </w:rPr>
            </w:pPr>
          </w:p>
          <w:p w14:paraId="7F783AFE" w14:textId="34E6FA6A" w:rsidR="009C256B" w:rsidRPr="00DC1797" w:rsidRDefault="009C256B" w:rsidP="004A61F6">
            <w:pPr>
              <w:tabs>
                <w:tab w:val="left" w:pos="1600"/>
              </w:tabs>
              <w:ind w:left="266" w:hanging="357"/>
              <w:jc w:val="center"/>
              <w:rPr>
                <w:rFonts w:ascii="Arial Bold" w:hAnsi="Arial Bold" w:cs="Arial"/>
                <w:b/>
                <w:sz w:val="40"/>
              </w:rPr>
            </w:pPr>
          </w:p>
          <w:p w14:paraId="427C1E34" w14:textId="77777777" w:rsidR="009C256B" w:rsidRPr="00DC1797" w:rsidRDefault="009C256B" w:rsidP="006418CC">
            <w:pPr>
              <w:tabs>
                <w:tab w:val="left" w:pos="1600"/>
              </w:tabs>
              <w:rPr>
                <w:rFonts w:cs="Arial"/>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2E9F9B84" w14:textId="6D059511" w:rsidR="009C256B" w:rsidRPr="00DC1797" w:rsidRDefault="00821AA4" w:rsidP="0077595A">
            <w:pPr>
              <w:tabs>
                <w:tab w:val="left" w:pos="1600"/>
              </w:tabs>
              <w:rPr>
                <w:rFonts w:cs="Arial"/>
                <w:b/>
              </w:rPr>
            </w:pPr>
            <w:r>
              <w:rPr>
                <w:rFonts w:cs="Arial"/>
                <w:b/>
              </w:rPr>
              <w:t xml:space="preserve">How </w:t>
            </w:r>
            <w:r w:rsidR="00D92600">
              <w:rPr>
                <w:rFonts w:cs="Arial"/>
                <w:b/>
              </w:rPr>
              <w:t>to find out more about our school</w:t>
            </w:r>
          </w:p>
        </w:tc>
      </w:tr>
      <w:tr w:rsidR="000C6DF3" w:rsidRPr="00DC1797" w14:paraId="6BF1F3B2" w14:textId="77777777" w:rsidTr="000C6DF3">
        <w:tc>
          <w:tcPr>
            <w:tcW w:w="334" w:type="dxa"/>
            <w:vMerge/>
            <w:tcBorders>
              <w:left w:val="nil"/>
              <w:bottom w:val="nil"/>
              <w:right w:val="single" w:sz="2" w:space="0" w:color="auto"/>
            </w:tcBorders>
            <w:shd w:val="clear" w:color="auto" w:fill="C0C0C0"/>
          </w:tcPr>
          <w:p w14:paraId="60A63034" w14:textId="77777777" w:rsidR="009C256B" w:rsidRPr="00DC1797" w:rsidRDefault="009C256B">
            <w:pPr>
              <w:tabs>
                <w:tab w:val="left" w:pos="1600"/>
              </w:tabs>
              <w:rPr>
                <w:rFonts w:cs="Arial"/>
              </w:rPr>
            </w:pPr>
          </w:p>
        </w:tc>
        <w:tc>
          <w:tcPr>
            <w:tcW w:w="9762" w:type="dxa"/>
            <w:tcBorders>
              <w:left w:val="single" w:sz="2" w:space="0" w:color="auto"/>
              <w:bottom w:val="single" w:sz="2" w:space="0" w:color="auto"/>
              <w:right w:val="single" w:sz="2" w:space="0" w:color="auto"/>
            </w:tcBorders>
          </w:tcPr>
          <w:p w14:paraId="27E4B38B" w14:textId="77777777" w:rsidR="00C70551" w:rsidRDefault="00C70551" w:rsidP="000C6DF3">
            <w:pPr>
              <w:autoSpaceDE w:val="0"/>
              <w:autoSpaceDN w:val="0"/>
              <w:adjustRightInd w:val="0"/>
              <w:rPr>
                <w:color w:val="000000"/>
                <w:szCs w:val="16"/>
              </w:rPr>
            </w:pPr>
          </w:p>
          <w:p w14:paraId="01B78B82" w14:textId="77777777" w:rsidR="00C70551" w:rsidRDefault="00C70551" w:rsidP="00C70551">
            <w:pPr>
              <w:autoSpaceDE w:val="0"/>
              <w:autoSpaceDN w:val="0"/>
              <w:adjustRightInd w:val="0"/>
              <w:rPr>
                <w:color w:val="000000"/>
                <w:szCs w:val="16"/>
              </w:rPr>
            </w:pPr>
            <w:r>
              <w:rPr>
                <w:color w:val="000000"/>
                <w:szCs w:val="16"/>
              </w:rPr>
              <w:t xml:space="preserve">Contact us directly if you require further information about our school or if you wish to comment on this report. </w:t>
            </w:r>
          </w:p>
          <w:p w14:paraId="796F9AD1" w14:textId="77777777" w:rsidR="00C70551" w:rsidRDefault="00C70551" w:rsidP="00C70551">
            <w:pPr>
              <w:autoSpaceDE w:val="0"/>
              <w:autoSpaceDN w:val="0"/>
              <w:adjustRightInd w:val="0"/>
              <w:rPr>
                <w:color w:val="000000"/>
                <w:szCs w:val="16"/>
              </w:rPr>
            </w:pPr>
          </w:p>
          <w:p w14:paraId="499344A8" w14:textId="621AC77F" w:rsidR="00C70551" w:rsidRDefault="00C70551" w:rsidP="00C70551">
            <w:pPr>
              <w:autoSpaceDE w:val="0"/>
              <w:autoSpaceDN w:val="0"/>
              <w:adjustRightInd w:val="0"/>
              <w:rPr>
                <w:color w:val="000000"/>
                <w:szCs w:val="16"/>
              </w:rPr>
            </w:pPr>
            <w:r>
              <w:rPr>
                <w:color w:val="000000"/>
                <w:szCs w:val="16"/>
              </w:rPr>
              <w:t xml:space="preserve">Our contact e-mail address is:  </w:t>
            </w:r>
            <w:hyperlink r:id="rId12" w:history="1">
              <w:r w:rsidR="0041458F" w:rsidRPr="00F80A4C">
                <w:rPr>
                  <w:rStyle w:val="Hyperlink"/>
                  <w:szCs w:val="16"/>
                </w:rPr>
                <w:t>Headteacher@s</w:t>
              </w:r>
              <w:r w:rsidR="0041458F" w:rsidRPr="00F80A4C">
                <w:rPr>
                  <w:rStyle w:val="Hyperlink"/>
                </w:rPr>
                <w:t>t-blanes</w:t>
              </w:r>
              <w:r w:rsidR="0041458F" w:rsidRPr="00F80A4C">
                <w:rPr>
                  <w:rStyle w:val="Hyperlink"/>
                  <w:szCs w:val="16"/>
                </w:rPr>
                <w:t>-pri.glasgow.sch.uk</w:t>
              </w:r>
            </w:hyperlink>
            <w:r>
              <w:rPr>
                <w:color w:val="000000"/>
                <w:szCs w:val="16"/>
              </w:rPr>
              <w:t xml:space="preserve"> </w:t>
            </w:r>
          </w:p>
          <w:p w14:paraId="31BDADD5" w14:textId="77777777" w:rsidR="00C70551" w:rsidRDefault="00C70551" w:rsidP="00C70551">
            <w:pPr>
              <w:autoSpaceDE w:val="0"/>
              <w:autoSpaceDN w:val="0"/>
              <w:adjustRightInd w:val="0"/>
              <w:rPr>
                <w:color w:val="000000"/>
                <w:szCs w:val="16"/>
              </w:rPr>
            </w:pPr>
            <w:r>
              <w:rPr>
                <w:color w:val="000000"/>
                <w:szCs w:val="16"/>
              </w:rPr>
              <w:t xml:space="preserve"> </w:t>
            </w:r>
          </w:p>
          <w:p w14:paraId="54C2A52F" w14:textId="56043057" w:rsidR="00C70551" w:rsidRDefault="00C70551" w:rsidP="00C70551">
            <w:pPr>
              <w:autoSpaceDE w:val="0"/>
              <w:autoSpaceDN w:val="0"/>
              <w:adjustRightInd w:val="0"/>
              <w:rPr>
                <w:color w:val="000000"/>
                <w:szCs w:val="16"/>
              </w:rPr>
            </w:pPr>
            <w:r>
              <w:rPr>
                <w:color w:val="000000"/>
                <w:szCs w:val="16"/>
              </w:rPr>
              <w:t xml:space="preserve">Our telephone number is:  0141 </w:t>
            </w:r>
            <w:r w:rsidR="0041458F">
              <w:rPr>
                <w:color w:val="000000"/>
                <w:szCs w:val="16"/>
              </w:rPr>
              <w:t>945 1276</w:t>
            </w:r>
          </w:p>
          <w:p w14:paraId="4A47EFFD" w14:textId="77777777" w:rsidR="00C70551" w:rsidRDefault="00C70551" w:rsidP="00C70551">
            <w:pPr>
              <w:autoSpaceDE w:val="0"/>
              <w:autoSpaceDN w:val="0"/>
              <w:adjustRightInd w:val="0"/>
              <w:rPr>
                <w:color w:val="000000"/>
                <w:szCs w:val="16"/>
              </w:rPr>
            </w:pPr>
          </w:p>
          <w:p w14:paraId="44CE96AD" w14:textId="2FBD192D" w:rsidR="00C70551" w:rsidRDefault="00C70551" w:rsidP="00C70551">
            <w:pPr>
              <w:autoSpaceDE w:val="0"/>
              <w:autoSpaceDN w:val="0"/>
              <w:adjustRightInd w:val="0"/>
              <w:rPr>
                <w:color w:val="000000"/>
                <w:szCs w:val="16"/>
              </w:rPr>
            </w:pPr>
            <w:r>
              <w:rPr>
                <w:color w:val="000000"/>
                <w:szCs w:val="16"/>
              </w:rPr>
              <w:t xml:space="preserve">Our school address </w:t>
            </w:r>
            <w:proofErr w:type="gramStart"/>
            <w:r>
              <w:rPr>
                <w:color w:val="000000"/>
                <w:szCs w:val="16"/>
              </w:rPr>
              <w:t>is:</w:t>
            </w:r>
            <w:proofErr w:type="gramEnd"/>
            <w:r>
              <w:rPr>
                <w:color w:val="000000"/>
                <w:szCs w:val="16"/>
              </w:rPr>
              <w:t xml:space="preserve">  </w:t>
            </w:r>
            <w:r w:rsidR="0041458F">
              <w:rPr>
                <w:color w:val="000000"/>
                <w:szCs w:val="16"/>
              </w:rPr>
              <w:t xml:space="preserve">St Blane’s Primary, 23 Arrochar </w:t>
            </w:r>
            <w:r w:rsidR="00652CAF">
              <w:rPr>
                <w:color w:val="000000"/>
                <w:szCs w:val="16"/>
              </w:rPr>
              <w:t>D</w:t>
            </w:r>
            <w:r w:rsidR="0041458F">
              <w:rPr>
                <w:color w:val="000000"/>
                <w:szCs w:val="16"/>
              </w:rPr>
              <w:t>rive, Summerston, Glasgow, G235QB</w:t>
            </w:r>
          </w:p>
          <w:p w14:paraId="4477358D" w14:textId="77777777" w:rsidR="00C70551" w:rsidRDefault="00C70551" w:rsidP="00C70551">
            <w:pPr>
              <w:autoSpaceDE w:val="0"/>
              <w:autoSpaceDN w:val="0"/>
              <w:adjustRightInd w:val="0"/>
              <w:rPr>
                <w:color w:val="000000"/>
                <w:szCs w:val="16"/>
              </w:rPr>
            </w:pPr>
          </w:p>
          <w:p w14:paraId="4B11262A" w14:textId="691033B6" w:rsidR="0097112B" w:rsidRPr="000C6DF3" w:rsidRDefault="00C70551" w:rsidP="001F7677">
            <w:pPr>
              <w:autoSpaceDE w:val="0"/>
              <w:autoSpaceDN w:val="0"/>
              <w:adjustRightInd w:val="0"/>
              <w:rPr>
                <w:color w:val="000000"/>
                <w:szCs w:val="16"/>
              </w:rPr>
            </w:pPr>
            <w:r>
              <w:rPr>
                <w:color w:val="000000"/>
                <w:szCs w:val="16"/>
              </w:rPr>
              <w:t xml:space="preserve">Further information is also available in our </w:t>
            </w:r>
            <w:r w:rsidRPr="000C6DF3">
              <w:rPr>
                <w:color w:val="000000"/>
                <w:szCs w:val="16"/>
              </w:rPr>
              <w:t>newsletters</w:t>
            </w:r>
            <w:r>
              <w:rPr>
                <w:color w:val="000000"/>
                <w:szCs w:val="16"/>
              </w:rPr>
              <w:t>, on our school website,</w:t>
            </w:r>
            <w:r w:rsidRPr="000C6DF3">
              <w:rPr>
                <w:color w:val="000000"/>
                <w:szCs w:val="16"/>
              </w:rPr>
              <w:t xml:space="preserve"> </w:t>
            </w:r>
            <w:r>
              <w:rPr>
                <w:color w:val="000000"/>
                <w:szCs w:val="16"/>
              </w:rPr>
              <w:t>and in our school h</w:t>
            </w:r>
            <w:r w:rsidRPr="000C6DF3">
              <w:rPr>
                <w:color w:val="000000"/>
                <w:szCs w:val="16"/>
              </w:rPr>
              <w:t>andbook</w:t>
            </w:r>
            <w:r>
              <w:rPr>
                <w:color w:val="000000"/>
                <w:szCs w:val="16"/>
              </w:rPr>
              <w:t xml:space="preserve"> </w:t>
            </w:r>
            <w:r w:rsidR="0072364E">
              <w:rPr>
                <w:color w:val="000000"/>
                <w:szCs w:val="16"/>
              </w:rPr>
              <w:t xml:space="preserve">and via our </w:t>
            </w:r>
            <w:r w:rsidR="0041458F">
              <w:rPr>
                <w:color w:val="000000"/>
                <w:szCs w:val="16"/>
              </w:rPr>
              <w:t xml:space="preserve">website: </w:t>
            </w:r>
            <w:r>
              <w:rPr>
                <w:color w:val="000000"/>
                <w:szCs w:val="16"/>
              </w:rPr>
              <w:t xml:space="preserve"> </w:t>
            </w:r>
          </w:p>
        </w:tc>
      </w:tr>
    </w:tbl>
    <w:p w14:paraId="5597C2A7" w14:textId="41B4230F" w:rsidR="00513DB2" w:rsidRPr="00DC1797" w:rsidRDefault="00E16DE5" w:rsidP="007573D6">
      <w:pPr>
        <w:tabs>
          <w:tab w:val="left" w:pos="540"/>
          <w:tab w:val="left" w:pos="5400"/>
        </w:tabs>
        <w:rPr>
          <w:rFonts w:cs="Arial"/>
        </w:rPr>
      </w:pPr>
      <w:r w:rsidRPr="004D6CB4">
        <w:rPr>
          <w:b/>
          <w:bCs/>
          <w:noProof/>
          <w:u w:val="single"/>
        </w:rPr>
        <w:drawing>
          <wp:anchor distT="0" distB="0" distL="114300" distR="114300" simplePos="0" relativeHeight="251665408" behindDoc="1" locked="0" layoutInCell="1" allowOverlap="1" wp14:anchorId="36B1CF8A" wp14:editId="2D5E9406">
            <wp:simplePos x="0" y="0"/>
            <wp:positionH relativeFrom="column">
              <wp:posOffset>2589530</wp:posOffset>
            </wp:positionH>
            <wp:positionV relativeFrom="paragraph">
              <wp:posOffset>201930</wp:posOffset>
            </wp:positionV>
            <wp:extent cx="1305560" cy="1666875"/>
            <wp:effectExtent l="0" t="0" r="8890" b="0"/>
            <wp:wrapTight wrapText="bothSides">
              <wp:wrapPolygon edited="0">
                <wp:start x="6304" y="247"/>
                <wp:lineTo x="946" y="4443"/>
                <wp:lineTo x="3467" y="8640"/>
                <wp:lineTo x="1261" y="15305"/>
                <wp:lineTo x="315" y="16046"/>
                <wp:lineTo x="315" y="17280"/>
                <wp:lineTo x="6619" y="20242"/>
                <wp:lineTo x="8195" y="20736"/>
                <wp:lineTo x="13553" y="20736"/>
                <wp:lineTo x="15128" y="20242"/>
                <wp:lineTo x="21117" y="17280"/>
                <wp:lineTo x="21432" y="16293"/>
                <wp:lineTo x="20171" y="15058"/>
                <wp:lineTo x="17019" y="12590"/>
                <wp:lineTo x="18280" y="8640"/>
                <wp:lineTo x="20171" y="4937"/>
                <wp:lineTo x="20486" y="3456"/>
                <wp:lineTo x="15128" y="987"/>
                <wp:lineTo x="11977" y="247"/>
                <wp:lineTo x="6304" y="247"/>
              </wp:wrapPolygon>
            </wp:wrapTight>
            <wp:docPr id="861077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5560"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13DB2" w:rsidRPr="00DC1797" w:rsidSect="002B6B42">
      <w:headerReference w:type="default" r:id="rId14"/>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704E" w14:textId="77777777" w:rsidR="00DB35CF" w:rsidRDefault="00DB35CF">
      <w:r>
        <w:separator/>
      </w:r>
    </w:p>
  </w:endnote>
  <w:endnote w:type="continuationSeparator" w:id="0">
    <w:p w14:paraId="2B1FFB39" w14:textId="77777777" w:rsidR="00DB35CF" w:rsidRDefault="00DB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B926B" w14:textId="77777777" w:rsidR="00DB35CF" w:rsidRDefault="00DB35CF">
      <w:r>
        <w:separator/>
      </w:r>
    </w:p>
  </w:footnote>
  <w:footnote w:type="continuationSeparator" w:id="0">
    <w:p w14:paraId="41C45423" w14:textId="77777777" w:rsidR="00DB35CF" w:rsidRDefault="00DB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92283"/>
    <w:multiLevelType w:val="hybridMultilevel"/>
    <w:tmpl w:val="F2C8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E41782"/>
    <w:multiLevelType w:val="hybridMultilevel"/>
    <w:tmpl w:val="1A72D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063E8F"/>
    <w:multiLevelType w:val="hybridMultilevel"/>
    <w:tmpl w:val="05DC064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3127CF"/>
    <w:multiLevelType w:val="hybridMultilevel"/>
    <w:tmpl w:val="E63E6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7562EA"/>
    <w:multiLevelType w:val="multilevel"/>
    <w:tmpl w:val="09B6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E1DDE"/>
    <w:multiLevelType w:val="hybridMultilevel"/>
    <w:tmpl w:val="D7FEC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63F92"/>
    <w:multiLevelType w:val="hybridMultilevel"/>
    <w:tmpl w:val="1A9E6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10"/>
  </w:num>
  <w:num w:numId="2" w16cid:durableId="1904099407">
    <w:abstractNumId w:val="4"/>
  </w:num>
  <w:num w:numId="3" w16cid:durableId="1305162122">
    <w:abstractNumId w:val="14"/>
  </w:num>
  <w:num w:numId="4" w16cid:durableId="180290653">
    <w:abstractNumId w:val="7"/>
  </w:num>
  <w:num w:numId="5" w16cid:durableId="1573269589">
    <w:abstractNumId w:val="22"/>
  </w:num>
  <w:num w:numId="6" w16cid:durableId="1543009378">
    <w:abstractNumId w:val="9"/>
  </w:num>
  <w:num w:numId="7" w16cid:durableId="2113822149">
    <w:abstractNumId w:val="18"/>
  </w:num>
  <w:num w:numId="8" w16cid:durableId="1784304844">
    <w:abstractNumId w:val="0"/>
  </w:num>
  <w:num w:numId="9" w16cid:durableId="205337284">
    <w:abstractNumId w:val="13"/>
  </w:num>
  <w:num w:numId="10" w16cid:durableId="1558006231">
    <w:abstractNumId w:val="5"/>
  </w:num>
  <w:num w:numId="11" w16cid:durableId="479808844">
    <w:abstractNumId w:val="16"/>
  </w:num>
  <w:num w:numId="12" w16cid:durableId="1297831256">
    <w:abstractNumId w:val="11"/>
  </w:num>
  <w:num w:numId="13" w16cid:durableId="1161431918">
    <w:abstractNumId w:val="3"/>
  </w:num>
  <w:num w:numId="14" w16cid:durableId="24331923">
    <w:abstractNumId w:val="15"/>
  </w:num>
  <w:num w:numId="15" w16cid:durableId="777025160">
    <w:abstractNumId w:val="6"/>
  </w:num>
  <w:num w:numId="16" w16cid:durableId="1921598181">
    <w:abstractNumId w:val="1"/>
  </w:num>
  <w:num w:numId="17" w16cid:durableId="1576087476">
    <w:abstractNumId w:val="8"/>
  </w:num>
  <w:num w:numId="18" w16cid:durableId="552425959">
    <w:abstractNumId w:val="20"/>
  </w:num>
  <w:num w:numId="19" w16cid:durableId="1755972022">
    <w:abstractNumId w:val="17"/>
  </w:num>
  <w:num w:numId="20" w16cid:durableId="130559672">
    <w:abstractNumId w:val="2"/>
  </w:num>
  <w:num w:numId="21" w16cid:durableId="880168334">
    <w:abstractNumId w:val="21"/>
  </w:num>
  <w:num w:numId="22" w16cid:durableId="976765541">
    <w:abstractNumId w:val="19"/>
  </w:num>
  <w:num w:numId="23" w16cid:durableId="18965039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12F2D"/>
    <w:rsid w:val="000223ED"/>
    <w:rsid w:val="00040B23"/>
    <w:rsid w:val="000420D3"/>
    <w:rsid w:val="0005632B"/>
    <w:rsid w:val="0006006A"/>
    <w:rsid w:val="00073190"/>
    <w:rsid w:val="0007609E"/>
    <w:rsid w:val="00080C2A"/>
    <w:rsid w:val="00083EC4"/>
    <w:rsid w:val="0009784E"/>
    <w:rsid w:val="00097858"/>
    <w:rsid w:val="000A1549"/>
    <w:rsid w:val="000B281A"/>
    <w:rsid w:val="000B5A90"/>
    <w:rsid w:val="000C6DF3"/>
    <w:rsid w:val="000D47D8"/>
    <w:rsid w:val="000F3E5D"/>
    <w:rsid w:val="00105F08"/>
    <w:rsid w:val="00106F92"/>
    <w:rsid w:val="00112BE6"/>
    <w:rsid w:val="001326D7"/>
    <w:rsid w:val="00152067"/>
    <w:rsid w:val="00153301"/>
    <w:rsid w:val="00174F83"/>
    <w:rsid w:val="001C3455"/>
    <w:rsid w:val="001D0768"/>
    <w:rsid w:val="001F46F5"/>
    <w:rsid w:val="001F7677"/>
    <w:rsid w:val="00227391"/>
    <w:rsid w:val="00250867"/>
    <w:rsid w:val="0025564F"/>
    <w:rsid w:val="002640F3"/>
    <w:rsid w:val="002B013B"/>
    <w:rsid w:val="002B6B42"/>
    <w:rsid w:val="002C110E"/>
    <w:rsid w:val="002C375E"/>
    <w:rsid w:val="002D1CD7"/>
    <w:rsid w:val="002D3619"/>
    <w:rsid w:val="002D63C9"/>
    <w:rsid w:val="002E7BF1"/>
    <w:rsid w:val="002F56CD"/>
    <w:rsid w:val="002F7513"/>
    <w:rsid w:val="00304332"/>
    <w:rsid w:val="00312B33"/>
    <w:rsid w:val="003257CB"/>
    <w:rsid w:val="00326EB2"/>
    <w:rsid w:val="00335769"/>
    <w:rsid w:val="00351D61"/>
    <w:rsid w:val="00374B92"/>
    <w:rsid w:val="00377DF2"/>
    <w:rsid w:val="003806D6"/>
    <w:rsid w:val="00380EF1"/>
    <w:rsid w:val="003810FE"/>
    <w:rsid w:val="00392229"/>
    <w:rsid w:val="003D48FD"/>
    <w:rsid w:val="003E44C5"/>
    <w:rsid w:val="003F097A"/>
    <w:rsid w:val="0041458F"/>
    <w:rsid w:val="0043211C"/>
    <w:rsid w:val="0044579E"/>
    <w:rsid w:val="004532F8"/>
    <w:rsid w:val="004678FF"/>
    <w:rsid w:val="004902CE"/>
    <w:rsid w:val="00496A2D"/>
    <w:rsid w:val="004A01FD"/>
    <w:rsid w:val="004A0242"/>
    <w:rsid w:val="004A61F6"/>
    <w:rsid w:val="004B22FD"/>
    <w:rsid w:val="004B62F3"/>
    <w:rsid w:val="004C387E"/>
    <w:rsid w:val="004D6E73"/>
    <w:rsid w:val="004F43B6"/>
    <w:rsid w:val="004F6C7A"/>
    <w:rsid w:val="0051174C"/>
    <w:rsid w:val="00512FB5"/>
    <w:rsid w:val="005138D7"/>
    <w:rsid w:val="00513DB2"/>
    <w:rsid w:val="00515F1F"/>
    <w:rsid w:val="00531D46"/>
    <w:rsid w:val="00533B17"/>
    <w:rsid w:val="00542806"/>
    <w:rsid w:val="00546546"/>
    <w:rsid w:val="005730C9"/>
    <w:rsid w:val="00575FBB"/>
    <w:rsid w:val="005878F4"/>
    <w:rsid w:val="005A5B41"/>
    <w:rsid w:val="005A6CBC"/>
    <w:rsid w:val="005A7E1F"/>
    <w:rsid w:val="005B0BDD"/>
    <w:rsid w:val="005D36D5"/>
    <w:rsid w:val="005E04F0"/>
    <w:rsid w:val="005E6C1E"/>
    <w:rsid w:val="005F684C"/>
    <w:rsid w:val="005F7D9A"/>
    <w:rsid w:val="00601025"/>
    <w:rsid w:val="00601C3A"/>
    <w:rsid w:val="0062287A"/>
    <w:rsid w:val="006312A7"/>
    <w:rsid w:val="006418CC"/>
    <w:rsid w:val="00652CAF"/>
    <w:rsid w:val="006674C4"/>
    <w:rsid w:val="006830F5"/>
    <w:rsid w:val="0068560E"/>
    <w:rsid w:val="00696DB1"/>
    <w:rsid w:val="006A637C"/>
    <w:rsid w:val="006C0127"/>
    <w:rsid w:val="006D7EB3"/>
    <w:rsid w:val="006F28E6"/>
    <w:rsid w:val="006F58E1"/>
    <w:rsid w:val="006F5F7E"/>
    <w:rsid w:val="00707E7D"/>
    <w:rsid w:val="00714AC2"/>
    <w:rsid w:val="0072364E"/>
    <w:rsid w:val="007359F0"/>
    <w:rsid w:val="007409A7"/>
    <w:rsid w:val="007573D6"/>
    <w:rsid w:val="00766E61"/>
    <w:rsid w:val="0077595A"/>
    <w:rsid w:val="00777B73"/>
    <w:rsid w:val="00780F87"/>
    <w:rsid w:val="007A2F8B"/>
    <w:rsid w:val="007A3158"/>
    <w:rsid w:val="007B413E"/>
    <w:rsid w:val="007B4F2F"/>
    <w:rsid w:val="007C4902"/>
    <w:rsid w:val="007E52F7"/>
    <w:rsid w:val="008028EF"/>
    <w:rsid w:val="008046A3"/>
    <w:rsid w:val="00811CCB"/>
    <w:rsid w:val="0081386F"/>
    <w:rsid w:val="00821AA4"/>
    <w:rsid w:val="00827F86"/>
    <w:rsid w:val="00832518"/>
    <w:rsid w:val="00833FAA"/>
    <w:rsid w:val="00837FBB"/>
    <w:rsid w:val="008507C3"/>
    <w:rsid w:val="00893771"/>
    <w:rsid w:val="00897D1B"/>
    <w:rsid w:val="008A156D"/>
    <w:rsid w:val="008C1689"/>
    <w:rsid w:val="008C245F"/>
    <w:rsid w:val="008C2F09"/>
    <w:rsid w:val="008C3AE7"/>
    <w:rsid w:val="008C7468"/>
    <w:rsid w:val="008E4B05"/>
    <w:rsid w:val="00911B92"/>
    <w:rsid w:val="00914851"/>
    <w:rsid w:val="00914D4C"/>
    <w:rsid w:val="00917B52"/>
    <w:rsid w:val="0092470D"/>
    <w:rsid w:val="00940098"/>
    <w:rsid w:val="00951A19"/>
    <w:rsid w:val="009537BE"/>
    <w:rsid w:val="00963D49"/>
    <w:rsid w:val="00963FFD"/>
    <w:rsid w:val="00967084"/>
    <w:rsid w:val="0097112B"/>
    <w:rsid w:val="0097181F"/>
    <w:rsid w:val="009909A4"/>
    <w:rsid w:val="00991EC9"/>
    <w:rsid w:val="00992110"/>
    <w:rsid w:val="009958F5"/>
    <w:rsid w:val="009B513E"/>
    <w:rsid w:val="009C256B"/>
    <w:rsid w:val="009C6C41"/>
    <w:rsid w:val="009F0B92"/>
    <w:rsid w:val="00A466DF"/>
    <w:rsid w:val="00A745CD"/>
    <w:rsid w:val="00A84C97"/>
    <w:rsid w:val="00A963C4"/>
    <w:rsid w:val="00A966F7"/>
    <w:rsid w:val="00AB5D35"/>
    <w:rsid w:val="00AD408C"/>
    <w:rsid w:val="00AD6C87"/>
    <w:rsid w:val="00AE1493"/>
    <w:rsid w:val="00AE1890"/>
    <w:rsid w:val="00B8505F"/>
    <w:rsid w:val="00BA530F"/>
    <w:rsid w:val="00BC7A2B"/>
    <w:rsid w:val="00BD2671"/>
    <w:rsid w:val="00BE2BAD"/>
    <w:rsid w:val="00BE7BAB"/>
    <w:rsid w:val="00C04E02"/>
    <w:rsid w:val="00C12DAA"/>
    <w:rsid w:val="00C323CA"/>
    <w:rsid w:val="00C33B9A"/>
    <w:rsid w:val="00C651C5"/>
    <w:rsid w:val="00C70551"/>
    <w:rsid w:val="00C77CC5"/>
    <w:rsid w:val="00C803E5"/>
    <w:rsid w:val="00C85E14"/>
    <w:rsid w:val="00C928ED"/>
    <w:rsid w:val="00CA0329"/>
    <w:rsid w:val="00CA2979"/>
    <w:rsid w:val="00CB48DC"/>
    <w:rsid w:val="00CC697C"/>
    <w:rsid w:val="00CD643C"/>
    <w:rsid w:val="00CE2B6D"/>
    <w:rsid w:val="00D03483"/>
    <w:rsid w:val="00D46FE9"/>
    <w:rsid w:val="00D54A62"/>
    <w:rsid w:val="00D54E4A"/>
    <w:rsid w:val="00D64238"/>
    <w:rsid w:val="00D647AF"/>
    <w:rsid w:val="00D66782"/>
    <w:rsid w:val="00D837D7"/>
    <w:rsid w:val="00D9054F"/>
    <w:rsid w:val="00D92600"/>
    <w:rsid w:val="00D94C57"/>
    <w:rsid w:val="00DB35CF"/>
    <w:rsid w:val="00DC1192"/>
    <w:rsid w:val="00DC1797"/>
    <w:rsid w:val="00DC21A3"/>
    <w:rsid w:val="00DC2E99"/>
    <w:rsid w:val="00DF5059"/>
    <w:rsid w:val="00DF5AA4"/>
    <w:rsid w:val="00DF6E6B"/>
    <w:rsid w:val="00E0561B"/>
    <w:rsid w:val="00E05DF7"/>
    <w:rsid w:val="00E06492"/>
    <w:rsid w:val="00E16DE5"/>
    <w:rsid w:val="00E1723A"/>
    <w:rsid w:val="00E2125B"/>
    <w:rsid w:val="00E2247C"/>
    <w:rsid w:val="00E25D11"/>
    <w:rsid w:val="00E31275"/>
    <w:rsid w:val="00E375F5"/>
    <w:rsid w:val="00E46B54"/>
    <w:rsid w:val="00E87008"/>
    <w:rsid w:val="00E92E94"/>
    <w:rsid w:val="00EA0554"/>
    <w:rsid w:val="00EC2D76"/>
    <w:rsid w:val="00EE0A65"/>
    <w:rsid w:val="00EE4BEF"/>
    <w:rsid w:val="00EE5EEE"/>
    <w:rsid w:val="00EE600B"/>
    <w:rsid w:val="00EF4CD5"/>
    <w:rsid w:val="00EF5A37"/>
    <w:rsid w:val="00EF72A2"/>
    <w:rsid w:val="00F04524"/>
    <w:rsid w:val="00F06FD4"/>
    <w:rsid w:val="00F16CB4"/>
    <w:rsid w:val="00F22129"/>
    <w:rsid w:val="00F322D9"/>
    <w:rsid w:val="00F3680E"/>
    <w:rsid w:val="00F46804"/>
    <w:rsid w:val="00F624E5"/>
    <w:rsid w:val="00F62B3F"/>
    <w:rsid w:val="00F77357"/>
    <w:rsid w:val="00FA17C4"/>
    <w:rsid w:val="00FA496D"/>
    <w:rsid w:val="00FA4B1A"/>
    <w:rsid w:val="00FC126D"/>
    <w:rsid w:val="00FD38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paragraph" w:styleId="ListParagraph">
    <w:name w:val="List Paragraph"/>
    <w:basedOn w:val="Normal"/>
    <w:uiPriority w:val="34"/>
    <w:qFormat/>
    <w:rsid w:val="00542806"/>
    <w:pPr>
      <w:ind w:left="720"/>
      <w:contextualSpacing/>
    </w:pPr>
    <w:rPr>
      <w:sz w:val="24"/>
    </w:rPr>
  </w:style>
  <w:style w:type="character" w:styleId="Hyperlink">
    <w:name w:val="Hyperlink"/>
    <w:basedOn w:val="DefaultParagraphFont"/>
    <w:rsid w:val="00C70551"/>
    <w:rPr>
      <w:color w:val="0563C1" w:themeColor="hyperlink"/>
      <w:u w:val="single"/>
    </w:rPr>
  </w:style>
  <w:style w:type="paragraph" w:customStyle="1" w:styleId="xxmsonormal">
    <w:name w:val="x_xmsonormal"/>
    <w:basedOn w:val="Normal"/>
    <w:rsid w:val="002D3619"/>
    <w:rPr>
      <w:rFonts w:ascii="Calibri" w:eastAsiaTheme="minorHAnsi" w:hAnsi="Calibri" w:cs="Calibri"/>
      <w:sz w:val="22"/>
      <w:szCs w:val="22"/>
      <w:lang w:eastAsia="en-GB"/>
    </w:rPr>
  </w:style>
  <w:style w:type="character" w:styleId="UnresolvedMention">
    <w:name w:val="Unresolved Mention"/>
    <w:basedOn w:val="DefaultParagraphFont"/>
    <w:uiPriority w:val="99"/>
    <w:semiHidden/>
    <w:unhideWhenUsed/>
    <w:rsid w:val="0041458F"/>
    <w:rPr>
      <w:color w:val="605E5C"/>
      <w:shd w:val="clear" w:color="auto" w:fill="E1DFDD"/>
    </w:rPr>
  </w:style>
  <w:style w:type="paragraph" w:styleId="NormalWeb">
    <w:name w:val="Normal (Web)"/>
    <w:basedOn w:val="Normal"/>
    <w:uiPriority w:val="99"/>
    <w:unhideWhenUsed/>
    <w:rsid w:val="00C323CA"/>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Headteacher@st-blanes-pri.glasgow.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Props1.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customXml/itemProps2.xml><?xml version="1.0" encoding="utf-8"?>
<ds:datastoreItem xmlns:ds="http://schemas.openxmlformats.org/officeDocument/2006/customXml" ds:itemID="{2D3CD525-C2FC-4069-BB37-586ECE172D8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8859</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Quinn, C  ( St. Blane's Primary )</cp:lastModifiedBy>
  <cp:revision>2</cp:revision>
  <cp:lastPrinted>2025-08-21T08:46:00Z</cp:lastPrinted>
  <dcterms:created xsi:type="dcterms:W3CDTF">2026-09-15T12:46:00Z</dcterms:created>
  <dcterms:modified xsi:type="dcterms:W3CDTF">2026-09-15T12:46:00Z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