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D2" w:rsidRPr="005002D2" w:rsidRDefault="00C6618E" w:rsidP="00A42B18">
      <w:pPr>
        <w:spacing w:after="0"/>
        <w:jc w:val="center"/>
        <w:rPr>
          <w:rFonts w:ascii="Constantia" w:hAnsi="Constantia"/>
          <w:b/>
          <w:bCs/>
          <w:sz w:val="32"/>
          <w:szCs w:val="32"/>
          <w:u w:val="single"/>
        </w:rPr>
      </w:pPr>
      <w:bookmarkStart w:id="0" w:name="_GoBack"/>
      <w:bookmarkEnd w:id="0"/>
      <w:r w:rsidRPr="00C6618E">
        <w:rPr>
          <w:rFonts w:ascii="Constantia" w:hAnsi="Constantia"/>
          <w:noProof/>
          <w:sz w:val="24"/>
          <w:szCs w:val="24"/>
          <w:lang w:eastAsia="en-GB"/>
        </w:rPr>
        <w:drawing>
          <wp:anchor distT="0" distB="0" distL="114300" distR="114300" simplePos="0" relativeHeight="251661312" behindDoc="1" locked="0" layoutInCell="1" allowOverlap="1" wp14:anchorId="7A7CFE9E" wp14:editId="2840F840">
            <wp:simplePos x="0" y="0"/>
            <wp:positionH relativeFrom="column">
              <wp:posOffset>5324475</wp:posOffset>
            </wp:positionH>
            <wp:positionV relativeFrom="paragraph">
              <wp:posOffset>-426720</wp:posOffset>
            </wp:positionV>
            <wp:extent cx="729615" cy="1194435"/>
            <wp:effectExtent l="0" t="0" r="0" b="5715"/>
            <wp:wrapTight wrapText="bothSides">
              <wp:wrapPolygon edited="0">
                <wp:start x="7896" y="0"/>
                <wp:lineTo x="0" y="6545"/>
                <wp:lineTo x="564" y="8612"/>
                <wp:lineTo x="3948" y="11368"/>
                <wp:lineTo x="3948" y="12057"/>
                <wp:lineTo x="6768" y="18258"/>
                <wp:lineTo x="6768" y="21359"/>
                <wp:lineTo x="7332" y="21359"/>
                <wp:lineTo x="11843" y="21359"/>
                <wp:lineTo x="20867" y="20670"/>
                <wp:lineTo x="20867" y="18258"/>
                <wp:lineTo x="17483" y="11368"/>
                <wp:lineTo x="19739" y="11024"/>
                <wp:lineTo x="20303" y="8957"/>
                <wp:lineTo x="16919" y="0"/>
                <wp:lineTo x="7896" y="0"/>
              </wp:wrapPolygon>
            </wp:wrapTight>
            <wp:docPr id="2" name="Picture 2" descr="C:\Users\lm9945885\AppData\Local\Microsoft\Windows\Temporary Internet Files\Content.IE5\44HH38K1\Easter-Bunny-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9945885\AppData\Local\Microsoft\Windows\Temporary Internet Files\Content.IE5\44HH38K1\Easter-Bunny-Transparen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166" w:rsidRPr="00C6618E">
        <w:rPr>
          <w:noProof/>
          <w:lang w:eastAsia="en-GB"/>
        </w:rPr>
        <w:drawing>
          <wp:anchor distT="0" distB="0" distL="114300" distR="114300" simplePos="0" relativeHeight="251659264" behindDoc="0" locked="0" layoutInCell="1" allowOverlap="1" wp14:anchorId="18722413" wp14:editId="6DDE9E81">
            <wp:simplePos x="0" y="0"/>
            <wp:positionH relativeFrom="column">
              <wp:posOffset>-499745</wp:posOffset>
            </wp:positionH>
            <wp:positionV relativeFrom="paragraph">
              <wp:posOffset>-507365</wp:posOffset>
            </wp:positionV>
            <wp:extent cx="633730" cy="1004570"/>
            <wp:effectExtent l="0" t="0" r="0" b="5080"/>
            <wp:wrapTight wrapText="bothSides">
              <wp:wrapPolygon edited="0">
                <wp:start x="0" y="0"/>
                <wp:lineTo x="0" y="21300"/>
                <wp:lineTo x="20778" y="21300"/>
                <wp:lineTo x="20778" y="0"/>
                <wp:lineTo x="0" y="0"/>
              </wp:wrapPolygon>
            </wp:wrapTight>
            <wp:docPr id="4" name="Picture 4" descr="Badge copy"/>
            <wp:cNvGraphicFramePr/>
            <a:graphic xmlns:a="http://schemas.openxmlformats.org/drawingml/2006/main">
              <a:graphicData uri="http://schemas.openxmlformats.org/drawingml/2006/picture">
                <pic:pic xmlns:pic="http://schemas.openxmlformats.org/drawingml/2006/picture">
                  <pic:nvPicPr>
                    <pic:cNvPr id="1" name="Picture 1" descr="Badge cop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1004570"/>
                    </a:xfrm>
                    <a:prstGeom prst="rect">
                      <a:avLst/>
                    </a:prstGeom>
                    <a:noFill/>
                  </pic:spPr>
                </pic:pic>
              </a:graphicData>
            </a:graphic>
            <wp14:sizeRelH relativeFrom="page">
              <wp14:pctWidth>0</wp14:pctWidth>
            </wp14:sizeRelH>
            <wp14:sizeRelV relativeFrom="page">
              <wp14:pctHeight>0</wp14:pctHeight>
            </wp14:sizeRelV>
          </wp:anchor>
        </w:drawing>
      </w:r>
      <w:r w:rsidR="005002D2" w:rsidRPr="005002D2">
        <w:rPr>
          <w:rFonts w:ascii="Constantia" w:hAnsi="Constantia"/>
          <w:b/>
          <w:bCs/>
          <w:sz w:val="32"/>
          <w:szCs w:val="32"/>
          <w:u w:val="single"/>
        </w:rPr>
        <w:t>St Blane’s Primary</w:t>
      </w:r>
    </w:p>
    <w:p w:rsidR="005002D2" w:rsidRDefault="00A42B18" w:rsidP="00A42B18">
      <w:pPr>
        <w:spacing w:after="0"/>
        <w:ind w:left="2160"/>
        <w:rPr>
          <w:rFonts w:ascii="Constantia" w:hAnsi="Constantia"/>
          <w:b/>
          <w:bCs/>
          <w:sz w:val="32"/>
          <w:szCs w:val="32"/>
          <w:u w:val="single"/>
        </w:rPr>
      </w:pPr>
      <w:r w:rsidRPr="00A42B18">
        <w:rPr>
          <w:rFonts w:ascii="Constantia" w:hAnsi="Constantia"/>
          <w:b/>
          <w:bCs/>
          <w:sz w:val="32"/>
          <w:szCs w:val="32"/>
        </w:rPr>
        <w:t xml:space="preserve">     </w:t>
      </w:r>
      <w:r w:rsidR="000A6920">
        <w:rPr>
          <w:rFonts w:ascii="Constantia" w:hAnsi="Constantia"/>
          <w:b/>
          <w:bCs/>
          <w:sz w:val="32"/>
          <w:szCs w:val="32"/>
          <w:u w:val="single"/>
        </w:rPr>
        <w:t>March Newsletter 2021</w:t>
      </w:r>
    </w:p>
    <w:p w:rsidR="00E83D7C" w:rsidRDefault="00E83D7C" w:rsidP="00A169F8">
      <w:pPr>
        <w:spacing w:after="0"/>
        <w:rPr>
          <w:rFonts w:ascii="Constantia" w:hAnsi="Constantia"/>
          <w:sz w:val="24"/>
          <w:szCs w:val="24"/>
        </w:rPr>
      </w:pPr>
    </w:p>
    <w:p w:rsidR="00962B05" w:rsidRDefault="00545C3F" w:rsidP="00A169F8">
      <w:pPr>
        <w:spacing w:after="0"/>
        <w:rPr>
          <w:rFonts w:ascii="Constantia" w:hAnsi="Constantia"/>
          <w:sz w:val="24"/>
          <w:szCs w:val="24"/>
        </w:rPr>
      </w:pPr>
      <w:r w:rsidRPr="007E6091">
        <w:rPr>
          <w:rFonts w:ascii="Constantia" w:hAnsi="Constantia"/>
          <w:sz w:val="24"/>
          <w:szCs w:val="24"/>
        </w:rPr>
        <w:t>Dear Parent/Carer</w:t>
      </w:r>
    </w:p>
    <w:p w:rsidR="000A6920" w:rsidRDefault="00E83D7C" w:rsidP="00A169F8">
      <w:pPr>
        <w:spacing w:after="0"/>
        <w:rPr>
          <w:rFonts w:ascii="Constantia" w:hAnsi="Constantia"/>
          <w:sz w:val="24"/>
          <w:szCs w:val="24"/>
        </w:rPr>
      </w:pPr>
      <w:r>
        <w:rPr>
          <w:rFonts w:ascii="Constantia" w:hAnsi="Constantia"/>
          <w:sz w:val="24"/>
          <w:szCs w:val="24"/>
        </w:rPr>
        <w:t>It has been wonderful to have the school full of children again.  There is a real buzz about the place.  It has been a big change for children getting back into the routine of coming to school every day but the positivity they have shown has been really obvious as I walk around the school and chat to the children.  This has been a long and unusual term for everyone at school but we are putting lockdown firmly behind us and moving on with enthusiasm and energy into term 4.</w:t>
      </w:r>
      <w:r w:rsidR="00E27B9A">
        <w:rPr>
          <w:rFonts w:ascii="Constantia" w:hAnsi="Constantia"/>
          <w:sz w:val="24"/>
          <w:szCs w:val="24"/>
        </w:rPr>
        <w:t xml:space="preserve"> (following all Covid guidelines)</w:t>
      </w:r>
    </w:p>
    <w:p w:rsidR="002004C4" w:rsidRDefault="002004C4" w:rsidP="00E83D7C">
      <w:pPr>
        <w:spacing w:after="0"/>
        <w:rPr>
          <w:rFonts w:ascii="Constantia" w:hAnsi="Constantia"/>
          <w:sz w:val="24"/>
          <w:szCs w:val="24"/>
        </w:rPr>
      </w:pPr>
    </w:p>
    <w:p w:rsidR="00E83D7C" w:rsidRDefault="00E83D7C" w:rsidP="00E83D7C">
      <w:pPr>
        <w:spacing w:after="0"/>
        <w:rPr>
          <w:rFonts w:ascii="Constantia" w:hAnsi="Constantia"/>
          <w:sz w:val="24"/>
          <w:szCs w:val="24"/>
        </w:rPr>
      </w:pPr>
      <w:r>
        <w:rPr>
          <w:rFonts w:ascii="Constantia" w:hAnsi="Constantia"/>
          <w:sz w:val="24"/>
          <w:szCs w:val="24"/>
        </w:rPr>
        <w:t>In term 4 our curriculum focus will continue to be Literacy, Numeracy and Health and wellbeing.  All other curricular areas will be embedded in our learning.  This term will give us a chance to reflect and evaluate the progress across the year and how we can improve and move forward.  I will send out a short survey after the holidays to allow you to give us your views as we round up our session 2020-2021.  We will be re-designing our curriculum to ensure the contexts are relevant</w:t>
      </w:r>
      <w:r w:rsidR="006E1958">
        <w:rPr>
          <w:rFonts w:ascii="Constantia" w:hAnsi="Constantia"/>
          <w:sz w:val="24"/>
          <w:szCs w:val="24"/>
        </w:rPr>
        <w:t xml:space="preserve"> to our children</w:t>
      </w:r>
      <w:r>
        <w:rPr>
          <w:rFonts w:ascii="Constantia" w:hAnsi="Constantia"/>
          <w:sz w:val="24"/>
          <w:szCs w:val="24"/>
        </w:rPr>
        <w:t>, offering breadth and challenge for eac</w:t>
      </w:r>
      <w:r w:rsidR="006E1958">
        <w:rPr>
          <w:rFonts w:ascii="Constantia" w:hAnsi="Constantia"/>
          <w:sz w:val="24"/>
          <w:szCs w:val="24"/>
        </w:rPr>
        <w:t>h child, raising attainment and building skills for learning, life and work.</w:t>
      </w:r>
    </w:p>
    <w:p w:rsidR="002004C4" w:rsidRDefault="002004C4" w:rsidP="00E83D7C">
      <w:pPr>
        <w:spacing w:after="0"/>
        <w:rPr>
          <w:rFonts w:ascii="Constantia" w:hAnsi="Constantia"/>
          <w:sz w:val="24"/>
          <w:szCs w:val="24"/>
        </w:rPr>
      </w:pPr>
    </w:p>
    <w:p w:rsidR="006E1958" w:rsidRDefault="006E1958" w:rsidP="00E83D7C">
      <w:pPr>
        <w:spacing w:after="0"/>
        <w:rPr>
          <w:rFonts w:ascii="Constantia" w:hAnsi="Constantia"/>
          <w:sz w:val="24"/>
          <w:szCs w:val="24"/>
        </w:rPr>
      </w:pPr>
      <w:r>
        <w:rPr>
          <w:rFonts w:ascii="Constantia" w:hAnsi="Constantia"/>
          <w:sz w:val="24"/>
          <w:szCs w:val="24"/>
        </w:rPr>
        <w:t>It was great to have some children back to read at mass</w:t>
      </w:r>
      <w:r w:rsidR="005837DA">
        <w:rPr>
          <w:rFonts w:ascii="Constantia" w:hAnsi="Constantia"/>
          <w:sz w:val="24"/>
          <w:szCs w:val="24"/>
        </w:rPr>
        <w:t xml:space="preserve"> on Monday</w:t>
      </w:r>
      <w:r>
        <w:rPr>
          <w:rFonts w:ascii="Constantia" w:hAnsi="Constantia"/>
          <w:sz w:val="24"/>
          <w:szCs w:val="24"/>
        </w:rPr>
        <w:t xml:space="preserve"> and look forward to more opportunities for this as restrictions lift.  Preparation for the Sacraments in P3, P4 &amp; P7 are well under way and will continue with the support of Fr Lawlor and our church community.  Registration forms were issued by email to be returned to Fr Lawlor.  Primary 6 and Primary 7 will begin God’s Loving Plan (catching up where necessary from last year) in Term 4 also.  If you have any questions, please contact the school.</w:t>
      </w:r>
    </w:p>
    <w:p w:rsidR="002004C4" w:rsidRDefault="002004C4" w:rsidP="00E83D7C">
      <w:pPr>
        <w:spacing w:after="0"/>
        <w:rPr>
          <w:rFonts w:ascii="Constantia" w:hAnsi="Constantia"/>
          <w:sz w:val="24"/>
          <w:szCs w:val="24"/>
        </w:rPr>
      </w:pPr>
    </w:p>
    <w:p w:rsidR="006E1958" w:rsidRDefault="006E1958" w:rsidP="00E83D7C">
      <w:pPr>
        <w:spacing w:after="0"/>
        <w:rPr>
          <w:rFonts w:ascii="Constantia" w:hAnsi="Constantia"/>
          <w:sz w:val="24"/>
          <w:szCs w:val="24"/>
        </w:rPr>
      </w:pPr>
      <w:r>
        <w:rPr>
          <w:rFonts w:ascii="Constantia" w:hAnsi="Constantia"/>
          <w:sz w:val="24"/>
          <w:szCs w:val="24"/>
        </w:rPr>
        <w:t xml:space="preserve">Live n Learn are a </w:t>
      </w:r>
      <w:r w:rsidR="002004C4">
        <w:rPr>
          <w:rFonts w:ascii="Constantia" w:hAnsi="Constantia"/>
          <w:sz w:val="24"/>
          <w:szCs w:val="24"/>
        </w:rPr>
        <w:t>wellbeing company who work with schools to build children’s resilience, grit, determination, positive</w:t>
      </w:r>
      <w:r w:rsidR="00077B07">
        <w:rPr>
          <w:rFonts w:ascii="Constantia" w:hAnsi="Constantia"/>
          <w:sz w:val="24"/>
          <w:szCs w:val="24"/>
        </w:rPr>
        <w:t xml:space="preserve"> growth</w:t>
      </w:r>
      <w:r w:rsidR="002004C4">
        <w:rPr>
          <w:rFonts w:ascii="Constantia" w:hAnsi="Constantia"/>
          <w:sz w:val="24"/>
          <w:szCs w:val="24"/>
        </w:rPr>
        <w:t xml:space="preserve"> </w:t>
      </w:r>
      <w:r w:rsidR="00077B07">
        <w:rPr>
          <w:rFonts w:ascii="Constantia" w:hAnsi="Constantia"/>
          <w:sz w:val="24"/>
          <w:szCs w:val="24"/>
        </w:rPr>
        <w:t>mind-set</w:t>
      </w:r>
      <w:r w:rsidR="002004C4">
        <w:rPr>
          <w:rFonts w:ascii="Constantia" w:hAnsi="Constantia"/>
          <w:sz w:val="24"/>
          <w:szCs w:val="24"/>
        </w:rPr>
        <w:t xml:space="preserve"> and attitudes.  They have been working virtually with our P5-P7 classes every Wednesday to support their return to school.  This will continue as we move into next session.</w:t>
      </w:r>
    </w:p>
    <w:p w:rsidR="002004C4" w:rsidRDefault="002004C4" w:rsidP="00E83D7C">
      <w:pPr>
        <w:spacing w:after="0"/>
        <w:rPr>
          <w:rFonts w:ascii="Constantia" w:hAnsi="Constantia"/>
          <w:sz w:val="24"/>
          <w:szCs w:val="24"/>
        </w:rPr>
      </w:pPr>
    </w:p>
    <w:p w:rsidR="002004C4" w:rsidRDefault="002004C4" w:rsidP="005837DA">
      <w:pPr>
        <w:spacing w:after="0"/>
        <w:rPr>
          <w:rFonts w:ascii="Constantia" w:hAnsi="Constantia"/>
          <w:sz w:val="24"/>
          <w:szCs w:val="24"/>
        </w:rPr>
      </w:pPr>
      <w:r>
        <w:rPr>
          <w:rFonts w:ascii="Constantia" w:hAnsi="Constantia"/>
          <w:sz w:val="24"/>
          <w:szCs w:val="24"/>
        </w:rPr>
        <w:t>It really has been a positive end to the term with our Easter competitions.  Thank you for supporting this with your child – there was a lot of fun on the day and the children really enjoyed themselves (a small moment of normal).  Congratulations to our winners!  Well done everyone!</w:t>
      </w:r>
    </w:p>
    <w:p w:rsidR="00E27B9A" w:rsidRDefault="00E27B9A" w:rsidP="00E83D7C">
      <w:pPr>
        <w:spacing w:after="0"/>
        <w:rPr>
          <w:rFonts w:ascii="Constantia" w:hAnsi="Constantia"/>
          <w:sz w:val="24"/>
          <w:szCs w:val="24"/>
        </w:rPr>
      </w:pPr>
      <w:r>
        <w:rPr>
          <w:rFonts w:ascii="Constantia" w:hAnsi="Constantia"/>
          <w:sz w:val="24"/>
          <w:szCs w:val="24"/>
        </w:rPr>
        <w:t>Thank you to our Parent Council for donating an Easter Egg for every child, they were delighted!  We also have a donation of an Egg for each child from Our Lord Provost, Philip Braat so double chocolate for everyone!  Thank you.</w:t>
      </w:r>
    </w:p>
    <w:p w:rsidR="002004C4" w:rsidRDefault="002004C4" w:rsidP="00E83D7C">
      <w:pPr>
        <w:spacing w:after="0"/>
        <w:rPr>
          <w:rFonts w:ascii="Constantia" w:hAnsi="Constantia"/>
          <w:sz w:val="24"/>
          <w:szCs w:val="24"/>
        </w:rPr>
      </w:pPr>
    </w:p>
    <w:p w:rsidR="002004C4" w:rsidRDefault="002004C4" w:rsidP="00E83D7C">
      <w:pPr>
        <w:spacing w:after="0"/>
        <w:rPr>
          <w:rFonts w:ascii="Constantia" w:hAnsi="Constantia"/>
          <w:sz w:val="24"/>
          <w:szCs w:val="24"/>
        </w:rPr>
      </w:pPr>
      <w:r>
        <w:rPr>
          <w:rFonts w:ascii="Constantia" w:hAnsi="Constantia"/>
          <w:sz w:val="24"/>
          <w:szCs w:val="24"/>
        </w:rPr>
        <w:t>I Just want to take a moment to thank the amazing staff here at St Blane’s who go above and beyond every day for your children.  Their dedication to care for, teach, nurture, challenge and support each child is immeasurable</w:t>
      </w:r>
      <w:r w:rsidR="00E575BD">
        <w:rPr>
          <w:rFonts w:ascii="Constantia" w:hAnsi="Constantia"/>
          <w:sz w:val="24"/>
          <w:szCs w:val="24"/>
        </w:rPr>
        <w:t xml:space="preserve"> and I am very appreciative to work with each and every one of them.  Thank you all.</w:t>
      </w:r>
    </w:p>
    <w:p w:rsidR="00A42B18" w:rsidRDefault="00A42B18" w:rsidP="00E83D7C">
      <w:pPr>
        <w:spacing w:after="0"/>
        <w:rPr>
          <w:rFonts w:ascii="Constantia" w:hAnsi="Constantia"/>
          <w:sz w:val="24"/>
          <w:szCs w:val="24"/>
        </w:rPr>
      </w:pPr>
    </w:p>
    <w:p w:rsidR="005837DA" w:rsidRDefault="00E575BD" w:rsidP="00E83D7C">
      <w:pPr>
        <w:spacing w:after="0"/>
        <w:rPr>
          <w:rFonts w:ascii="Constantia" w:hAnsi="Constantia"/>
          <w:sz w:val="24"/>
          <w:szCs w:val="24"/>
        </w:rPr>
      </w:pPr>
      <w:r>
        <w:rPr>
          <w:rFonts w:ascii="Constantia" w:hAnsi="Constantia"/>
          <w:sz w:val="24"/>
          <w:szCs w:val="24"/>
        </w:rPr>
        <w:t xml:space="preserve">On behalf of everyone here at St </w:t>
      </w:r>
      <w:r w:rsidR="009E5178">
        <w:rPr>
          <w:rFonts w:ascii="Constantia" w:hAnsi="Constantia"/>
          <w:sz w:val="24"/>
          <w:szCs w:val="24"/>
        </w:rPr>
        <w:t>Blane’s I</w:t>
      </w:r>
      <w:r>
        <w:rPr>
          <w:rFonts w:ascii="Constantia" w:hAnsi="Constantia"/>
          <w:sz w:val="24"/>
          <w:szCs w:val="24"/>
        </w:rPr>
        <w:t xml:space="preserve"> wish you all a joyous Easter holiday with your families.  Stay safe, take care and God bless.</w:t>
      </w:r>
      <w:r w:rsidR="00C6618E">
        <w:rPr>
          <w:rFonts w:ascii="Constantia" w:hAnsi="Constantia"/>
          <w:sz w:val="24"/>
          <w:szCs w:val="24"/>
        </w:rPr>
        <w:t xml:space="preserve">  </w:t>
      </w:r>
    </w:p>
    <w:p w:rsidR="00E575BD" w:rsidRDefault="00C6618E" w:rsidP="00E83D7C">
      <w:pPr>
        <w:spacing w:after="0"/>
        <w:rPr>
          <w:rFonts w:ascii="Constantia" w:hAnsi="Constantia"/>
          <w:sz w:val="24"/>
          <w:szCs w:val="24"/>
        </w:rPr>
      </w:pPr>
      <w:r>
        <w:rPr>
          <w:rFonts w:ascii="Constantia" w:hAnsi="Constantia"/>
          <w:sz w:val="24"/>
          <w:szCs w:val="24"/>
        </w:rPr>
        <w:t>We look forward to welcoming everyone back on Monday 19</w:t>
      </w:r>
      <w:r w:rsidRPr="00C6618E">
        <w:rPr>
          <w:rFonts w:ascii="Constantia" w:hAnsi="Constantia"/>
          <w:sz w:val="24"/>
          <w:szCs w:val="24"/>
          <w:vertAlign w:val="superscript"/>
        </w:rPr>
        <w:t>th</w:t>
      </w:r>
      <w:r>
        <w:rPr>
          <w:rFonts w:ascii="Constantia" w:hAnsi="Constantia"/>
          <w:sz w:val="24"/>
          <w:szCs w:val="24"/>
        </w:rPr>
        <w:t xml:space="preserve"> April 2021 at 9am.</w:t>
      </w:r>
    </w:p>
    <w:p w:rsidR="00A42B18" w:rsidRDefault="00A42B18" w:rsidP="00E83D7C">
      <w:pPr>
        <w:spacing w:after="0"/>
        <w:rPr>
          <w:rFonts w:ascii="Constantia" w:hAnsi="Constantia"/>
          <w:sz w:val="24"/>
          <w:szCs w:val="24"/>
        </w:rPr>
      </w:pPr>
    </w:p>
    <w:p w:rsidR="00E575BD" w:rsidRDefault="00E575BD" w:rsidP="00E83D7C">
      <w:pPr>
        <w:spacing w:after="0"/>
        <w:rPr>
          <w:rFonts w:ascii="Constantia" w:hAnsi="Constantia"/>
          <w:sz w:val="24"/>
          <w:szCs w:val="24"/>
        </w:rPr>
      </w:pPr>
      <w:r>
        <w:rPr>
          <w:rFonts w:ascii="Constantia" w:hAnsi="Constantia"/>
          <w:sz w:val="24"/>
          <w:szCs w:val="24"/>
        </w:rPr>
        <w:t>Kindest regards,</w:t>
      </w:r>
    </w:p>
    <w:p w:rsidR="00E575BD" w:rsidRDefault="00E575BD" w:rsidP="00E83D7C">
      <w:pPr>
        <w:spacing w:after="0"/>
        <w:rPr>
          <w:rFonts w:ascii="Constantia" w:hAnsi="Constantia"/>
          <w:sz w:val="24"/>
          <w:szCs w:val="24"/>
        </w:rPr>
      </w:pPr>
    </w:p>
    <w:p w:rsidR="00E575BD" w:rsidRDefault="00E575BD" w:rsidP="00E83D7C">
      <w:pPr>
        <w:spacing w:after="0"/>
        <w:rPr>
          <w:rFonts w:ascii="Constantia" w:hAnsi="Constantia"/>
          <w:sz w:val="24"/>
          <w:szCs w:val="24"/>
        </w:rPr>
      </w:pPr>
    </w:p>
    <w:p w:rsidR="00E575BD" w:rsidRDefault="00E575BD" w:rsidP="00E83D7C">
      <w:pPr>
        <w:spacing w:after="0"/>
        <w:rPr>
          <w:rFonts w:ascii="Constantia" w:hAnsi="Constantia"/>
          <w:sz w:val="24"/>
          <w:szCs w:val="24"/>
        </w:rPr>
      </w:pPr>
      <w:r>
        <w:rPr>
          <w:rFonts w:ascii="Constantia" w:hAnsi="Constantia"/>
          <w:sz w:val="24"/>
          <w:szCs w:val="24"/>
        </w:rPr>
        <w:t>Mrs Lara McVey</w:t>
      </w:r>
    </w:p>
    <w:p w:rsidR="00E575BD" w:rsidRDefault="00E575BD" w:rsidP="00E83D7C">
      <w:pPr>
        <w:spacing w:after="0"/>
        <w:rPr>
          <w:rFonts w:ascii="Constantia" w:hAnsi="Constantia"/>
          <w:sz w:val="24"/>
          <w:szCs w:val="24"/>
        </w:rPr>
      </w:pPr>
      <w:r>
        <w:rPr>
          <w:rFonts w:ascii="Constantia" w:hAnsi="Constantia"/>
          <w:sz w:val="24"/>
          <w:szCs w:val="24"/>
        </w:rPr>
        <w:t>Head Teacher</w:t>
      </w:r>
    </w:p>
    <w:sectPr w:rsidR="00E575BD" w:rsidSect="00496166">
      <w:footerReference w:type="default" r:id="rId10"/>
      <w:pgSz w:w="11906" w:h="16838"/>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FC" w:rsidRDefault="003054FC" w:rsidP="00545C3F">
      <w:pPr>
        <w:spacing w:after="0" w:line="240" w:lineRule="auto"/>
      </w:pPr>
      <w:r>
        <w:separator/>
      </w:r>
    </w:p>
  </w:endnote>
  <w:endnote w:type="continuationSeparator" w:id="0">
    <w:p w:rsidR="003054FC" w:rsidRDefault="003054FC" w:rsidP="0054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67126"/>
      <w:docPartObj>
        <w:docPartGallery w:val="Page Numbers (Bottom of Page)"/>
        <w:docPartUnique/>
      </w:docPartObj>
    </w:sdtPr>
    <w:sdtEndPr>
      <w:rPr>
        <w:noProof/>
      </w:rPr>
    </w:sdtEndPr>
    <w:sdtContent>
      <w:p w:rsidR="0027060A" w:rsidRDefault="0027060A">
        <w:pPr>
          <w:pStyle w:val="Footer"/>
          <w:jc w:val="right"/>
        </w:pPr>
        <w:r>
          <w:fldChar w:fldCharType="begin"/>
        </w:r>
        <w:r>
          <w:instrText xml:space="preserve"> PAGE   \* MERGEFORMAT </w:instrText>
        </w:r>
        <w:r>
          <w:fldChar w:fldCharType="separate"/>
        </w:r>
        <w:r w:rsidR="000317BD">
          <w:rPr>
            <w:noProof/>
          </w:rPr>
          <w:t>1</w:t>
        </w:r>
        <w:r>
          <w:rPr>
            <w:noProof/>
          </w:rPr>
          <w:fldChar w:fldCharType="end"/>
        </w:r>
      </w:p>
    </w:sdtContent>
  </w:sdt>
  <w:p w:rsidR="0027060A" w:rsidRDefault="00270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FC" w:rsidRDefault="003054FC" w:rsidP="00545C3F">
      <w:pPr>
        <w:spacing w:after="0" w:line="240" w:lineRule="auto"/>
      </w:pPr>
      <w:r>
        <w:separator/>
      </w:r>
    </w:p>
  </w:footnote>
  <w:footnote w:type="continuationSeparator" w:id="0">
    <w:p w:rsidR="003054FC" w:rsidRDefault="003054FC" w:rsidP="0054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180"/>
    <w:multiLevelType w:val="hybridMultilevel"/>
    <w:tmpl w:val="57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35D5F"/>
    <w:multiLevelType w:val="hybridMultilevel"/>
    <w:tmpl w:val="82F6B5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34BE"/>
    <w:multiLevelType w:val="hybridMultilevel"/>
    <w:tmpl w:val="29D6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B2533E"/>
    <w:multiLevelType w:val="hybridMultilevel"/>
    <w:tmpl w:val="563C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E26507"/>
    <w:multiLevelType w:val="hybridMultilevel"/>
    <w:tmpl w:val="395C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F6DE1"/>
    <w:multiLevelType w:val="hybridMultilevel"/>
    <w:tmpl w:val="C67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3F"/>
    <w:rsid w:val="00026C90"/>
    <w:rsid w:val="000317BD"/>
    <w:rsid w:val="00050490"/>
    <w:rsid w:val="00077B07"/>
    <w:rsid w:val="0009035D"/>
    <w:rsid w:val="000A6920"/>
    <w:rsid w:val="000B1690"/>
    <w:rsid w:val="000D292F"/>
    <w:rsid w:val="000D3BC8"/>
    <w:rsid w:val="000F1EA7"/>
    <w:rsid w:val="000F71CF"/>
    <w:rsid w:val="00101DAD"/>
    <w:rsid w:val="00112039"/>
    <w:rsid w:val="00116787"/>
    <w:rsid w:val="00133F4E"/>
    <w:rsid w:val="00141FDD"/>
    <w:rsid w:val="00143A71"/>
    <w:rsid w:val="001441C6"/>
    <w:rsid w:val="001A1A6B"/>
    <w:rsid w:val="001B46A1"/>
    <w:rsid w:val="001F2BB2"/>
    <w:rsid w:val="002004C4"/>
    <w:rsid w:val="00205AA6"/>
    <w:rsid w:val="0020683E"/>
    <w:rsid w:val="00246358"/>
    <w:rsid w:val="0027060A"/>
    <w:rsid w:val="00282B96"/>
    <w:rsid w:val="002A1CCE"/>
    <w:rsid w:val="002A2F18"/>
    <w:rsid w:val="002B104A"/>
    <w:rsid w:val="002B778E"/>
    <w:rsid w:val="002F0E5D"/>
    <w:rsid w:val="002F1712"/>
    <w:rsid w:val="002F4A71"/>
    <w:rsid w:val="003054FC"/>
    <w:rsid w:val="0031201E"/>
    <w:rsid w:val="003179E3"/>
    <w:rsid w:val="003449C7"/>
    <w:rsid w:val="0038019B"/>
    <w:rsid w:val="00393B2C"/>
    <w:rsid w:val="003A0D08"/>
    <w:rsid w:val="003A692F"/>
    <w:rsid w:val="00401FF9"/>
    <w:rsid w:val="00420131"/>
    <w:rsid w:val="004239CE"/>
    <w:rsid w:val="004462FC"/>
    <w:rsid w:val="004532F2"/>
    <w:rsid w:val="00481EB9"/>
    <w:rsid w:val="004874ED"/>
    <w:rsid w:val="00496166"/>
    <w:rsid w:val="00496C85"/>
    <w:rsid w:val="004A535F"/>
    <w:rsid w:val="004B0481"/>
    <w:rsid w:val="004B2913"/>
    <w:rsid w:val="004D7E7C"/>
    <w:rsid w:val="004E071D"/>
    <w:rsid w:val="004F621C"/>
    <w:rsid w:val="005002D2"/>
    <w:rsid w:val="00525590"/>
    <w:rsid w:val="00540658"/>
    <w:rsid w:val="00541F6B"/>
    <w:rsid w:val="00545C3F"/>
    <w:rsid w:val="0056116A"/>
    <w:rsid w:val="00571608"/>
    <w:rsid w:val="00580E5F"/>
    <w:rsid w:val="005837DA"/>
    <w:rsid w:val="005947F0"/>
    <w:rsid w:val="005D088E"/>
    <w:rsid w:val="005D5D89"/>
    <w:rsid w:val="005E4599"/>
    <w:rsid w:val="005E678D"/>
    <w:rsid w:val="00677012"/>
    <w:rsid w:val="00694248"/>
    <w:rsid w:val="00697889"/>
    <w:rsid w:val="006A4098"/>
    <w:rsid w:val="006B6B52"/>
    <w:rsid w:val="006D141E"/>
    <w:rsid w:val="006E1958"/>
    <w:rsid w:val="006E78A6"/>
    <w:rsid w:val="006E7F1F"/>
    <w:rsid w:val="006F0C86"/>
    <w:rsid w:val="006F791A"/>
    <w:rsid w:val="007039E9"/>
    <w:rsid w:val="00717F93"/>
    <w:rsid w:val="00722611"/>
    <w:rsid w:val="00742973"/>
    <w:rsid w:val="00750B70"/>
    <w:rsid w:val="00752F04"/>
    <w:rsid w:val="00761DD4"/>
    <w:rsid w:val="0076479D"/>
    <w:rsid w:val="00771B55"/>
    <w:rsid w:val="007815FF"/>
    <w:rsid w:val="007913F6"/>
    <w:rsid w:val="007A4D47"/>
    <w:rsid w:val="007D6FB2"/>
    <w:rsid w:val="007E6091"/>
    <w:rsid w:val="007F15A4"/>
    <w:rsid w:val="008029DA"/>
    <w:rsid w:val="00803AA1"/>
    <w:rsid w:val="00815E89"/>
    <w:rsid w:val="00816ADD"/>
    <w:rsid w:val="00867CAE"/>
    <w:rsid w:val="00880C94"/>
    <w:rsid w:val="008A2CC9"/>
    <w:rsid w:val="008B41B8"/>
    <w:rsid w:val="008B452A"/>
    <w:rsid w:val="008D32DF"/>
    <w:rsid w:val="00904707"/>
    <w:rsid w:val="00922DCD"/>
    <w:rsid w:val="009822A2"/>
    <w:rsid w:val="00985530"/>
    <w:rsid w:val="0099560D"/>
    <w:rsid w:val="00997538"/>
    <w:rsid w:val="009E300D"/>
    <w:rsid w:val="009E5178"/>
    <w:rsid w:val="009E65C1"/>
    <w:rsid w:val="009F7161"/>
    <w:rsid w:val="00A03C80"/>
    <w:rsid w:val="00A169F8"/>
    <w:rsid w:val="00A21365"/>
    <w:rsid w:val="00A42B18"/>
    <w:rsid w:val="00A719DA"/>
    <w:rsid w:val="00AE371B"/>
    <w:rsid w:val="00B064C9"/>
    <w:rsid w:val="00B4452C"/>
    <w:rsid w:val="00B57C02"/>
    <w:rsid w:val="00B61071"/>
    <w:rsid w:val="00B66ACB"/>
    <w:rsid w:val="00B70241"/>
    <w:rsid w:val="00B80233"/>
    <w:rsid w:val="00B86230"/>
    <w:rsid w:val="00B94CE4"/>
    <w:rsid w:val="00BA1BAA"/>
    <w:rsid w:val="00BA2BD0"/>
    <w:rsid w:val="00BA4719"/>
    <w:rsid w:val="00BB79E5"/>
    <w:rsid w:val="00BD67F1"/>
    <w:rsid w:val="00BF465C"/>
    <w:rsid w:val="00C2759F"/>
    <w:rsid w:val="00C36DCD"/>
    <w:rsid w:val="00C576DA"/>
    <w:rsid w:val="00C6618E"/>
    <w:rsid w:val="00C7641E"/>
    <w:rsid w:val="00C8230B"/>
    <w:rsid w:val="00CE0B3D"/>
    <w:rsid w:val="00CE3FC9"/>
    <w:rsid w:val="00CE5DAD"/>
    <w:rsid w:val="00CF02A6"/>
    <w:rsid w:val="00D11ADF"/>
    <w:rsid w:val="00D3543A"/>
    <w:rsid w:val="00D40BC5"/>
    <w:rsid w:val="00D414BB"/>
    <w:rsid w:val="00D431DD"/>
    <w:rsid w:val="00D4458F"/>
    <w:rsid w:val="00D5109E"/>
    <w:rsid w:val="00D529CB"/>
    <w:rsid w:val="00D537A9"/>
    <w:rsid w:val="00D70438"/>
    <w:rsid w:val="00D775D3"/>
    <w:rsid w:val="00D8277D"/>
    <w:rsid w:val="00DA0FBE"/>
    <w:rsid w:val="00DA33B8"/>
    <w:rsid w:val="00DD2316"/>
    <w:rsid w:val="00DD2944"/>
    <w:rsid w:val="00DD3404"/>
    <w:rsid w:val="00DE04C8"/>
    <w:rsid w:val="00DE6AC5"/>
    <w:rsid w:val="00E179B8"/>
    <w:rsid w:val="00E27B9A"/>
    <w:rsid w:val="00E42D25"/>
    <w:rsid w:val="00E575BD"/>
    <w:rsid w:val="00E623FD"/>
    <w:rsid w:val="00E8073F"/>
    <w:rsid w:val="00E83D7C"/>
    <w:rsid w:val="00ED4421"/>
    <w:rsid w:val="00ED7372"/>
    <w:rsid w:val="00F145F6"/>
    <w:rsid w:val="00F168F7"/>
    <w:rsid w:val="00F259B0"/>
    <w:rsid w:val="00F57689"/>
    <w:rsid w:val="00F81CB0"/>
    <w:rsid w:val="00F826FD"/>
    <w:rsid w:val="00F90013"/>
    <w:rsid w:val="00F955B8"/>
    <w:rsid w:val="00F95D41"/>
    <w:rsid w:val="00FD1B63"/>
    <w:rsid w:val="00FD7805"/>
    <w:rsid w:val="00FF23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 w:type="character" w:styleId="Hyperlink">
    <w:name w:val="Hyperlink"/>
    <w:basedOn w:val="DefaultParagraphFont"/>
    <w:uiPriority w:val="99"/>
    <w:unhideWhenUsed/>
    <w:rsid w:val="00B86230"/>
    <w:rPr>
      <w:color w:val="0000FF"/>
      <w:u w:val="single"/>
    </w:rPr>
  </w:style>
  <w:style w:type="character" w:styleId="FollowedHyperlink">
    <w:name w:val="FollowedHyperlink"/>
    <w:basedOn w:val="DefaultParagraphFont"/>
    <w:uiPriority w:val="99"/>
    <w:semiHidden/>
    <w:unhideWhenUsed/>
    <w:rsid w:val="002463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 w:type="character" w:styleId="Hyperlink">
    <w:name w:val="Hyperlink"/>
    <w:basedOn w:val="DefaultParagraphFont"/>
    <w:uiPriority w:val="99"/>
    <w:unhideWhenUsed/>
    <w:rsid w:val="00B86230"/>
    <w:rPr>
      <w:color w:val="0000FF"/>
      <w:u w:val="single"/>
    </w:rPr>
  </w:style>
  <w:style w:type="character" w:styleId="FollowedHyperlink">
    <w:name w:val="FollowedHyperlink"/>
    <w:basedOn w:val="DefaultParagraphFont"/>
    <w:uiPriority w:val="99"/>
    <w:semiHidden/>
    <w:unhideWhenUsed/>
    <w:rsid w:val="00246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28549">
      <w:bodyDiv w:val="1"/>
      <w:marLeft w:val="0"/>
      <w:marRight w:val="0"/>
      <w:marTop w:val="0"/>
      <w:marBottom w:val="0"/>
      <w:divBdr>
        <w:top w:val="none" w:sz="0" w:space="0" w:color="auto"/>
        <w:left w:val="none" w:sz="0" w:space="0" w:color="auto"/>
        <w:bottom w:val="none" w:sz="0" w:space="0" w:color="auto"/>
        <w:right w:val="none" w:sz="0" w:space="0" w:color="auto"/>
      </w:divBdr>
    </w:div>
    <w:div w:id="1652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 L   ( St. Blane's Primary )</dc:creator>
  <cp:lastModifiedBy>Quinn, C  ( St. Blane's Primary )</cp:lastModifiedBy>
  <cp:revision>2</cp:revision>
  <cp:lastPrinted>2020-12-15T14:41:00Z</cp:lastPrinted>
  <dcterms:created xsi:type="dcterms:W3CDTF">2021-04-01T10:16:00Z</dcterms:created>
  <dcterms:modified xsi:type="dcterms:W3CDTF">2021-04-01T10:16:00Z</dcterms:modified>
</cp:coreProperties>
</file>