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499"/>
      </w:tblGrid>
      <w:tr w:rsidR="00600AFC" w:rsidRPr="00600AFC" w:rsidTr="00600AFC"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30 March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Wellbeing Workshop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5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https://bit.ly/ConnectWellbeing30Mar</w:t>
              </w:r>
            </w:hyperlink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We're delighted to be hosting a wellbeing workshop for parents/carers with </w:t>
            </w:r>
            <w:proofErr w:type="spellStart"/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Orielle</w:t>
            </w:r>
            <w:proofErr w:type="spellEnd"/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Taylor &amp; Nicola Henderson of Big Futures. They will share tips and ideas for looking after your own wellbeing, in these times of stress and worry. Learning about self-care will help you to support how your children and young people take care of themselves too.</w:t>
            </w:r>
          </w:p>
        </w:tc>
      </w:tr>
      <w:tr w:rsidR="00600AFC" w:rsidRPr="00600AFC" w:rsidTr="00600AFC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4 May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Social and Fundraising Events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6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http://bit.ly/ConnectSocialFundraise4May</w:t>
              </w:r>
            </w:hyperlink>
          </w:p>
        </w:tc>
        <w:tc>
          <w:tcPr>
            <w:tcW w:w="8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Virtual fun and fundraising in the current situation. Thinking about how to bring the school community together and how to offer enjoyable events in these COVID-19 times? There are ways of running traditional school events in new ways.  Join us to share ideas!</w:t>
            </w:r>
          </w:p>
        </w:tc>
      </w:tr>
      <w:tr w:rsidR="00600AFC" w:rsidRPr="00600AFC" w:rsidTr="00600AFC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11 May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Money Matters for Parent Groups and Treasurers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7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http://bit.ly/ConnectMoneyMatters11May</w:t>
              </w:r>
            </w:hyperlink>
          </w:p>
        </w:tc>
        <w:tc>
          <w:tcPr>
            <w:tcW w:w="8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Look after the funds you raise. Find out how to look after your parent group funds, report to meetings/AGM and comply with Connect membership-linked insurance.  The session is not just for new and more experienced </w:t>
            </w:r>
            <w:proofErr w:type="gramStart"/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Treasurers,</w:t>
            </w:r>
            <w:proofErr w:type="gramEnd"/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other PC members share responsibility for PC/PTA funds and are welcome to attend.</w:t>
            </w:r>
          </w:p>
        </w:tc>
        <w:bookmarkStart w:id="0" w:name="_GoBack"/>
        <w:bookmarkEnd w:id="0"/>
      </w:tr>
      <w:tr w:rsidR="00600AFC" w:rsidRPr="00600AFC" w:rsidTr="00600AFC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18 May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Welcoming New Parents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8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http://bit.ly/ConnectNewParents18May</w:t>
              </w:r>
            </w:hyperlink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    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Think about how a Parent Council can welcome new families to the school community. Top tips for making sure families have the information they need when their child starts a new school, so they feel supported and know where to get help if they need it.</w:t>
            </w:r>
          </w:p>
        </w:tc>
      </w:tr>
      <w:tr w:rsidR="00600AFC" w:rsidRPr="00600AFC" w:rsidTr="00600AFC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1 June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Communications and Social Media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9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http://bit.ly/ConnectComms1June</w:t>
              </w:r>
            </w:hyperlink>
          </w:p>
        </w:tc>
        <w:tc>
          <w:tcPr>
            <w:tcW w:w="8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session will cover: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- Tips for making your ​parent group's social media and communication channels as good as they can be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- Working with your school to make sure all parents have access to information and support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- Gathering parents' views and getting parents' voices heard.</w:t>
            </w:r>
          </w:p>
        </w:tc>
      </w:tr>
      <w:tr w:rsidR="00600AFC" w:rsidRPr="00600AFC" w:rsidTr="00600AFC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Tuesday 8 June at 8pm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Parent Councils, What’s our Role Now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Places free, booking essential at </w:t>
            </w:r>
          </w:p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hyperlink r:id="rId10" w:tgtFrame="_blank" w:history="1">
              <w:r w:rsidRPr="00600AFC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lang w:eastAsia="en-GB"/>
                </w:rPr>
                <w:t>http://bit.ly/ConnectPCRoleNow8Jun</w:t>
              </w:r>
            </w:hyperlink>
          </w:p>
        </w:tc>
        <w:tc>
          <w:tcPr>
            <w:tcW w:w="8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FC" w:rsidRPr="00600AFC" w:rsidRDefault="00600AFC" w:rsidP="00600AFC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600AFC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For Connect Members - How can PCs work positively in the current situation?  We will offer practical advice on how a Parent Council may help support parents/carers and the school community and find new ways to fulfil their role in the current situation.</w:t>
            </w:r>
          </w:p>
        </w:tc>
      </w:tr>
    </w:tbl>
    <w:p w:rsidR="0010195F" w:rsidRPr="00600AFC" w:rsidRDefault="0010195F">
      <w:pPr>
        <w:rPr>
          <w:sz w:val="24"/>
          <w:szCs w:val="24"/>
        </w:rPr>
      </w:pPr>
    </w:p>
    <w:sectPr w:rsidR="0010195F" w:rsidRPr="00600AFC" w:rsidSect="00600A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10195F"/>
    <w:rsid w:val="006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53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8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7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6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42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51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35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67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29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20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45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288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0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6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65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8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5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6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81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49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3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23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81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9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38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15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49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42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nnectNewParents18M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ConnectMoneyMatters11M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ConnectSocialFundraise4M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ConnectWellbeing30Mar" TargetMode="External"/><Relationship Id="rId10" Type="http://schemas.openxmlformats.org/officeDocument/2006/relationships/hyperlink" Target="http://bit.ly/ConnectPCRoleNow8J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onnectComms1J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1</cp:revision>
  <dcterms:created xsi:type="dcterms:W3CDTF">2021-03-16T14:27:00Z</dcterms:created>
  <dcterms:modified xsi:type="dcterms:W3CDTF">2021-03-16T14:33:00Z</dcterms:modified>
</cp:coreProperties>
</file>