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E76D" w14:textId="77777777" w:rsidR="00F82094" w:rsidRDefault="002A0B68">
      <w:pPr>
        <w:widowControl w:val="0"/>
        <w:pBdr>
          <w:top w:val="nil"/>
          <w:left w:val="nil"/>
          <w:bottom w:val="nil"/>
          <w:right w:val="nil"/>
          <w:between w:val="nil"/>
        </w:pBdr>
        <w:spacing w:after="0" w:line="276" w:lineRule="auto"/>
      </w:pPr>
      <w:r>
        <w:pict w14:anchorId="6C94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13CE7D6D" w14:textId="77777777" w:rsidR="00D32197" w:rsidRDefault="00000000" w:rsidP="00D32197">
      <w:pPr>
        <w:spacing w:after="0" w:line="240" w:lineRule="auto"/>
        <w:rPr>
          <w:rFonts w:ascii="Calibri" w:eastAsia="Calibri" w:hAnsi="Calibri" w:cs="Calibri"/>
          <w:b/>
          <w:color w:val="000000"/>
          <w:sz w:val="22"/>
          <w:szCs w:val="22"/>
        </w:rPr>
      </w:pPr>
      <w:r>
        <w:rPr>
          <w:rFonts w:ascii="Calibri" w:eastAsia="Calibri" w:hAnsi="Calibri" w:cs="Calibri"/>
          <w:b/>
          <w:noProof/>
          <w:color w:val="000000"/>
          <w:sz w:val="22"/>
          <w:szCs w:val="22"/>
        </w:rPr>
        <w:drawing>
          <wp:anchor distT="0" distB="0" distL="114300" distR="114300" simplePos="0" relativeHeight="251658752" behindDoc="0" locked="0" layoutInCell="1" allowOverlap="1" wp14:anchorId="11BB56F4" wp14:editId="4901D258">
            <wp:simplePos x="3032911" y="1131683"/>
            <wp:positionH relativeFrom="column">
              <wp:posOffset>3032911</wp:posOffset>
            </wp:positionH>
            <wp:positionV relativeFrom="paragraph">
              <wp:align>top</wp:align>
            </wp:positionV>
            <wp:extent cx="1498600" cy="1498600"/>
            <wp:effectExtent l="0" t="0" r="0" b="0"/>
            <wp:wrapSquare wrapText="bothSides"/>
            <wp:docPr id="181280555" name="image1.jpg" descr="A purple and green shiel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urple and green shield with white text&#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498600" cy="1498600"/>
                    </a:xfrm>
                    <a:prstGeom prst="rect">
                      <a:avLst/>
                    </a:prstGeom>
                    <a:ln/>
                  </pic:spPr>
                </pic:pic>
              </a:graphicData>
            </a:graphic>
          </wp:anchor>
        </w:drawing>
      </w:r>
    </w:p>
    <w:p w14:paraId="0766688D" w14:textId="77777777" w:rsidR="00D32197" w:rsidRPr="00D32197" w:rsidRDefault="00D32197" w:rsidP="00D32197">
      <w:pPr>
        <w:rPr>
          <w:rFonts w:ascii="Calibri" w:eastAsia="Calibri" w:hAnsi="Calibri" w:cs="Calibri"/>
          <w:sz w:val="22"/>
          <w:szCs w:val="22"/>
        </w:rPr>
      </w:pPr>
    </w:p>
    <w:p w14:paraId="7E1950B2" w14:textId="77777777" w:rsidR="00D32197" w:rsidRPr="00D32197" w:rsidRDefault="00D32197" w:rsidP="00D32197">
      <w:pPr>
        <w:rPr>
          <w:rFonts w:ascii="Calibri" w:eastAsia="Calibri" w:hAnsi="Calibri" w:cs="Calibri"/>
          <w:sz w:val="22"/>
          <w:szCs w:val="22"/>
        </w:rPr>
      </w:pPr>
    </w:p>
    <w:p w14:paraId="3E03E2EA" w14:textId="77777777" w:rsidR="00D32197" w:rsidRDefault="00D32197" w:rsidP="00D32197">
      <w:pPr>
        <w:spacing w:after="0" w:line="240" w:lineRule="auto"/>
        <w:rPr>
          <w:rFonts w:ascii="Calibri" w:eastAsia="Calibri" w:hAnsi="Calibri" w:cs="Calibri"/>
          <w:b/>
          <w:color w:val="000000"/>
          <w:sz w:val="22"/>
          <w:szCs w:val="22"/>
        </w:rPr>
      </w:pPr>
    </w:p>
    <w:p w14:paraId="42EA8504" w14:textId="77777777" w:rsidR="00D32197" w:rsidRDefault="00D32197" w:rsidP="00D32197">
      <w:pPr>
        <w:spacing w:after="0" w:line="240" w:lineRule="auto"/>
        <w:rPr>
          <w:rFonts w:ascii="Calibri" w:eastAsia="Calibri" w:hAnsi="Calibri" w:cs="Calibri"/>
          <w:b/>
          <w:color w:val="000000"/>
          <w:sz w:val="22"/>
          <w:szCs w:val="22"/>
        </w:rPr>
      </w:pPr>
    </w:p>
    <w:p w14:paraId="5610FEF0" w14:textId="39FDC4AB" w:rsidR="00F82094" w:rsidRDefault="00D32197" w:rsidP="00D32197">
      <w:pPr>
        <w:tabs>
          <w:tab w:val="center" w:pos="2298"/>
        </w:tabs>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br w:type="textWrapping" w:clear="all"/>
      </w:r>
    </w:p>
    <w:p w14:paraId="65111BD2" w14:textId="77777777" w:rsidR="00F82094" w:rsidRDefault="00000000">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Shawlands Academy Family School Partnership</w:t>
      </w:r>
    </w:p>
    <w:p w14:paraId="5C6530F0" w14:textId="77777777" w:rsidR="00F82094" w:rsidRDefault="00000000">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Constitution</w:t>
      </w:r>
    </w:p>
    <w:p w14:paraId="31134560" w14:textId="77777777" w:rsidR="00F82094" w:rsidRDefault="00000000">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(Adopted October 2024)</w:t>
      </w:r>
    </w:p>
    <w:p w14:paraId="4B5933B7" w14:textId="77777777" w:rsidR="00F82094" w:rsidRDefault="00000000">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p w14:paraId="3821C407" w14:textId="77777777" w:rsidR="00F82094" w:rsidRDefault="00000000">
      <w:pPr>
        <w:numPr>
          <w:ilvl w:val="0"/>
          <w:numId w:val="2"/>
        </w:numPr>
        <w:pBdr>
          <w:top w:val="nil"/>
          <w:left w:val="nil"/>
          <w:bottom w:val="nil"/>
          <w:right w:val="nil"/>
          <w:between w:val="nil"/>
        </w:pBdr>
        <w:spacing w:before="75" w:after="0" w:line="240" w:lineRule="auto"/>
        <w:rPr>
          <w:rFonts w:ascii="Calibri" w:eastAsia="Calibri" w:hAnsi="Calibri" w:cs="Calibri"/>
          <w:color w:val="000000"/>
          <w:sz w:val="22"/>
          <w:szCs w:val="22"/>
        </w:rPr>
      </w:pPr>
      <w:r>
        <w:rPr>
          <w:rFonts w:ascii="Calibri" w:eastAsia="Calibri" w:hAnsi="Calibri" w:cs="Calibri"/>
          <w:color w:val="000000"/>
          <w:sz w:val="22"/>
          <w:szCs w:val="22"/>
        </w:rPr>
        <w:t>The name of the committee is the Shawlands Academy Family School Partnership. (hereafter known as FSP)</w:t>
      </w:r>
    </w:p>
    <w:p w14:paraId="026A2480"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objectives of Shawlands Academy FSP are:</w:t>
      </w:r>
    </w:p>
    <w:p w14:paraId="3D0701D1" w14:textId="77777777" w:rsidR="00F82094" w:rsidRDefault="00000000">
      <w:pPr>
        <w:numPr>
          <w:ilvl w:val="0"/>
          <w:numId w:val="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work in partnership with the school to create a welcoming school which is inclusive for all parents and carers of pupils at Shawlands Academy</w:t>
      </w:r>
    </w:p>
    <w:p w14:paraId="50DD750F" w14:textId="77777777" w:rsidR="00F82094" w:rsidRDefault="00000000">
      <w:pPr>
        <w:numPr>
          <w:ilvl w:val="0"/>
          <w:numId w:val="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promote partnership between the school, its pupils and all its parents and carers</w:t>
      </w:r>
    </w:p>
    <w:p w14:paraId="5AE0B1E4" w14:textId="77777777" w:rsidR="00F82094" w:rsidRDefault="00000000">
      <w:pPr>
        <w:numPr>
          <w:ilvl w:val="0"/>
          <w:numId w:val="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to develop and engage in activities which support the education and welfare of the </w:t>
      </w:r>
      <w:proofErr w:type="gramStart"/>
      <w:r>
        <w:rPr>
          <w:rFonts w:ascii="Calibri" w:eastAsia="Calibri" w:hAnsi="Calibri" w:cs="Calibri"/>
          <w:color w:val="000000"/>
          <w:sz w:val="22"/>
          <w:szCs w:val="22"/>
        </w:rPr>
        <w:t>pupils</w:t>
      </w:r>
      <w:proofErr w:type="gramEnd"/>
    </w:p>
    <w:p w14:paraId="791551D0" w14:textId="77777777" w:rsidR="00F82094" w:rsidRDefault="00000000">
      <w:pPr>
        <w:numPr>
          <w:ilvl w:val="0"/>
          <w:numId w:val="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identify and represent the views of parents and carers on the education provided by the school and other matters affecting the education and welfare of the pupils.</w:t>
      </w:r>
    </w:p>
    <w:p w14:paraId="41F09E89"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membership will be made up of:</w:t>
      </w:r>
    </w:p>
    <w:p w14:paraId="46FEBEEB" w14:textId="77777777" w:rsidR="00F82094" w:rsidRDefault="00000000">
      <w:pPr>
        <w:numPr>
          <w:ilvl w:val="0"/>
          <w:numId w:val="4"/>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 minimum of five and a maximum of twelve</w:t>
      </w:r>
    </w:p>
    <w:p w14:paraId="35EF0C59" w14:textId="77777777" w:rsidR="00F82094" w:rsidRDefault="00000000">
      <w:pPr>
        <w:numPr>
          <w:ilvl w:val="0"/>
          <w:numId w:val="4"/>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 parents or carers of pupils attending the </w:t>
      </w:r>
      <w:proofErr w:type="gramStart"/>
      <w:r>
        <w:rPr>
          <w:rFonts w:ascii="Calibri" w:eastAsia="Calibri" w:hAnsi="Calibri" w:cs="Calibri"/>
          <w:color w:val="000000"/>
          <w:sz w:val="22"/>
          <w:szCs w:val="22"/>
        </w:rPr>
        <w:t>school</w:t>
      </w:r>
      <w:proofErr w:type="gramEnd"/>
      <w:r>
        <w:rPr>
          <w:rFonts w:ascii="Calibri" w:eastAsia="Calibri" w:hAnsi="Calibri" w:cs="Calibri"/>
          <w:color w:val="000000"/>
          <w:sz w:val="22"/>
          <w:szCs w:val="22"/>
        </w:rPr>
        <w:t>  </w:t>
      </w:r>
    </w:p>
    <w:p w14:paraId="2EB9770B" w14:textId="77777777" w:rsidR="00F82094" w:rsidRDefault="00000000">
      <w:pPr>
        <w:numPr>
          <w:ilvl w:val="0"/>
          <w:numId w:val="4"/>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 maximum of two teacher representatives</w:t>
      </w:r>
    </w:p>
    <w:p w14:paraId="1C18AA21" w14:textId="77777777" w:rsidR="00F82094" w:rsidRDefault="00000000">
      <w:pPr>
        <w:numPr>
          <w:ilvl w:val="0"/>
          <w:numId w:val="4"/>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 maximum of two pupil representatives</w:t>
      </w:r>
    </w:p>
    <w:p w14:paraId="79437240" w14:textId="77777777" w:rsidR="00F82094" w:rsidRDefault="00000000">
      <w:pPr>
        <w:numPr>
          <w:ilvl w:val="0"/>
          <w:numId w:val="4"/>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Head Teacher ex officio</w:t>
      </w:r>
    </w:p>
    <w:p w14:paraId="2B82FF48"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Any parents or carer of a child at the school can volunteer to be a member of the FSP. </w:t>
      </w:r>
      <w:proofErr w:type="gramStart"/>
      <w:r>
        <w:rPr>
          <w:rFonts w:ascii="Calibri" w:eastAsia="Calibri" w:hAnsi="Calibri" w:cs="Calibri"/>
          <w:color w:val="000000"/>
          <w:sz w:val="22"/>
          <w:szCs w:val="22"/>
        </w:rPr>
        <w:t>In the event that</w:t>
      </w:r>
      <w:proofErr w:type="gramEnd"/>
      <w:r>
        <w:rPr>
          <w:rFonts w:ascii="Calibri" w:eastAsia="Calibri" w:hAnsi="Calibri" w:cs="Calibri"/>
          <w:color w:val="000000"/>
          <w:sz w:val="22"/>
          <w:szCs w:val="22"/>
        </w:rPr>
        <w:t xml:space="preserve"> the number of volunteers exceeds the number of places set out in the constitution, members will be selected by members of the parent forum by means of a vote taken at</w:t>
      </w:r>
      <w:r>
        <w:rPr>
          <w:rFonts w:ascii="Calibri" w:eastAsia="Calibri" w:hAnsi="Calibri" w:cs="Calibri"/>
          <w:b/>
          <w:color w:val="000000"/>
          <w:sz w:val="22"/>
          <w:szCs w:val="22"/>
        </w:rPr>
        <w:t> </w:t>
      </w:r>
      <w:r>
        <w:rPr>
          <w:rFonts w:ascii="Calibri" w:eastAsia="Calibri" w:hAnsi="Calibri" w:cs="Calibri"/>
          <w:color w:val="000000"/>
          <w:sz w:val="22"/>
          <w:szCs w:val="22"/>
        </w:rPr>
        <w:t xml:space="preserve">the Annual General Meeting (AGM) of the </w:t>
      </w:r>
      <w:r>
        <w:rPr>
          <w:rFonts w:ascii="Calibri" w:eastAsia="Calibri" w:hAnsi="Calibri" w:cs="Calibri"/>
          <w:sz w:val="22"/>
          <w:szCs w:val="22"/>
        </w:rPr>
        <w:t>p</w:t>
      </w:r>
      <w:r>
        <w:rPr>
          <w:rFonts w:ascii="Calibri" w:eastAsia="Calibri" w:hAnsi="Calibri" w:cs="Calibri"/>
          <w:color w:val="000000"/>
          <w:sz w:val="22"/>
          <w:szCs w:val="22"/>
        </w:rPr>
        <w:t xml:space="preserve">arent </w:t>
      </w:r>
      <w:r>
        <w:rPr>
          <w:rFonts w:ascii="Calibri" w:eastAsia="Calibri" w:hAnsi="Calibri" w:cs="Calibri"/>
          <w:sz w:val="22"/>
          <w:szCs w:val="22"/>
        </w:rPr>
        <w:t>f</w:t>
      </w:r>
      <w:r>
        <w:rPr>
          <w:rFonts w:ascii="Calibri" w:eastAsia="Calibri" w:hAnsi="Calibri" w:cs="Calibri"/>
          <w:color w:val="000000"/>
          <w:sz w:val="22"/>
          <w:szCs w:val="22"/>
        </w:rPr>
        <w:t>orum. Anyone not selected to be a member of the FSP may be offered the opportunity to be part of any sub-groups set up by the FSP. </w:t>
      </w:r>
    </w:p>
    <w:p w14:paraId="5B8834B6" w14:textId="77777777" w:rsidR="00F82094" w:rsidRDefault="00000000">
      <w:pPr>
        <w:numPr>
          <w:ilvl w:val="0"/>
          <w:numId w:val="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will aim to include at least one parent representative from each year group although this will not be mandatory.</w:t>
      </w:r>
    </w:p>
    <w:p w14:paraId="135B15DE" w14:textId="77777777" w:rsidR="00F82094" w:rsidRDefault="00000000">
      <w:pPr>
        <w:numPr>
          <w:ilvl w:val="0"/>
          <w:numId w:val="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members of the FSP have one single vote each.</w:t>
      </w:r>
    </w:p>
    <w:p w14:paraId="2862A0C5"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Any member of the parent forum will have the right to attend meetings of the FSP, this will be encouraged and welcome, however they will not be able to vote on matters discussed.</w:t>
      </w:r>
    </w:p>
    <w:p w14:paraId="6ABE651A"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There will be no maximum or minimum term for parents to serve on the FSP. However, if the number of parents volunteering to serve on the FSP exceeds twelve all members of the Council will be entered into the voting procedure at the Annual General Meeting of the Parent Forum.</w:t>
      </w:r>
    </w:p>
    <w:p w14:paraId="253997D9"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may co-opt up to two representatives from the local community to assist it with carrying out its functions.</w:t>
      </w:r>
    </w:p>
    <w:p w14:paraId="2D832DE9" w14:textId="77777777" w:rsidR="00F82094" w:rsidRDefault="00000000">
      <w:pPr>
        <w:numPr>
          <w:ilvl w:val="2"/>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The FSP may review and consider requirements for co-opted membership at any point.</w:t>
      </w:r>
    </w:p>
    <w:p w14:paraId="1C850176"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number of parent members on the FSP must always be greater than total number of teacher, </w:t>
      </w:r>
      <w:proofErr w:type="gramStart"/>
      <w:r>
        <w:rPr>
          <w:rFonts w:ascii="Calibri" w:eastAsia="Calibri" w:hAnsi="Calibri" w:cs="Calibri"/>
          <w:color w:val="000000"/>
          <w:sz w:val="22"/>
          <w:szCs w:val="22"/>
        </w:rPr>
        <w:t>pupil</w:t>
      </w:r>
      <w:proofErr w:type="gramEnd"/>
      <w:r>
        <w:rPr>
          <w:rFonts w:ascii="Calibri" w:eastAsia="Calibri" w:hAnsi="Calibri" w:cs="Calibri"/>
          <w:color w:val="000000"/>
          <w:sz w:val="22"/>
          <w:szCs w:val="22"/>
        </w:rPr>
        <w:t xml:space="preserve"> and co-opted members.</w:t>
      </w:r>
    </w:p>
    <w:p w14:paraId="3595E016"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Any meeting of the FSP shall be quorate if at least five of the parent members are present at the meeting.</w:t>
      </w:r>
    </w:p>
    <w:p w14:paraId="51C28C20"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Attendance will be </w:t>
      </w:r>
      <w:proofErr w:type="gramStart"/>
      <w:r>
        <w:rPr>
          <w:rFonts w:ascii="Calibri" w:eastAsia="Calibri" w:hAnsi="Calibri" w:cs="Calibri"/>
          <w:color w:val="000000"/>
          <w:sz w:val="22"/>
          <w:szCs w:val="22"/>
        </w:rPr>
        <w:t>assumed, unless</w:t>
      </w:r>
      <w:proofErr w:type="gramEnd"/>
      <w:r>
        <w:rPr>
          <w:rFonts w:ascii="Calibri" w:eastAsia="Calibri" w:hAnsi="Calibri" w:cs="Calibri"/>
          <w:color w:val="000000"/>
          <w:sz w:val="22"/>
          <w:szCs w:val="22"/>
        </w:rPr>
        <w:t xml:space="preserve"> apologies are submitted to the Secretary in advance of the meeting.</w:t>
      </w:r>
    </w:p>
    <w:p w14:paraId="2F868330"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Shawlands Academy FSP will welcome the participation of parent members of other schools within Shawlands Learning Community who may attend meetings of the FSP but do not have voting rights.</w:t>
      </w:r>
    </w:p>
    <w:p w14:paraId="5663A0ED"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will have the office-bearers of Chair, Vice Chair, Secretary and Treasurer who will be elected by the parent members of the FSP and who will be re-elected at the Annual General Meeting of the Parent Forum.</w:t>
      </w:r>
    </w:p>
    <w:p w14:paraId="472191CB"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will always be chaired by a parent or carer of a child attending Shawlands Academy. If the child ceases to be a pupil, a new Chair will be agreed at the next meeting of the FSP.</w:t>
      </w:r>
    </w:p>
    <w:p w14:paraId="6DE2EF96"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is accountable to the parent forum for Shawlands Academy and will make a report to it at least once each year on its activities on behalf of all the parents at the AGM.</w:t>
      </w:r>
    </w:p>
    <w:p w14:paraId="360E3B57"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If twenty or more members of the Parent Forum request a special general meeting to discuss issues falling within the FSP remit, the committee shall arrange this. The FSP shall give all members of the Parent Forum at least seven days’ notice of the meeting and, at the same time, circulate notice of the matter, or matters, to be discussed at the meeting.</w:t>
      </w:r>
    </w:p>
    <w:p w14:paraId="5B07372B"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An Annual General Meeting of the FSP with the Parent Forum will be held at least once per year. A notice of the meeting including date, time, and place will be sent to all members of the Parent Forum at least 2 weeks in advance. The meeting will include:</w:t>
      </w:r>
    </w:p>
    <w:p w14:paraId="3EDC6029" w14:textId="77777777" w:rsidR="00F82094" w:rsidRDefault="00000000">
      <w:pPr>
        <w:numPr>
          <w:ilvl w:val="1"/>
          <w:numId w:val="5"/>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 report on the work of the Parent Council and its committee(s)</w:t>
      </w:r>
    </w:p>
    <w:p w14:paraId="2761E22F" w14:textId="77777777" w:rsidR="00F82094" w:rsidRDefault="00000000">
      <w:pPr>
        <w:numPr>
          <w:ilvl w:val="1"/>
          <w:numId w:val="5"/>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ratification (or if necessary) selection of parent members of the FSP.</w:t>
      </w:r>
    </w:p>
    <w:p w14:paraId="712EDE04" w14:textId="77777777" w:rsidR="00F82094" w:rsidRDefault="00000000">
      <w:pPr>
        <w:numPr>
          <w:ilvl w:val="1"/>
          <w:numId w:val="5"/>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of issues that members of the Parent Forum may wish to </w:t>
      </w:r>
      <w:proofErr w:type="gramStart"/>
      <w:r>
        <w:rPr>
          <w:rFonts w:ascii="Calibri" w:eastAsia="Calibri" w:hAnsi="Calibri" w:cs="Calibri"/>
          <w:color w:val="000000"/>
          <w:sz w:val="22"/>
          <w:szCs w:val="22"/>
        </w:rPr>
        <w:t>raise</w:t>
      </w:r>
      <w:proofErr w:type="gramEnd"/>
    </w:p>
    <w:p w14:paraId="2E084175" w14:textId="77777777" w:rsidR="00F82094" w:rsidRDefault="00000000">
      <w:pPr>
        <w:numPr>
          <w:ilvl w:val="1"/>
          <w:numId w:val="5"/>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approval of the accounts and (if required) appointment of the </w:t>
      </w:r>
      <w:proofErr w:type="gramStart"/>
      <w:r>
        <w:rPr>
          <w:rFonts w:ascii="Calibri" w:eastAsia="Calibri" w:hAnsi="Calibri" w:cs="Calibri"/>
          <w:color w:val="000000"/>
          <w:sz w:val="22"/>
          <w:szCs w:val="22"/>
        </w:rPr>
        <w:t>auditor</w:t>
      </w:r>
      <w:proofErr w:type="gramEnd"/>
    </w:p>
    <w:p w14:paraId="0DC3DEAD"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will meet at least once in every school term.</w:t>
      </w:r>
    </w:p>
    <w:p w14:paraId="2E425D07"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Should a vote be necessary to </w:t>
      </w:r>
      <w:proofErr w:type="gramStart"/>
      <w:r>
        <w:rPr>
          <w:rFonts w:ascii="Calibri" w:eastAsia="Calibri" w:hAnsi="Calibri" w:cs="Calibri"/>
          <w:color w:val="000000"/>
          <w:sz w:val="22"/>
          <w:szCs w:val="22"/>
        </w:rPr>
        <w:t>make a decision</w:t>
      </w:r>
      <w:proofErr w:type="gramEnd"/>
      <w:r>
        <w:rPr>
          <w:rFonts w:ascii="Calibri" w:eastAsia="Calibri" w:hAnsi="Calibri" w:cs="Calibri"/>
          <w:color w:val="000000"/>
          <w:sz w:val="22"/>
          <w:szCs w:val="22"/>
        </w:rPr>
        <w:t>, each FSP parent or carer member at the meeting will have one vote, with the Chair having a casting vote in the event of a tie.</w:t>
      </w:r>
    </w:p>
    <w:p w14:paraId="42F7A8A3"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Any two members of the FSP can request that an additional meeting be held, and all members of the FSP will be given at least one week's notice of date, </w:t>
      </w:r>
      <w:proofErr w:type="gramStart"/>
      <w:r>
        <w:rPr>
          <w:rFonts w:ascii="Calibri" w:eastAsia="Calibri" w:hAnsi="Calibri" w:cs="Calibri"/>
          <w:color w:val="000000"/>
          <w:sz w:val="22"/>
          <w:szCs w:val="22"/>
        </w:rPr>
        <w:t>time</w:t>
      </w:r>
      <w:proofErr w:type="gramEnd"/>
      <w:r>
        <w:rPr>
          <w:rFonts w:ascii="Calibri" w:eastAsia="Calibri" w:hAnsi="Calibri" w:cs="Calibri"/>
          <w:color w:val="000000"/>
          <w:sz w:val="22"/>
          <w:szCs w:val="22"/>
        </w:rPr>
        <w:t xml:space="preserve"> and place of the meeting.</w:t>
      </w:r>
    </w:p>
    <w:p w14:paraId="320D5FEA"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If a FSP member acts in a way that is considered by other members to undermine the objectives of the FSP, their membership of the FSP shall be terminated if the majority of parent and carer members agree. Termination of membership would be confirmed in writing to the member.</w:t>
      </w:r>
    </w:p>
    <w:p w14:paraId="462560A9"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If a FSP member fails to attend 3 consecutive meetings</w:t>
      </w:r>
      <w:r>
        <w:rPr>
          <w:rFonts w:ascii="Calibri" w:eastAsia="Calibri" w:hAnsi="Calibri" w:cs="Calibri"/>
          <w:sz w:val="22"/>
          <w:szCs w:val="22"/>
        </w:rPr>
        <w:t xml:space="preserve"> without submitting their apologies</w:t>
      </w:r>
      <w:r>
        <w:rPr>
          <w:rFonts w:ascii="Calibri" w:eastAsia="Calibri" w:hAnsi="Calibri" w:cs="Calibri"/>
          <w:color w:val="000000"/>
          <w:sz w:val="22"/>
          <w:szCs w:val="22"/>
        </w:rPr>
        <w:t>, they will be removed from the FSP as a member.</w:t>
      </w:r>
    </w:p>
    <w:p w14:paraId="22FA0644"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Copies of the minutes of all meetings will be available to all parents or carers of children at Shawlands Academy and to all teachers at the school. Copies will be available from the Secretary of the FSP, from the school office and will be available on the school website.</w:t>
      </w:r>
    </w:p>
    <w:p w14:paraId="6CCF347E"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Meetings of the FSP shall not be open to the public, unless expressly agreed by parent members of the FSP in advance of a particular meeting.</w:t>
      </w:r>
    </w:p>
    <w:p w14:paraId="641DC526"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Treasurer will open a bank or building society account in the name of Shawlands Academy FSP for all FSP funds. Withdrawals will require the signature of the Treasurer and one other office-bearer.</w:t>
      </w:r>
    </w:p>
    <w:p w14:paraId="65213AEA"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Treasurer will keep an accurate record of all income and </w:t>
      </w:r>
      <w:proofErr w:type="gramStart"/>
      <w:r>
        <w:rPr>
          <w:rFonts w:ascii="Calibri" w:eastAsia="Calibri" w:hAnsi="Calibri" w:cs="Calibri"/>
          <w:color w:val="000000"/>
          <w:sz w:val="22"/>
          <w:szCs w:val="22"/>
        </w:rPr>
        <w:t>expenditure, and</w:t>
      </w:r>
      <w:proofErr w:type="gramEnd"/>
      <w:r>
        <w:rPr>
          <w:rFonts w:ascii="Calibri" w:eastAsia="Calibri" w:hAnsi="Calibri" w:cs="Calibri"/>
          <w:color w:val="000000"/>
          <w:sz w:val="22"/>
          <w:szCs w:val="22"/>
        </w:rPr>
        <w:t xml:space="preserve"> will provide a summary of this for each FSP meeting and a full account for the Annual Meeting. If </w:t>
      </w:r>
      <w:proofErr w:type="gramStart"/>
      <w:r>
        <w:rPr>
          <w:rFonts w:ascii="Calibri" w:eastAsia="Calibri" w:hAnsi="Calibri" w:cs="Calibri"/>
          <w:color w:val="000000"/>
          <w:sz w:val="22"/>
          <w:szCs w:val="22"/>
        </w:rPr>
        <w:lastRenderedPageBreak/>
        <w:t>required</w:t>
      </w:r>
      <w:proofErr w:type="gramEnd"/>
      <w:r>
        <w:rPr>
          <w:rFonts w:ascii="Calibri" w:eastAsia="Calibri" w:hAnsi="Calibri" w:cs="Calibri"/>
          <w:color w:val="000000"/>
          <w:sz w:val="22"/>
          <w:szCs w:val="22"/>
        </w:rPr>
        <w:t> the FSP accounts will be audited by the auditor appointed at the previous Annual General Meeting.</w:t>
      </w:r>
    </w:p>
    <w:p w14:paraId="46DE035E" w14:textId="77777777" w:rsidR="00F82094" w:rsidRDefault="00000000">
      <w:pPr>
        <w:numPr>
          <w:ilvl w:val="0"/>
          <w:numId w:val="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shall be responsible for ensuring that all monies are used in accordance with the objectives of the FSP.</w:t>
      </w:r>
    </w:p>
    <w:p w14:paraId="4E33F741" w14:textId="77777777" w:rsidR="00F82094" w:rsidRDefault="00000000">
      <w:pPr>
        <w:numPr>
          <w:ilvl w:val="0"/>
          <w:numId w:val="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FSP may change its constitution after obtaining consent from members of the Parent Forum normally at the Annual General Meeting or else at a Special Meeting of the Parent Forum. Members of the Parent Forum will be sent a copy of any proposed amendment and given reasonable time to respond to the proposal.</w:t>
      </w:r>
    </w:p>
    <w:p w14:paraId="3AA144BE" w14:textId="77777777" w:rsidR="00F82094" w:rsidRDefault="00000000">
      <w:pPr>
        <w:numPr>
          <w:ilvl w:val="0"/>
          <w:numId w:val="2"/>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Should the FSP cease to exist, any remaining funds will be passed to the education authority to be used specifically for the benefit of Shawlands Academy where this continues.</w:t>
      </w:r>
    </w:p>
    <w:p w14:paraId="57D6F57A" w14:textId="77777777" w:rsidR="00F82094" w:rsidRDefault="00F82094">
      <w:pPr>
        <w:rPr>
          <w:rFonts w:ascii="Calibri" w:eastAsia="Calibri" w:hAnsi="Calibri" w:cs="Calibri"/>
          <w:sz w:val="22"/>
          <w:szCs w:val="22"/>
        </w:rPr>
      </w:pPr>
    </w:p>
    <w:sectPr w:rsidR="00F8209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318C" w14:textId="77777777" w:rsidR="002A0B68" w:rsidRDefault="002A0B68">
      <w:pPr>
        <w:spacing w:after="0" w:line="240" w:lineRule="auto"/>
      </w:pPr>
      <w:r>
        <w:separator/>
      </w:r>
    </w:p>
  </w:endnote>
  <w:endnote w:type="continuationSeparator" w:id="0">
    <w:p w14:paraId="67193875" w14:textId="77777777" w:rsidR="002A0B68" w:rsidRDefault="002A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1D36"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9877"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6B37"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1600" w14:textId="77777777" w:rsidR="002A0B68" w:rsidRDefault="002A0B68">
      <w:pPr>
        <w:spacing w:after="0" w:line="240" w:lineRule="auto"/>
      </w:pPr>
      <w:r>
        <w:separator/>
      </w:r>
    </w:p>
  </w:footnote>
  <w:footnote w:type="continuationSeparator" w:id="0">
    <w:p w14:paraId="5FB2CA98" w14:textId="77777777" w:rsidR="002A0B68" w:rsidRDefault="002A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84B4"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0392"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449F" w14:textId="77777777" w:rsidR="00F82094" w:rsidRDefault="00F8209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34D"/>
    <w:multiLevelType w:val="multilevel"/>
    <w:tmpl w:val="31944E06"/>
    <w:lvl w:ilvl="0">
      <w:start w:val="1"/>
      <w:numFmt w:val="lowerRoman"/>
      <w:lvlText w:val="%1)"/>
      <w:lvlJc w:val="left"/>
      <w:pPr>
        <w:ind w:left="2160" w:hanging="720"/>
      </w:pPr>
    </w:lvl>
    <w:lvl w:ilvl="1">
      <w:start w:val="1"/>
      <w:numFmt w:val="lowerRoman"/>
      <w:lvlText w:val="%2)"/>
      <w:lvlJc w:val="left"/>
      <w:pPr>
        <w:ind w:left="180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2841D23"/>
    <w:multiLevelType w:val="multilevel"/>
    <w:tmpl w:val="E012AAD8"/>
    <w:lvl w:ilvl="0">
      <w:start w:val="1"/>
      <w:numFmt w:val="lowerRoman"/>
      <w:lvlText w:val="%1)"/>
      <w:lvlJc w:val="left"/>
      <w:pPr>
        <w:ind w:left="2160" w:hanging="720"/>
      </w:pPr>
    </w:lvl>
    <w:lvl w:ilvl="1">
      <w:start w:val="1"/>
      <w:numFmt w:val="upp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94B125F"/>
    <w:multiLevelType w:val="multilevel"/>
    <w:tmpl w:val="E49E0510"/>
    <w:lvl w:ilvl="0">
      <w:start w:val="1"/>
      <w:numFmt w:val="lowerRoman"/>
      <w:lvlText w:val="%1)"/>
      <w:lvlJc w:val="left"/>
      <w:pPr>
        <w:ind w:left="216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F9E14F4"/>
    <w:multiLevelType w:val="multilevel"/>
    <w:tmpl w:val="1FF6A414"/>
    <w:lvl w:ilvl="0">
      <w:start w:val="1"/>
      <w:numFmt w:val="lowerRoman"/>
      <w:lvlText w:val="%1)"/>
      <w:lvlJc w:val="left"/>
      <w:pPr>
        <w:ind w:left="216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B995E34"/>
    <w:multiLevelType w:val="multilevel"/>
    <w:tmpl w:val="9B44105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left"/>
      <w:pPr>
        <w:ind w:left="180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3453648">
    <w:abstractNumId w:val="2"/>
  </w:num>
  <w:num w:numId="2" w16cid:durableId="1661881136">
    <w:abstractNumId w:val="4"/>
  </w:num>
  <w:num w:numId="3" w16cid:durableId="144661072">
    <w:abstractNumId w:val="1"/>
  </w:num>
  <w:num w:numId="4" w16cid:durableId="162475296">
    <w:abstractNumId w:val="3"/>
  </w:num>
  <w:num w:numId="5" w16cid:durableId="44199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94"/>
    <w:rsid w:val="002A0B68"/>
    <w:rsid w:val="00C36CD2"/>
    <w:rsid w:val="00C43C07"/>
    <w:rsid w:val="00D32197"/>
    <w:rsid w:val="00E8452C"/>
    <w:rsid w:val="00F82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CAB6A3"/>
  <w15:docId w15:val="{191BA617-64F2-FF42-9B73-55AF00A0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6E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E3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59"/>
    <w:rPr>
      <w:rFonts w:eastAsiaTheme="majorEastAsia" w:cstheme="majorBidi"/>
      <w:color w:val="272727" w:themeColor="text1" w:themeTint="D8"/>
    </w:rPr>
  </w:style>
  <w:style w:type="character" w:customStyle="1" w:styleId="TitleChar">
    <w:name w:val="Title Char"/>
    <w:basedOn w:val="DefaultParagraphFont"/>
    <w:link w:val="Title"/>
    <w:uiPriority w:val="10"/>
    <w:rsid w:val="006E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E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59"/>
    <w:pPr>
      <w:spacing w:before="160"/>
      <w:jc w:val="center"/>
    </w:pPr>
    <w:rPr>
      <w:i/>
      <w:iCs/>
      <w:color w:val="404040" w:themeColor="text1" w:themeTint="BF"/>
    </w:rPr>
  </w:style>
  <w:style w:type="character" w:customStyle="1" w:styleId="QuoteChar">
    <w:name w:val="Quote Char"/>
    <w:basedOn w:val="DefaultParagraphFont"/>
    <w:link w:val="Quote"/>
    <w:uiPriority w:val="29"/>
    <w:rsid w:val="006E3159"/>
    <w:rPr>
      <w:i/>
      <w:iCs/>
      <w:color w:val="404040" w:themeColor="text1" w:themeTint="BF"/>
    </w:rPr>
  </w:style>
  <w:style w:type="paragraph" w:styleId="ListParagraph">
    <w:name w:val="List Paragraph"/>
    <w:basedOn w:val="Normal"/>
    <w:uiPriority w:val="34"/>
    <w:qFormat/>
    <w:rsid w:val="006E3159"/>
    <w:pPr>
      <w:ind w:left="720"/>
      <w:contextualSpacing/>
    </w:pPr>
  </w:style>
  <w:style w:type="character" w:styleId="IntenseEmphasis">
    <w:name w:val="Intense Emphasis"/>
    <w:basedOn w:val="DefaultParagraphFont"/>
    <w:uiPriority w:val="21"/>
    <w:qFormat/>
    <w:rsid w:val="006E3159"/>
    <w:rPr>
      <w:i/>
      <w:iCs/>
      <w:color w:val="0F4761" w:themeColor="accent1" w:themeShade="BF"/>
    </w:rPr>
  </w:style>
  <w:style w:type="paragraph" w:styleId="IntenseQuote">
    <w:name w:val="Intense Quote"/>
    <w:basedOn w:val="Normal"/>
    <w:next w:val="Normal"/>
    <w:link w:val="IntenseQuoteChar"/>
    <w:uiPriority w:val="30"/>
    <w:qFormat/>
    <w:rsid w:val="006E3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59"/>
    <w:rPr>
      <w:i/>
      <w:iCs/>
      <w:color w:val="0F4761" w:themeColor="accent1" w:themeShade="BF"/>
    </w:rPr>
  </w:style>
  <w:style w:type="character" w:styleId="IntenseReference">
    <w:name w:val="Intense Reference"/>
    <w:basedOn w:val="DefaultParagraphFont"/>
    <w:uiPriority w:val="32"/>
    <w:qFormat/>
    <w:rsid w:val="006E3159"/>
    <w:rPr>
      <w:b/>
      <w:bCs/>
      <w:smallCaps/>
      <w:color w:val="0F4761" w:themeColor="accent1" w:themeShade="BF"/>
      <w:spacing w:val="5"/>
    </w:rPr>
  </w:style>
  <w:style w:type="paragraph" w:styleId="NormalWeb">
    <w:name w:val="Normal (Web)"/>
    <w:basedOn w:val="Normal"/>
    <w:uiPriority w:val="99"/>
    <w:semiHidden/>
    <w:unhideWhenUsed/>
    <w:rsid w:val="006E3159"/>
    <w:pPr>
      <w:spacing w:before="100" w:beforeAutospacing="1" w:after="100" w:afterAutospacing="1" w:line="240" w:lineRule="auto"/>
    </w:pPr>
    <w:rPr>
      <w:rFonts w:ascii="Times New Roman" w:eastAsia="Times New Roman" w:hAnsi="Times New Roman" w:cs="Times New Roman"/>
    </w:rPr>
  </w:style>
  <w:style w:type="character" w:customStyle="1" w:styleId="il">
    <w:name w:val="il"/>
    <w:basedOn w:val="DefaultParagraphFont"/>
    <w:rsid w:val="006E3159"/>
  </w:style>
  <w:style w:type="character" w:customStyle="1" w:styleId="ams">
    <w:name w:val="ams"/>
    <w:basedOn w:val="DefaultParagraphFont"/>
    <w:rsid w:val="006E3159"/>
  </w:style>
  <w:style w:type="paragraph" w:styleId="Revision">
    <w:name w:val="Revision"/>
    <w:hidden/>
    <w:uiPriority w:val="99"/>
    <w:semiHidden/>
    <w:rsid w:val="00B657E7"/>
    <w:pPr>
      <w:spacing w:after="0" w:line="240" w:lineRule="auto"/>
    </w:pPr>
  </w:style>
  <w:style w:type="character" w:styleId="CommentReference">
    <w:name w:val="annotation reference"/>
    <w:basedOn w:val="DefaultParagraphFont"/>
    <w:uiPriority w:val="99"/>
    <w:semiHidden/>
    <w:unhideWhenUsed/>
    <w:rsid w:val="00BD1062"/>
    <w:rPr>
      <w:sz w:val="16"/>
      <w:szCs w:val="16"/>
    </w:rPr>
  </w:style>
  <w:style w:type="paragraph" w:styleId="CommentText">
    <w:name w:val="annotation text"/>
    <w:basedOn w:val="Normal"/>
    <w:link w:val="CommentTextChar"/>
    <w:uiPriority w:val="99"/>
    <w:unhideWhenUsed/>
    <w:rsid w:val="00BD1062"/>
    <w:pPr>
      <w:spacing w:line="240" w:lineRule="auto"/>
    </w:pPr>
    <w:rPr>
      <w:sz w:val="20"/>
      <w:szCs w:val="20"/>
    </w:rPr>
  </w:style>
  <w:style w:type="character" w:customStyle="1" w:styleId="CommentTextChar">
    <w:name w:val="Comment Text Char"/>
    <w:basedOn w:val="DefaultParagraphFont"/>
    <w:link w:val="CommentText"/>
    <w:uiPriority w:val="99"/>
    <w:rsid w:val="00BD1062"/>
    <w:rPr>
      <w:sz w:val="20"/>
      <w:szCs w:val="20"/>
    </w:rPr>
  </w:style>
  <w:style w:type="paragraph" w:styleId="CommentSubject">
    <w:name w:val="annotation subject"/>
    <w:basedOn w:val="CommentText"/>
    <w:next w:val="CommentText"/>
    <w:link w:val="CommentSubjectChar"/>
    <w:uiPriority w:val="99"/>
    <w:semiHidden/>
    <w:unhideWhenUsed/>
    <w:rsid w:val="00BD1062"/>
    <w:rPr>
      <w:b/>
      <w:bCs/>
    </w:rPr>
  </w:style>
  <w:style w:type="character" w:customStyle="1" w:styleId="CommentSubjectChar">
    <w:name w:val="Comment Subject Char"/>
    <w:basedOn w:val="CommentTextChar"/>
    <w:link w:val="CommentSubject"/>
    <w:uiPriority w:val="99"/>
    <w:semiHidden/>
    <w:rsid w:val="00BD1062"/>
    <w:rPr>
      <w:b/>
      <w:bCs/>
      <w:sz w:val="20"/>
      <w:szCs w:val="20"/>
    </w:rPr>
  </w:style>
  <w:style w:type="paragraph" w:styleId="Header">
    <w:name w:val="header"/>
    <w:basedOn w:val="Normal"/>
    <w:link w:val="HeaderChar"/>
    <w:uiPriority w:val="99"/>
    <w:unhideWhenUsed/>
    <w:rsid w:val="008C4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297"/>
  </w:style>
  <w:style w:type="paragraph" w:styleId="Footer">
    <w:name w:val="footer"/>
    <w:basedOn w:val="Normal"/>
    <w:link w:val="FooterChar"/>
    <w:uiPriority w:val="99"/>
    <w:unhideWhenUsed/>
    <w:rsid w:val="008C4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V5RrFSbHPj9FgKiIuFv92omfA==">CgMxLjA4AHIhMWJSQkRJU0lmbld1OW9QdHBBUWRUUEZNVFFjTzE0dnZW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Izzie Eriksen</dc:creator>
  <cp:lastModifiedBy>Karen Brown</cp:lastModifiedBy>
  <cp:revision>2</cp:revision>
  <cp:lastPrinted>2026-01-29T14:35:00Z</cp:lastPrinted>
  <dcterms:created xsi:type="dcterms:W3CDTF">2026-02-03T13:47:00Z</dcterms:created>
  <dcterms:modified xsi:type="dcterms:W3CDTF">2026-02-03T13:47:00Z</dcterms:modified>
</cp:coreProperties>
</file>