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6B" w:rsidRPr="002F6308" w:rsidRDefault="001F5449" w:rsidP="001F5449">
      <w:pPr>
        <w:ind w:right="368"/>
        <w:jc w:val="right"/>
        <w:rPr>
          <w:rFonts w:asciiTheme="minorHAnsi" w:hAnsiTheme="minorHAnsi"/>
        </w:rPr>
      </w:pPr>
      <w:r w:rsidRPr="002F6308">
        <w:rPr>
          <w:rFonts w:asciiTheme="minorHAnsi" w:hAnsiTheme="minorHAnsi"/>
          <w:noProof/>
        </w:rPr>
        <w:drawing>
          <wp:inline distT="0" distB="0" distL="0" distR="0" wp14:anchorId="1F0CE224" wp14:editId="4C4C4E94">
            <wp:extent cx="453640" cy="552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Academy School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234" cy="553173"/>
                    </a:xfrm>
                    <a:prstGeom prst="rect">
                      <a:avLst/>
                    </a:prstGeom>
                  </pic:spPr>
                </pic:pic>
              </a:graphicData>
            </a:graphic>
          </wp:inline>
        </w:drawing>
      </w:r>
    </w:p>
    <w:p w:rsidR="006E65E9" w:rsidRPr="002F6308" w:rsidRDefault="002F6308" w:rsidP="00F53BD1">
      <w:pPr>
        <w:ind w:right="368"/>
        <w:rPr>
          <w:rFonts w:asciiTheme="minorHAnsi" w:hAnsiTheme="minorHAnsi"/>
          <w:b/>
          <w:bCs/>
          <w:sz w:val="32"/>
          <w:szCs w:val="32"/>
        </w:rPr>
      </w:pPr>
      <w:r w:rsidRPr="002F6308">
        <w:rPr>
          <w:rFonts w:asciiTheme="minorHAnsi" w:hAnsiTheme="minorHAnsi"/>
          <w:b/>
          <w:bCs/>
          <w:sz w:val="32"/>
          <w:szCs w:val="32"/>
        </w:rPr>
        <w:t xml:space="preserve">Supporting </w:t>
      </w:r>
      <w:r w:rsidR="006E65E9" w:rsidRPr="002F6308">
        <w:rPr>
          <w:rFonts w:asciiTheme="minorHAnsi" w:hAnsiTheme="minorHAnsi"/>
          <w:b/>
          <w:bCs/>
          <w:sz w:val="32"/>
          <w:szCs w:val="32"/>
        </w:rPr>
        <w:t xml:space="preserve">Transgender </w:t>
      </w:r>
      <w:r>
        <w:rPr>
          <w:rFonts w:asciiTheme="minorHAnsi" w:hAnsiTheme="minorHAnsi"/>
          <w:b/>
          <w:bCs/>
          <w:sz w:val="32"/>
          <w:szCs w:val="32"/>
        </w:rPr>
        <w:t xml:space="preserve">Pupils </w:t>
      </w:r>
      <w:proofErr w:type="gramStart"/>
      <w:r>
        <w:rPr>
          <w:rFonts w:asciiTheme="minorHAnsi" w:hAnsiTheme="minorHAnsi"/>
          <w:b/>
          <w:bCs/>
          <w:sz w:val="32"/>
          <w:szCs w:val="32"/>
        </w:rPr>
        <w:t>A</w:t>
      </w:r>
      <w:r w:rsidRPr="002F6308">
        <w:rPr>
          <w:rFonts w:asciiTheme="minorHAnsi" w:hAnsiTheme="minorHAnsi"/>
          <w:b/>
          <w:bCs/>
          <w:sz w:val="32"/>
          <w:szCs w:val="32"/>
        </w:rPr>
        <w:t>t</w:t>
      </w:r>
      <w:proofErr w:type="gramEnd"/>
      <w:r w:rsidRPr="002F6308">
        <w:rPr>
          <w:rFonts w:asciiTheme="minorHAnsi" w:hAnsiTheme="minorHAnsi"/>
          <w:b/>
          <w:bCs/>
          <w:sz w:val="32"/>
          <w:szCs w:val="32"/>
        </w:rPr>
        <w:t xml:space="preserve"> Shawlands Academy </w:t>
      </w:r>
      <w:r w:rsidR="006E65E9" w:rsidRPr="002F6308">
        <w:rPr>
          <w:rFonts w:asciiTheme="minorHAnsi" w:hAnsiTheme="minorHAnsi"/>
          <w:b/>
          <w:bCs/>
          <w:sz w:val="32"/>
          <w:szCs w:val="32"/>
        </w:rPr>
        <w:t xml:space="preserve">Policy </w:t>
      </w:r>
    </w:p>
    <w:p w:rsidR="006E65E9" w:rsidRPr="002F6308" w:rsidRDefault="006E65E9" w:rsidP="00F53BD1">
      <w:pPr>
        <w:ind w:right="368"/>
        <w:rPr>
          <w:rFonts w:asciiTheme="minorHAnsi" w:hAnsiTheme="minorHAnsi"/>
          <w:b/>
          <w:bCs/>
        </w:rPr>
      </w:pPr>
    </w:p>
    <w:p w:rsidR="006E65E9" w:rsidRPr="002F6308" w:rsidRDefault="006E65E9" w:rsidP="00F53BD1">
      <w:pPr>
        <w:ind w:right="368"/>
        <w:rPr>
          <w:rFonts w:asciiTheme="minorHAnsi" w:hAnsiTheme="minorHAnsi"/>
          <w:b/>
          <w:bCs/>
        </w:rPr>
      </w:pPr>
    </w:p>
    <w:p w:rsidR="00F53BD1" w:rsidRPr="002F6308" w:rsidRDefault="00F53BD1" w:rsidP="00F53BD1">
      <w:pPr>
        <w:ind w:right="368"/>
        <w:rPr>
          <w:rFonts w:asciiTheme="minorHAnsi" w:hAnsiTheme="minorHAnsi"/>
        </w:rPr>
      </w:pPr>
      <w:r w:rsidRPr="002F6308">
        <w:rPr>
          <w:rFonts w:asciiTheme="minorHAnsi" w:hAnsiTheme="minorHAnsi"/>
        </w:rPr>
        <w:t xml:space="preserve">Shawlands Academy aims to provide a caring, supportive and secure environment in which all our young people can thrive as successful and creative learners. Our aim is for students to enjoy, engage and excel as individuals and develop skills for life, learning and work. </w:t>
      </w:r>
    </w:p>
    <w:p w:rsidR="00F53BD1" w:rsidRPr="002F6308" w:rsidRDefault="00F53BD1" w:rsidP="00F53BD1">
      <w:pPr>
        <w:ind w:right="368"/>
        <w:rPr>
          <w:rFonts w:asciiTheme="minorHAnsi" w:hAnsiTheme="minorHAnsi"/>
        </w:rPr>
      </w:pPr>
    </w:p>
    <w:p w:rsidR="00F53BD1" w:rsidRPr="002F6308" w:rsidRDefault="00F53BD1" w:rsidP="000D73C4">
      <w:pPr>
        <w:ind w:right="368"/>
        <w:rPr>
          <w:rFonts w:asciiTheme="minorHAnsi" w:hAnsiTheme="minorHAnsi"/>
        </w:rPr>
      </w:pPr>
      <w:r w:rsidRPr="002F6308">
        <w:rPr>
          <w:rFonts w:asciiTheme="minorHAnsi" w:hAnsiTheme="minorHAnsi"/>
        </w:rPr>
        <w:t>Our commitment to social justice</w:t>
      </w:r>
      <w:r w:rsidR="00492B15" w:rsidRPr="002F6308">
        <w:rPr>
          <w:rFonts w:asciiTheme="minorHAnsi" w:hAnsiTheme="minorHAnsi"/>
        </w:rPr>
        <w:t xml:space="preserve"> is shaped by the Equalities Act 2010</w:t>
      </w:r>
      <w:r w:rsidR="0071756B" w:rsidRPr="002F6308">
        <w:rPr>
          <w:rFonts w:asciiTheme="minorHAnsi" w:hAnsiTheme="minorHAnsi"/>
        </w:rPr>
        <w:t xml:space="preserve">. This </w:t>
      </w:r>
      <w:r w:rsidRPr="002F6308">
        <w:rPr>
          <w:rFonts w:asciiTheme="minorHAnsi" w:hAnsiTheme="minorHAnsi"/>
        </w:rPr>
        <w:t xml:space="preserve">means that we </w:t>
      </w:r>
      <w:r w:rsidR="00492B15" w:rsidRPr="002F6308">
        <w:rPr>
          <w:rFonts w:asciiTheme="minorHAnsi" w:hAnsiTheme="minorHAnsi"/>
        </w:rPr>
        <w:t xml:space="preserve">have a duty </w:t>
      </w:r>
      <w:r w:rsidRPr="002F6308">
        <w:rPr>
          <w:rFonts w:asciiTheme="minorHAnsi" w:hAnsiTheme="minorHAnsi"/>
        </w:rPr>
        <w:t xml:space="preserve">to </w:t>
      </w:r>
      <w:r w:rsidR="0071756B" w:rsidRPr="002F6308">
        <w:rPr>
          <w:rFonts w:asciiTheme="minorHAnsi" w:hAnsiTheme="minorHAnsi"/>
        </w:rPr>
        <w:t>eliminate discrimination</w:t>
      </w:r>
      <w:r w:rsidR="000D73C4" w:rsidRPr="002F6308">
        <w:rPr>
          <w:rFonts w:asciiTheme="minorHAnsi" w:hAnsiTheme="minorHAnsi"/>
        </w:rPr>
        <w:t>, foster good relations and advance equality of opportunity</w:t>
      </w:r>
      <w:r w:rsidRPr="002F6308">
        <w:rPr>
          <w:rFonts w:asciiTheme="minorHAnsi" w:hAnsiTheme="minorHAnsi"/>
        </w:rPr>
        <w:t xml:space="preserve"> t</w:t>
      </w:r>
      <w:r w:rsidR="00492B15" w:rsidRPr="002F6308">
        <w:rPr>
          <w:rFonts w:asciiTheme="minorHAnsi" w:hAnsiTheme="minorHAnsi"/>
        </w:rPr>
        <w:t>o</w:t>
      </w:r>
      <w:r w:rsidRPr="002F6308">
        <w:rPr>
          <w:rFonts w:asciiTheme="minorHAnsi" w:hAnsiTheme="minorHAnsi"/>
        </w:rPr>
        <w:t xml:space="preserve"> all students and staff in</w:t>
      </w:r>
      <w:r w:rsidR="00492B15" w:rsidRPr="002F6308">
        <w:rPr>
          <w:rFonts w:asciiTheme="minorHAnsi" w:hAnsiTheme="minorHAnsi"/>
        </w:rPr>
        <w:t>clusive of age, disability, gender reassi</w:t>
      </w:r>
      <w:r w:rsidR="0071756B" w:rsidRPr="002F6308">
        <w:rPr>
          <w:rFonts w:asciiTheme="minorHAnsi" w:hAnsiTheme="minorHAnsi"/>
        </w:rPr>
        <w:t xml:space="preserve">gnment, pregnancy and maternity, race, </w:t>
      </w:r>
      <w:r w:rsidR="00492B15" w:rsidRPr="002F6308">
        <w:rPr>
          <w:rFonts w:asciiTheme="minorHAnsi" w:hAnsiTheme="minorHAnsi"/>
        </w:rPr>
        <w:t>religion /belief</w:t>
      </w:r>
      <w:r w:rsidR="0071756B" w:rsidRPr="002F6308">
        <w:rPr>
          <w:rFonts w:asciiTheme="minorHAnsi" w:hAnsiTheme="minorHAnsi"/>
        </w:rPr>
        <w:t>, sex and sexual orientation</w:t>
      </w:r>
      <w:r w:rsidRPr="002F6308">
        <w:rPr>
          <w:rFonts w:asciiTheme="minorHAnsi" w:hAnsiTheme="minorHAnsi"/>
        </w:rPr>
        <w:t>,</w:t>
      </w:r>
      <w:r w:rsidR="0071756B" w:rsidRPr="002F6308">
        <w:rPr>
          <w:rFonts w:asciiTheme="minorHAnsi" w:hAnsiTheme="minorHAnsi"/>
        </w:rPr>
        <w:t xml:space="preserve"> </w:t>
      </w:r>
      <w:r w:rsidR="00492B15" w:rsidRPr="002F6308">
        <w:rPr>
          <w:rFonts w:asciiTheme="minorHAnsi" w:hAnsiTheme="minorHAnsi"/>
        </w:rPr>
        <w:t>marriage</w:t>
      </w:r>
      <w:r w:rsidR="006E65E9" w:rsidRPr="002F6308">
        <w:rPr>
          <w:rFonts w:asciiTheme="minorHAnsi" w:hAnsiTheme="minorHAnsi"/>
        </w:rPr>
        <w:t xml:space="preserve"> &amp; civil partnership. </w:t>
      </w:r>
    </w:p>
    <w:p w:rsidR="006E65E9" w:rsidRPr="002F6308" w:rsidRDefault="006E65E9" w:rsidP="000D73C4">
      <w:pPr>
        <w:ind w:right="368"/>
        <w:rPr>
          <w:rFonts w:asciiTheme="minorHAnsi" w:hAnsiTheme="minorHAnsi"/>
        </w:rPr>
      </w:pPr>
    </w:p>
    <w:p w:rsidR="005357F5" w:rsidRPr="002F6308" w:rsidRDefault="005357F5">
      <w:pPr>
        <w:rPr>
          <w:rFonts w:asciiTheme="minorHAnsi" w:hAnsiTheme="minorHAnsi"/>
        </w:rPr>
      </w:pPr>
      <w:r w:rsidRPr="002F6308">
        <w:rPr>
          <w:rFonts w:asciiTheme="minorHAnsi" w:hAnsiTheme="minorHAnsi"/>
        </w:rPr>
        <w:t>With this in mind the Academy is committed to b</w:t>
      </w:r>
      <w:r w:rsidR="00F843AF" w:rsidRPr="002F6308">
        <w:rPr>
          <w:rFonts w:asciiTheme="minorHAnsi" w:hAnsiTheme="minorHAnsi"/>
        </w:rPr>
        <w:t xml:space="preserve">eing transgender inclusive and </w:t>
      </w:r>
      <w:r w:rsidRPr="002F6308">
        <w:rPr>
          <w:rFonts w:asciiTheme="minorHAnsi" w:hAnsiTheme="minorHAnsi"/>
        </w:rPr>
        <w:t>effectively supporting transgender students and staff.</w:t>
      </w:r>
    </w:p>
    <w:p w:rsidR="005357F5" w:rsidRPr="002F6308" w:rsidRDefault="005357F5">
      <w:pPr>
        <w:rPr>
          <w:rFonts w:asciiTheme="minorHAnsi" w:hAnsiTheme="minorHAnsi"/>
        </w:rPr>
      </w:pPr>
    </w:p>
    <w:p w:rsidR="006E65E9" w:rsidRPr="002F6308" w:rsidRDefault="005357F5">
      <w:pPr>
        <w:rPr>
          <w:rFonts w:asciiTheme="minorHAnsi" w:hAnsiTheme="minorHAnsi"/>
          <w:b/>
          <w:bCs/>
        </w:rPr>
      </w:pPr>
      <w:r w:rsidRPr="002F6308">
        <w:rPr>
          <w:rFonts w:asciiTheme="minorHAnsi" w:hAnsiTheme="minorHAnsi"/>
          <w:b/>
          <w:bCs/>
        </w:rPr>
        <w:t xml:space="preserve">How does this happen  </w:t>
      </w:r>
    </w:p>
    <w:p w:rsidR="001A1D68" w:rsidRPr="002F6308" w:rsidRDefault="001A1D68" w:rsidP="001A1D68">
      <w:pPr>
        <w:rPr>
          <w:rFonts w:asciiTheme="minorHAnsi" w:hAnsiTheme="minorHAnsi"/>
        </w:rPr>
      </w:pPr>
    </w:p>
    <w:p w:rsidR="00B62153" w:rsidRPr="002F6308" w:rsidRDefault="005357F5" w:rsidP="001A1D68">
      <w:pPr>
        <w:rPr>
          <w:rFonts w:asciiTheme="minorHAnsi" w:hAnsiTheme="minorHAnsi"/>
        </w:rPr>
      </w:pPr>
      <w:r w:rsidRPr="002F6308">
        <w:rPr>
          <w:rFonts w:asciiTheme="minorHAnsi" w:hAnsiTheme="minorHAnsi"/>
        </w:rPr>
        <w:t xml:space="preserve">In order to </w:t>
      </w:r>
      <w:r w:rsidR="001A1D68" w:rsidRPr="002F6308">
        <w:rPr>
          <w:rFonts w:asciiTheme="minorHAnsi" w:hAnsiTheme="minorHAnsi"/>
        </w:rPr>
        <w:t xml:space="preserve">fulfil </w:t>
      </w:r>
      <w:r w:rsidRPr="002F6308">
        <w:rPr>
          <w:rFonts w:asciiTheme="minorHAnsi" w:hAnsiTheme="minorHAnsi"/>
        </w:rPr>
        <w:t>this commitment the Academy will</w:t>
      </w:r>
    </w:p>
    <w:p w:rsidR="005357F5" w:rsidRPr="002F6308" w:rsidRDefault="005357F5">
      <w:pPr>
        <w:rPr>
          <w:rFonts w:asciiTheme="minorHAnsi" w:hAnsiTheme="minorHAnsi"/>
        </w:rPr>
      </w:pPr>
    </w:p>
    <w:p w:rsidR="005357F5" w:rsidRPr="002F6308" w:rsidRDefault="005357F5" w:rsidP="00B62153">
      <w:pPr>
        <w:pStyle w:val="ListParagraph"/>
        <w:numPr>
          <w:ilvl w:val="0"/>
          <w:numId w:val="1"/>
        </w:numPr>
        <w:rPr>
          <w:rFonts w:asciiTheme="minorHAnsi" w:hAnsiTheme="minorHAnsi"/>
        </w:rPr>
      </w:pPr>
      <w:r w:rsidRPr="002F6308">
        <w:rPr>
          <w:rFonts w:asciiTheme="minorHAnsi" w:hAnsiTheme="minorHAnsi"/>
        </w:rPr>
        <w:t>Actively challenge unacceptable behaviour/bullying and  develop procedures to respon</w:t>
      </w:r>
      <w:r w:rsidR="001A1D68" w:rsidRPr="002F6308">
        <w:rPr>
          <w:rFonts w:asciiTheme="minorHAnsi" w:hAnsiTheme="minorHAnsi"/>
        </w:rPr>
        <w:t xml:space="preserve">d to homophobic , </w:t>
      </w:r>
      <w:proofErr w:type="spellStart"/>
      <w:r w:rsidR="001A1D68" w:rsidRPr="002F6308">
        <w:rPr>
          <w:rFonts w:asciiTheme="minorHAnsi" w:hAnsiTheme="minorHAnsi"/>
        </w:rPr>
        <w:t>biphobic</w:t>
      </w:r>
      <w:proofErr w:type="spellEnd"/>
      <w:r w:rsidR="001A1D68" w:rsidRPr="002F6308">
        <w:rPr>
          <w:rFonts w:asciiTheme="minorHAnsi" w:hAnsiTheme="minorHAnsi"/>
        </w:rPr>
        <w:t xml:space="preserve">  and </w:t>
      </w:r>
      <w:proofErr w:type="spellStart"/>
      <w:r w:rsidRPr="002F6308">
        <w:rPr>
          <w:rFonts w:asciiTheme="minorHAnsi" w:hAnsiTheme="minorHAnsi"/>
        </w:rPr>
        <w:t>transphobic</w:t>
      </w:r>
      <w:proofErr w:type="spellEnd"/>
      <w:r w:rsidRPr="002F6308">
        <w:rPr>
          <w:rFonts w:asciiTheme="minorHAnsi" w:hAnsiTheme="minorHAnsi"/>
        </w:rPr>
        <w:t xml:space="preserve"> bullying including</w:t>
      </w:r>
      <w:r w:rsidR="00B62153" w:rsidRPr="002F6308">
        <w:rPr>
          <w:rFonts w:asciiTheme="minorHAnsi" w:hAnsiTheme="minorHAnsi"/>
        </w:rPr>
        <w:t xml:space="preserve"> recording and monitoring and </w:t>
      </w:r>
      <w:r w:rsidRPr="002F6308">
        <w:rPr>
          <w:rFonts w:asciiTheme="minorHAnsi" w:hAnsiTheme="minorHAnsi"/>
        </w:rPr>
        <w:t xml:space="preserve"> information on each form of bullying</w:t>
      </w:r>
    </w:p>
    <w:p w:rsidR="00B62153" w:rsidRPr="002F6308" w:rsidRDefault="00B62153" w:rsidP="00A26706">
      <w:pPr>
        <w:pStyle w:val="ListParagraph"/>
        <w:numPr>
          <w:ilvl w:val="0"/>
          <w:numId w:val="1"/>
        </w:numPr>
        <w:rPr>
          <w:rFonts w:asciiTheme="minorHAnsi" w:hAnsiTheme="minorHAnsi"/>
        </w:rPr>
      </w:pPr>
      <w:r w:rsidRPr="002F6308">
        <w:rPr>
          <w:rFonts w:asciiTheme="minorHAnsi" w:hAnsiTheme="minorHAnsi"/>
        </w:rPr>
        <w:t xml:space="preserve">Ensure that transgender students are at the centre of all discussions and </w:t>
      </w:r>
      <w:r w:rsidR="00A26706" w:rsidRPr="002F6308">
        <w:rPr>
          <w:rFonts w:asciiTheme="minorHAnsi" w:hAnsiTheme="minorHAnsi"/>
        </w:rPr>
        <w:t xml:space="preserve">have control of the </w:t>
      </w:r>
      <w:r w:rsidRPr="002F6308">
        <w:rPr>
          <w:rFonts w:asciiTheme="minorHAnsi" w:hAnsiTheme="minorHAnsi"/>
        </w:rPr>
        <w:t xml:space="preserve"> conversations around support ,</w:t>
      </w:r>
      <w:r w:rsidR="00A26706" w:rsidRPr="002F6308">
        <w:rPr>
          <w:rFonts w:asciiTheme="minorHAnsi" w:hAnsiTheme="minorHAnsi"/>
        </w:rPr>
        <w:t xml:space="preserve"> confidentiality is respected &amp; </w:t>
      </w:r>
      <w:r w:rsidRPr="002F6308">
        <w:rPr>
          <w:rFonts w:asciiTheme="minorHAnsi" w:hAnsiTheme="minorHAnsi"/>
        </w:rPr>
        <w:t xml:space="preserve">advice and support is available </w:t>
      </w:r>
    </w:p>
    <w:p w:rsidR="001A1D68" w:rsidRPr="002F6308" w:rsidRDefault="005357F5" w:rsidP="005357F5">
      <w:pPr>
        <w:pStyle w:val="ListParagraph"/>
        <w:numPr>
          <w:ilvl w:val="0"/>
          <w:numId w:val="1"/>
        </w:numPr>
        <w:rPr>
          <w:rFonts w:asciiTheme="minorHAnsi" w:hAnsiTheme="minorHAnsi"/>
        </w:rPr>
      </w:pPr>
      <w:r w:rsidRPr="002F6308">
        <w:rPr>
          <w:rFonts w:asciiTheme="minorHAnsi" w:hAnsiTheme="minorHAnsi"/>
        </w:rPr>
        <w:t>Provide training opportunities for all staff on supporting transgender young people</w:t>
      </w:r>
    </w:p>
    <w:p w:rsidR="005357F5" w:rsidRPr="002F6308" w:rsidRDefault="001A1D68" w:rsidP="005357F5">
      <w:pPr>
        <w:pStyle w:val="ListParagraph"/>
        <w:numPr>
          <w:ilvl w:val="0"/>
          <w:numId w:val="1"/>
        </w:numPr>
        <w:rPr>
          <w:rFonts w:asciiTheme="minorHAnsi" w:hAnsiTheme="minorHAnsi"/>
        </w:rPr>
      </w:pPr>
      <w:r w:rsidRPr="002F6308">
        <w:rPr>
          <w:rFonts w:asciiTheme="minorHAnsi" w:hAnsiTheme="minorHAnsi"/>
        </w:rPr>
        <w:t xml:space="preserve">Provide guideline for supporting transgender students </w:t>
      </w:r>
      <w:r w:rsidR="005357F5" w:rsidRPr="002F6308">
        <w:rPr>
          <w:rFonts w:asciiTheme="minorHAnsi" w:hAnsiTheme="minorHAnsi"/>
        </w:rPr>
        <w:t xml:space="preserve"> </w:t>
      </w:r>
    </w:p>
    <w:p w:rsidR="005357F5" w:rsidRPr="002F6308" w:rsidRDefault="00B62153" w:rsidP="005357F5">
      <w:pPr>
        <w:pStyle w:val="ListParagraph"/>
        <w:numPr>
          <w:ilvl w:val="0"/>
          <w:numId w:val="1"/>
        </w:numPr>
        <w:rPr>
          <w:rFonts w:asciiTheme="minorHAnsi" w:hAnsiTheme="minorHAnsi"/>
        </w:rPr>
      </w:pPr>
      <w:r w:rsidRPr="002F6308">
        <w:rPr>
          <w:rFonts w:asciiTheme="minorHAnsi" w:hAnsiTheme="minorHAnsi"/>
        </w:rPr>
        <w:t>Provide safe spaces for transgender students to meet</w:t>
      </w:r>
    </w:p>
    <w:p w:rsidR="00B62153" w:rsidRPr="002F6308" w:rsidRDefault="00B62153" w:rsidP="005357F5">
      <w:pPr>
        <w:pStyle w:val="ListParagraph"/>
        <w:numPr>
          <w:ilvl w:val="0"/>
          <w:numId w:val="1"/>
        </w:numPr>
        <w:rPr>
          <w:rFonts w:asciiTheme="minorHAnsi" w:hAnsiTheme="minorHAnsi"/>
        </w:rPr>
      </w:pPr>
      <w:r w:rsidRPr="002F6308">
        <w:rPr>
          <w:rFonts w:asciiTheme="minorHAnsi" w:hAnsiTheme="minorHAnsi"/>
        </w:rPr>
        <w:t>Provide positive images/messages about transgender identity around the building and explicitly within the curriculum</w:t>
      </w:r>
    </w:p>
    <w:p w:rsidR="001A1D68" w:rsidRPr="002F6308" w:rsidRDefault="00B62153" w:rsidP="005357F5">
      <w:pPr>
        <w:pStyle w:val="ListParagraph"/>
        <w:numPr>
          <w:ilvl w:val="0"/>
          <w:numId w:val="1"/>
        </w:numPr>
        <w:rPr>
          <w:rFonts w:asciiTheme="minorHAnsi" w:hAnsiTheme="minorHAnsi"/>
        </w:rPr>
      </w:pPr>
      <w:r w:rsidRPr="002F6308">
        <w:rPr>
          <w:rFonts w:asciiTheme="minorHAnsi" w:hAnsiTheme="minorHAnsi"/>
        </w:rPr>
        <w:t>Provide specific transgender input into assemblies with explicit messages of support</w:t>
      </w:r>
    </w:p>
    <w:p w:rsidR="00B62153" w:rsidRPr="002F6308" w:rsidRDefault="001A1D68" w:rsidP="005357F5">
      <w:pPr>
        <w:pStyle w:val="ListParagraph"/>
        <w:numPr>
          <w:ilvl w:val="0"/>
          <w:numId w:val="1"/>
        </w:numPr>
        <w:rPr>
          <w:rFonts w:asciiTheme="minorHAnsi" w:hAnsiTheme="minorHAnsi"/>
        </w:rPr>
      </w:pPr>
      <w:r w:rsidRPr="002F6308">
        <w:rPr>
          <w:rFonts w:asciiTheme="minorHAnsi" w:hAnsiTheme="minorHAnsi"/>
        </w:rPr>
        <w:t xml:space="preserve">Provide accessible resources/organisation information for transgender students </w:t>
      </w:r>
      <w:r w:rsidR="00B62153" w:rsidRPr="002F6308">
        <w:rPr>
          <w:rFonts w:asciiTheme="minorHAnsi" w:hAnsiTheme="minorHAnsi"/>
        </w:rPr>
        <w:t xml:space="preserve"> </w:t>
      </w:r>
    </w:p>
    <w:p w:rsidR="005357F5" w:rsidRPr="002F6308" w:rsidRDefault="005357F5">
      <w:pPr>
        <w:rPr>
          <w:rFonts w:asciiTheme="minorHAnsi" w:hAnsiTheme="minorHAnsi"/>
        </w:rPr>
      </w:pPr>
      <w:bookmarkStart w:id="0" w:name="_GoBack"/>
      <w:bookmarkEnd w:id="0"/>
    </w:p>
    <w:p w:rsidR="005357F5" w:rsidRPr="002F6308" w:rsidRDefault="005357F5">
      <w:pPr>
        <w:rPr>
          <w:rFonts w:asciiTheme="minorHAnsi" w:hAnsiTheme="minorHAnsi"/>
        </w:rPr>
      </w:pPr>
      <w:r w:rsidRPr="002F6308">
        <w:rPr>
          <w:rFonts w:asciiTheme="minorHAnsi" w:hAnsiTheme="minorHAnsi"/>
        </w:rPr>
        <w:t>Impact</w:t>
      </w:r>
    </w:p>
    <w:p w:rsidR="005357F5" w:rsidRPr="002F6308" w:rsidRDefault="005357F5" w:rsidP="00A26706">
      <w:pPr>
        <w:pStyle w:val="ListParagraph"/>
        <w:numPr>
          <w:ilvl w:val="0"/>
          <w:numId w:val="2"/>
        </w:numPr>
        <w:rPr>
          <w:rFonts w:asciiTheme="minorHAnsi" w:hAnsiTheme="minorHAnsi"/>
        </w:rPr>
      </w:pPr>
      <w:r w:rsidRPr="002F6308">
        <w:rPr>
          <w:rFonts w:asciiTheme="minorHAnsi" w:hAnsiTheme="minorHAnsi"/>
        </w:rPr>
        <w:t>Young people feel safe and secure in the</w:t>
      </w:r>
      <w:r w:rsidR="00B62153" w:rsidRPr="002F6308">
        <w:rPr>
          <w:rFonts w:asciiTheme="minorHAnsi" w:hAnsiTheme="minorHAnsi"/>
        </w:rPr>
        <w:t xml:space="preserve"> A</w:t>
      </w:r>
      <w:r w:rsidRPr="002F6308">
        <w:rPr>
          <w:rFonts w:asciiTheme="minorHAnsi" w:hAnsiTheme="minorHAnsi"/>
        </w:rPr>
        <w:t>cademy and confident in</w:t>
      </w:r>
      <w:r w:rsidR="00A26706" w:rsidRPr="002F6308">
        <w:rPr>
          <w:rFonts w:asciiTheme="minorHAnsi" w:hAnsiTheme="minorHAnsi"/>
        </w:rPr>
        <w:t xml:space="preserve"> sharing their gender identity and safe </w:t>
      </w:r>
      <w:r w:rsidRPr="002F6308">
        <w:rPr>
          <w:rFonts w:asciiTheme="minorHAnsi" w:hAnsiTheme="minorHAnsi"/>
        </w:rPr>
        <w:t xml:space="preserve"> reporting </w:t>
      </w:r>
      <w:r w:rsidR="00B62153" w:rsidRPr="002F6308">
        <w:rPr>
          <w:rFonts w:asciiTheme="minorHAnsi" w:hAnsiTheme="minorHAnsi"/>
        </w:rPr>
        <w:t xml:space="preserve">transphobic behaviour/bullying </w:t>
      </w:r>
      <w:r w:rsidRPr="002F6308">
        <w:rPr>
          <w:rFonts w:asciiTheme="minorHAnsi" w:hAnsiTheme="minorHAnsi"/>
        </w:rPr>
        <w:t xml:space="preserve"> </w:t>
      </w:r>
    </w:p>
    <w:p w:rsidR="00B62153" w:rsidRPr="002F6308" w:rsidRDefault="005357F5" w:rsidP="00A26706">
      <w:pPr>
        <w:pStyle w:val="ListParagraph"/>
        <w:numPr>
          <w:ilvl w:val="0"/>
          <w:numId w:val="2"/>
        </w:numPr>
        <w:rPr>
          <w:rFonts w:asciiTheme="minorHAnsi" w:hAnsiTheme="minorHAnsi"/>
        </w:rPr>
      </w:pPr>
      <w:r w:rsidRPr="002F6308">
        <w:rPr>
          <w:rFonts w:asciiTheme="minorHAnsi" w:hAnsiTheme="minorHAnsi"/>
        </w:rPr>
        <w:t xml:space="preserve">Staff actively ensure that transgender </w:t>
      </w:r>
      <w:r w:rsidR="00B62153" w:rsidRPr="002F6308">
        <w:rPr>
          <w:rFonts w:asciiTheme="minorHAnsi" w:hAnsiTheme="minorHAnsi"/>
        </w:rPr>
        <w:t>young people are accepted , respected and supported</w:t>
      </w:r>
    </w:p>
    <w:p w:rsidR="00B62153" w:rsidRPr="002F6308" w:rsidRDefault="001F5449" w:rsidP="001F5449">
      <w:pPr>
        <w:pStyle w:val="ListParagraph"/>
        <w:numPr>
          <w:ilvl w:val="0"/>
          <w:numId w:val="2"/>
        </w:numPr>
        <w:rPr>
          <w:rFonts w:asciiTheme="minorHAnsi" w:hAnsiTheme="minorHAnsi"/>
        </w:rPr>
      </w:pPr>
      <w:r w:rsidRPr="002F6308">
        <w:rPr>
          <w:rFonts w:asciiTheme="minorHAnsi" w:hAnsiTheme="minorHAnsi"/>
        </w:rPr>
        <w:t>The A</w:t>
      </w:r>
      <w:r w:rsidR="00A26706" w:rsidRPr="002F6308">
        <w:rPr>
          <w:rFonts w:asciiTheme="minorHAnsi" w:hAnsiTheme="minorHAnsi"/>
        </w:rPr>
        <w:t xml:space="preserve">cademy continues to </w:t>
      </w:r>
      <w:r w:rsidR="00B62153" w:rsidRPr="002F6308">
        <w:rPr>
          <w:rFonts w:asciiTheme="minorHAnsi" w:hAnsiTheme="minorHAnsi"/>
        </w:rPr>
        <w:t xml:space="preserve">support the LGBT alliance group </w:t>
      </w:r>
    </w:p>
    <w:p w:rsidR="00B62153" w:rsidRPr="002F6308" w:rsidRDefault="00B62153" w:rsidP="002F6308">
      <w:pPr>
        <w:pStyle w:val="ListParagraph"/>
        <w:numPr>
          <w:ilvl w:val="0"/>
          <w:numId w:val="2"/>
        </w:numPr>
        <w:rPr>
          <w:rFonts w:asciiTheme="minorHAnsi" w:hAnsiTheme="minorHAnsi"/>
        </w:rPr>
      </w:pPr>
      <w:r w:rsidRPr="002F6308">
        <w:rPr>
          <w:rFonts w:asciiTheme="minorHAnsi" w:hAnsiTheme="minorHAnsi"/>
        </w:rPr>
        <w:t>Transgender safe spaces</w:t>
      </w:r>
      <w:r w:rsidR="001F5449" w:rsidRPr="002F6308">
        <w:rPr>
          <w:rFonts w:asciiTheme="minorHAnsi" w:hAnsiTheme="minorHAnsi"/>
        </w:rPr>
        <w:t xml:space="preserve"> are made available. This includes </w:t>
      </w:r>
      <w:r w:rsidRPr="002F6308">
        <w:rPr>
          <w:rFonts w:asciiTheme="minorHAnsi" w:hAnsiTheme="minorHAnsi"/>
        </w:rPr>
        <w:t xml:space="preserve"> </w:t>
      </w:r>
      <w:r w:rsidR="00A26706" w:rsidRPr="002F6308">
        <w:rPr>
          <w:rFonts w:asciiTheme="minorHAnsi" w:hAnsiTheme="minorHAnsi"/>
        </w:rPr>
        <w:t>gender</w:t>
      </w:r>
      <w:r w:rsidRPr="002F6308">
        <w:rPr>
          <w:rFonts w:asciiTheme="minorHAnsi" w:hAnsiTheme="minorHAnsi"/>
        </w:rPr>
        <w:t xml:space="preserve"> neutral toilets </w:t>
      </w:r>
      <w:r w:rsidR="001F5449" w:rsidRPr="002F6308">
        <w:rPr>
          <w:rFonts w:asciiTheme="minorHAnsi" w:hAnsiTheme="minorHAnsi"/>
        </w:rPr>
        <w:t xml:space="preserve"> and </w:t>
      </w:r>
      <w:r w:rsidR="002F6308" w:rsidRPr="002F6308">
        <w:rPr>
          <w:rFonts w:asciiTheme="minorHAnsi" w:hAnsiTheme="minorHAnsi"/>
        </w:rPr>
        <w:t>gender neutral</w:t>
      </w:r>
      <w:r w:rsidRPr="002F6308">
        <w:rPr>
          <w:rFonts w:asciiTheme="minorHAnsi" w:hAnsiTheme="minorHAnsi"/>
        </w:rPr>
        <w:t xml:space="preserve"> </w:t>
      </w:r>
      <w:r w:rsidR="00A26706" w:rsidRPr="002F6308">
        <w:rPr>
          <w:rFonts w:asciiTheme="minorHAnsi" w:hAnsiTheme="minorHAnsi"/>
        </w:rPr>
        <w:t>changing</w:t>
      </w:r>
      <w:r w:rsidRPr="002F6308">
        <w:rPr>
          <w:rFonts w:asciiTheme="minorHAnsi" w:hAnsiTheme="minorHAnsi"/>
        </w:rPr>
        <w:t xml:space="preserve"> rooms</w:t>
      </w:r>
    </w:p>
    <w:p w:rsidR="005357F5" w:rsidRPr="002F6308" w:rsidRDefault="00B62153" w:rsidP="005357F5">
      <w:pPr>
        <w:pStyle w:val="ListParagraph"/>
        <w:numPr>
          <w:ilvl w:val="0"/>
          <w:numId w:val="2"/>
        </w:numPr>
        <w:rPr>
          <w:rFonts w:asciiTheme="minorHAnsi" w:hAnsiTheme="minorHAnsi"/>
        </w:rPr>
      </w:pPr>
      <w:r w:rsidRPr="002F6308">
        <w:rPr>
          <w:rFonts w:asciiTheme="minorHAnsi" w:hAnsiTheme="minorHAnsi"/>
        </w:rPr>
        <w:t>All students</w:t>
      </w:r>
      <w:r w:rsidR="001F5449" w:rsidRPr="002F6308">
        <w:rPr>
          <w:rFonts w:asciiTheme="minorHAnsi" w:hAnsiTheme="minorHAnsi"/>
        </w:rPr>
        <w:t xml:space="preserve"> are </w:t>
      </w:r>
      <w:r w:rsidRPr="002F6308">
        <w:rPr>
          <w:rFonts w:asciiTheme="minorHAnsi" w:hAnsiTheme="minorHAnsi"/>
        </w:rPr>
        <w:t xml:space="preserve"> aware of the Academy’s commitment to suppo</w:t>
      </w:r>
      <w:r w:rsidR="001F5449" w:rsidRPr="002F6308">
        <w:rPr>
          <w:rFonts w:asciiTheme="minorHAnsi" w:hAnsiTheme="minorHAnsi"/>
        </w:rPr>
        <w:t xml:space="preserve">rting transgender young people </w:t>
      </w:r>
      <w:r w:rsidRPr="002F6308">
        <w:rPr>
          <w:rFonts w:asciiTheme="minorHAnsi" w:hAnsiTheme="minorHAnsi"/>
        </w:rPr>
        <w:t xml:space="preserve">as </w:t>
      </w:r>
      <w:r w:rsidR="00A26706" w:rsidRPr="002F6308">
        <w:rPr>
          <w:rFonts w:asciiTheme="minorHAnsi" w:hAnsiTheme="minorHAnsi"/>
        </w:rPr>
        <w:t>part</w:t>
      </w:r>
      <w:r w:rsidRPr="002F6308">
        <w:rPr>
          <w:rFonts w:asciiTheme="minorHAnsi" w:hAnsiTheme="minorHAnsi"/>
        </w:rPr>
        <w:t xml:space="preserve"> of the whole school </w:t>
      </w:r>
      <w:r w:rsidR="00A26706" w:rsidRPr="002F6308">
        <w:rPr>
          <w:rFonts w:asciiTheme="minorHAnsi" w:hAnsiTheme="minorHAnsi"/>
        </w:rPr>
        <w:t>approach</w:t>
      </w:r>
      <w:r w:rsidRPr="002F6308">
        <w:rPr>
          <w:rFonts w:asciiTheme="minorHAnsi" w:hAnsiTheme="minorHAnsi"/>
        </w:rPr>
        <w:t xml:space="preserve"> to social justice </w:t>
      </w:r>
    </w:p>
    <w:p w:rsidR="001A1D68" w:rsidRPr="002F6308" w:rsidRDefault="001A1D68" w:rsidP="001A1D68">
      <w:pPr>
        <w:rPr>
          <w:rFonts w:asciiTheme="minorHAnsi" w:hAnsiTheme="minorHAnsi"/>
        </w:rPr>
      </w:pPr>
    </w:p>
    <w:p w:rsidR="001A1D68" w:rsidRPr="002F6308" w:rsidRDefault="006038A9" w:rsidP="001A1D68">
      <w:pPr>
        <w:rPr>
          <w:rFonts w:asciiTheme="minorHAnsi" w:hAnsiTheme="minorHAnsi"/>
          <w:b/>
          <w:bCs/>
        </w:rPr>
      </w:pPr>
      <w:r w:rsidRPr="002F6308">
        <w:rPr>
          <w:rFonts w:asciiTheme="minorHAnsi" w:hAnsiTheme="minorHAnsi"/>
          <w:b/>
          <w:bCs/>
        </w:rPr>
        <w:t xml:space="preserve">Guidelines to staff </w:t>
      </w:r>
      <w:r w:rsidR="001A1D68" w:rsidRPr="002F6308">
        <w:rPr>
          <w:rFonts w:asciiTheme="minorHAnsi" w:hAnsiTheme="minorHAnsi"/>
          <w:b/>
          <w:bCs/>
        </w:rPr>
        <w:t xml:space="preserve">for supporting Transgender Students </w:t>
      </w:r>
    </w:p>
    <w:p w:rsidR="006038A9" w:rsidRPr="002F6308" w:rsidRDefault="006038A9" w:rsidP="006038A9">
      <w:pPr>
        <w:pStyle w:val="Default"/>
        <w:rPr>
          <w:rFonts w:asciiTheme="minorHAnsi" w:hAnsiTheme="minorHAnsi" w:cstheme="majorBidi"/>
        </w:rPr>
      </w:pPr>
    </w:p>
    <w:p w:rsidR="006038A9" w:rsidRPr="002F6308" w:rsidRDefault="006038A9" w:rsidP="006038A9">
      <w:pPr>
        <w:pStyle w:val="Default"/>
        <w:rPr>
          <w:rFonts w:asciiTheme="minorHAnsi" w:hAnsiTheme="minorHAnsi" w:cstheme="majorBidi"/>
        </w:rPr>
      </w:pPr>
      <w:r w:rsidRPr="002F6308">
        <w:rPr>
          <w:rFonts w:asciiTheme="minorHAnsi" w:hAnsiTheme="minorHAnsi" w:cstheme="majorBidi"/>
        </w:rPr>
        <w:t xml:space="preserve">If a young person confides in you that they are, or think they might be transgender: </w:t>
      </w:r>
    </w:p>
    <w:p w:rsidR="006038A9" w:rsidRPr="002F6308" w:rsidRDefault="006038A9" w:rsidP="006038A9">
      <w:pPr>
        <w:pStyle w:val="Default"/>
        <w:rPr>
          <w:rFonts w:asciiTheme="minorHAnsi" w:hAnsiTheme="minorHAnsi" w:cstheme="majorBidi"/>
        </w:rPr>
      </w:pPr>
    </w:p>
    <w:p w:rsidR="006038A9" w:rsidRPr="002F6308" w:rsidRDefault="006038A9" w:rsidP="006038A9">
      <w:pPr>
        <w:pStyle w:val="Default"/>
        <w:rPr>
          <w:rFonts w:asciiTheme="minorHAnsi" w:hAnsiTheme="minorHAnsi" w:cstheme="majorBidi"/>
        </w:rPr>
      </w:pPr>
    </w:p>
    <w:p w:rsidR="006038A9" w:rsidRPr="002F6308" w:rsidRDefault="006038A9" w:rsidP="001F5449">
      <w:pPr>
        <w:pStyle w:val="Default"/>
        <w:numPr>
          <w:ilvl w:val="0"/>
          <w:numId w:val="4"/>
        </w:numPr>
        <w:spacing w:after="20"/>
        <w:rPr>
          <w:rFonts w:asciiTheme="minorHAnsi" w:hAnsiTheme="minorHAnsi" w:cstheme="majorBidi"/>
        </w:rPr>
      </w:pPr>
      <w:r w:rsidRPr="002F6308">
        <w:rPr>
          <w:rFonts w:asciiTheme="minorHAnsi" w:hAnsiTheme="minorHAnsi" w:cstheme="majorBidi"/>
        </w:rPr>
        <w:t xml:space="preserve">Offer support and assure them that you will keep this information confidential, unless they want you to share it with other agreed people within and /or outside the school. </w:t>
      </w:r>
    </w:p>
    <w:p w:rsidR="001F5449" w:rsidRPr="002F6308" w:rsidRDefault="001F5449" w:rsidP="006038A9">
      <w:pPr>
        <w:pStyle w:val="Default"/>
        <w:spacing w:after="20"/>
        <w:rPr>
          <w:rFonts w:asciiTheme="minorHAnsi" w:hAnsiTheme="minorHAnsi" w:cstheme="majorBidi"/>
        </w:rPr>
      </w:pPr>
    </w:p>
    <w:p w:rsidR="006038A9" w:rsidRPr="002F6308" w:rsidRDefault="006038A9" w:rsidP="001F5449">
      <w:pPr>
        <w:pStyle w:val="Default"/>
        <w:numPr>
          <w:ilvl w:val="0"/>
          <w:numId w:val="4"/>
        </w:numPr>
        <w:spacing w:after="20"/>
        <w:rPr>
          <w:rFonts w:asciiTheme="minorHAnsi" w:hAnsiTheme="minorHAnsi" w:cstheme="majorBidi"/>
        </w:rPr>
      </w:pPr>
      <w:r w:rsidRPr="002F6308">
        <w:rPr>
          <w:rFonts w:asciiTheme="minorHAnsi" w:hAnsiTheme="minorHAnsi" w:cstheme="majorBidi"/>
        </w:rPr>
        <w:t xml:space="preserve">Establish what support, if any, they would like from the school (this should initially </w:t>
      </w:r>
      <w:r w:rsidR="001B2B0D" w:rsidRPr="002F6308">
        <w:rPr>
          <w:rFonts w:asciiTheme="minorHAnsi" w:hAnsiTheme="minorHAnsi" w:cstheme="majorBidi"/>
        </w:rPr>
        <w:t>be PTPC</w:t>
      </w:r>
      <w:r w:rsidRPr="002F6308">
        <w:rPr>
          <w:rFonts w:asciiTheme="minorHAnsi" w:hAnsiTheme="minorHAnsi" w:cstheme="majorBidi"/>
        </w:rPr>
        <w:t xml:space="preserve">) and let them know about </w:t>
      </w:r>
      <w:r w:rsidR="001B2B0D" w:rsidRPr="002F6308">
        <w:rPr>
          <w:rFonts w:asciiTheme="minorHAnsi" w:hAnsiTheme="minorHAnsi" w:cstheme="majorBidi"/>
        </w:rPr>
        <w:t>the LGBT</w:t>
      </w:r>
      <w:r w:rsidRPr="002F6308">
        <w:rPr>
          <w:rFonts w:asciiTheme="minorHAnsi" w:hAnsiTheme="minorHAnsi" w:cstheme="majorBidi"/>
        </w:rPr>
        <w:t xml:space="preserve"> Alliance as well as LGBT Youth groups in our area. </w:t>
      </w:r>
    </w:p>
    <w:p w:rsidR="001F5449" w:rsidRPr="002F6308" w:rsidRDefault="001F5449" w:rsidP="006038A9">
      <w:pPr>
        <w:pStyle w:val="Default"/>
        <w:spacing w:after="20"/>
        <w:rPr>
          <w:rFonts w:asciiTheme="minorHAnsi" w:hAnsiTheme="minorHAnsi" w:cstheme="majorBidi"/>
        </w:rPr>
      </w:pPr>
    </w:p>
    <w:p w:rsidR="006038A9" w:rsidRPr="002F6308" w:rsidRDefault="006038A9" w:rsidP="001F5449">
      <w:pPr>
        <w:pStyle w:val="Default"/>
        <w:numPr>
          <w:ilvl w:val="0"/>
          <w:numId w:val="4"/>
        </w:numPr>
        <w:spacing w:after="20"/>
        <w:rPr>
          <w:rFonts w:asciiTheme="minorHAnsi" w:hAnsiTheme="minorHAnsi" w:cstheme="majorBidi"/>
        </w:rPr>
      </w:pPr>
      <w:r w:rsidRPr="002F6308">
        <w:rPr>
          <w:rFonts w:asciiTheme="minorHAnsi" w:hAnsiTheme="minorHAnsi" w:cstheme="majorBidi"/>
        </w:rPr>
        <w:t xml:space="preserve">Ensure that the speed in which decisions are made is determined by the student and unless you are concerned about their mental health/wellbeing information should not be shared without consent. If you do have concerns speak to the PTPC. </w:t>
      </w:r>
    </w:p>
    <w:p w:rsidR="001F5449" w:rsidRPr="002F6308" w:rsidRDefault="001F5449" w:rsidP="006038A9">
      <w:pPr>
        <w:pStyle w:val="Default"/>
        <w:spacing w:after="20"/>
        <w:rPr>
          <w:rFonts w:asciiTheme="minorHAnsi" w:hAnsiTheme="minorHAnsi" w:cstheme="majorBidi"/>
        </w:rPr>
      </w:pPr>
    </w:p>
    <w:p w:rsidR="006038A9" w:rsidRPr="002F6308" w:rsidRDefault="006038A9" w:rsidP="001F5449">
      <w:pPr>
        <w:pStyle w:val="Default"/>
        <w:numPr>
          <w:ilvl w:val="0"/>
          <w:numId w:val="4"/>
        </w:numPr>
        <w:spacing w:after="20"/>
        <w:rPr>
          <w:rFonts w:asciiTheme="minorHAnsi" w:hAnsiTheme="minorHAnsi" w:cstheme="majorBidi"/>
        </w:rPr>
      </w:pPr>
      <w:r w:rsidRPr="002F6308">
        <w:rPr>
          <w:rFonts w:asciiTheme="minorHAnsi" w:hAnsiTheme="minorHAnsi" w:cstheme="majorBidi"/>
        </w:rPr>
        <w:t xml:space="preserve">In offering guidance about next steps be clear about expectations, for example a name or pronoun change that would appear on school documentation would need to be shared with parents/ carers. </w:t>
      </w:r>
    </w:p>
    <w:p w:rsidR="001F5449" w:rsidRPr="002F6308" w:rsidRDefault="001F5449" w:rsidP="006038A9">
      <w:pPr>
        <w:pStyle w:val="Default"/>
        <w:spacing w:after="20"/>
        <w:rPr>
          <w:rFonts w:asciiTheme="minorHAnsi" w:hAnsiTheme="minorHAnsi" w:cstheme="majorBidi"/>
        </w:rPr>
      </w:pPr>
    </w:p>
    <w:p w:rsidR="006038A9" w:rsidRPr="002F6308" w:rsidRDefault="006038A9" w:rsidP="001F5449">
      <w:pPr>
        <w:pStyle w:val="Default"/>
        <w:numPr>
          <w:ilvl w:val="0"/>
          <w:numId w:val="4"/>
        </w:numPr>
        <w:spacing w:after="20"/>
        <w:rPr>
          <w:rFonts w:asciiTheme="minorHAnsi" w:hAnsiTheme="minorHAnsi" w:cstheme="majorBidi"/>
        </w:rPr>
      </w:pPr>
      <w:r w:rsidRPr="002F6308">
        <w:rPr>
          <w:rFonts w:asciiTheme="minorHAnsi" w:hAnsiTheme="minorHAnsi" w:cstheme="majorBidi"/>
        </w:rPr>
        <w:t xml:space="preserve">Supporting parents is an important element and PTPC will facilitate dialogue where appropriate however if the young person is unwilling to share this information with parents/carers, continue to offer a safe space within school to explore or talk about these issues. </w:t>
      </w:r>
    </w:p>
    <w:p w:rsidR="006038A9" w:rsidRPr="002F6308" w:rsidRDefault="006038A9" w:rsidP="006038A9">
      <w:pPr>
        <w:pStyle w:val="Default"/>
        <w:rPr>
          <w:rFonts w:asciiTheme="minorHAnsi" w:hAnsiTheme="minorHAnsi" w:cstheme="majorBidi"/>
        </w:rPr>
      </w:pPr>
    </w:p>
    <w:p w:rsidR="006038A9" w:rsidRPr="002F6308" w:rsidRDefault="006038A9" w:rsidP="006038A9">
      <w:pPr>
        <w:rPr>
          <w:rFonts w:asciiTheme="minorHAnsi" w:hAnsiTheme="minorHAnsi" w:cstheme="majorBidi"/>
        </w:rPr>
      </w:pPr>
      <w:r w:rsidRPr="002F6308">
        <w:rPr>
          <w:rFonts w:asciiTheme="minorHAnsi" w:hAnsiTheme="minorHAnsi" w:cstheme="majorBidi"/>
        </w:rPr>
        <w:t>If a young person identifies as transgender and requests practical changes in school provision the School will make any reasonable adjustments required. It is important that the pace of change is set by the student and consideration for their wellbeing is paramount. All adjustments must be planned and managed in a supportive way. The plans should come about through communication with the young person, their parents/carers (if involved) and relevant staff.</w:t>
      </w:r>
      <w:r w:rsidR="001F5449" w:rsidRPr="002F6308">
        <w:rPr>
          <w:rFonts w:asciiTheme="minorHAnsi" w:hAnsiTheme="minorHAnsi" w:cstheme="majorBidi"/>
        </w:rPr>
        <w:br/>
      </w:r>
    </w:p>
    <w:p w:rsidR="001F5449" w:rsidRPr="002F6308" w:rsidRDefault="001F5449" w:rsidP="001F5449">
      <w:pPr>
        <w:pStyle w:val="Default"/>
        <w:rPr>
          <w:rFonts w:asciiTheme="minorHAnsi" w:hAnsiTheme="minorHAnsi" w:cstheme="majorBidi"/>
        </w:rPr>
      </w:pPr>
      <w:r w:rsidRPr="002F6308">
        <w:rPr>
          <w:rFonts w:asciiTheme="minorHAnsi" w:hAnsiTheme="minorHAnsi" w:cstheme="majorBidi"/>
          <w:b/>
          <w:bCs/>
        </w:rPr>
        <w:t xml:space="preserve">Uniform and Appearance </w:t>
      </w:r>
    </w:p>
    <w:p w:rsidR="001F5449" w:rsidRPr="002F6308" w:rsidRDefault="001F5449" w:rsidP="001F5449">
      <w:pPr>
        <w:pStyle w:val="Default"/>
        <w:rPr>
          <w:rFonts w:asciiTheme="minorHAnsi" w:hAnsiTheme="minorHAnsi" w:cstheme="majorBidi"/>
        </w:rPr>
      </w:pPr>
      <w:r w:rsidRPr="002F6308">
        <w:rPr>
          <w:rFonts w:asciiTheme="minorHAnsi" w:hAnsiTheme="minorHAnsi" w:cstheme="majorBidi"/>
        </w:rPr>
        <w:t>Any changes to uniform and appearance will be discussed with the young person and they will be supported through this process. Changes will be communicated to staff in advance so that they are made aware. It is very important that no judgements are made and the young person feels supported through this process. All instructions regarding dress codes for social functions should be gender neutral.</w:t>
      </w:r>
      <w:r w:rsidRPr="002F6308">
        <w:rPr>
          <w:rFonts w:asciiTheme="minorHAnsi" w:hAnsiTheme="minorHAnsi" w:cstheme="majorBidi"/>
        </w:rPr>
        <w:br/>
        <w:t xml:space="preserve"> </w:t>
      </w:r>
    </w:p>
    <w:p w:rsidR="002F6308" w:rsidRDefault="002F6308" w:rsidP="001F5449">
      <w:pPr>
        <w:pStyle w:val="Default"/>
        <w:rPr>
          <w:rFonts w:asciiTheme="minorHAnsi" w:hAnsiTheme="minorHAnsi" w:cstheme="majorBidi"/>
          <w:b/>
          <w:bCs/>
        </w:rPr>
      </w:pPr>
    </w:p>
    <w:p w:rsidR="001F5449" w:rsidRPr="002F6308" w:rsidRDefault="001F5449" w:rsidP="001F5449">
      <w:pPr>
        <w:pStyle w:val="Default"/>
        <w:rPr>
          <w:rFonts w:asciiTheme="minorHAnsi" w:hAnsiTheme="minorHAnsi" w:cstheme="majorBidi"/>
        </w:rPr>
      </w:pPr>
      <w:r w:rsidRPr="002F6308">
        <w:rPr>
          <w:rFonts w:asciiTheme="minorHAnsi" w:hAnsiTheme="minorHAnsi" w:cstheme="majorBidi"/>
          <w:b/>
          <w:bCs/>
        </w:rPr>
        <w:t xml:space="preserve">Name/ Pronoun change </w:t>
      </w:r>
    </w:p>
    <w:p w:rsidR="001F5449" w:rsidRPr="002F6308" w:rsidRDefault="001F5449" w:rsidP="001F5449">
      <w:pPr>
        <w:rPr>
          <w:rFonts w:asciiTheme="minorHAnsi" w:hAnsiTheme="minorHAnsi" w:cstheme="majorBidi"/>
        </w:rPr>
      </w:pPr>
      <w:r w:rsidRPr="002F6308">
        <w:rPr>
          <w:rFonts w:asciiTheme="minorHAnsi" w:hAnsiTheme="minorHAnsi" w:cstheme="majorBidi"/>
        </w:rPr>
        <w:t xml:space="preserve">If a young person requests a change in their known name or the pronouns used, staff should be informed and advice given about this change. Over 16 a young person can make a legal change to their name. </w:t>
      </w:r>
      <w:proofErr w:type="gramStart"/>
      <w:r w:rsidRPr="002F6308">
        <w:rPr>
          <w:rFonts w:asciiTheme="minorHAnsi" w:hAnsiTheme="minorHAnsi" w:cstheme="majorBidi"/>
        </w:rPr>
        <w:t>Under</w:t>
      </w:r>
      <w:proofErr w:type="gramEnd"/>
      <w:r w:rsidRPr="002F6308">
        <w:rPr>
          <w:rFonts w:asciiTheme="minorHAnsi" w:hAnsiTheme="minorHAnsi" w:cstheme="majorBidi"/>
        </w:rPr>
        <w:t xml:space="preserve"> 16 pupils can change their name and should be allowed to do so but the parents/ </w:t>
      </w:r>
      <w:r w:rsidR="001B2B0D" w:rsidRPr="002F6308">
        <w:rPr>
          <w:rFonts w:asciiTheme="minorHAnsi" w:hAnsiTheme="minorHAnsi" w:cstheme="majorBidi"/>
        </w:rPr>
        <w:t>carers would</w:t>
      </w:r>
      <w:r w:rsidRPr="002F6308">
        <w:rPr>
          <w:rFonts w:asciiTheme="minorHAnsi" w:hAnsiTheme="minorHAnsi" w:cstheme="majorBidi"/>
        </w:rPr>
        <w:t xml:space="preserve"> need to be involved.</w:t>
      </w:r>
    </w:p>
    <w:p w:rsidR="001F5449" w:rsidRPr="002F6308" w:rsidRDefault="001F5449" w:rsidP="001F5449">
      <w:pPr>
        <w:rPr>
          <w:rFonts w:asciiTheme="minorHAnsi" w:hAnsiTheme="minorHAnsi" w:cstheme="majorBidi"/>
        </w:rPr>
      </w:pPr>
    </w:p>
    <w:p w:rsidR="001F5449" w:rsidRPr="002F6308" w:rsidRDefault="001F5449" w:rsidP="001F5449">
      <w:pPr>
        <w:rPr>
          <w:rFonts w:asciiTheme="minorHAnsi" w:hAnsiTheme="minorHAnsi" w:cstheme="majorBidi"/>
        </w:rPr>
      </w:pPr>
    </w:p>
    <w:p w:rsidR="001F5449" w:rsidRPr="002F6308" w:rsidRDefault="001F5449" w:rsidP="001F5449">
      <w:pPr>
        <w:rPr>
          <w:rFonts w:asciiTheme="minorHAnsi" w:hAnsiTheme="minorHAnsi" w:cstheme="majorBidi"/>
          <w:b/>
          <w:bCs/>
          <w:u w:val="single"/>
        </w:rPr>
      </w:pPr>
      <w:r w:rsidRPr="002F6308">
        <w:rPr>
          <w:rFonts w:asciiTheme="minorHAnsi" w:hAnsiTheme="minorHAnsi" w:cstheme="majorBidi"/>
          <w:b/>
          <w:bCs/>
          <w:u w:val="single"/>
        </w:rPr>
        <w:t xml:space="preserve">Useful organisations </w:t>
      </w:r>
    </w:p>
    <w:p w:rsidR="001F5449" w:rsidRPr="002F6308" w:rsidRDefault="001F5449" w:rsidP="001F5449">
      <w:pPr>
        <w:rPr>
          <w:rFonts w:asciiTheme="minorHAnsi" w:hAnsiTheme="minorHAnsi" w:cstheme="majorBidi"/>
          <w:b/>
          <w:bCs/>
        </w:rPr>
      </w:pPr>
    </w:p>
    <w:p w:rsidR="00A43FAD" w:rsidRPr="002F6308" w:rsidRDefault="00A43FAD" w:rsidP="00A43FAD">
      <w:pPr>
        <w:rPr>
          <w:rFonts w:asciiTheme="minorHAnsi" w:hAnsiTheme="minorHAnsi" w:cstheme="majorBidi"/>
        </w:rPr>
      </w:pPr>
      <w:r w:rsidRPr="002F6308">
        <w:rPr>
          <w:rFonts w:asciiTheme="minorHAnsi" w:hAnsiTheme="minorHAnsi" w:cstheme="majorBidi"/>
        </w:rPr>
        <w:t>LGBT Youth</w:t>
      </w:r>
      <w:r w:rsidR="001F5449" w:rsidRPr="002F6308">
        <w:rPr>
          <w:rFonts w:asciiTheme="minorHAnsi" w:hAnsiTheme="minorHAnsi" w:cstheme="majorBidi"/>
        </w:rPr>
        <w:t xml:space="preserve"> Scotland</w:t>
      </w:r>
      <w:r w:rsidR="00564DB8" w:rsidRPr="002F6308">
        <w:rPr>
          <w:rFonts w:asciiTheme="minorHAnsi" w:hAnsiTheme="minorHAnsi" w:cstheme="majorBidi"/>
        </w:rPr>
        <w:t xml:space="preserve"> is the </w:t>
      </w:r>
      <w:r w:rsidR="00796647" w:rsidRPr="002F6308">
        <w:rPr>
          <w:rFonts w:asciiTheme="minorHAnsi" w:hAnsiTheme="minorHAnsi" w:cstheme="majorBidi"/>
        </w:rPr>
        <w:t xml:space="preserve">key </w:t>
      </w:r>
      <w:r w:rsidR="00564DB8" w:rsidRPr="002F6308">
        <w:rPr>
          <w:rFonts w:asciiTheme="minorHAnsi" w:hAnsiTheme="minorHAnsi" w:cstheme="majorBidi"/>
        </w:rPr>
        <w:t xml:space="preserve">organisation across Scotland </w:t>
      </w:r>
      <w:r w:rsidR="00796647" w:rsidRPr="002F6308">
        <w:rPr>
          <w:rFonts w:asciiTheme="minorHAnsi" w:hAnsiTheme="minorHAnsi" w:cstheme="majorBidi"/>
        </w:rPr>
        <w:t xml:space="preserve"> </w:t>
      </w:r>
    </w:p>
    <w:p w:rsidR="001F5449" w:rsidRPr="002F6308" w:rsidRDefault="00564DB8" w:rsidP="00A43FAD">
      <w:pPr>
        <w:rPr>
          <w:rFonts w:asciiTheme="minorHAnsi" w:hAnsiTheme="minorHAnsi" w:cstheme="majorBidi"/>
        </w:rPr>
      </w:pPr>
      <w:r w:rsidRPr="002F6308">
        <w:rPr>
          <w:rFonts w:asciiTheme="minorHAnsi" w:hAnsiTheme="minorHAnsi" w:cstheme="majorBidi"/>
        </w:rPr>
        <w:t xml:space="preserve">The Glasgow branch is at 3/2 30 Bell Street G1 1LG </w:t>
      </w:r>
    </w:p>
    <w:p w:rsidR="00564DB8" w:rsidRPr="002F6308" w:rsidRDefault="00564DB8" w:rsidP="001F5449">
      <w:pPr>
        <w:rPr>
          <w:rFonts w:asciiTheme="minorHAnsi" w:hAnsiTheme="minorHAnsi" w:cstheme="majorBidi"/>
        </w:rPr>
      </w:pPr>
      <w:r w:rsidRPr="002F6308">
        <w:rPr>
          <w:rFonts w:asciiTheme="minorHAnsi" w:hAnsiTheme="minorHAnsi" w:cstheme="majorBidi"/>
        </w:rPr>
        <w:t>Contact 01415227425</w:t>
      </w:r>
    </w:p>
    <w:p w:rsidR="00A43FAD" w:rsidRPr="002F6308" w:rsidRDefault="00564DB8" w:rsidP="00A43FAD">
      <w:pPr>
        <w:rPr>
          <w:rFonts w:asciiTheme="minorHAnsi" w:hAnsiTheme="minorHAnsi" w:cstheme="majorBidi"/>
          <w:b/>
          <w:bCs/>
        </w:rPr>
      </w:pPr>
      <w:r w:rsidRPr="002F6308">
        <w:rPr>
          <w:rFonts w:asciiTheme="minorHAnsi" w:hAnsiTheme="minorHAnsi" w:cstheme="majorBidi"/>
          <w:b/>
          <w:bCs/>
        </w:rPr>
        <w:t xml:space="preserve">info@lgbtyouth.org.uk </w:t>
      </w:r>
    </w:p>
    <w:p w:rsidR="00A43FAD" w:rsidRPr="002F6308" w:rsidRDefault="00A43FAD" w:rsidP="00A43FAD">
      <w:pPr>
        <w:rPr>
          <w:rFonts w:asciiTheme="minorHAnsi" w:hAnsiTheme="minorHAnsi" w:cstheme="majorBidi"/>
          <w:b/>
          <w:bCs/>
        </w:rPr>
      </w:pPr>
    </w:p>
    <w:p w:rsidR="00A43FAD" w:rsidRPr="002F6308" w:rsidRDefault="00A43FAD" w:rsidP="00A43FAD">
      <w:pPr>
        <w:rPr>
          <w:rFonts w:asciiTheme="minorHAnsi" w:hAnsiTheme="minorHAnsi" w:cstheme="majorBidi"/>
          <w:b/>
          <w:bCs/>
        </w:rPr>
      </w:pPr>
      <w:r w:rsidRPr="002F6308">
        <w:rPr>
          <w:rFonts w:asciiTheme="minorHAnsi" w:hAnsiTheme="minorHAnsi" w:cstheme="majorBidi"/>
          <w:b/>
          <w:bCs/>
        </w:rPr>
        <w:t xml:space="preserve">TYG – </w:t>
      </w:r>
      <w:proofErr w:type="spellStart"/>
      <w:r w:rsidRPr="002F6308">
        <w:rPr>
          <w:rFonts w:asciiTheme="minorHAnsi" w:hAnsiTheme="minorHAnsi" w:cstheme="majorBidi"/>
          <w:b/>
          <w:bCs/>
        </w:rPr>
        <w:t>Transyouth</w:t>
      </w:r>
      <w:proofErr w:type="spellEnd"/>
      <w:r w:rsidRPr="002F6308">
        <w:rPr>
          <w:rFonts w:asciiTheme="minorHAnsi" w:hAnsiTheme="minorHAnsi" w:cstheme="majorBidi"/>
          <w:b/>
          <w:bCs/>
        </w:rPr>
        <w:t xml:space="preserve"> Glasgow -</w:t>
      </w:r>
    </w:p>
    <w:p w:rsidR="00A43FAD" w:rsidRPr="002F6308" w:rsidRDefault="00A43FAD" w:rsidP="00A43FAD">
      <w:pPr>
        <w:pStyle w:val="NormalWeb"/>
        <w:shd w:val="clear" w:color="auto" w:fill="FFFFFF"/>
        <w:rPr>
          <w:rFonts w:asciiTheme="minorHAnsi" w:hAnsiTheme="minorHAnsi"/>
        </w:rPr>
      </w:pPr>
      <w:r w:rsidRPr="002F6308">
        <w:rPr>
          <w:rFonts w:asciiTheme="minorHAnsi" w:hAnsiTheme="minorHAnsi"/>
        </w:rPr>
        <w:t xml:space="preserve">A youth group for people aged 16-25 who identify as transgender or are questioning or exploring their gender identity. Meets every </w:t>
      </w:r>
      <w:r w:rsidR="001B2B0D" w:rsidRPr="002F6308">
        <w:rPr>
          <w:rFonts w:asciiTheme="minorHAnsi" w:hAnsiTheme="minorHAnsi"/>
        </w:rPr>
        <w:t>Monday 19.00-21</w:t>
      </w:r>
      <w:r w:rsidRPr="002F6308">
        <w:rPr>
          <w:rFonts w:asciiTheme="minorHAnsi" w:hAnsiTheme="minorHAnsi"/>
        </w:rPr>
        <w:t>.00</w:t>
      </w:r>
    </w:p>
    <w:p w:rsidR="001B2B0D" w:rsidRPr="002F6308" w:rsidRDefault="00A43FAD" w:rsidP="001B2B0D">
      <w:pPr>
        <w:pStyle w:val="NormalWeb"/>
        <w:shd w:val="clear" w:color="auto" w:fill="FFFFFF"/>
        <w:rPr>
          <w:rFonts w:asciiTheme="minorHAnsi" w:hAnsiTheme="minorHAnsi"/>
          <w:b/>
          <w:bCs/>
          <w:u w:val="single"/>
        </w:rPr>
      </w:pPr>
      <w:r w:rsidRPr="002F6308">
        <w:rPr>
          <w:rFonts w:asciiTheme="minorHAnsi" w:hAnsiTheme="minorHAnsi"/>
          <w:b/>
          <w:bCs/>
          <w:u w:val="single"/>
        </w:rPr>
        <w:t xml:space="preserve">Stonewall Scotland </w:t>
      </w:r>
    </w:p>
    <w:p w:rsidR="001B2B0D" w:rsidRPr="002F6308" w:rsidRDefault="001B2B0D" w:rsidP="001B2B0D">
      <w:pPr>
        <w:pStyle w:val="NormalWeb"/>
        <w:shd w:val="clear" w:color="auto" w:fill="FFFFFF"/>
        <w:rPr>
          <w:rFonts w:asciiTheme="minorHAnsi" w:hAnsiTheme="minorHAnsi" w:cstheme="majorBidi"/>
        </w:rPr>
      </w:pPr>
      <w:r w:rsidRPr="002F6308">
        <w:rPr>
          <w:rFonts w:asciiTheme="minorHAnsi" w:hAnsiTheme="minorHAnsi"/>
        </w:rPr>
        <w:t xml:space="preserve">Stonewall Scotland campaigns throughout Scotland for the rights of lesbian, gay, bisexual and </w:t>
      </w:r>
      <w:proofErr w:type="gramStart"/>
      <w:r w:rsidRPr="002F6308">
        <w:rPr>
          <w:rFonts w:asciiTheme="minorHAnsi" w:hAnsiTheme="minorHAnsi"/>
        </w:rPr>
        <w:t>trans</w:t>
      </w:r>
      <w:proofErr w:type="gramEnd"/>
      <w:r w:rsidRPr="002F6308">
        <w:rPr>
          <w:rFonts w:asciiTheme="minorHAnsi" w:hAnsiTheme="minorHAnsi"/>
        </w:rPr>
        <w:t xml:space="preserve"> people across </w:t>
      </w:r>
      <w:r w:rsidRPr="002F6308">
        <w:rPr>
          <w:rFonts w:asciiTheme="minorHAnsi" w:hAnsiTheme="minorHAnsi" w:cstheme="majorBidi"/>
        </w:rPr>
        <w:t>Britain.</w:t>
      </w:r>
    </w:p>
    <w:p w:rsidR="001B2B0D" w:rsidRPr="002F6308" w:rsidRDefault="001B2B0D" w:rsidP="001B2B0D">
      <w:pPr>
        <w:pStyle w:val="NormalWeb"/>
        <w:shd w:val="clear" w:color="auto" w:fill="FFFFFF"/>
        <w:rPr>
          <w:rFonts w:asciiTheme="minorHAnsi" w:hAnsiTheme="minorHAnsi" w:cstheme="majorBidi"/>
        </w:rPr>
      </w:pPr>
      <w:r w:rsidRPr="002F6308">
        <w:rPr>
          <w:rFonts w:asciiTheme="minorHAnsi" w:hAnsiTheme="minorHAnsi" w:cstheme="majorBidi"/>
        </w:rPr>
        <w:t xml:space="preserve">The main office is located in Edinburgh </w:t>
      </w:r>
      <w:r w:rsidRPr="002F6308">
        <w:rPr>
          <w:rStyle w:val="lrzxr"/>
          <w:rFonts w:asciiTheme="minorHAnsi" w:hAnsiTheme="minorHAnsi" w:cstheme="majorBidi"/>
          <w:color w:val="222222"/>
        </w:rPr>
        <w:t xml:space="preserve">Mansfield </w:t>
      </w:r>
      <w:proofErr w:type="spellStart"/>
      <w:r w:rsidRPr="002F6308">
        <w:rPr>
          <w:rStyle w:val="lrzxr"/>
          <w:rFonts w:asciiTheme="minorHAnsi" w:hAnsiTheme="minorHAnsi" w:cstheme="majorBidi"/>
          <w:color w:val="222222"/>
        </w:rPr>
        <w:t>Traquair</w:t>
      </w:r>
      <w:proofErr w:type="spellEnd"/>
      <w:r w:rsidRPr="002F6308">
        <w:rPr>
          <w:rStyle w:val="lrzxr"/>
          <w:rFonts w:asciiTheme="minorHAnsi" w:hAnsiTheme="minorHAnsi" w:cstheme="majorBidi"/>
          <w:color w:val="222222"/>
        </w:rPr>
        <w:t xml:space="preserve"> Centre, 15 Mansfield Pl, Edinburgh EH3 6BB </w:t>
      </w:r>
      <w:r w:rsidRPr="002F6308">
        <w:rPr>
          <w:rFonts w:asciiTheme="minorHAnsi" w:hAnsiTheme="minorHAnsi" w:cstheme="majorBidi"/>
        </w:rPr>
        <w:t>and are open from Monday to Friday 9:30-16:30</w:t>
      </w:r>
    </w:p>
    <w:p w:rsidR="001B2B0D" w:rsidRPr="002F6308" w:rsidRDefault="001B2B0D" w:rsidP="001B2B0D">
      <w:pPr>
        <w:pStyle w:val="NormalWeb"/>
        <w:shd w:val="clear" w:color="auto" w:fill="FFFFFF"/>
        <w:rPr>
          <w:rFonts w:asciiTheme="minorHAnsi" w:hAnsiTheme="minorHAnsi"/>
        </w:rPr>
      </w:pPr>
      <w:r w:rsidRPr="002F6308">
        <w:rPr>
          <w:rFonts w:asciiTheme="minorHAnsi" w:hAnsiTheme="minorHAnsi"/>
        </w:rPr>
        <w:t>Contact No: 0131 474 8019</w:t>
      </w:r>
    </w:p>
    <w:p w:rsidR="001B2B0D" w:rsidRPr="002F6308" w:rsidRDefault="001B2B0D" w:rsidP="00C664F5">
      <w:pPr>
        <w:pStyle w:val="NormalWeb"/>
        <w:shd w:val="clear" w:color="auto" w:fill="FFFFFF"/>
        <w:rPr>
          <w:rFonts w:asciiTheme="minorHAnsi" w:hAnsiTheme="minorHAnsi"/>
        </w:rPr>
      </w:pPr>
      <w:r w:rsidRPr="002F6308">
        <w:rPr>
          <w:rFonts w:asciiTheme="minorHAnsi" w:hAnsiTheme="minorHAnsi"/>
        </w:rPr>
        <w:t>“https://www.stonewallscotland.org.uk/our-work/stonewall-research/health-wellbeing/transitioning-young-person” is an advice website for those who are transitioning as a young person.</w:t>
      </w:r>
    </w:p>
    <w:p w:rsidR="00C664F5" w:rsidRPr="002F6308" w:rsidRDefault="00C664F5" w:rsidP="00A43FAD">
      <w:pPr>
        <w:pStyle w:val="NormalWeb"/>
        <w:shd w:val="clear" w:color="auto" w:fill="FFFFFF"/>
        <w:rPr>
          <w:rFonts w:asciiTheme="minorHAnsi" w:hAnsiTheme="minorHAnsi"/>
          <w:b/>
          <w:bCs/>
          <w:u w:val="single"/>
        </w:rPr>
      </w:pPr>
      <w:proofErr w:type="spellStart"/>
      <w:r w:rsidRPr="002F6308">
        <w:rPr>
          <w:rFonts w:asciiTheme="minorHAnsi" w:hAnsiTheme="minorHAnsi"/>
          <w:b/>
          <w:bCs/>
          <w:u w:val="single"/>
        </w:rPr>
        <w:t>TransparentsT</w:t>
      </w:r>
      <w:proofErr w:type="spellEnd"/>
    </w:p>
    <w:p w:rsidR="00C664F5" w:rsidRPr="002F6308" w:rsidRDefault="00C664F5" w:rsidP="00C664F5">
      <w:pPr>
        <w:shd w:val="clear" w:color="auto" w:fill="FFFFFF"/>
        <w:spacing w:after="375"/>
        <w:rPr>
          <w:rFonts w:asciiTheme="minorHAnsi" w:hAnsiTheme="minorHAnsi" w:cstheme="majorBidi"/>
          <w:b/>
          <w:bCs/>
          <w:color w:val="0A0A0A"/>
        </w:rPr>
      </w:pPr>
      <w:proofErr w:type="spellStart"/>
      <w:r w:rsidRPr="002F6308">
        <w:rPr>
          <w:rStyle w:val="Strong"/>
          <w:rFonts w:asciiTheme="minorHAnsi" w:hAnsiTheme="minorHAnsi" w:cstheme="majorBidi"/>
          <w:b w:val="0"/>
          <w:bCs w:val="0"/>
          <w:color w:val="0A0A0A"/>
        </w:rPr>
        <w:t>TransparenTsees</w:t>
      </w:r>
      <w:proofErr w:type="spellEnd"/>
      <w:r w:rsidRPr="002F6308">
        <w:rPr>
          <w:rStyle w:val="Strong"/>
          <w:rFonts w:asciiTheme="minorHAnsi" w:hAnsiTheme="minorHAnsi" w:cstheme="majorBidi"/>
          <w:b w:val="0"/>
          <w:bCs w:val="0"/>
          <w:color w:val="0A0A0A"/>
        </w:rPr>
        <w:t xml:space="preserve"> – group for parents of </w:t>
      </w:r>
      <w:proofErr w:type="gramStart"/>
      <w:r w:rsidRPr="002F6308">
        <w:rPr>
          <w:rStyle w:val="Strong"/>
          <w:rFonts w:asciiTheme="minorHAnsi" w:hAnsiTheme="minorHAnsi" w:cstheme="majorBidi"/>
          <w:b w:val="0"/>
          <w:bCs w:val="0"/>
          <w:color w:val="0A0A0A"/>
        </w:rPr>
        <w:t>trans</w:t>
      </w:r>
      <w:proofErr w:type="gramEnd"/>
      <w:r w:rsidRPr="002F6308">
        <w:rPr>
          <w:rStyle w:val="Strong"/>
          <w:rFonts w:asciiTheme="minorHAnsi" w:hAnsiTheme="minorHAnsi" w:cstheme="majorBidi"/>
          <w:b w:val="0"/>
          <w:bCs w:val="0"/>
          <w:color w:val="0A0A0A"/>
        </w:rPr>
        <w:t xml:space="preserve"> people  </w:t>
      </w:r>
    </w:p>
    <w:p w:rsidR="00C664F5" w:rsidRPr="002F6308" w:rsidRDefault="00C664F5" w:rsidP="00C664F5">
      <w:pPr>
        <w:shd w:val="clear" w:color="auto" w:fill="FFFFFF"/>
        <w:spacing w:after="375"/>
        <w:rPr>
          <w:rStyle w:val="Strong"/>
          <w:rFonts w:asciiTheme="minorHAnsi" w:hAnsiTheme="minorHAnsi" w:cstheme="majorBidi"/>
          <w:b w:val="0"/>
          <w:bCs w:val="0"/>
          <w:color w:val="0A0A0A"/>
        </w:rPr>
      </w:pPr>
      <w:r w:rsidRPr="002F6308">
        <w:rPr>
          <w:rStyle w:val="Strong"/>
          <w:rFonts w:asciiTheme="minorHAnsi" w:hAnsiTheme="minorHAnsi" w:cstheme="majorBidi"/>
          <w:b w:val="0"/>
          <w:bCs w:val="0"/>
          <w:color w:val="0A0A0A"/>
        </w:rPr>
        <w:t> 1</w:t>
      </w:r>
      <w:r w:rsidRPr="002F6308">
        <w:rPr>
          <w:rStyle w:val="Strong"/>
          <w:rFonts w:asciiTheme="minorHAnsi" w:hAnsiTheme="minorHAnsi" w:cstheme="majorBidi"/>
          <w:b w:val="0"/>
          <w:bCs w:val="0"/>
          <w:color w:val="0A0A0A"/>
          <w:vertAlign w:val="superscript"/>
        </w:rPr>
        <w:t>st </w:t>
      </w:r>
      <w:r w:rsidRPr="002F6308">
        <w:rPr>
          <w:rStyle w:val="Strong"/>
          <w:rFonts w:asciiTheme="minorHAnsi" w:hAnsiTheme="minorHAnsi" w:cstheme="majorBidi"/>
          <w:b w:val="0"/>
          <w:bCs w:val="0"/>
          <w:color w:val="0A0A0A"/>
        </w:rPr>
        <w:t>Thursday of the month, 6-8pm                                                                      </w:t>
      </w:r>
    </w:p>
    <w:p w:rsidR="00C664F5" w:rsidRPr="002F6308" w:rsidRDefault="00C664F5" w:rsidP="00C664F5">
      <w:pPr>
        <w:shd w:val="clear" w:color="auto" w:fill="FFFFFF"/>
        <w:spacing w:after="375"/>
        <w:rPr>
          <w:rStyle w:val="Strong"/>
          <w:rFonts w:asciiTheme="minorHAnsi" w:hAnsiTheme="minorHAnsi" w:cstheme="majorBidi"/>
          <w:b w:val="0"/>
          <w:bCs w:val="0"/>
          <w:color w:val="0A0A0A"/>
        </w:rPr>
      </w:pPr>
      <w:r w:rsidRPr="002F6308">
        <w:rPr>
          <w:rStyle w:val="Strong"/>
          <w:rFonts w:asciiTheme="minorHAnsi" w:hAnsiTheme="minorHAnsi" w:cstheme="majorBidi"/>
          <w:b w:val="0"/>
          <w:bCs w:val="0"/>
          <w:color w:val="0A0A0A"/>
        </w:rPr>
        <w:t>2</w:t>
      </w:r>
      <w:r w:rsidRPr="002F6308">
        <w:rPr>
          <w:rStyle w:val="Strong"/>
          <w:rFonts w:asciiTheme="minorHAnsi" w:hAnsiTheme="minorHAnsi" w:cstheme="majorBidi"/>
          <w:b w:val="0"/>
          <w:bCs w:val="0"/>
          <w:color w:val="0A0A0A"/>
          <w:vertAlign w:val="superscript"/>
        </w:rPr>
        <w:t>nd</w:t>
      </w:r>
      <w:r w:rsidRPr="002F6308">
        <w:rPr>
          <w:rStyle w:val="Strong"/>
          <w:rFonts w:asciiTheme="minorHAnsi" w:hAnsiTheme="minorHAnsi" w:cstheme="majorBidi"/>
          <w:b w:val="0"/>
          <w:bCs w:val="0"/>
          <w:color w:val="0A0A0A"/>
        </w:rPr>
        <w:t> Floor at Sandyford</w:t>
      </w:r>
      <w:proofErr w:type="gramStart"/>
      <w:r w:rsidRPr="002F6308">
        <w:rPr>
          <w:rStyle w:val="Strong"/>
          <w:rFonts w:asciiTheme="minorHAnsi" w:hAnsiTheme="minorHAnsi" w:cstheme="majorBidi"/>
          <w:b w:val="0"/>
          <w:bCs w:val="0"/>
          <w:color w:val="0A0A0A"/>
        </w:rPr>
        <w:t>,2</w:t>
      </w:r>
      <w:proofErr w:type="gramEnd"/>
      <w:r w:rsidRPr="002F6308">
        <w:rPr>
          <w:rStyle w:val="Strong"/>
          <w:rFonts w:asciiTheme="minorHAnsi" w:hAnsiTheme="minorHAnsi" w:cstheme="majorBidi"/>
          <w:b w:val="0"/>
          <w:bCs w:val="0"/>
          <w:color w:val="0A0A0A"/>
        </w:rPr>
        <w:t>-6 Sandyford Place, Glasgow G3 7NB</w:t>
      </w:r>
    </w:p>
    <w:p w:rsidR="00C664F5" w:rsidRPr="002F6308" w:rsidRDefault="00C664F5" w:rsidP="00C664F5">
      <w:pPr>
        <w:shd w:val="clear" w:color="auto" w:fill="FFFFFF"/>
        <w:spacing w:after="375"/>
        <w:rPr>
          <w:rFonts w:asciiTheme="minorHAnsi" w:hAnsiTheme="minorHAnsi" w:cstheme="majorBidi"/>
          <w:color w:val="0A0A0A"/>
        </w:rPr>
      </w:pPr>
      <w:r w:rsidRPr="002F6308">
        <w:rPr>
          <w:rFonts w:asciiTheme="minorHAnsi" w:hAnsiTheme="minorHAnsi" w:cstheme="majorBidi"/>
          <w:color w:val="0A0A0A"/>
        </w:rPr>
        <w:t xml:space="preserve">The aim of the group, which has been set up by parents, is to provide a confidential, safe place for parents, carers and other family members of </w:t>
      </w:r>
      <w:proofErr w:type="gramStart"/>
      <w:r w:rsidRPr="002F6308">
        <w:rPr>
          <w:rFonts w:asciiTheme="minorHAnsi" w:hAnsiTheme="minorHAnsi" w:cstheme="majorBidi"/>
          <w:color w:val="0A0A0A"/>
        </w:rPr>
        <w:t>trans</w:t>
      </w:r>
      <w:proofErr w:type="gramEnd"/>
      <w:r w:rsidRPr="002F6308">
        <w:rPr>
          <w:rFonts w:asciiTheme="minorHAnsi" w:hAnsiTheme="minorHAnsi" w:cstheme="majorBidi"/>
          <w:color w:val="0A0A0A"/>
        </w:rPr>
        <w:t xml:space="preserve"> people to meet, discuss issues and ask questions of one another. You may just have found out that your child, whether young or grown-up, is </w:t>
      </w:r>
      <w:proofErr w:type="gramStart"/>
      <w:r w:rsidRPr="002F6308">
        <w:rPr>
          <w:rFonts w:asciiTheme="minorHAnsi" w:hAnsiTheme="minorHAnsi" w:cstheme="majorBidi"/>
          <w:color w:val="0A0A0A"/>
        </w:rPr>
        <w:t>trans</w:t>
      </w:r>
      <w:proofErr w:type="gramEnd"/>
      <w:r w:rsidRPr="002F6308">
        <w:rPr>
          <w:rFonts w:asciiTheme="minorHAnsi" w:hAnsiTheme="minorHAnsi" w:cstheme="majorBidi"/>
          <w:color w:val="0A0A0A"/>
        </w:rPr>
        <w:t>, or you may still be grappling with the issues after many years of knowing – the group is for all parents, carers or other family members of trans people.</w:t>
      </w:r>
    </w:p>
    <w:p w:rsidR="00C664F5" w:rsidRPr="002F6308" w:rsidRDefault="00C664F5" w:rsidP="00C664F5">
      <w:pPr>
        <w:shd w:val="clear" w:color="auto" w:fill="FFFFFF"/>
        <w:spacing w:after="375"/>
        <w:rPr>
          <w:rFonts w:asciiTheme="minorHAnsi" w:hAnsiTheme="minorHAnsi" w:cstheme="majorBidi"/>
        </w:rPr>
      </w:pPr>
      <w:r w:rsidRPr="002F6308">
        <w:rPr>
          <w:rFonts w:asciiTheme="minorHAnsi" w:hAnsiTheme="minorHAnsi" w:cstheme="majorBidi"/>
        </w:rPr>
        <w:t>Please contact: TransparenTsees@gmail.com for more details.</w:t>
      </w:r>
    </w:p>
    <w:p w:rsidR="00C664F5" w:rsidRPr="002F6308" w:rsidRDefault="00CF717C" w:rsidP="00C664F5">
      <w:pPr>
        <w:shd w:val="clear" w:color="auto" w:fill="FFFFFF"/>
        <w:spacing w:after="375"/>
        <w:rPr>
          <w:rFonts w:asciiTheme="minorHAnsi" w:hAnsiTheme="minorHAnsi" w:cstheme="majorBidi"/>
          <w:u w:val="single"/>
        </w:rPr>
      </w:pPr>
      <w:r w:rsidRPr="002F6308">
        <w:rPr>
          <w:rFonts w:asciiTheme="minorHAnsi" w:hAnsiTheme="minorHAnsi"/>
          <w:b/>
          <w:bCs/>
          <w:u w:val="single"/>
        </w:rPr>
        <w:t xml:space="preserve">Mermaids </w:t>
      </w:r>
      <w:r w:rsidR="00C664F5" w:rsidRPr="002F6308">
        <w:rPr>
          <w:rFonts w:asciiTheme="minorHAnsi" w:hAnsiTheme="minorHAnsi"/>
          <w:b/>
          <w:bCs/>
          <w:u w:val="single"/>
        </w:rPr>
        <w:t>UK</w:t>
      </w:r>
    </w:p>
    <w:p w:rsidR="001F5449" w:rsidRPr="002F6308" w:rsidRDefault="003B589F" w:rsidP="00C664F5">
      <w:pPr>
        <w:pStyle w:val="NormalWeb"/>
        <w:shd w:val="clear" w:color="auto" w:fill="FFFFFF"/>
        <w:rPr>
          <w:rFonts w:asciiTheme="minorHAnsi" w:hAnsiTheme="minorHAnsi"/>
          <w:b/>
          <w:bCs/>
        </w:rPr>
      </w:pPr>
      <w:hyperlink r:id="rId7" w:history="1">
        <w:r w:rsidR="00C664F5" w:rsidRPr="002F6308">
          <w:rPr>
            <w:rStyle w:val="Hyperlink"/>
            <w:rFonts w:asciiTheme="minorHAnsi" w:hAnsiTheme="minorHAnsi" w:cstheme="majorBidi"/>
            <w:b/>
            <w:bCs/>
            <w:color w:val="auto"/>
          </w:rPr>
          <w:t>https://www.mermaidsuk.org.uk/resources-for-young-people.html</w:t>
        </w:r>
      </w:hyperlink>
      <w:r w:rsidR="00C664F5" w:rsidRPr="002F6308">
        <w:rPr>
          <w:rFonts w:asciiTheme="minorHAnsi" w:hAnsiTheme="minorHAnsi" w:cstheme="majorBidi"/>
          <w:b/>
          <w:bCs/>
        </w:rPr>
        <w:t xml:space="preserve"> </w:t>
      </w:r>
      <w:r w:rsidR="00C664F5" w:rsidRPr="002F6308">
        <w:rPr>
          <w:rFonts w:asciiTheme="minorHAnsi" w:hAnsiTheme="minorHAnsi" w:cstheme="majorBidi"/>
        </w:rPr>
        <w:t xml:space="preserve">is a youth forum aimed </w:t>
      </w:r>
      <w:r w:rsidR="00C664F5" w:rsidRPr="002F6308">
        <w:rPr>
          <w:rFonts w:asciiTheme="minorHAnsi" w:hAnsiTheme="minorHAnsi" w:cstheme="majorBidi"/>
          <w:lang w:val="en"/>
        </w:rPr>
        <w:t>youth group for gender diverse and/or transgender young people between 12 and 19 years old, has grown from a starting point of 3 members to over 300. The forum is a safe space for you to ask questions, talk about how you are doing, and share experiences with others in the same or similar circumstances to you.</w:t>
      </w:r>
    </w:p>
    <w:sectPr w:rsidR="001F5449" w:rsidRPr="002F6308" w:rsidSect="001F544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0E8"/>
    <w:multiLevelType w:val="hybridMultilevel"/>
    <w:tmpl w:val="C0F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61186"/>
    <w:multiLevelType w:val="hybridMultilevel"/>
    <w:tmpl w:val="4EE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44386"/>
    <w:multiLevelType w:val="hybridMultilevel"/>
    <w:tmpl w:val="4B0217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A7D5EE6"/>
    <w:multiLevelType w:val="hybridMultilevel"/>
    <w:tmpl w:val="5E3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D1"/>
    <w:rsid w:val="000D73C4"/>
    <w:rsid w:val="001A1D68"/>
    <w:rsid w:val="001B0D22"/>
    <w:rsid w:val="001B2B0D"/>
    <w:rsid w:val="001F5449"/>
    <w:rsid w:val="002F6308"/>
    <w:rsid w:val="003B589F"/>
    <w:rsid w:val="00492B15"/>
    <w:rsid w:val="005357F5"/>
    <w:rsid w:val="00564DB8"/>
    <w:rsid w:val="006038A9"/>
    <w:rsid w:val="00654688"/>
    <w:rsid w:val="006665E4"/>
    <w:rsid w:val="006E65E9"/>
    <w:rsid w:val="0071756B"/>
    <w:rsid w:val="00771DF9"/>
    <w:rsid w:val="00794C74"/>
    <w:rsid w:val="00796647"/>
    <w:rsid w:val="00A26706"/>
    <w:rsid w:val="00A43FAD"/>
    <w:rsid w:val="00B62153"/>
    <w:rsid w:val="00C664F5"/>
    <w:rsid w:val="00CE747A"/>
    <w:rsid w:val="00CF717C"/>
    <w:rsid w:val="00F53BD1"/>
    <w:rsid w:val="00F843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92B15"/>
  </w:style>
  <w:style w:type="paragraph" w:styleId="ListParagraph">
    <w:name w:val="List Paragraph"/>
    <w:basedOn w:val="Normal"/>
    <w:uiPriority w:val="34"/>
    <w:qFormat/>
    <w:rsid w:val="005357F5"/>
    <w:pPr>
      <w:ind w:left="720"/>
      <w:contextualSpacing/>
    </w:pPr>
  </w:style>
  <w:style w:type="paragraph" w:customStyle="1" w:styleId="Default">
    <w:name w:val="Default"/>
    <w:rsid w:val="006038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5449"/>
    <w:rPr>
      <w:rFonts w:ascii="Tahoma" w:hAnsi="Tahoma" w:cs="Tahoma"/>
      <w:sz w:val="16"/>
      <w:szCs w:val="16"/>
    </w:rPr>
  </w:style>
  <w:style w:type="character" w:customStyle="1" w:styleId="BalloonTextChar">
    <w:name w:val="Balloon Text Char"/>
    <w:basedOn w:val="DefaultParagraphFont"/>
    <w:link w:val="BalloonText"/>
    <w:uiPriority w:val="99"/>
    <w:semiHidden/>
    <w:rsid w:val="001F5449"/>
    <w:rPr>
      <w:rFonts w:ascii="Tahoma" w:eastAsia="Times New Roman" w:hAnsi="Tahoma" w:cs="Tahoma"/>
      <w:sz w:val="16"/>
      <w:szCs w:val="16"/>
      <w:lang w:eastAsia="en-GB"/>
    </w:rPr>
  </w:style>
  <w:style w:type="paragraph" w:styleId="NormalWeb">
    <w:name w:val="Normal (Web)"/>
    <w:basedOn w:val="Normal"/>
    <w:uiPriority w:val="99"/>
    <w:unhideWhenUsed/>
    <w:rsid w:val="00796647"/>
    <w:pPr>
      <w:spacing w:after="240"/>
    </w:pPr>
  </w:style>
  <w:style w:type="character" w:styleId="Hyperlink">
    <w:name w:val="Hyperlink"/>
    <w:basedOn w:val="DefaultParagraphFont"/>
    <w:uiPriority w:val="99"/>
    <w:unhideWhenUsed/>
    <w:rsid w:val="00796647"/>
    <w:rPr>
      <w:strike w:val="0"/>
      <w:dstrike w:val="0"/>
      <w:color w:val="ED008D"/>
      <w:u w:val="none"/>
      <w:effect w:val="none"/>
    </w:rPr>
  </w:style>
  <w:style w:type="character" w:styleId="Strong">
    <w:name w:val="Strong"/>
    <w:basedOn w:val="DefaultParagraphFont"/>
    <w:uiPriority w:val="22"/>
    <w:qFormat/>
    <w:rsid w:val="00796647"/>
    <w:rPr>
      <w:b/>
      <w:bCs/>
    </w:rPr>
  </w:style>
  <w:style w:type="character" w:customStyle="1" w:styleId="w8qarf">
    <w:name w:val="w8qarf"/>
    <w:basedOn w:val="DefaultParagraphFont"/>
    <w:rsid w:val="001B2B0D"/>
  </w:style>
  <w:style w:type="character" w:customStyle="1" w:styleId="lrzxr">
    <w:name w:val="lrzxr"/>
    <w:basedOn w:val="DefaultParagraphFont"/>
    <w:rsid w:val="001B2B0D"/>
  </w:style>
  <w:style w:type="character" w:styleId="Emphasis">
    <w:name w:val="Emphasis"/>
    <w:basedOn w:val="DefaultParagraphFont"/>
    <w:uiPriority w:val="20"/>
    <w:qFormat/>
    <w:rsid w:val="001B2B0D"/>
    <w:rPr>
      <w:b/>
      <w:bCs/>
      <w:i w:val="0"/>
      <w:iCs w:val="0"/>
    </w:rPr>
  </w:style>
  <w:style w:type="character" w:customStyle="1" w:styleId="st1">
    <w:name w:val="st1"/>
    <w:basedOn w:val="DefaultParagraphFont"/>
    <w:rsid w:val="001B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92B15"/>
  </w:style>
  <w:style w:type="paragraph" w:styleId="ListParagraph">
    <w:name w:val="List Paragraph"/>
    <w:basedOn w:val="Normal"/>
    <w:uiPriority w:val="34"/>
    <w:qFormat/>
    <w:rsid w:val="005357F5"/>
    <w:pPr>
      <w:ind w:left="720"/>
      <w:contextualSpacing/>
    </w:pPr>
  </w:style>
  <w:style w:type="paragraph" w:customStyle="1" w:styleId="Default">
    <w:name w:val="Default"/>
    <w:rsid w:val="006038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5449"/>
    <w:rPr>
      <w:rFonts w:ascii="Tahoma" w:hAnsi="Tahoma" w:cs="Tahoma"/>
      <w:sz w:val="16"/>
      <w:szCs w:val="16"/>
    </w:rPr>
  </w:style>
  <w:style w:type="character" w:customStyle="1" w:styleId="BalloonTextChar">
    <w:name w:val="Balloon Text Char"/>
    <w:basedOn w:val="DefaultParagraphFont"/>
    <w:link w:val="BalloonText"/>
    <w:uiPriority w:val="99"/>
    <w:semiHidden/>
    <w:rsid w:val="001F5449"/>
    <w:rPr>
      <w:rFonts w:ascii="Tahoma" w:eastAsia="Times New Roman" w:hAnsi="Tahoma" w:cs="Tahoma"/>
      <w:sz w:val="16"/>
      <w:szCs w:val="16"/>
      <w:lang w:eastAsia="en-GB"/>
    </w:rPr>
  </w:style>
  <w:style w:type="paragraph" w:styleId="NormalWeb">
    <w:name w:val="Normal (Web)"/>
    <w:basedOn w:val="Normal"/>
    <w:uiPriority w:val="99"/>
    <w:unhideWhenUsed/>
    <w:rsid w:val="00796647"/>
    <w:pPr>
      <w:spacing w:after="240"/>
    </w:pPr>
  </w:style>
  <w:style w:type="character" w:styleId="Hyperlink">
    <w:name w:val="Hyperlink"/>
    <w:basedOn w:val="DefaultParagraphFont"/>
    <w:uiPriority w:val="99"/>
    <w:unhideWhenUsed/>
    <w:rsid w:val="00796647"/>
    <w:rPr>
      <w:strike w:val="0"/>
      <w:dstrike w:val="0"/>
      <w:color w:val="ED008D"/>
      <w:u w:val="none"/>
      <w:effect w:val="none"/>
    </w:rPr>
  </w:style>
  <w:style w:type="character" w:styleId="Strong">
    <w:name w:val="Strong"/>
    <w:basedOn w:val="DefaultParagraphFont"/>
    <w:uiPriority w:val="22"/>
    <w:qFormat/>
    <w:rsid w:val="00796647"/>
    <w:rPr>
      <w:b/>
      <w:bCs/>
    </w:rPr>
  </w:style>
  <w:style w:type="character" w:customStyle="1" w:styleId="w8qarf">
    <w:name w:val="w8qarf"/>
    <w:basedOn w:val="DefaultParagraphFont"/>
    <w:rsid w:val="001B2B0D"/>
  </w:style>
  <w:style w:type="character" w:customStyle="1" w:styleId="lrzxr">
    <w:name w:val="lrzxr"/>
    <w:basedOn w:val="DefaultParagraphFont"/>
    <w:rsid w:val="001B2B0D"/>
  </w:style>
  <w:style w:type="character" w:styleId="Emphasis">
    <w:name w:val="Emphasis"/>
    <w:basedOn w:val="DefaultParagraphFont"/>
    <w:uiPriority w:val="20"/>
    <w:qFormat/>
    <w:rsid w:val="001B2B0D"/>
    <w:rPr>
      <w:b/>
      <w:bCs/>
      <w:i w:val="0"/>
      <w:iCs w:val="0"/>
    </w:rPr>
  </w:style>
  <w:style w:type="character" w:customStyle="1" w:styleId="st1">
    <w:name w:val="st1"/>
    <w:basedOn w:val="DefaultParagraphFont"/>
    <w:rsid w:val="001B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6712">
      <w:bodyDiv w:val="1"/>
      <w:marLeft w:val="0"/>
      <w:marRight w:val="0"/>
      <w:marTop w:val="0"/>
      <w:marBottom w:val="0"/>
      <w:divBdr>
        <w:top w:val="none" w:sz="0" w:space="0" w:color="auto"/>
        <w:left w:val="none" w:sz="0" w:space="0" w:color="auto"/>
        <w:bottom w:val="none" w:sz="0" w:space="0" w:color="auto"/>
        <w:right w:val="none" w:sz="0" w:space="0" w:color="auto"/>
      </w:divBdr>
      <w:divsChild>
        <w:div w:id="1803839936">
          <w:marLeft w:val="0"/>
          <w:marRight w:val="0"/>
          <w:marTop w:val="0"/>
          <w:marBottom w:val="0"/>
          <w:divBdr>
            <w:top w:val="none" w:sz="0" w:space="0" w:color="auto"/>
            <w:left w:val="none" w:sz="0" w:space="0" w:color="auto"/>
            <w:bottom w:val="none" w:sz="0" w:space="0" w:color="auto"/>
            <w:right w:val="none" w:sz="0" w:space="0" w:color="auto"/>
          </w:divBdr>
          <w:divsChild>
            <w:div w:id="722563336">
              <w:marLeft w:val="0"/>
              <w:marRight w:val="0"/>
              <w:marTop w:val="0"/>
              <w:marBottom w:val="0"/>
              <w:divBdr>
                <w:top w:val="none" w:sz="0" w:space="0" w:color="auto"/>
                <w:left w:val="none" w:sz="0" w:space="0" w:color="auto"/>
                <w:bottom w:val="none" w:sz="0" w:space="0" w:color="auto"/>
                <w:right w:val="none" w:sz="0" w:space="0" w:color="auto"/>
              </w:divBdr>
              <w:divsChild>
                <w:div w:id="1945114426">
                  <w:marLeft w:val="0"/>
                  <w:marRight w:val="0"/>
                  <w:marTop w:val="0"/>
                  <w:marBottom w:val="0"/>
                  <w:divBdr>
                    <w:top w:val="none" w:sz="0" w:space="0" w:color="auto"/>
                    <w:left w:val="none" w:sz="0" w:space="0" w:color="auto"/>
                    <w:bottom w:val="none" w:sz="0" w:space="0" w:color="auto"/>
                    <w:right w:val="none" w:sz="0" w:space="0" w:color="auto"/>
                  </w:divBdr>
                  <w:divsChild>
                    <w:div w:id="1871019597">
                      <w:marLeft w:val="0"/>
                      <w:marRight w:val="0"/>
                      <w:marTop w:val="0"/>
                      <w:marBottom w:val="0"/>
                      <w:divBdr>
                        <w:top w:val="none" w:sz="0" w:space="0" w:color="auto"/>
                        <w:left w:val="none" w:sz="0" w:space="0" w:color="auto"/>
                        <w:bottom w:val="none" w:sz="0" w:space="0" w:color="auto"/>
                        <w:right w:val="none" w:sz="0" w:space="0" w:color="auto"/>
                      </w:divBdr>
                      <w:divsChild>
                        <w:div w:id="2143111496">
                          <w:marLeft w:val="0"/>
                          <w:marRight w:val="0"/>
                          <w:marTop w:val="0"/>
                          <w:marBottom w:val="0"/>
                          <w:divBdr>
                            <w:top w:val="none" w:sz="0" w:space="0" w:color="auto"/>
                            <w:left w:val="none" w:sz="0" w:space="0" w:color="auto"/>
                            <w:bottom w:val="none" w:sz="0" w:space="0" w:color="auto"/>
                            <w:right w:val="none" w:sz="0" w:space="0" w:color="auto"/>
                          </w:divBdr>
                          <w:divsChild>
                            <w:div w:id="2097165979">
                              <w:marLeft w:val="0"/>
                              <w:marRight w:val="0"/>
                              <w:marTop w:val="0"/>
                              <w:marBottom w:val="0"/>
                              <w:divBdr>
                                <w:top w:val="none" w:sz="0" w:space="0" w:color="auto"/>
                                <w:left w:val="none" w:sz="0" w:space="0" w:color="auto"/>
                                <w:bottom w:val="none" w:sz="0" w:space="0" w:color="auto"/>
                                <w:right w:val="none" w:sz="0" w:space="0" w:color="auto"/>
                              </w:divBdr>
                              <w:divsChild>
                                <w:div w:id="9113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244305">
      <w:bodyDiv w:val="1"/>
      <w:marLeft w:val="0"/>
      <w:marRight w:val="0"/>
      <w:marTop w:val="0"/>
      <w:marBottom w:val="0"/>
      <w:divBdr>
        <w:top w:val="none" w:sz="0" w:space="0" w:color="auto"/>
        <w:left w:val="none" w:sz="0" w:space="0" w:color="auto"/>
        <w:bottom w:val="none" w:sz="0" w:space="0" w:color="auto"/>
        <w:right w:val="none" w:sz="0" w:space="0" w:color="auto"/>
      </w:divBdr>
      <w:divsChild>
        <w:div w:id="1937471006">
          <w:marLeft w:val="0"/>
          <w:marRight w:val="0"/>
          <w:marTop w:val="0"/>
          <w:marBottom w:val="0"/>
          <w:divBdr>
            <w:top w:val="none" w:sz="0" w:space="0" w:color="auto"/>
            <w:left w:val="none" w:sz="0" w:space="0" w:color="auto"/>
            <w:bottom w:val="none" w:sz="0" w:space="0" w:color="auto"/>
            <w:right w:val="none" w:sz="0" w:space="0" w:color="auto"/>
          </w:divBdr>
          <w:divsChild>
            <w:div w:id="1939409360">
              <w:marLeft w:val="0"/>
              <w:marRight w:val="0"/>
              <w:marTop w:val="0"/>
              <w:marBottom w:val="0"/>
              <w:divBdr>
                <w:top w:val="none" w:sz="0" w:space="0" w:color="auto"/>
                <w:left w:val="none" w:sz="0" w:space="0" w:color="auto"/>
                <w:bottom w:val="none" w:sz="0" w:space="0" w:color="auto"/>
                <w:right w:val="none" w:sz="0" w:space="0" w:color="auto"/>
              </w:divBdr>
              <w:divsChild>
                <w:div w:id="1448696511">
                  <w:marLeft w:val="0"/>
                  <w:marRight w:val="0"/>
                  <w:marTop w:val="0"/>
                  <w:marBottom w:val="0"/>
                  <w:divBdr>
                    <w:top w:val="none" w:sz="0" w:space="0" w:color="auto"/>
                    <w:left w:val="none" w:sz="0" w:space="0" w:color="auto"/>
                    <w:bottom w:val="none" w:sz="0" w:space="0" w:color="auto"/>
                    <w:right w:val="none" w:sz="0" w:space="0" w:color="auto"/>
                  </w:divBdr>
                  <w:divsChild>
                    <w:div w:id="704256347">
                      <w:marLeft w:val="0"/>
                      <w:marRight w:val="0"/>
                      <w:marTop w:val="0"/>
                      <w:marBottom w:val="0"/>
                      <w:divBdr>
                        <w:top w:val="none" w:sz="0" w:space="0" w:color="auto"/>
                        <w:left w:val="none" w:sz="0" w:space="0" w:color="auto"/>
                        <w:bottom w:val="none" w:sz="0" w:space="0" w:color="auto"/>
                        <w:right w:val="none" w:sz="0" w:space="0" w:color="auto"/>
                      </w:divBdr>
                      <w:divsChild>
                        <w:div w:id="1248268093">
                          <w:marLeft w:val="0"/>
                          <w:marRight w:val="0"/>
                          <w:marTop w:val="0"/>
                          <w:marBottom w:val="0"/>
                          <w:divBdr>
                            <w:top w:val="none" w:sz="0" w:space="0" w:color="auto"/>
                            <w:left w:val="none" w:sz="0" w:space="0" w:color="auto"/>
                            <w:bottom w:val="none" w:sz="0" w:space="0" w:color="auto"/>
                            <w:right w:val="none" w:sz="0" w:space="0" w:color="auto"/>
                          </w:divBdr>
                          <w:divsChild>
                            <w:div w:id="1247769243">
                              <w:marLeft w:val="0"/>
                              <w:marRight w:val="0"/>
                              <w:marTop w:val="0"/>
                              <w:marBottom w:val="0"/>
                              <w:divBdr>
                                <w:top w:val="none" w:sz="0" w:space="0" w:color="auto"/>
                                <w:left w:val="none" w:sz="0" w:space="0" w:color="auto"/>
                                <w:bottom w:val="none" w:sz="0" w:space="0" w:color="auto"/>
                                <w:right w:val="none" w:sz="0" w:space="0" w:color="auto"/>
                              </w:divBdr>
                              <w:divsChild>
                                <w:div w:id="17856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331595">
      <w:bodyDiv w:val="1"/>
      <w:marLeft w:val="0"/>
      <w:marRight w:val="0"/>
      <w:marTop w:val="0"/>
      <w:marBottom w:val="0"/>
      <w:divBdr>
        <w:top w:val="none" w:sz="0" w:space="0" w:color="auto"/>
        <w:left w:val="none" w:sz="0" w:space="0" w:color="auto"/>
        <w:bottom w:val="none" w:sz="0" w:space="0" w:color="auto"/>
        <w:right w:val="none" w:sz="0" w:space="0" w:color="auto"/>
      </w:divBdr>
      <w:divsChild>
        <w:div w:id="1593002450">
          <w:marLeft w:val="0"/>
          <w:marRight w:val="0"/>
          <w:marTop w:val="0"/>
          <w:marBottom w:val="0"/>
          <w:divBdr>
            <w:top w:val="none" w:sz="0" w:space="0" w:color="auto"/>
            <w:left w:val="none" w:sz="0" w:space="0" w:color="auto"/>
            <w:bottom w:val="none" w:sz="0" w:space="0" w:color="auto"/>
            <w:right w:val="none" w:sz="0" w:space="0" w:color="auto"/>
          </w:divBdr>
          <w:divsChild>
            <w:div w:id="628125252">
              <w:marLeft w:val="0"/>
              <w:marRight w:val="0"/>
              <w:marTop w:val="0"/>
              <w:marBottom w:val="0"/>
              <w:divBdr>
                <w:top w:val="none" w:sz="0" w:space="0" w:color="auto"/>
                <w:left w:val="none" w:sz="0" w:space="0" w:color="auto"/>
                <w:bottom w:val="none" w:sz="0" w:space="0" w:color="auto"/>
                <w:right w:val="none" w:sz="0" w:space="0" w:color="auto"/>
              </w:divBdr>
              <w:divsChild>
                <w:div w:id="814418155">
                  <w:marLeft w:val="0"/>
                  <w:marRight w:val="0"/>
                  <w:marTop w:val="0"/>
                  <w:marBottom w:val="105"/>
                  <w:divBdr>
                    <w:top w:val="none" w:sz="0" w:space="0" w:color="auto"/>
                    <w:left w:val="none" w:sz="0" w:space="0" w:color="auto"/>
                    <w:bottom w:val="none" w:sz="0" w:space="0" w:color="auto"/>
                    <w:right w:val="none" w:sz="0" w:space="0" w:color="auto"/>
                  </w:divBdr>
                  <w:divsChild>
                    <w:div w:id="2000573117">
                      <w:marLeft w:val="0"/>
                      <w:marRight w:val="0"/>
                      <w:marTop w:val="0"/>
                      <w:marBottom w:val="0"/>
                      <w:divBdr>
                        <w:top w:val="none" w:sz="0" w:space="0" w:color="auto"/>
                        <w:left w:val="none" w:sz="0" w:space="0" w:color="auto"/>
                        <w:bottom w:val="none" w:sz="0" w:space="0" w:color="auto"/>
                        <w:right w:val="none" w:sz="0" w:space="0" w:color="auto"/>
                      </w:divBdr>
                      <w:divsChild>
                        <w:div w:id="29841871">
                          <w:marLeft w:val="150"/>
                          <w:marRight w:val="0"/>
                          <w:marTop w:val="0"/>
                          <w:marBottom w:val="0"/>
                          <w:divBdr>
                            <w:top w:val="none" w:sz="0" w:space="0" w:color="auto"/>
                            <w:left w:val="none" w:sz="0" w:space="0" w:color="auto"/>
                            <w:bottom w:val="none" w:sz="0" w:space="0" w:color="auto"/>
                            <w:right w:val="none" w:sz="0" w:space="0" w:color="auto"/>
                          </w:divBdr>
                          <w:divsChild>
                            <w:div w:id="1466586605">
                              <w:marLeft w:val="0"/>
                              <w:marRight w:val="0"/>
                              <w:marTop w:val="0"/>
                              <w:marBottom w:val="0"/>
                              <w:divBdr>
                                <w:top w:val="none" w:sz="0" w:space="0" w:color="auto"/>
                                <w:left w:val="none" w:sz="0" w:space="0" w:color="auto"/>
                                <w:bottom w:val="none" w:sz="0" w:space="0" w:color="auto"/>
                                <w:right w:val="none" w:sz="0" w:space="0" w:color="auto"/>
                              </w:divBdr>
                              <w:divsChild>
                                <w:div w:id="481654754">
                                  <w:marLeft w:val="0"/>
                                  <w:marRight w:val="0"/>
                                  <w:marTop w:val="0"/>
                                  <w:marBottom w:val="0"/>
                                  <w:divBdr>
                                    <w:top w:val="none" w:sz="0" w:space="0" w:color="auto"/>
                                    <w:left w:val="none" w:sz="0" w:space="0" w:color="auto"/>
                                    <w:bottom w:val="none" w:sz="0" w:space="0" w:color="auto"/>
                                    <w:right w:val="none" w:sz="0" w:space="0" w:color="auto"/>
                                  </w:divBdr>
                                  <w:divsChild>
                                    <w:div w:id="9694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17411">
      <w:bodyDiv w:val="1"/>
      <w:marLeft w:val="0"/>
      <w:marRight w:val="0"/>
      <w:marTop w:val="0"/>
      <w:marBottom w:val="0"/>
      <w:divBdr>
        <w:top w:val="none" w:sz="0" w:space="0" w:color="auto"/>
        <w:left w:val="none" w:sz="0" w:space="0" w:color="auto"/>
        <w:bottom w:val="none" w:sz="0" w:space="0" w:color="auto"/>
        <w:right w:val="none" w:sz="0" w:space="0" w:color="auto"/>
      </w:divBdr>
      <w:divsChild>
        <w:div w:id="1293705949">
          <w:marLeft w:val="0"/>
          <w:marRight w:val="0"/>
          <w:marTop w:val="0"/>
          <w:marBottom w:val="0"/>
          <w:divBdr>
            <w:top w:val="none" w:sz="0" w:space="0" w:color="auto"/>
            <w:left w:val="none" w:sz="0" w:space="0" w:color="auto"/>
            <w:bottom w:val="none" w:sz="0" w:space="0" w:color="auto"/>
            <w:right w:val="none" w:sz="0" w:space="0" w:color="auto"/>
          </w:divBdr>
          <w:divsChild>
            <w:div w:id="219679713">
              <w:marLeft w:val="0"/>
              <w:marRight w:val="0"/>
              <w:marTop w:val="0"/>
              <w:marBottom w:val="0"/>
              <w:divBdr>
                <w:top w:val="none" w:sz="0" w:space="0" w:color="auto"/>
                <w:left w:val="none" w:sz="0" w:space="0" w:color="auto"/>
                <w:bottom w:val="none" w:sz="0" w:space="0" w:color="auto"/>
                <w:right w:val="none" w:sz="0" w:space="0" w:color="auto"/>
              </w:divBdr>
              <w:divsChild>
                <w:div w:id="1373068528">
                  <w:marLeft w:val="0"/>
                  <w:marRight w:val="0"/>
                  <w:marTop w:val="0"/>
                  <w:marBottom w:val="0"/>
                  <w:divBdr>
                    <w:top w:val="none" w:sz="0" w:space="0" w:color="auto"/>
                    <w:left w:val="none" w:sz="0" w:space="0" w:color="auto"/>
                    <w:bottom w:val="none" w:sz="0" w:space="0" w:color="auto"/>
                    <w:right w:val="none" w:sz="0" w:space="0" w:color="auto"/>
                  </w:divBdr>
                  <w:divsChild>
                    <w:div w:id="1548177012">
                      <w:marLeft w:val="0"/>
                      <w:marRight w:val="0"/>
                      <w:marTop w:val="0"/>
                      <w:marBottom w:val="0"/>
                      <w:divBdr>
                        <w:top w:val="none" w:sz="0" w:space="0" w:color="auto"/>
                        <w:left w:val="none" w:sz="0" w:space="0" w:color="auto"/>
                        <w:bottom w:val="none" w:sz="0" w:space="0" w:color="auto"/>
                        <w:right w:val="none" w:sz="0" w:space="0" w:color="auto"/>
                      </w:divBdr>
                      <w:divsChild>
                        <w:div w:id="94133527">
                          <w:marLeft w:val="0"/>
                          <w:marRight w:val="0"/>
                          <w:marTop w:val="0"/>
                          <w:marBottom w:val="0"/>
                          <w:divBdr>
                            <w:top w:val="none" w:sz="0" w:space="0" w:color="auto"/>
                            <w:left w:val="none" w:sz="0" w:space="0" w:color="auto"/>
                            <w:bottom w:val="none" w:sz="0" w:space="0" w:color="auto"/>
                            <w:right w:val="none" w:sz="0" w:space="0" w:color="auto"/>
                          </w:divBdr>
                          <w:divsChild>
                            <w:div w:id="215094457">
                              <w:marLeft w:val="0"/>
                              <w:marRight w:val="0"/>
                              <w:marTop w:val="0"/>
                              <w:marBottom w:val="0"/>
                              <w:divBdr>
                                <w:top w:val="none" w:sz="0" w:space="0" w:color="auto"/>
                                <w:left w:val="none" w:sz="0" w:space="0" w:color="auto"/>
                                <w:bottom w:val="none" w:sz="0" w:space="0" w:color="auto"/>
                                <w:right w:val="none" w:sz="0" w:space="0" w:color="auto"/>
                              </w:divBdr>
                              <w:divsChild>
                                <w:div w:id="6374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756832">
      <w:bodyDiv w:val="1"/>
      <w:marLeft w:val="0"/>
      <w:marRight w:val="0"/>
      <w:marTop w:val="0"/>
      <w:marBottom w:val="0"/>
      <w:divBdr>
        <w:top w:val="none" w:sz="0" w:space="0" w:color="auto"/>
        <w:left w:val="none" w:sz="0" w:space="0" w:color="auto"/>
        <w:bottom w:val="none" w:sz="0" w:space="0" w:color="auto"/>
        <w:right w:val="none" w:sz="0" w:space="0" w:color="auto"/>
      </w:divBdr>
      <w:divsChild>
        <w:div w:id="374551051">
          <w:marLeft w:val="0"/>
          <w:marRight w:val="0"/>
          <w:marTop w:val="0"/>
          <w:marBottom w:val="0"/>
          <w:divBdr>
            <w:top w:val="none" w:sz="0" w:space="0" w:color="auto"/>
            <w:left w:val="none" w:sz="0" w:space="0" w:color="auto"/>
            <w:bottom w:val="none" w:sz="0" w:space="0" w:color="auto"/>
            <w:right w:val="none" w:sz="0" w:space="0" w:color="auto"/>
          </w:divBdr>
          <w:divsChild>
            <w:div w:id="1506703969">
              <w:marLeft w:val="0"/>
              <w:marRight w:val="0"/>
              <w:marTop w:val="0"/>
              <w:marBottom w:val="0"/>
              <w:divBdr>
                <w:top w:val="none" w:sz="0" w:space="0" w:color="auto"/>
                <w:left w:val="none" w:sz="0" w:space="0" w:color="auto"/>
                <w:bottom w:val="none" w:sz="0" w:space="0" w:color="auto"/>
                <w:right w:val="none" w:sz="0" w:space="0" w:color="auto"/>
              </w:divBdr>
              <w:divsChild>
                <w:div w:id="315036932">
                  <w:marLeft w:val="0"/>
                  <w:marRight w:val="0"/>
                  <w:marTop w:val="0"/>
                  <w:marBottom w:val="0"/>
                  <w:divBdr>
                    <w:top w:val="none" w:sz="0" w:space="0" w:color="auto"/>
                    <w:left w:val="none" w:sz="0" w:space="0" w:color="auto"/>
                    <w:bottom w:val="none" w:sz="0" w:space="0" w:color="auto"/>
                    <w:right w:val="none" w:sz="0" w:space="0" w:color="auto"/>
                  </w:divBdr>
                  <w:divsChild>
                    <w:div w:id="1774086215">
                      <w:marLeft w:val="0"/>
                      <w:marRight w:val="0"/>
                      <w:marTop w:val="0"/>
                      <w:marBottom w:val="0"/>
                      <w:divBdr>
                        <w:top w:val="none" w:sz="0" w:space="0" w:color="auto"/>
                        <w:left w:val="none" w:sz="0" w:space="0" w:color="auto"/>
                        <w:bottom w:val="none" w:sz="0" w:space="0" w:color="auto"/>
                        <w:right w:val="none" w:sz="0" w:space="0" w:color="auto"/>
                      </w:divBdr>
                      <w:divsChild>
                        <w:div w:id="33115161">
                          <w:marLeft w:val="0"/>
                          <w:marRight w:val="0"/>
                          <w:marTop w:val="0"/>
                          <w:marBottom w:val="0"/>
                          <w:divBdr>
                            <w:top w:val="none" w:sz="0" w:space="0" w:color="auto"/>
                            <w:left w:val="none" w:sz="0" w:space="0" w:color="auto"/>
                            <w:bottom w:val="none" w:sz="0" w:space="0" w:color="auto"/>
                            <w:right w:val="none" w:sz="0" w:space="0" w:color="auto"/>
                          </w:divBdr>
                          <w:divsChild>
                            <w:div w:id="1351757390">
                              <w:marLeft w:val="2070"/>
                              <w:marRight w:val="3960"/>
                              <w:marTop w:val="0"/>
                              <w:marBottom w:val="0"/>
                              <w:divBdr>
                                <w:top w:val="none" w:sz="0" w:space="0" w:color="auto"/>
                                <w:left w:val="none" w:sz="0" w:space="0" w:color="auto"/>
                                <w:bottom w:val="none" w:sz="0" w:space="0" w:color="auto"/>
                                <w:right w:val="none" w:sz="0" w:space="0" w:color="auto"/>
                              </w:divBdr>
                              <w:divsChild>
                                <w:div w:id="1614022442">
                                  <w:marLeft w:val="0"/>
                                  <w:marRight w:val="0"/>
                                  <w:marTop w:val="0"/>
                                  <w:marBottom w:val="0"/>
                                  <w:divBdr>
                                    <w:top w:val="none" w:sz="0" w:space="0" w:color="auto"/>
                                    <w:left w:val="none" w:sz="0" w:space="0" w:color="auto"/>
                                    <w:bottom w:val="none" w:sz="0" w:space="0" w:color="auto"/>
                                    <w:right w:val="none" w:sz="0" w:space="0" w:color="auto"/>
                                  </w:divBdr>
                                  <w:divsChild>
                                    <w:div w:id="1415542458">
                                      <w:marLeft w:val="0"/>
                                      <w:marRight w:val="0"/>
                                      <w:marTop w:val="0"/>
                                      <w:marBottom w:val="0"/>
                                      <w:divBdr>
                                        <w:top w:val="none" w:sz="0" w:space="0" w:color="auto"/>
                                        <w:left w:val="none" w:sz="0" w:space="0" w:color="auto"/>
                                        <w:bottom w:val="none" w:sz="0" w:space="0" w:color="auto"/>
                                        <w:right w:val="none" w:sz="0" w:space="0" w:color="auto"/>
                                      </w:divBdr>
                                      <w:divsChild>
                                        <w:div w:id="841313446">
                                          <w:marLeft w:val="0"/>
                                          <w:marRight w:val="0"/>
                                          <w:marTop w:val="0"/>
                                          <w:marBottom w:val="0"/>
                                          <w:divBdr>
                                            <w:top w:val="none" w:sz="0" w:space="0" w:color="auto"/>
                                            <w:left w:val="none" w:sz="0" w:space="0" w:color="auto"/>
                                            <w:bottom w:val="none" w:sz="0" w:space="0" w:color="auto"/>
                                            <w:right w:val="none" w:sz="0" w:space="0" w:color="auto"/>
                                          </w:divBdr>
                                          <w:divsChild>
                                            <w:div w:id="90901663">
                                              <w:marLeft w:val="0"/>
                                              <w:marRight w:val="0"/>
                                              <w:marTop w:val="90"/>
                                              <w:marBottom w:val="0"/>
                                              <w:divBdr>
                                                <w:top w:val="none" w:sz="0" w:space="0" w:color="auto"/>
                                                <w:left w:val="none" w:sz="0" w:space="0" w:color="auto"/>
                                                <w:bottom w:val="none" w:sz="0" w:space="0" w:color="auto"/>
                                                <w:right w:val="none" w:sz="0" w:space="0" w:color="auto"/>
                                              </w:divBdr>
                                              <w:divsChild>
                                                <w:div w:id="771970041">
                                                  <w:marLeft w:val="0"/>
                                                  <w:marRight w:val="0"/>
                                                  <w:marTop w:val="0"/>
                                                  <w:marBottom w:val="0"/>
                                                  <w:divBdr>
                                                    <w:top w:val="none" w:sz="0" w:space="0" w:color="auto"/>
                                                    <w:left w:val="none" w:sz="0" w:space="0" w:color="auto"/>
                                                    <w:bottom w:val="none" w:sz="0" w:space="0" w:color="auto"/>
                                                    <w:right w:val="none" w:sz="0" w:space="0" w:color="auto"/>
                                                  </w:divBdr>
                                                  <w:divsChild>
                                                    <w:div w:id="962076365">
                                                      <w:marLeft w:val="0"/>
                                                      <w:marRight w:val="0"/>
                                                      <w:marTop w:val="0"/>
                                                      <w:marBottom w:val="405"/>
                                                      <w:divBdr>
                                                        <w:top w:val="none" w:sz="0" w:space="0" w:color="auto"/>
                                                        <w:left w:val="none" w:sz="0" w:space="0" w:color="auto"/>
                                                        <w:bottom w:val="none" w:sz="0" w:space="0" w:color="auto"/>
                                                        <w:right w:val="none" w:sz="0" w:space="0" w:color="auto"/>
                                                      </w:divBdr>
                                                      <w:divsChild>
                                                        <w:div w:id="298921585">
                                                          <w:marLeft w:val="0"/>
                                                          <w:marRight w:val="0"/>
                                                          <w:marTop w:val="0"/>
                                                          <w:marBottom w:val="0"/>
                                                          <w:divBdr>
                                                            <w:top w:val="none" w:sz="0" w:space="0" w:color="auto"/>
                                                            <w:left w:val="none" w:sz="0" w:space="0" w:color="auto"/>
                                                            <w:bottom w:val="none" w:sz="0" w:space="0" w:color="auto"/>
                                                            <w:right w:val="none" w:sz="0" w:space="0" w:color="auto"/>
                                                          </w:divBdr>
                                                          <w:divsChild>
                                                            <w:div w:id="503714170">
                                                              <w:marLeft w:val="0"/>
                                                              <w:marRight w:val="0"/>
                                                              <w:marTop w:val="0"/>
                                                              <w:marBottom w:val="0"/>
                                                              <w:divBdr>
                                                                <w:top w:val="none" w:sz="0" w:space="0" w:color="auto"/>
                                                                <w:left w:val="none" w:sz="0" w:space="0" w:color="auto"/>
                                                                <w:bottom w:val="none" w:sz="0" w:space="0" w:color="auto"/>
                                                                <w:right w:val="none" w:sz="0" w:space="0" w:color="auto"/>
                                                              </w:divBdr>
                                                              <w:divsChild>
                                                                <w:div w:id="1861964756">
                                                                  <w:marLeft w:val="0"/>
                                                                  <w:marRight w:val="0"/>
                                                                  <w:marTop w:val="0"/>
                                                                  <w:marBottom w:val="0"/>
                                                                  <w:divBdr>
                                                                    <w:top w:val="none" w:sz="0" w:space="0" w:color="auto"/>
                                                                    <w:left w:val="none" w:sz="0" w:space="0" w:color="auto"/>
                                                                    <w:bottom w:val="none" w:sz="0" w:space="0" w:color="auto"/>
                                                                    <w:right w:val="none" w:sz="0" w:space="0" w:color="auto"/>
                                                                  </w:divBdr>
                                                                  <w:divsChild>
                                                                    <w:div w:id="7190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rmaidsuk.org.uk/resources-for-young-peo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CSinclair</dc:creator>
  <cp:lastModifiedBy>KRodger</cp:lastModifiedBy>
  <cp:revision>3</cp:revision>
  <cp:lastPrinted>2019-11-29T11:44:00Z</cp:lastPrinted>
  <dcterms:created xsi:type="dcterms:W3CDTF">2019-12-06T12:18:00Z</dcterms:created>
  <dcterms:modified xsi:type="dcterms:W3CDTF">2019-12-06T12:18:00Z</dcterms:modified>
</cp:coreProperties>
</file>