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FC2" w:rsidRPr="008242EF" w:rsidRDefault="008242EF" w:rsidP="00E0519D">
      <w:pPr>
        <w:spacing w:line="240" w:lineRule="auto"/>
        <w:jc w:val="cente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59264" behindDoc="0" locked="0" layoutInCell="1" allowOverlap="1" wp14:anchorId="3B9F9AE9" wp14:editId="7506BAFA">
            <wp:simplePos x="0" y="0"/>
            <wp:positionH relativeFrom="column">
              <wp:posOffset>5114925</wp:posOffset>
            </wp:positionH>
            <wp:positionV relativeFrom="paragraph">
              <wp:posOffset>-533400</wp:posOffset>
            </wp:positionV>
            <wp:extent cx="1043305" cy="772795"/>
            <wp:effectExtent l="0" t="0" r="444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sery Logo.PNG"/>
                    <pic:cNvPicPr/>
                  </pic:nvPicPr>
                  <pic:blipFill>
                    <a:blip r:embed="rId9">
                      <a:extLst>
                        <a:ext uri="{28A0092B-C50C-407E-A947-70E740481C1C}">
                          <a14:useLocalDpi xmlns:a14="http://schemas.microsoft.com/office/drawing/2010/main" val="0"/>
                        </a:ext>
                      </a:extLst>
                    </a:blip>
                    <a:stretch>
                      <a:fillRect/>
                    </a:stretch>
                  </pic:blipFill>
                  <pic:spPr>
                    <a:xfrm>
                      <a:off x="0" y="0"/>
                      <a:ext cx="1043305" cy="77279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sz w:val="32"/>
          <w:szCs w:val="32"/>
          <w:lang w:eastAsia="en-GB"/>
        </w:rPr>
        <w:drawing>
          <wp:anchor distT="0" distB="0" distL="114300" distR="114300" simplePos="0" relativeHeight="251658240" behindDoc="0" locked="0" layoutInCell="1" allowOverlap="1" wp14:anchorId="1D0C2F18" wp14:editId="77776D0E">
            <wp:simplePos x="0" y="0"/>
            <wp:positionH relativeFrom="column">
              <wp:posOffset>-123825</wp:posOffset>
            </wp:positionH>
            <wp:positionV relativeFrom="paragraph">
              <wp:posOffset>-438150</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 florida badge.jpg"/>
                    <pic:cNvPicPr/>
                  </pic:nvPicPr>
                  <pic:blipFill>
                    <a:blip r:embed="rId10">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E0519D" w:rsidRPr="008242EF">
        <w:rPr>
          <w:rFonts w:ascii="Comic Sans MS" w:hAnsi="Comic Sans MS"/>
          <w:sz w:val="40"/>
          <w:szCs w:val="40"/>
        </w:rPr>
        <w:t xml:space="preserve">Toilet Training Guidelines </w:t>
      </w:r>
    </w:p>
    <w:p w:rsidR="002C3563" w:rsidRPr="008242EF" w:rsidRDefault="00776235" w:rsidP="00FC0505">
      <w:pPr>
        <w:spacing w:line="240" w:lineRule="auto"/>
        <w:rPr>
          <w:rFonts w:ascii="Comic Sans MS" w:hAnsi="Comic Sans MS"/>
          <w:sz w:val="24"/>
          <w:szCs w:val="24"/>
        </w:rPr>
      </w:pPr>
      <w:r w:rsidRPr="008242EF">
        <w:rPr>
          <w:rFonts w:ascii="Comic Sans MS" w:hAnsi="Comic Sans MS"/>
          <w:sz w:val="24"/>
          <w:szCs w:val="24"/>
        </w:rPr>
        <w:t>Parents/carers play the lead</w:t>
      </w:r>
      <w:r w:rsidR="002C3563" w:rsidRPr="008242EF">
        <w:rPr>
          <w:rFonts w:ascii="Comic Sans MS" w:hAnsi="Comic Sans MS"/>
          <w:sz w:val="24"/>
          <w:szCs w:val="24"/>
        </w:rPr>
        <w:t xml:space="preserve"> role in toilet training. </w:t>
      </w:r>
      <w:r w:rsidR="00E0519D" w:rsidRPr="008242EF">
        <w:rPr>
          <w:rFonts w:ascii="Comic Sans MS" w:hAnsi="Comic Sans MS"/>
          <w:sz w:val="24"/>
          <w:szCs w:val="24"/>
        </w:rPr>
        <w:t>They</w:t>
      </w:r>
      <w:r w:rsidR="002C3563" w:rsidRPr="008242EF">
        <w:rPr>
          <w:rFonts w:ascii="Comic Sans MS" w:hAnsi="Comic Sans MS"/>
          <w:sz w:val="24"/>
          <w:szCs w:val="24"/>
        </w:rPr>
        <w:t xml:space="preserve"> provide their child with direction, motivation and reinforcement.  Staff must work in partnership with parents encouraging the child to become independent and allow the child to master each step at his/her own pace.</w:t>
      </w:r>
      <w:r w:rsidR="00E0519D" w:rsidRPr="008242EF">
        <w:rPr>
          <w:rFonts w:ascii="Comic Sans MS" w:hAnsi="Comic Sans MS"/>
          <w:sz w:val="24"/>
          <w:szCs w:val="24"/>
        </w:rPr>
        <w:t xml:space="preserve"> </w:t>
      </w:r>
    </w:p>
    <w:p w:rsidR="002C3563" w:rsidRPr="008242EF" w:rsidRDefault="00776235" w:rsidP="002C3563">
      <w:pPr>
        <w:spacing w:line="240" w:lineRule="auto"/>
        <w:rPr>
          <w:rFonts w:ascii="Comic Sans MS" w:hAnsi="Comic Sans MS"/>
          <w:sz w:val="24"/>
          <w:szCs w:val="24"/>
        </w:rPr>
      </w:pPr>
      <w:r w:rsidRPr="008242EF">
        <w:rPr>
          <w:rFonts w:ascii="Comic Sans MS" w:hAnsi="Comic Sans MS"/>
          <w:sz w:val="24"/>
          <w:szCs w:val="24"/>
        </w:rPr>
        <w:t>Staff should-</w:t>
      </w:r>
      <w:r w:rsidR="002C3563" w:rsidRPr="008242EF">
        <w:rPr>
          <w:rFonts w:ascii="Comic Sans MS" w:hAnsi="Comic Sans MS"/>
          <w:sz w:val="24"/>
          <w:szCs w:val="24"/>
        </w:rPr>
        <w:t xml:space="preserve"> </w:t>
      </w:r>
    </w:p>
    <w:p w:rsidR="002C3563" w:rsidRPr="008242EF" w:rsidRDefault="002C3563" w:rsidP="002C3563">
      <w:pPr>
        <w:pStyle w:val="ListParagraph"/>
        <w:numPr>
          <w:ilvl w:val="0"/>
          <w:numId w:val="2"/>
        </w:numPr>
        <w:spacing w:line="240" w:lineRule="auto"/>
        <w:rPr>
          <w:rFonts w:ascii="Comic Sans MS" w:hAnsi="Comic Sans MS"/>
          <w:sz w:val="24"/>
          <w:szCs w:val="24"/>
        </w:rPr>
      </w:pPr>
      <w:r w:rsidRPr="008242EF">
        <w:rPr>
          <w:rFonts w:ascii="Comic Sans MS" w:hAnsi="Comic Sans MS"/>
          <w:sz w:val="24"/>
          <w:szCs w:val="24"/>
        </w:rPr>
        <w:t>Communicate honestly and considerately</w:t>
      </w:r>
      <w:r w:rsidR="004B0F9A" w:rsidRPr="008242EF">
        <w:rPr>
          <w:rFonts w:ascii="Comic Sans MS" w:hAnsi="Comic Sans MS"/>
          <w:sz w:val="24"/>
          <w:szCs w:val="24"/>
        </w:rPr>
        <w:t xml:space="preserve"> with parent/carer. </w:t>
      </w:r>
    </w:p>
    <w:p w:rsidR="002C3563" w:rsidRPr="008242EF" w:rsidRDefault="002C3563" w:rsidP="00E0519D">
      <w:pPr>
        <w:pStyle w:val="ListParagraph"/>
        <w:numPr>
          <w:ilvl w:val="0"/>
          <w:numId w:val="2"/>
        </w:numPr>
        <w:spacing w:line="240" w:lineRule="auto"/>
        <w:rPr>
          <w:rFonts w:ascii="Comic Sans MS" w:hAnsi="Comic Sans MS"/>
          <w:sz w:val="24"/>
          <w:szCs w:val="24"/>
        </w:rPr>
      </w:pPr>
      <w:r w:rsidRPr="008242EF">
        <w:rPr>
          <w:rFonts w:ascii="Comic Sans MS" w:hAnsi="Comic Sans MS"/>
          <w:sz w:val="24"/>
          <w:szCs w:val="24"/>
        </w:rPr>
        <w:t xml:space="preserve">Ensure </w:t>
      </w:r>
      <w:r w:rsidR="00E0519D" w:rsidRPr="008242EF">
        <w:rPr>
          <w:rFonts w:ascii="Comic Sans MS" w:hAnsi="Comic Sans MS"/>
          <w:sz w:val="24"/>
          <w:szCs w:val="24"/>
        </w:rPr>
        <w:t>spare clothing</w:t>
      </w:r>
      <w:r w:rsidRPr="008242EF">
        <w:rPr>
          <w:rFonts w:ascii="Comic Sans MS" w:hAnsi="Comic Sans MS"/>
          <w:sz w:val="24"/>
          <w:szCs w:val="24"/>
        </w:rPr>
        <w:t xml:space="preserve"> </w:t>
      </w:r>
      <w:r w:rsidR="00FC0505" w:rsidRPr="008242EF">
        <w:rPr>
          <w:rFonts w:ascii="Comic Sans MS" w:hAnsi="Comic Sans MS"/>
          <w:sz w:val="24"/>
          <w:szCs w:val="24"/>
        </w:rPr>
        <w:t>and wipes have</w:t>
      </w:r>
      <w:r w:rsidRPr="008242EF">
        <w:rPr>
          <w:rFonts w:ascii="Comic Sans MS" w:hAnsi="Comic Sans MS"/>
          <w:sz w:val="24"/>
          <w:szCs w:val="24"/>
        </w:rPr>
        <w:t xml:space="preserve"> been brought in for the child.</w:t>
      </w:r>
      <w:r w:rsidR="00FC0505" w:rsidRPr="008242EF">
        <w:rPr>
          <w:rFonts w:ascii="Comic Sans MS" w:hAnsi="Comic Sans MS"/>
          <w:sz w:val="24"/>
          <w:szCs w:val="24"/>
        </w:rPr>
        <w:t xml:space="preserve"> </w:t>
      </w:r>
    </w:p>
    <w:p w:rsidR="00EC330A" w:rsidRPr="008242EF" w:rsidRDefault="007B63E7" w:rsidP="00CA0B3F">
      <w:pPr>
        <w:pStyle w:val="ListParagraph"/>
        <w:numPr>
          <w:ilvl w:val="0"/>
          <w:numId w:val="2"/>
        </w:numPr>
        <w:spacing w:line="240" w:lineRule="auto"/>
        <w:rPr>
          <w:rFonts w:ascii="Comic Sans MS" w:hAnsi="Comic Sans MS"/>
          <w:sz w:val="24"/>
          <w:szCs w:val="24"/>
        </w:rPr>
      </w:pPr>
      <w:r w:rsidRPr="008242EF">
        <w:rPr>
          <w:rFonts w:ascii="Comic Sans MS" w:hAnsi="Comic Sans MS"/>
          <w:sz w:val="24"/>
          <w:szCs w:val="24"/>
        </w:rPr>
        <w:t>Read the toilet routine story with the child to familiarise them with the routine</w:t>
      </w:r>
      <w:r w:rsidR="00CA74D9" w:rsidRPr="008242EF">
        <w:rPr>
          <w:rFonts w:ascii="Comic Sans MS" w:hAnsi="Comic Sans MS"/>
          <w:sz w:val="24"/>
          <w:szCs w:val="24"/>
        </w:rPr>
        <w:t>.</w:t>
      </w:r>
    </w:p>
    <w:p w:rsidR="004B0F9A" w:rsidRPr="008242EF" w:rsidRDefault="00CD5DBC" w:rsidP="00CD5DBC">
      <w:pPr>
        <w:pStyle w:val="ListParagraph"/>
        <w:numPr>
          <w:ilvl w:val="0"/>
          <w:numId w:val="2"/>
        </w:numPr>
        <w:spacing w:line="240" w:lineRule="auto"/>
        <w:rPr>
          <w:rFonts w:ascii="Comic Sans MS" w:hAnsi="Comic Sans MS"/>
          <w:sz w:val="24"/>
          <w:szCs w:val="24"/>
        </w:rPr>
      </w:pPr>
      <w:r w:rsidRPr="008242EF">
        <w:rPr>
          <w:rFonts w:ascii="Comic Sans MS" w:hAnsi="Comic Sans MS"/>
          <w:sz w:val="24"/>
          <w:szCs w:val="24"/>
        </w:rPr>
        <w:t>Take the child to the toilet at regular intervals to encourage familiarity and increase the child’s awareness of what the toilet is for.</w:t>
      </w:r>
    </w:p>
    <w:p w:rsidR="00E868EE" w:rsidRPr="008242EF" w:rsidRDefault="009852C7" w:rsidP="002C3563">
      <w:pPr>
        <w:pStyle w:val="ListParagraph"/>
        <w:numPr>
          <w:ilvl w:val="0"/>
          <w:numId w:val="2"/>
        </w:numPr>
        <w:spacing w:line="240" w:lineRule="auto"/>
        <w:rPr>
          <w:rFonts w:ascii="Comic Sans MS" w:hAnsi="Comic Sans MS"/>
          <w:sz w:val="24"/>
          <w:szCs w:val="24"/>
        </w:rPr>
      </w:pPr>
      <w:r w:rsidRPr="008242EF">
        <w:rPr>
          <w:rFonts w:ascii="Comic Sans MS" w:hAnsi="Comic Sans MS"/>
          <w:sz w:val="24"/>
          <w:szCs w:val="24"/>
        </w:rPr>
        <w:t>R</w:t>
      </w:r>
      <w:r w:rsidR="003828E0" w:rsidRPr="008242EF">
        <w:rPr>
          <w:rFonts w:ascii="Comic Sans MS" w:hAnsi="Comic Sans MS"/>
          <w:sz w:val="24"/>
          <w:szCs w:val="24"/>
        </w:rPr>
        <w:t>emain with the child at all times.</w:t>
      </w:r>
    </w:p>
    <w:p w:rsidR="00270FC2" w:rsidRPr="008242EF" w:rsidRDefault="00270FC2" w:rsidP="002C3563">
      <w:pPr>
        <w:pStyle w:val="ListParagraph"/>
        <w:numPr>
          <w:ilvl w:val="0"/>
          <w:numId w:val="2"/>
        </w:numPr>
        <w:spacing w:line="240" w:lineRule="auto"/>
        <w:rPr>
          <w:rFonts w:ascii="Comic Sans MS" w:hAnsi="Comic Sans MS"/>
          <w:sz w:val="24"/>
          <w:szCs w:val="24"/>
        </w:rPr>
      </w:pPr>
      <w:r w:rsidRPr="008242EF">
        <w:rPr>
          <w:rFonts w:ascii="Comic Sans MS" w:hAnsi="Comic Sans MS"/>
          <w:sz w:val="24"/>
          <w:szCs w:val="24"/>
        </w:rPr>
        <w:t>Ensure all clothing</w:t>
      </w:r>
      <w:r w:rsidR="006253EE" w:rsidRPr="008242EF">
        <w:rPr>
          <w:rFonts w:ascii="Comic Sans MS" w:hAnsi="Comic Sans MS"/>
          <w:sz w:val="24"/>
          <w:szCs w:val="24"/>
        </w:rPr>
        <w:t>, wipes, nappy</w:t>
      </w:r>
      <w:r w:rsidRPr="008242EF">
        <w:rPr>
          <w:rFonts w:ascii="Comic Sans MS" w:hAnsi="Comic Sans MS"/>
          <w:sz w:val="24"/>
          <w:szCs w:val="24"/>
        </w:rPr>
        <w:t xml:space="preserve"> sacks are at hand.</w:t>
      </w:r>
    </w:p>
    <w:p w:rsidR="00270FC2" w:rsidRPr="008242EF" w:rsidRDefault="00270FC2" w:rsidP="002C3563">
      <w:pPr>
        <w:pStyle w:val="ListParagraph"/>
        <w:numPr>
          <w:ilvl w:val="0"/>
          <w:numId w:val="2"/>
        </w:numPr>
        <w:spacing w:line="240" w:lineRule="auto"/>
        <w:rPr>
          <w:rFonts w:ascii="Comic Sans MS" w:hAnsi="Comic Sans MS"/>
          <w:sz w:val="24"/>
          <w:szCs w:val="24"/>
        </w:rPr>
      </w:pPr>
      <w:r w:rsidRPr="008242EF">
        <w:rPr>
          <w:rFonts w:ascii="Comic Sans MS" w:hAnsi="Comic Sans MS"/>
          <w:sz w:val="24"/>
          <w:szCs w:val="24"/>
        </w:rPr>
        <w:t>Any wet/soiled clothing should be double bagged and labelled for return to parent/carer.</w:t>
      </w:r>
    </w:p>
    <w:p w:rsidR="00FC0505" w:rsidRPr="008242EF" w:rsidRDefault="00FC0505" w:rsidP="002C3563">
      <w:pPr>
        <w:pStyle w:val="ListParagraph"/>
        <w:numPr>
          <w:ilvl w:val="0"/>
          <w:numId w:val="2"/>
        </w:numPr>
        <w:spacing w:line="240" w:lineRule="auto"/>
        <w:rPr>
          <w:rFonts w:ascii="Comic Sans MS" w:hAnsi="Comic Sans MS"/>
          <w:sz w:val="24"/>
          <w:szCs w:val="24"/>
        </w:rPr>
      </w:pPr>
      <w:r w:rsidRPr="008242EF">
        <w:rPr>
          <w:rFonts w:ascii="Comic Sans MS" w:hAnsi="Comic Sans MS"/>
          <w:sz w:val="24"/>
          <w:szCs w:val="24"/>
        </w:rPr>
        <w:t xml:space="preserve">Staff may also use reward charts or stickers as means of positive </w:t>
      </w:r>
      <w:r w:rsidR="00776235" w:rsidRPr="008242EF">
        <w:rPr>
          <w:rFonts w:ascii="Comic Sans MS" w:hAnsi="Comic Sans MS"/>
          <w:sz w:val="24"/>
          <w:szCs w:val="24"/>
        </w:rPr>
        <w:t>reinforcement and encouragement if this is used at home, always follow the parents lead.</w:t>
      </w:r>
    </w:p>
    <w:p w:rsidR="00772AB3" w:rsidRPr="008242EF" w:rsidRDefault="00772AB3" w:rsidP="00CD2825">
      <w:pPr>
        <w:spacing w:line="240" w:lineRule="auto"/>
        <w:rPr>
          <w:rFonts w:ascii="Comic Sans MS" w:hAnsi="Comic Sans MS"/>
          <w:sz w:val="24"/>
          <w:szCs w:val="24"/>
        </w:rPr>
      </w:pPr>
      <w:r w:rsidRPr="008242EF">
        <w:rPr>
          <w:rFonts w:ascii="Comic Sans MS" w:hAnsi="Comic Sans MS"/>
          <w:sz w:val="24"/>
          <w:szCs w:val="24"/>
        </w:rPr>
        <w:t xml:space="preserve">This routine is flexible </w:t>
      </w:r>
      <w:r w:rsidR="006C6FBA" w:rsidRPr="008242EF">
        <w:rPr>
          <w:rFonts w:ascii="Comic Sans MS" w:hAnsi="Comic Sans MS"/>
          <w:sz w:val="24"/>
          <w:szCs w:val="24"/>
        </w:rPr>
        <w:t xml:space="preserve">and staff </w:t>
      </w:r>
      <w:r w:rsidR="00CD2825" w:rsidRPr="008242EF">
        <w:rPr>
          <w:rFonts w:ascii="Comic Sans MS" w:hAnsi="Comic Sans MS"/>
          <w:sz w:val="24"/>
          <w:szCs w:val="24"/>
        </w:rPr>
        <w:t xml:space="preserve">should </w:t>
      </w:r>
      <w:r w:rsidR="006C6FBA" w:rsidRPr="008242EF">
        <w:rPr>
          <w:rFonts w:ascii="Comic Sans MS" w:hAnsi="Comic Sans MS"/>
          <w:sz w:val="24"/>
          <w:szCs w:val="24"/>
        </w:rPr>
        <w:t>adapt to the individual</w:t>
      </w:r>
      <w:r w:rsidRPr="008242EF">
        <w:rPr>
          <w:rFonts w:ascii="Comic Sans MS" w:hAnsi="Comic Sans MS"/>
          <w:sz w:val="24"/>
          <w:szCs w:val="24"/>
        </w:rPr>
        <w:t xml:space="preserve"> needs of the child.</w:t>
      </w:r>
    </w:p>
    <w:p w:rsidR="0067345F" w:rsidRPr="008242EF" w:rsidRDefault="004B0F9A" w:rsidP="0015460C">
      <w:pPr>
        <w:spacing w:line="240" w:lineRule="auto"/>
        <w:rPr>
          <w:rFonts w:ascii="Comic Sans MS" w:hAnsi="Comic Sans MS"/>
          <w:sz w:val="24"/>
          <w:szCs w:val="24"/>
        </w:rPr>
      </w:pPr>
      <w:r w:rsidRPr="008242EF">
        <w:rPr>
          <w:rFonts w:ascii="Comic Sans MS" w:hAnsi="Comic Sans MS"/>
          <w:sz w:val="24"/>
          <w:szCs w:val="24"/>
        </w:rPr>
        <w:t>Staff should work positively to enhance ch</w:t>
      </w:r>
      <w:r w:rsidR="00776235" w:rsidRPr="008242EF">
        <w:rPr>
          <w:rFonts w:ascii="Comic Sans MS" w:hAnsi="Comic Sans MS"/>
          <w:sz w:val="24"/>
          <w:szCs w:val="24"/>
        </w:rPr>
        <w:t>ildren’s independence and self-</w:t>
      </w:r>
      <w:r w:rsidRPr="008242EF">
        <w:rPr>
          <w:rFonts w:ascii="Comic Sans MS" w:hAnsi="Comic Sans MS"/>
          <w:sz w:val="24"/>
          <w:szCs w:val="24"/>
        </w:rPr>
        <w:t>esteem by being genuinely sensitive to their needs and feelings.</w:t>
      </w:r>
      <w:r w:rsidR="0067345F" w:rsidRPr="008242EF">
        <w:rPr>
          <w:rFonts w:ascii="Comic Sans MS" w:hAnsi="Comic Sans MS"/>
          <w:sz w:val="24"/>
          <w:szCs w:val="24"/>
        </w:rPr>
        <w:t xml:space="preserve"> All care routines offer a high quality experience in Health and Wellbeing. </w:t>
      </w:r>
    </w:p>
    <w:p w:rsidR="0067345F" w:rsidRPr="008242EF" w:rsidRDefault="0067345F" w:rsidP="0067345F">
      <w:pPr>
        <w:spacing w:line="240" w:lineRule="auto"/>
        <w:rPr>
          <w:rFonts w:ascii="Comic Sans MS" w:hAnsi="Comic Sans MS"/>
          <w:sz w:val="24"/>
          <w:szCs w:val="24"/>
        </w:rPr>
      </w:pPr>
      <w:r w:rsidRPr="008242EF">
        <w:rPr>
          <w:rFonts w:ascii="Comic Sans MS" w:hAnsi="Comic Sans MS"/>
          <w:sz w:val="24"/>
          <w:szCs w:val="24"/>
        </w:rPr>
        <w:t>Toilet training includes, discussing, going, dressing, flushing and hand washing. Remember to reinforce the child’s success at each step.</w:t>
      </w:r>
    </w:p>
    <w:p w:rsidR="008242EF" w:rsidRPr="008242EF" w:rsidRDefault="008242EF" w:rsidP="008242EF">
      <w:pPr>
        <w:jc w:val="both"/>
        <w:rPr>
          <w:rFonts w:ascii="Comic Sans MS" w:hAnsi="Comic Sans MS" w:cs="Arial"/>
          <w:b/>
          <w:sz w:val="24"/>
          <w:szCs w:val="24"/>
          <w:u w:val="single"/>
        </w:rPr>
      </w:pPr>
      <w:r w:rsidRPr="008242EF">
        <w:rPr>
          <w:rFonts w:ascii="Comic Sans MS" w:hAnsi="Comic Sans MS" w:cs="Arial"/>
          <w:b/>
          <w:sz w:val="24"/>
          <w:szCs w:val="24"/>
          <w:u w:val="single"/>
        </w:rPr>
        <w:t>Success criteria</w:t>
      </w:r>
    </w:p>
    <w:p w:rsidR="008242EF" w:rsidRPr="00BC1178" w:rsidRDefault="008242EF" w:rsidP="008242EF">
      <w:pPr>
        <w:pStyle w:val="Default"/>
        <w:rPr>
          <w:rFonts w:ascii="Comic Sans MS" w:hAnsi="Comic Sans MS" w:cs="Arial"/>
        </w:rPr>
      </w:pPr>
      <w:r>
        <w:rPr>
          <w:rFonts w:ascii="Comic Sans MS" w:hAnsi="Comic Sans MS" w:cs="Arial"/>
        </w:rPr>
        <w:t>Children will learn to become independent and hygienic toilet users.  On their learning journey they will be treated with dignity, safety and respect. Parents/carers will work in partnership with staff to develop a shared approach.</w:t>
      </w:r>
      <w:bookmarkStart w:id="0" w:name="_GoBack"/>
      <w:bookmarkEnd w:id="0"/>
    </w:p>
    <w:p w:rsidR="008242EF" w:rsidRPr="007004B9" w:rsidRDefault="008242EF" w:rsidP="008242EF">
      <w:pPr>
        <w:pStyle w:val="Footer"/>
        <w:tabs>
          <w:tab w:val="left" w:pos="2520"/>
        </w:tabs>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242EF" w:rsidRPr="00636AD5" w:rsidTr="00F31920">
        <w:tc>
          <w:tcPr>
            <w:tcW w:w="4261" w:type="dxa"/>
            <w:shd w:val="clear" w:color="auto" w:fill="auto"/>
          </w:tcPr>
          <w:p w:rsidR="008242EF" w:rsidRPr="00636AD5" w:rsidRDefault="008242EF" w:rsidP="00F31920">
            <w:pPr>
              <w:jc w:val="both"/>
              <w:rPr>
                <w:rFonts w:cs="Arial"/>
                <w:szCs w:val="28"/>
              </w:rPr>
            </w:pPr>
            <w:r w:rsidRPr="00636AD5">
              <w:rPr>
                <w:rFonts w:cs="Arial"/>
                <w:szCs w:val="28"/>
              </w:rPr>
              <w:t>Policy updated:</w:t>
            </w:r>
          </w:p>
        </w:tc>
        <w:tc>
          <w:tcPr>
            <w:tcW w:w="4261" w:type="dxa"/>
            <w:shd w:val="clear" w:color="auto" w:fill="auto"/>
          </w:tcPr>
          <w:p w:rsidR="008242EF" w:rsidRPr="00636AD5" w:rsidRDefault="008242EF" w:rsidP="00F31920">
            <w:pPr>
              <w:jc w:val="both"/>
              <w:rPr>
                <w:rFonts w:cs="Arial"/>
                <w:szCs w:val="28"/>
              </w:rPr>
            </w:pPr>
            <w:r>
              <w:rPr>
                <w:rFonts w:cs="Arial"/>
                <w:szCs w:val="28"/>
              </w:rPr>
              <w:t>February 2021</w:t>
            </w:r>
          </w:p>
        </w:tc>
      </w:tr>
      <w:tr w:rsidR="008242EF" w:rsidRPr="00636AD5" w:rsidTr="00F31920">
        <w:tc>
          <w:tcPr>
            <w:tcW w:w="4261" w:type="dxa"/>
            <w:shd w:val="clear" w:color="auto" w:fill="auto"/>
          </w:tcPr>
          <w:p w:rsidR="008242EF" w:rsidRPr="00636AD5" w:rsidRDefault="008242EF" w:rsidP="00F31920">
            <w:pPr>
              <w:jc w:val="both"/>
              <w:rPr>
                <w:rFonts w:cs="Arial"/>
                <w:szCs w:val="28"/>
              </w:rPr>
            </w:pPr>
            <w:r w:rsidRPr="00636AD5">
              <w:rPr>
                <w:rFonts w:cs="Arial"/>
                <w:szCs w:val="28"/>
              </w:rPr>
              <w:t>Policy to be reviewed:</w:t>
            </w:r>
          </w:p>
        </w:tc>
        <w:tc>
          <w:tcPr>
            <w:tcW w:w="4261" w:type="dxa"/>
            <w:shd w:val="clear" w:color="auto" w:fill="auto"/>
          </w:tcPr>
          <w:p w:rsidR="008242EF" w:rsidRPr="00636AD5" w:rsidRDefault="008242EF" w:rsidP="00F31920">
            <w:pPr>
              <w:jc w:val="both"/>
              <w:rPr>
                <w:rFonts w:cs="Arial"/>
                <w:szCs w:val="28"/>
              </w:rPr>
            </w:pPr>
            <w:r>
              <w:rPr>
                <w:rFonts w:cs="Arial"/>
                <w:szCs w:val="28"/>
              </w:rPr>
              <w:t>February 2024</w:t>
            </w:r>
          </w:p>
        </w:tc>
      </w:tr>
    </w:tbl>
    <w:p w:rsidR="004B0F9A" w:rsidRPr="008242EF" w:rsidRDefault="004B0F9A" w:rsidP="004B0F9A">
      <w:pPr>
        <w:spacing w:line="240" w:lineRule="auto"/>
        <w:ind w:left="360"/>
        <w:rPr>
          <w:rFonts w:ascii="Comic Sans MS" w:hAnsi="Comic Sans MS"/>
          <w:sz w:val="28"/>
          <w:szCs w:val="28"/>
        </w:rPr>
      </w:pPr>
    </w:p>
    <w:sectPr w:rsidR="004B0F9A" w:rsidRPr="008242EF" w:rsidSect="00776235">
      <w:pgSz w:w="11906" w:h="16838"/>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C1FD2"/>
    <w:multiLevelType w:val="hybridMultilevel"/>
    <w:tmpl w:val="D9682B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8A698B"/>
    <w:multiLevelType w:val="hybridMultilevel"/>
    <w:tmpl w:val="8D6C04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63"/>
    <w:rsid w:val="0015460C"/>
    <w:rsid w:val="00270FC2"/>
    <w:rsid w:val="00280298"/>
    <w:rsid w:val="002C3563"/>
    <w:rsid w:val="003828E0"/>
    <w:rsid w:val="00476965"/>
    <w:rsid w:val="004B0F9A"/>
    <w:rsid w:val="006253EE"/>
    <w:rsid w:val="0067345F"/>
    <w:rsid w:val="006C6FBA"/>
    <w:rsid w:val="00772AB3"/>
    <w:rsid w:val="00776235"/>
    <w:rsid w:val="007B63E7"/>
    <w:rsid w:val="007E67CB"/>
    <w:rsid w:val="008242EF"/>
    <w:rsid w:val="009471FC"/>
    <w:rsid w:val="009852C7"/>
    <w:rsid w:val="00A30045"/>
    <w:rsid w:val="00AC0239"/>
    <w:rsid w:val="00B16067"/>
    <w:rsid w:val="00CA0B3F"/>
    <w:rsid w:val="00CA74D9"/>
    <w:rsid w:val="00CD2825"/>
    <w:rsid w:val="00CD5DBC"/>
    <w:rsid w:val="00E0519D"/>
    <w:rsid w:val="00E868EE"/>
    <w:rsid w:val="00EC330A"/>
    <w:rsid w:val="00FC05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563"/>
    <w:pPr>
      <w:ind w:left="720"/>
      <w:contextualSpacing/>
    </w:pPr>
  </w:style>
  <w:style w:type="paragraph" w:styleId="BalloonText">
    <w:name w:val="Balloon Text"/>
    <w:basedOn w:val="Normal"/>
    <w:link w:val="BalloonTextChar"/>
    <w:uiPriority w:val="99"/>
    <w:semiHidden/>
    <w:unhideWhenUsed/>
    <w:rsid w:val="00824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2EF"/>
    <w:rPr>
      <w:rFonts w:ascii="Tahoma" w:hAnsi="Tahoma" w:cs="Tahoma"/>
      <w:sz w:val="16"/>
      <w:szCs w:val="16"/>
    </w:rPr>
  </w:style>
  <w:style w:type="paragraph" w:styleId="Footer">
    <w:name w:val="footer"/>
    <w:basedOn w:val="Normal"/>
    <w:link w:val="FooterChar"/>
    <w:rsid w:val="008242EF"/>
    <w:pPr>
      <w:tabs>
        <w:tab w:val="center" w:pos="4153"/>
        <w:tab w:val="right" w:pos="8306"/>
      </w:tabs>
      <w:spacing w:after="0" w:line="240" w:lineRule="auto"/>
    </w:pPr>
    <w:rPr>
      <w:rFonts w:ascii="Comic Sans MS" w:eastAsia="Times New Roman" w:hAnsi="Comic Sans MS" w:cs="Times New Roman"/>
      <w:sz w:val="24"/>
      <w:szCs w:val="24"/>
    </w:rPr>
  </w:style>
  <w:style w:type="character" w:customStyle="1" w:styleId="FooterChar">
    <w:name w:val="Footer Char"/>
    <w:basedOn w:val="DefaultParagraphFont"/>
    <w:link w:val="Footer"/>
    <w:rsid w:val="008242EF"/>
    <w:rPr>
      <w:rFonts w:ascii="Comic Sans MS" w:eastAsia="Times New Roman" w:hAnsi="Comic Sans MS" w:cs="Times New Roman"/>
      <w:sz w:val="24"/>
      <w:szCs w:val="24"/>
    </w:rPr>
  </w:style>
  <w:style w:type="paragraph" w:customStyle="1" w:styleId="Default">
    <w:name w:val="Default"/>
    <w:rsid w:val="008242EF"/>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563"/>
    <w:pPr>
      <w:ind w:left="720"/>
      <w:contextualSpacing/>
    </w:pPr>
  </w:style>
  <w:style w:type="paragraph" w:styleId="BalloonText">
    <w:name w:val="Balloon Text"/>
    <w:basedOn w:val="Normal"/>
    <w:link w:val="BalloonTextChar"/>
    <w:uiPriority w:val="99"/>
    <w:semiHidden/>
    <w:unhideWhenUsed/>
    <w:rsid w:val="00824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2EF"/>
    <w:rPr>
      <w:rFonts w:ascii="Tahoma" w:hAnsi="Tahoma" w:cs="Tahoma"/>
      <w:sz w:val="16"/>
      <w:szCs w:val="16"/>
    </w:rPr>
  </w:style>
  <w:style w:type="paragraph" w:styleId="Footer">
    <w:name w:val="footer"/>
    <w:basedOn w:val="Normal"/>
    <w:link w:val="FooterChar"/>
    <w:rsid w:val="008242EF"/>
    <w:pPr>
      <w:tabs>
        <w:tab w:val="center" w:pos="4153"/>
        <w:tab w:val="right" w:pos="8306"/>
      </w:tabs>
      <w:spacing w:after="0" w:line="240" w:lineRule="auto"/>
    </w:pPr>
    <w:rPr>
      <w:rFonts w:ascii="Comic Sans MS" w:eastAsia="Times New Roman" w:hAnsi="Comic Sans MS" w:cs="Times New Roman"/>
      <w:sz w:val="24"/>
      <w:szCs w:val="24"/>
    </w:rPr>
  </w:style>
  <w:style w:type="character" w:customStyle="1" w:styleId="FooterChar">
    <w:name w:val="Footer Char"/>
    <w:basedOn w:val="DefaultParagraphFont"/>
    <w:link w:val="Footer"/>
    <w:rsid w:val="008242EF"/>
    <w:rPr>
      <w:rFonts w:ascii="Comic Sans MS" w:eastAsia="Times New Roman" w:hAnsi="Comic Sans MS" w:cs="Times New Roman"/>
      <w:sz w:val="24"/>
      <w:szCs w:val="24"/>
    </w:rPr>
  </w:style>
  <w:style w:type="paragraph" w:customStyle="1" w:styleId="Default">
    <w:name w:val="Default"/>
    <w:rsid w:val="008242E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5CE77B7DE9E449534151136BF5592" ma:contentTypeVersion="6" ma:contentTypeDescription="Create a new document." ma:contentTypeScope="" ma:versionID="f177db22d056d13ab80121e31066e6df">
  <xsd:schema xmlns:xsd="http://www.w3.org/2001/XMLSchema" xmlns:xs="http://www.w3.org/2001/XMLSchema" xmlns:p="http://schemas.microsoft.com/office/2006/metadata/properties" xmlns:ns2="3e00deca-d2a7-47f7-a283-810f04c3fd7b" xmlns:ns3="f1496d6a-684a-4abb-b10b-1f3b69cf4b2b" targetNamespace="http://schemas.microsoft.com/office/2006/metadata/properties" ma:root="true" ma:fieldsID="88170f909df50e6fb192aeaafe176b90" ns2:_="" ns3:_="">
    <xsd:import namespace="3e00deca-d2a7-47f7-a283-810f04c3fd7b"/>
    <xsd:import namespace="f1496d6a-684a-4abb-b10b-1f3b69cf4b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0deca-d2a7-47f7-a283-810f04c3f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96d6a-684a-4abb-b10b-1f3b69cf4b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731E11-1322-4F33-8D55-60DAD673D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0deca-d2a7-47f7-a283-810f04c3fd7b"/>
    <ds:schemaRef ds:uri="f1496d6a-684a-4abb-b10b-1f3b69cf4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DD587-953D-4A82-8308-05481BE495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71FFFE-51B3-476E-A8AD-BA9CB51A8D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Mackenzie, M   ( Crookston Early Years Centre )</dc:creator>
  <cp:lastModifiedBy>Anderson, Jemima ( Mount Florida Primary )</cp:lastModifiedBy>
  <cp:revision>3</cp:revision>
  <cp:lastPrinted>2017-09-13T09:31:00Z</cp:lastPrinted>
  <dcterms:created xsi:type="dcterms:W3CDTF">2021-02-15T09:28:00Z</dcterms:created>
  <dcterms:modified xsi:type="dcterms:W3CDTF">2022-05-16T20:35:00Z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0x01010059D5CE77B7DE9E449534151136BF5592</vt:lpwstr>
  </property>
</Properties>
</file>