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1FB8" w14:textId="29A4AAB7" w:rsidR="0003555B" w:rsidRPr="00D22D62" w:rsidRDefault="00D22D62" w:rsidP="0041536E">
      <w:pPr>
        <w:pStyle w:val="Default"/>
        <w:rPr>
          <w:rFonts w:ascii="Comic Sans MS" w:hAnsi="Comic Sans MS" w:cstheme="minorBidi"/>
          <w:b/>
          <w:bCs/>
          <w:sz w:val="32"/>
          <w:szCs w:val="32"/>
        </w:rPr>
      </w:pPr>
      <w:r>
        <w:rPr>
          <w:rFonts w:asciiTheme="minorBidi" w:hAnsiTheme="minorBidi" w:cstheme="minorBidi"/>
          <w:noProof/>
          <w:sz w:val="22"/>
          <w:szCs w:val="22"/>
          <w:lang w:eastAsia="en-GB"/>
        </w:rPr>
        <w:drawing>
          <wp:anchor distT="0" distB="0" distL="114300" distR="114300" simplePos="0" relativeHeight="251659264" behindDoc="0" locked="0" layoutInCell="1" allowOverlap="1" wp14:anchorId="4F94EA9D" wp14:editId="2D3604B9">
            <wp:simplePos x="0" y="0"/>
            <wp:positionH relativeFrom="column">
              <wp:posOffset>5063490</wp:posOffset>
            </wp:positionH>
            <wp:positionV relativeFrom="paragraph">
              <wp:posOffset>-396875</wp:posOffset>
            </wp:positionV>
            <wp:extent cx="1043305" cy="772795"/>
            <wp:effectExtent l="0" t="0" r="444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PNG"/>
                    <pic:cNvPicPr/>
                  </pic:nvPicPr>
                  <pic:blipFill>
                    <a:blip r:embed="rId11">
                      <a:extLst>
                        <a:ext uri="{28A0092B-C50C-407E-A947-70E740481C1C}">
                          <a14:useLocalDpi xmlns:a14="http://schemas.microsoft.com/office/drawing/2010/main" val="0"/>
                        </a:ext>
                      </a:extLst>
                    </a:blip>
                    <a:stretch>
                      <a:fillRect/>
                    </a:stretch>
                  </pic:blipFill>
                  <pic:spPr>
                    <a:xfrm>
                      <a:off x="0" y="0"/>
                      <a:ext cx="1043305" cy="772795"/>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cstheme="minorBidi"/>
          <w:noProof/>
          <w:sz w:val="22"/>
          <w:szCs w:val="22"/>
          <w:lang w:eastAsia="en-GB"/>
        </w:rPr>
        <w:drawing>
          <wp:anchor distT="0" distB="0" distL="114300" distR="114300" simplePos="0" relativeHeight="251658240" behindDoc="0" locked="0" layoutInCell="1" allowOverlap="1" wp14:anchorId="3907DD3F" wp14:editId="3BD3BA15">
            <wp:simplePos x="0" y="0"/>
            <wp:positionH relativeFrom="column">
              <wp:posOffset>-173355</wp:posOffset>
            </wp:positionH>
            <wp:positionV relativeFrom="paragraph">
              <wp:posOffset>-397510</wp:posOffset>
            </wp:positionV>
            <wp:extent cx="681355" cy="6813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lorida 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page">
              <wp14:pctWidth>0</wp14:pctWidth>
            </wp14:sizeRelH>
            <wp14:sizeRelV relativeFrom="page">
              <wp14:pctHeight>0</wp14:pctHeight>
            </wp14:sizeRelV>
          </wp:anchor>
        </w:drawing>
      </w:r>
      <w:r w:rsidR="0003555B" w:rsidRPr="004C231B">
        <w:rPr>
          <w:rFonts w:asciiTheme="minorBidi" w:hAnsiTheme="minorBidi" w:cstheme="minorBidi"/>
          <w:sz w:val="22"/>
          <w:szCs w:val="22"/>
        </w:rPr>
        <w:tab/>
      </w:r>
      <w:r w:rsidR="0003555B" w:rsidRPr="004C231B">
        <w:rPr>
          <w:rFonts w:asciiTheme="minorBidi" w:hAnsiTheme="minorBidi" w:cstheme="minorBidi"/>
          <w:sz w:val="22"/>
          <w:szCs w:val="22"/>
        </w:rPr>
        <w:tab/>
      </w:r>
      <w:r w:rsidR="0003555B" w:rsidRPr="004C231B">
        <w:rPr>
          <w:rFonts w:asciiTheme="minorBidi" w:hAnsiTheme="minorBidi" w:cstheme="minorBidi"/>
          <w:sz w:val="22"/>
          <w:szCs w:val="22"/>
        </w:rPr>
        <w:tab/>
      </w:r>
      <w:r w:rsidR="0003555B" w:rsidRPr="0001431D">
        <w:rPr>
          <w:rFonts w:ascii="Comic Sans MS" w:hAnsi="Comic Sans MS" w:cstheme="minorBidi"/>
        </w:rPr>
        <w:tab/>
      </w:r>
      <w:r w:rsidR="0003555B" w:rsidRPr="00D22D62">
        <w:rPr>
          <w:rFonts w:ascii="Comic Sans MS" w:hAnsi="Comic Sans MS" w:cstheme="minorBidi"/>
          <w:b/>
          <w:bCs/>
          <w:sz w:val="32"/>
          <w:szCs w:val="32"/>
        </w:rPr>
        <w:t>Confidentiality Policy</w:t>
      </w:r>
    </w:p>
    <w:p w14:paraId="1000CAE3" w14:textId="77777777" w:rsidR="0003555B" w:rsidRPr="00D22D62" w:rsidRDefault="0003555B" w:rsidP="0041536E">
      <w:pPr>
        <w:pStyle w:val="Default"/>
        <w:rPr>
          <w:rFonts w:ascii="Comic Sans MS" w:hAnsi="Comic Sans MS" w:cstheme="minorBidi"/>
          <w:sz w:val="32"/>
          <w:szCs w:val="32"/>
        </w:rPr>
      </w:pPr>
    </w:p>
    <w:p w14:paraId="09740F4E" w14:textId="77777777" w:rsidR="0041536E" w:rsidRPr="000C1634" w:rsidRDefault="004C231B" w:rsidP="0041536E">
      <w:pPr>
        <w:pStyle w:val="Default"/>
        <w:rPr>
          <w:rFonts w:ascii="Comic Sans MS" w:hAnsi="Comic Sans MS" w:cstheme="minorBidi"/>
          <w:b/>
          <w:bCs/>
          <w:u w:val="single"/>
        </w:rPr>
      </w:pPr>
      <w:r w:rsidRPr="000C1634">
        <w:rPr>
          <w:rFonts w:ascii="Comic Sans MS" w:hAnsi="Comic Sans MS" w:cstheme="minorBidi"/>
          <w:b/>
          <w:bCs/>
          <w:u w:val="single"/>
        </w:rPr>
        <w:t xml:space="preserve">Rationale </w:t>
      </w:r>
    </w:p>
    <w:p w14:paraId="447BD696" w14:textId="06AB47BE" w:rsidR="0041536E" w:rsidRPr="000C1634" w:rsidRDefault="0041536E" w:rsidP="0041536E">
      <w:pPr>
        <w:pStyle w:val="Default"/>
        <w:rPr>
          <w:rFonts w:ascii="Comic Sans MS" w:hAnsi="Comic Sans MS" w:cstheme="minorBidi"/>
        </w:rPr>
      </w:pPr>
      <w:r w:rsidRPr="000C1634">
        <w:rPr>
          <w:rFonts w:ascii="Comic Sans MS" w:hAnsi="Comic Sans MS" w:cstheme="minorBidi"/>
        </w:rPr>
        <w:t xml:space="preserve">It is our intention to respect the privacy of children and their parents and carers, whilst ensuring that they access high quality early years care and education in our setting. </w:t>
      </w:r>
    </w:p>
    <w:p w14:paraId="5DE41B9F" w14:textId="77777777" w:rsidR="0041536E" w:rsidRPr="000C1634" w:rsidRDefault="0041536E" w:rsidP="0041536E">
      <w:pPr>
        <w:pStyle w:val="Default"/>
        <w:rPr>
          <w:rFonts w:ascii="Comic Sans MS" w:hAnsi="Comic Sans MS" w:cstheme="minorBidi"/>
        </w:rPr>
      </w:pPr>
    </w:p>
    <w:p w14:paraId="13048884" w14:textId="77777777" w:rsidR="0041536E" w:rsidRPr="000C1634" w:rsidRDefault="0041536E" w:rsidP="0041536E">
      <w:pPr>
        <w:pStyle w:val="Default"/>
        <w:rPr>
          <w:rFonts w:ascii="Comic Sans MS" w:hAnsi="Comic Sans MS" w:cstheme="minorBidi"/>
          <w:b/>
          <w:bCs/>
          <w:u w:val="single"/>
        </w:rPr>
      </w:pPr>
      <w:r w:rsidRPr="000C1634">
        <w:rPr>
          <w:rFonts w:ascii="Comic Sans MS" w:hAnsi="Comic Sans MS" w:cstheme="minorBidi"/>
          <w:b/>
          <w:bCs/>
          <w:u w:val="single"/>
        </w:rPr>
        <w:t xml:space="preserve">Aims </w:t>
      </w:r>
    </w:p>
    <w:p w14:paraId="2FF5FD0E" w14:textId="77777777" w:rsidR="0041536E" w:rsidRPr="000C1634" w:rsidRDefault="0041536E" w:rsidP="0041536E">
      <w:pPr>
        <w:pStyle w:val="Default"/>
        <w:rPr>
          <w:rFonts w:ascii="Comic Sans MS" w:hAnsi="Comic Sans MS" w:cstheme="minorBidi"/>
        </w:rPr>
      </w:pPr>
      <w:r w:rsidRPr="000C1634">
        <w:rPr>
          <w:rFonts w:ascii="Comic Sans MS" w:hAnsi="Comic Sans MS" w:cstheme="minorBidi"/>
        </w:rPr>
        <w:t xml:space="preserve">We aim to ensure that all parents and carers can share their information in the confidence that it will only be used to </w:t>
      </w:r>
      <w:r w:rsidR="004C231B" w:rsidRPr="000C1634">
        <w:rPr>
          <w:rFonts w:ascii="Comic Sans MS" w:hAnsi="Comic Sans MS" w:cstheme="minorBidi"/>
        </w:rPr>
        <w:t xml:space="preserve">safeguard </w:t>
      </w:r>
      <w:r w:rsidRPr="000C1634">
        <w:rPr>
          <w:rFonts w:ascii="Comic Sans MS" w:hAnsi="Comic Sans MS" w:cstheme="minorBidi"/>
        </w:rPr>
        <w:t xml:space="preserve">the welfare of their children. </w:t>
      </w:r>
    </w:p>
    <w:p w14:paraId="0AF9D868" w14:textId="77777777" w:rsidR="004C231B" w:rsidRPr="000C1634" w:rsidRDefault="004C231B" w:rsidP="0041536E">
      <w:pPr>
        <w:pStyle w:val="Default"/>
        <w:rPr>
          <w:rFonts w:ascii="Comic Sans MS" w:hAnsi="Comic Sans MS" w:cstheme="minorBidi"/>
          <w:b/>
          <w:bCs/>
        </w:rPr>
      </w:pPr>
    </w:p>
    <w:p w14:paraId="2DEFCAD9" w14:textId="77777777" w:rsidR="004C231B" w:rsidRPr="000C1634" w:rsidRDefault="004C231B" w:rsidP="0041536E">
      <w:pPr>
        <w:pStyle w:val="Default"/>
        <w:rPr>
          <w:rFonts w:ascii="Comic Sans MS" w:hAnsi="Comic Sans MS" w:cstheme="minorBidi"/>
          <w:b/>
          <w:bCs/>
          <w:u w:val="single"/>
        </w:rPr>
      </w:pPr>
      <w:r w:rsidRPr="000C1634">
        <w:rPr>
          <w:rFonts w:ascii="Comic Sans MS" w:hAnsi="Comic Sans MS" w:cstheme="minorBidi"/>
          <w:b/>
          <w:bCs/>
          <w:u w:val="single"/>
        </w:rPr>
        <w:t>Objective</w:t>
      </w:r>
    </w:p>
    <w:p w14:paraId="6345C218" w14:textId="77777777" w:rsidR="004C231B" w:rsidRPr="000C1634" w:rsidRDefault="004C231B" w:rsidP="0041536E">
      <w:pPr>
        <w:pStyle w:val="Default"/>
        <w:rPr>
          <w:rFonts w:ascii="Comic Sans MS" w:hAnsi="Comic Sans MS" w:cstheme="minorBidi"/>
        </w:rPr>
      </w:pPr>
      <w:r w:rsidRPr="000C1634">
        <w:rPr>
          <w:rFonts w:ascii="Comic Sans MS" w:hAnsi="Comic Sans MS" w:cstheme="minorBidi"/>
        </w:rPr>
        <w:t>To respect the privacy of parent</w:t>
      </w:r>
      <w:r w:rsidR="00904F0E" w:rsidRPr="000C1634">
        <w:rPr>
          <w:rFonts w:ascii="Comic Sans MS" w:hAnsi="Comic Sans MS" w:cstheme="minorBidi"/>
        </w:rPr>
        <w:t>s/carers, who share information.</w:t>
      </w:r>
    </w:p>
    <w:p w14:paraId="0633F5B4" w14:textId="77777777" w:rsidR="004C231B" w:rsidRPr="000C1634" w:rsidRDefault="004C231B" w:rsidP="0041536E">
      <w:pPr>
        <w:pStyle w:val="Default"/>
        <w:rPr>
          <w:rFonts w:ascii="Comic Sans MS" w:hAnsi="Comic Sans MS" w:cstheme="minorBidi"/>
        </w:rPr>
      </w:pPr>
      <w:r w:rsidRPr="000C1634">
        <w:rPr>
          <w:rFonts w:ascii="Comic Sans MS" w:hAnsi="Comic Sans MS" w:cstheme="minorBidi"/>
        </w:rPr>
        <w:t>To be transparent in the way information we store is being used.</w:t>
      </w:r>
    </w:p>
    <w:p w14:paraId="1265ABD9" w14:textId="77777777" w:rsidR="0041536E" w:rsidRPr="000C1634" w:rsidRDefault="0041536E" w:rsidP="0041536E">
      <w:pPr>
        <w:pStyle w:val="Default"/>
        <w:rPr>
          <w:rFonts w:ascii="Comic Sans MS" w:hAnsi="Comic Sans MS" w:cstheme="minorBidi"/>
        </w:rPr>
      </w:pPr>
    </w:p>
    <w:p w14:paraId="617E52CF" w14:textId="77777777" w:rsidR="0041536E" w:rsidRPr="000C1634" w:rsidRDefault="004C231B" w:rsidP="0041536E">
      <w:pPr>
        <w:pStyle w:val="Default"/>
        <w:rPr>
          <w:rFonts w:ascii="Comic Sans MS" w:hAnsi="Comic Sans MS" w:cstheme="minorBidi"/>
          <w:b/>
          <w:bCs/>
          <w:u w:val="single"/>
        </w:rPr>
      </w:pPr>
      <w:r w:rsidRPr="000C1634">
        <w:rPr>
          <w:rFonts w:ascii="Comic Sans MS" w:hAnsi="Comic Sans MS" w:cstheme="minorBidi"/>
          <w:b/>
          <w:bCs/>
          <w:u w:val="single"/>
        </w:rPr>
        <w:t xml:space="preserve">Guidelines </w:t>
      </w:r>
    </w:p>
    <w:p w14:paraId="463BCB21" w14:textId="77777777" w:rsidR="0041536E" w:rsidRDefault="0041536E" w:rsidP="0041536E">
      <w:pPr>
        <w:pStyle w:val="Default"/>
        <w:rPr>
          <w:rFonts w:ascii="Comic Sans MS" w:hAnsi="Comic Sans MS" w:cstheme="minorBidi"/>
        </w:rPr>
      </w:pPr>
      <w:r w:rsidRPr="000C1634">
        <w:rPr>
          <w:rFonts w:ascii="Comic Sans MS" w:hAnsi="Comic Sans MS" w:cstheme="minorBidi"/>
        </w:rPr>
        <w:t xml:space="preserve">We keep two kinds of records on children attending our setting: </w:t>
      </w:r>
    </w:p>
    <w:p w14:paraId="0C6009AC" w14:textId="77777777" w:rsidR="00D22D62" w:rsidRPr="000C1634" w:rsidRDefault="00D22D62" w:rsidP="0041536E">
      <w:pPr>
        <w:pStyle w:val="Default"/>
        <w:rPr>
          <w:rFonts w:ascii="Comic Sans MS" w:hAnsi="Comic Sans MS" w:cstheme="minorBidi"/>
        </w:rPr>
      </w:pPr>
    </w:p>
    <w:p w14:paraId="7EEC9B75" w14:textId="4D0D5569" w:rsidR="0041536E" w:rsidRPr="000C1634" w:rsidRDefault="0041536E" w:rsidP="00FB6040">
      <w:pPr>
        <w:pStyle w:val="Default"/>
        <w:rPr>
          <w:rFonts w:ascii="Comic Sans MS" w:hAnsi="Comic Sans MS" w:cstheme="minorBidi"/>
          <w:b/>
          <w:bCs/>
        </w:rPr>
      </w:pPr>
      <w:r w:rsidRPr="000C1634">
        <w:rPr>
          <w:rFonts w:ascii="Comic Sans MS" w:hAnsi="Comic Sans MS" w:cstheme="minorBidi"/>
          <w:b/>
          <w:bCs/>
        </w:rPr>
        <w:t xml:space="preserve">1. </w:t>
      </w:r>
      <w:r w:rsidRPr="00D22D62">
        <w:rPr>
          <w:rFonts w:ascii="Comic Sans MS" w:hAnsi="Comic Sans MS" w:cstheme="minorBidi"/>
          <w:b/>
          <w:bCs/>
          <w:u w:val="single"/>
        </w:rPr>
        <w:t xml:space="preserve">Learning </w:t>
      </w:r>
      <w:r w:rsidR="00FB6040" w:rsidRPr="00D22D62">
        <w:rPr>
          <w:rFonts w:ascii="Comic Sans MS" w:hAnsi="Comic Sans MS" w:cstheme="minorBidi"/>
          <w:b/>
          <w:bCs/>
          <w:u w:val="single"/>
        </w:rPr>
        <w:t>Journals</w:t>
      </w:r>
      <w:r w:rsidRPr="00D22D62">
        <w:rPr>
          <w:rFonts w:ascii="Comic Sans MS" w:hAnsi="Comic Sans MS" w:cstheme="minorBidi"/>
          <w:b/>
          <w:bCs/>
          <w:u w:val="single"/>
        </w:rPr>
        <w:t xml:space="preserve"> </w:t>
      </w:r>
      <w:r w:rsidR="00D22D62" w:rsidRPr="00D22D62">
        <w:rPr>
          <w:rFonts w:ascii="Comic Sans MS" w:hAnsi="Comic Sans MS" w:cstheme="minorBidi"/>
          <w:b/>
          <w:bCs/>
          <w:u w:val="single"/>
        </w:rPr>
        <w:t>on Seesaw</w:t>
      </w:r>
    </w:p>
    <w:p w14:paraId="5614DBFA" w14:textId="352219B3" w:rsidR="0041536E" w:rsidRPr="000C1634" w:rsidRDefault="0041536E" w:rsidP="004C231B">
      <w:pPr>
        <w:pStyle w:val="Default"/>
        <w:rPr>
          <w:rFonts w:ascii="Comic Sans MS" w:hAnsi="Comic Sans MS" w:cstheme="minorBidi"/>
        </w:rPr>
      </w:pPr>
      <w:r w:rsidRPr="000C1634">
        <w:rPr>
          <w:rFonts w:ascii="Comic Sans MS" w:hAnsi="Comic Sans MS" w:cstheme="minorBidi"/>
        </w:rPr>
        <w:t xml:space="preserve">These include observations of children in the setting, </w:t>
      </w:r>
      <w:r w:rsidR="004C231B" w:rsidRPr="000C1634">
        <w:rPr>
          <w:rFonts w:ascii="Comic Sans MS" w:hAnsi="Comic Sans MS" w:cstheme="minorBidi"/>
        </w:rPr>
        <w:t xml:space="preserve">pictures of the children and their peers if we have </w:t>
      </w:r>
      <w:r w:rsidR="00D22D62">
        <w:rPr>
          <w:rFonts w:ascii="Comic Sans MS" w:hAnsi="Comic Sans MS" w:cstheme="minorBidi"/>
        </w:rPr>
        <w:t>permission, evaluations of l</w:t>
      </w:r>
      <w:r w:rsidR="004C231B" w:rsidRPr="000C1634">
        <w:rPr>
          <w:rFonts w:ascii="Comic Sans MS" w:hAnsi="Comic Sans MS" w:cstheme="minorBidi"/>
        </w:rPr>
        <w:t>earnin</w:t>
      </w:r>
      <w:r w:rsidR="00904F0E" w:rsidRPr="000C1634">
        <w:rPr>
          <w:rFonts w:ascii="Comic Sans MS" w:hAnsi="Comic Sans MS" w:cstheme="minorBidi"/>
        </w:rPr>
        <w:t xml:space="preserve">g, children’s own art work and </w:t>
      </w:r>
      <w:r w:rsidR="00880453">
        <w:rPr>
          <w:rFonts w:ascii="Comic Sans MS" w:hAnsi="Comic Sans MS" w:cstheme="minorBidi"/>
        </w:rPr>
        <w:t>progress</w:t>
      </w:r>
      <w:r w:rsidR="004C231B" w:rsidRPr="000C1634">
        <w:rPr>
          <w:rFonts w:ascii="Comic Sans MS" w:hAnsi="Comic Sans MS" w:cstheme="minorBidi"/>
        </w:rPr>
        <w:t>.</w:t>
      </w:r>
    </w:p>
    <w:p w14:paraId="7947E50D" w14:textId="77777777" w:rsidR="0041536E" w:rsidRPr="000C1634" w:rsidRDefault="0041536E" w:rsidP="0041536E">
      <w:pPr>
        <w:pStyle w:val="Default"/>
        <w:rPr>
          <w:rFonts w:ascii="Comic Sans MS" w:hAnsi="Comic Sans MS" w:cstheme="minorBidi"/>
        </w:rPr>
      </w:pPr>
    </w:p>
    <w:p w14:paraId="562B1EC1" w14:textId="7840BDF8" w:rsidR="0041536E" w:rsidRPr="000C1634" w:rsidRDefault="0041536E" w:rsidP="0041536E">
      <w:pPr>
        <w:pStyle w:val="Default"/>
        <w:rPr>
          <w:rFonts w:ascii="Comic Sans MS" w:hAnsi="Comic Sans MS" w:cstheme="minorBidi"/>
          <w:b/>
          <w:bCs/>
        </w:rPr>
      </w:pPr>
      <w:r w:rsidRPr="000C1634">
        <w:rPr>
          <w:rFonts w:ascii="Comic Sans MS" w:hAnsi="Comic Sans MS" w:cstheme="minorBidi"/>
          <w:b/>
          <w:bCs/>
        </w:rPr>
        <w:t xml:space="preserve">2. </w:t>
      </w:r>
      <w:r w:rsidRPr="00D22D62">
        <w:rPr>
          <w:rFonts w:ascii="Comic Sans MS" w:hAnsi="Comic Sans MS" w:cstheme="minorBidi"/>
          <w:b/>
          <w:bCs/>
          <w:u w:val="single"/>
        </w:rPr>
        <w:t xml:space="preserve">Personal records </w:t>
      </w:r>
      <w:r w:rsidR="00D22D62" w:rsidRPr="00D22D62">
        <w:rPr>
          <w:rFonts w:ascii="Comic Sans MS" w:hAnsi="Comic Sans MS" w:cstheme="minorBidi"/>
          <w:b/>
          <w:bCs/>
          <w:u w:val="single"/>
        </w:rPr>
        <w:t>in Care and Learning Plans</w:t>
      </w:r>
    </w:p>
    <w:p w14:paraId="4F47B5D8" w14:textId="76C0AE28" w:rsidR="0041536E" w:rsidRPr="000C1634" w:rsidRDefault="0041536E" w:rsidP="004C231B">
      <w:pPr>
        <w:pStyle w:val="Default"/>
        <w:numPr>
          <w:ilvl w:val="0"/>
          <w:numId w:val="1"/>
        </w:numPr>
        <w:rPr>
          <w:rFonts w:ascii="Comic Sans MS" w:hAnsi="Comic Sans MS" w:cstheme="minorBidi"/>
        </w:rPr>
      </w:pPr>
      <w:r w:rsidRPr="000C1634">
        <w:rPr>
          <w:rFonts w:ascii="Comic Sans MS" w:hAnsi="Comic Sans MS" w:cstheme="minorBidi"/>
        </w:rPr>
        <w:t>These</w:t>
      </w:r>
      <w:r w:rsidR="00880453">
        <w:rPr>
          <w:rFonts w:ascii="Comic Sans MS" w:hAnsi="Comic Sans MS" w:cstheme="minorBidi"/>
        </w:rPr>
        <w:t xml:space="preserve"> include registration and admiss</w:t>
      </w:r>
      <w:r w:rsidR="004C231B" w:rsidRPr="000C1634">
        <w:rPr>
          <w:rFonts w:ascii="Comic Sans MS" w:hAnsi="Comic Sans MS" w:cstheme="minorBidi"/>
        </w:rPr>
        <w:t xml:space="preserve">ion forms, signed consents, allergy information, data checks, </w:t>
      </w:r>
      <w:r w:rsidR="00CC01B1" w:rsidRPr="000C1634">
        <w:rPr>
          <w:rFonts w:ascii="Comic Sans MS" w:hAnsi="Comic Sans MS" w:cstheme="minorBidi"/>
        </w:rPr>
        <w:t>no longer required administration of medicine forms and signed accident</w:t>
      </w:r>
      <w:r w:rsidR="00880453">
        <w:rPr>
          <w:rFonts w:ascii="Comic Sans MS" w:hAnsi="Comic Sans MS" w:cstheme="minorBidi"/>
        </w:rPr>
        <w:t>/incident</w:t>
      </w:r>
      <w:r w:rsidR="00CC01B1" w:rsidRPr="000C1634">
        <w:rPr>
          <w:rFonts w:ascii="Comic Sans MS" w:hAnsi="Comic Sans MS" w:cstheme="minorBidi"/>
        </w:rPr>
        <w:t xml:space="preserve"> slips.</w:t>
      </w:r>
    </w:p>
    <w:p w14:paraId="0D17F03F" w14:textId="77777777" w:rsidR="00FD206C" w:rsidRPr="000C1634" w:rsidRDefault="0041536E" w:rsidP="0041536E">
      <w:pPr>
        <w:pStyle w:val="Default"/>
        <w:numPr>
          <w:ilvl w:val="0"/>
          <w:numId w:val="1"/>
        </w:numPr>
        <w:rPr>
          <w:rFonts w:ascii="Comic Sans MS" w:hAnsi="Comic Sans MS" w:cstheme="minorBidi"/>
        </w:rPr>
      </w:pPr>
      <w:r w:rsidRPr="000C1634">
        <w:rPr>
          <w:rFonts w:ascii="Comic Sans MS" w:hAnsi="Comic Sans MS" w:cstheme="minorBidi"/>
        </w:rPr>
        <w:t xml:space="preserve">Staff will not discuss personal information given by parents with other members of staff, except where it affects planning for the child's needs. </w:t>
      </w:r>
    </w:p>
    <w:p w14:paraId="6A684D04" w14:textId="77777777" w:rsidR="00FD206C" w:rsidRPr="000C1634" w:rsidRDefault="0041536E" w:rsidP="0041536E">
      <w:pPr>
        <w:pStyle w:val="Default"/>
        <w:numPr>
          <w:ilvl w:val="0"/>
          <w:numId w:val="1"/>
        </w:numPr>
        <w:rPr>
          <w:rFonts w:ascii="Comic Sans MS" w:hAnsi="Comic Sans MS" w:cstheme="minorBidi"/>
        </w:rPr>
      </w:pPr>
      <w:r w:rsidRPr="000C1634">
        <w:rPr>
          <w:rFonts w:ascii="Comic Sans MS" w:hAnsi="Comic Sans MS" w:cstheme="minorBidi"/>
        </w:rPr>
        <w:t xml:space="preserve">Staff induction includes an awareness of the importance of confidentiality in the role of the key person.  </w:t>
      </w:r>
    </w:p>
    <w:p w14:paraId="3E5F9222" w14:textId="77777777" w:rsidR="0041536E" w:rsidRPr="000C1634" w:rsidRDefault="0041536E" w:rsidP="0041536E">
      <w:pPr>
        <w:pStyle w:val="Default"/>
        <w:numPr>
          <w:ilvl w:val="0"/>
          <w:numId w:val="1"/>
        </w:numPr>
        <w:rPr>
          <w:rFonts w:ascii="Comic Sans MS" w:hAnsi="Comic Sans MS" w:cstheme="minorBidi"/>
        </w:rPr>
      </w:pPr>
      <w:r w:rsidRPr="000C1634">
        <w:rPr>
          <w:rFonts w:ascii="Comic Sans MS" w:hAnsi="Comic Sans MS" w:cstheme="minorBidi"/>
        </w:rPr>
        <w:t xml:space="preserve">Records and data are reviewed and updated yearly. </w:t>
      </w:r>
    </w:p>
    <w:p w14:paraId="7375E99B" w14:textId="77777777" w:rsidR="004C231B" w:rsidRPr="000C1634" w:rsidRDefault="004C231B" w:rsidP="004C231B">
      <w:pPr>
        <w:pStyle w:val="Default"/>
        <w:rPr>
          <w:rFonts w:ascii="Comic Sans MS" w:hAnsi="Comic Sans MS" w:cstheme="minorBidi"/>
        </w:rPr>
      </w:pPr>
    </w:p>
    <w:p w14:paraId="0D8FD58D" w14:textId="77777777" w:rsidR="004C231B" w:rsidRPr="000C1634" w:rsidRDefault="004C231B" w:rsidP="004C231B">
      <w:pPr>
        <w:pStyle w:val="Default"/>
        <w:rPr>
          <w:rFonts w:ascii="Comic Sans MS" w:hAnsi="Comic Sans MS" w:cstheme="minorBidi"/>
          <w:b/>
          <w:bCs/>
          <w:u w:val="single"/>
        </w:rPr>
      </w:pPr>
      <w:r w:rsidRPr="00D22D62">
        <w:rPr>
          <w:rFonts w:ascii="Comic Sans MS" w:hAnsi="Comic Sans MS" w:cstheme="minorBidi"/>
          <w:b/>
          <w:bCs/>
        </w:rPr>
        <w:t xml:space="preserve">3. </w:t>
      </w:r>
      <w:r w:rsidRPr="000C1634">
        <w:rPr>
          <w:rFonts w:ascii="Comic Sans MS" w:hAnsi="Comic Sans MS" w:cstheme="minorBidi"/>
          <w:b/>
          <w:bCs/>
          <w:u w:val="single"/>
        </w:rPr>
        <w:t>Safe guarding/ children who require additional support</w:t>
      </w:r>
    </w:p>
    <w:p w14:paraId="6200279C" w14:textId="77777777" w:rsidR="00CC01B1" w:rsidRPr="000C1634" w:rsidRDefault="00CC01B1" w:rsidP="00FB6040">
      <w:pPr>
        <w:pStyle w:val="Default"/>
        <w:numPr>
          <w:ilvl w:val="0"/>
          <w:numId w:val="5"/>
        </w:numPr>
        <w:rPr>
          <w:rFonts w:ascii="Comic Sans MS" w:hAnsi="Comic Sans MS" w:cstheme="minorBidi"/>
        </w:rPr>
      </w:pPr>
      <w:r w:rsidRPr="000C1634">
        <w:rPr>
          <w:rFonts w:ascii="Comic Sans MS" w:hAnsi="Comic Sans MS" w:cstheme="minorBidi"/>
        </w:rPr>
        <w:t xml:space="preserve">These files are stored in a locked cupboard, and access is limited to the </w:t>
      </w:r>
      <w:r w:rsidR="00606810" w:rsidRPr="000C1634">
        <w:rPr>
          <w:rFonts w:ascii="Comic Sans MS" w:hAnsi="Comic Sans MS" w:cstheme="minorBidi"/>
        </w:rPr>
        <w:t>Senior M</w:t>
      </w:r>
      <w:r w:rsidRPr="000C1634">
        <w:rPr>
          <w:rFonts w:ascii="Comic Sans MS" w:hAnsi="Comic Sans MS" w:cstheme="minorBidi"/>
        </w:rPr>
        <w:t>anagement</w:t>
      </w:r>
      <w:r w:rsidR="00532F31" w:rsidRPr="000C1634">
        <w:rPr>
          <w:rFonts w:ascii="Comic Sans MS" w:hAnsi="Comic Sans MS" w:cstheme="minorBidi"/>
        </w:rPr>
        <w:t xml:space="preserve"> </w:t>
      </w:r>
      <w:r w:rsidR="00606810" w:rsidRPr="000C1634">
        <w:rPr>
          <w:rFonts w:ascii="Comic Sans MS" w:hAnsi="Comic Sans MS" w:cstheme="minorBidi"/>
        </w:rPr>
        <w:t>T</w:t>
      </w:r>
      <w:r w:rsidRPr="000C1634">
        <w:rPr>
          <w:rFonts w:ascii="Comic Sans MS" w:hAnsi="Comic Sans MS" w:cstheme="minorBidi"/>
        </w:rPr>
        <w:t>eam</w:t>
      </w:r>
      <w:r w:rsidR="00FB6040">
        <w:rPr>
          <w:rFonts w:ascii="Comic Sans MS" w:hAnsi="Comic Sans MS" w:cstheme="minorBidi"/>
        </w:rPr>
        <w:t>.</w:t>
      </w:r>
    </w:p>
    <w:p w14:paraId="3AFC7E03" w14:textId="70E4769D" w:rsidR="00CC01B1" w:rsidRDefault="00FB6040" w:rsidP="00FB6040">
      <w:pPr>
        <w:pStyle w:val="Default"/>
        <w:numPr>
          <w:ilvl w:val="0"/>
          <w:numId w:val="5"/>
        </w:numPr>
        <w:rPr>
          <w:rFonts w:ascii="Comic Sans MS" w:hAnsi="Comic Sans MS" w:cstheme="minorBidi"/>
        </w:rPr>
      </w:pPr>
      <w:r>
        <w:rPr>
          <w:rFonts w:ascii="Comic Sans MS" w:hAnsi="Comic Sans MS" w:cstheme="minorBidi"/>
        </w:rPr>
        <w:t xml:space="preserve">Pastoral Notes are on </w:t>
      </w:r>
      <w:r w:rsidR="00C85070">
        <w:rPr>
          <w:rFonts w:ascii="Comic Sans MS" w:hAnsi="Comic Sans MS" w:cstheme="minorBidi"/>
        </w:rPr>
        <w:t>Seemis, where</w:t>
      </w:r>
      <w:r>
        <w:rPr>
          <w:rFonts w:ascii="Comic Sans MS" w:hAnsi="Comic Sans MS" w:cstheme="minorBidi"/>
        </w:rPr>
        <w:t xml:space="preserve"> chr</w:t>
      </w:r>
      <w:r w:rsidR="00D22D62">
        <w:rPr>
          <w:rFonts w:ascii="Comic Sans MS" w:hAnsi="Comic Sans MS" w:cstheme="minorBidi"/>
        </w:rPr>
        <w:t>onology of eve</w:t>
      </w:r>
      <w:bookmarkStart w:id="0" w:name="_GoBack"/>
      <w:bookmarkEnd w:id="0"/>
      <w:r w:rsidR="00D22D62">
        <w:rPr>
          <w:rFonts w:ascii="Comic Sans MS" w:hAnsi="Comic Sans MS" w:cstheme="minorBidi"/>
        </w:rPr>
        <w:t>nts are recorded by the Team Leader Ms Burns.</w:t>
      </w:r>
    </w:p>
    <w:p w14:paraId="27C94EE5" w14:textId="77777777" w:rsidR="00D22D62" w:rsidRDefault="00D22D62" w:rsidP="00D22D62">
      <w:pPr>
        <w:pStyle w:val="Default"/>
        <w:ind w:left="720"/>
        <w:rPr>
          <w:rFonts w:ascii="Comic Sans MS" w:hAnsi="Comic Sans MS" w:cstheme="minorBidi"/>
        </w:rPr>
      </w:pPr>
    </w:p>
    <w:p w14:paraId="07A7538F" w14:textId="77777777" w:rsidR="00D22D62" w:rsidRPr="000C1634" w:rsidRDefault="00D22D62" w:rsidP="00D22D62">
      <w:pPr>
        <w:pStyle w:val="Default"/>
        <w:ind w:left="720"/>
        <w:rPr>
          <w:rFonts w:ascii="Comic Sans MS" w:hAnsi="Comic Sans MS" w:cstheme="minorBidi"/>
        </w:rPr>
      </w:pPr>
    </w:p>
    <w:p w14:paraId="037B19FA" w14:textId="77777777" w:rsidR="0041536E" w:rsidRPr="000C1634" w:rsidRDefault="0041536E" w:rsidP="0041536E">
      <w:pPr>
        <w:pStyle w:val="Default"/>
        <w:rPr>
          <w:rFonts w:ascii="Comic Sans MS" w:hAnsi="Comic Sans MS" w:cstheme="minorBidi"/>
        </w:rPr>
      </w:pPr>
    </w:p>
    <w:p w14:paraId="24A039FA" w14:textId="77777777" w:rsidR="0041536E" w:rsidRPr="000C1634" w:rsidRDefault="0041536E" w:rsidP="0041536E">
      <w:pPr>
        <w:pStyle w:val="Default"/>
        <w:rPr>
          <w:rFonts w:ascii="Comic Sans MS" w:hAnsi="Comic Sans MS" w:cstheme="minorBidi"/>
          <w:b/>
          <w:bCs/>
          <w:u w:val="single"/>
        </w:rPr>
      </w:pPr>
      <w:r w:rsidRPr="000C1634">
        <w:rPr>
          <w:rFonts w:ascii="Comic Sans MS" w:hAnsi="Comic Sans MS" w:cstheme="minorBidi"/>
          <w:b/>
          <w:bCs/>
          <w:u w:val="single"/>
        </w:rPr>
        <w:lastRenderedPageBreak/>
        <w:t xml:space="preserve">Other records </w:t>
      </w:r>
    </w:p>
    <w:p w14:paraId="31DD0177" w14:textId="77777777" w:rsidR="0041536E" w:rsidRPr="000C1634" w:rsidRDefault="0041536E" w:rsidP="0041536E">
      <w:pPr>
        <w:pStyle w:val="Default"/>
        <w:rPr>
          <w:rFonts w:ascii="Comic Sans MS" w:hAnsi="Comic Sans MS" w:cstheme="minorBidi"/>
        </w:rPr>
      </w:pPr>
    </w:p>
    <w:p w14:paraId="068DFD50" w14:textId="77777777" w:rsidR="0041536E" w:rsidRPr="000C1634" w:rsidRDefault="0041536E" w:rsidP="0041536E">
      <w:pPr>
        <w:pStyle w:val="Default"/>
        <w:numPr>
          <w:ilvl w:val="0"/>
          <w:numId w:val="2"/>
        </w:numPr>
        <w:spacing w:after="33"/>
        <w:rPr>
          <w:rFonts w:ascii="Comic Sans MS" w:hAnsi="Comic Sans MS" w:cstheme="minorBidi"/>
        </w:rPr>
      </w:pPr>
      <w:r w:rsidRPr="000C1634">
        <w:rPr>
          <w:rFonts w:ascii="Comic Sans MS" w:hAnsi="Comic Sans MS" w:cstheme="minorBidi"/>
        </w:rPr>
        <w:t xml:space="preserve">Issues to do with the employment of staff, remain confidential to the people directly involved with making personnel decisions. </w:t>
      </w:r>
    </w:p>
    <w:p w14:paraId="103B99B1" w14:textId="77777777" w:rsidR="0041536E" w:rsidRPr="000C1634" w:rsidRDefault="0041536E" w:rsidP="0041536E">
      <w:pPr>
        <w:pStyle w:val="Default"/>
        <w:numPr>
          <w:ilvl w:val="0"/>
          <w:numId w:val="2"/>
        </w:numPr>
        <w:rPr>
          <w:rFonts w:ascii="Comic Sans MS" w:hAnsi="Comic Sans MS" w:cstheme="minorBidi"/>
        </w:rPr>
      </w:pPr>
      <w:r w:rsidRPr="000C1634">
        <w:rPr>
          <w:rFonts w:ascii="Comic Sans MS" w:hAnsi="Comic Sans MS" w:cstheme="minorBidi"/>
        </w:rPr>
        <w:t xml:space="preserve">Students on recognised qualifications and training, when they are observing in the setting, are advised of our confidentiality policy during induction and are required to respect it. </w:t>
      </w:r>
    </w:p>
    <w:p w14:paraId="5983D48B" w14:textId="77777777" w:rsidR="0041536E" w:rsidRPr="000C1634" w:rsidRDefault="0041536E" w:rsidP="0041536E">
      <w:pPr>
        <w:pStyle w:val="Default"/>
        <w:rPr>
          <w:rFonts w:ascii="Comic Sans MS" w:hAnsi="Comic Sans MS" w:cstheme="minorBidi"/>
        </w:rPr>
      </w:pPr>
    </w:p>
    <w:p w14:paraId="317DD002" w14:textId="77777777" w:rsidR="0041536E" w:rsidRPr="000C1634" w:rsidRDefault="0041536E" w:rsidP="0041536E">
      <w:pPr>
        <w:autoSpaceDE w:val="0"/>
        <w:autoSpaceDN w:val="0"/>
        <w:adjustRightInd w:val="0"/>
        <w:spacing w:after="0" w:line="240" w:lineRule="auto"/>
        <w:rPr>
          <w:rFonts w:ascii="Comic Sans MS" w:hAnsi="Comic Sans MS"/>
          <w:b/>
          <w:bCs/>
          <w:color w:val="000000"/>
          <w:sz w:val="24"/>
          <w:szCs w:val="24"/>
          <w:u w:val="single"/>
        </w:rPr>
      </w:pPr>
      <w:r w:rsidRPr="000C1634">
        <w:rPr>
          <w:rFonts w:ascii="Comic Sans MS" w:hAnsi="Comic Sans MS"/>
          <w:b/>
          <w:bCs/>
          <w:color w:val="000000"/>
          <w:sz w:val="24"/>
          <w:szCs w:val="24"/>
          <w:u w:val="single"/>
        </w:rPr>
        <w:t xml:space="preserve">Access to personal records </w:t>
      </w:r>
    </w:p>
    <w:p w14:paraId="42A1ABB3" w14:textId="77777777" w:rsidR="0041536E" w:rsidRPr="000C1634" w:rsidRDefault="0041536E" w:rsidP="008E2D1C">
      <w:pPr>
        <w:pStyle w:val="ListParagraph"/>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Parents may request access to any records held on their child and family</w:t>
      </w:r>
      <w:r w:rsidR="008E2D1C" w:rsidRPr="000C1634">
        <w:rPr>
          <w:rFonts w:ascii="Comic Sans MS" w:hAnsi="Comic Sans MS"/>
          <w:color w:val="000000"/>
          <w:sz w:val="24"/>
          <w:szCs w:val="24"/>
        </w:rPr>
        <w:t xml:space="preserve"> following the procedure below</w:t>
      </w:r>
      <w:r w:rsidR="00A464CE" w:rsidRPr="000C1634">
        <w:rPr>
          <w:rFonts w:ascii="Comic Sans MS" w:hAnsi="Comic Sans MS"/>
          <w:color w:val="000000"/>
          <w:sz w:val="24"/>
          <w:szCs w:val="24"/>
        </w:rPr>
        <w:t>.</w:t>
      </w:r>
    </w:p>
    <w:p w14:paraId="4F44DD19" w14:textId="77777777" w:rsidR="008E2D1C" w:rsidRPr="000C1634" w:rsidRDefault="008E2D1C" w:rsidP="008E2D1C">
      <w:pPr>
        <w:pStyle w:val="ListParagraph"/>
        <w:autoSpaceDE w:val="0"/>
        <w:autoSpaceDN w:val="0"/>
        <w:adjustRightInd w:val="0"/>
        <w:spacing w:after="0" w:line="240" w:lineRule="auto"/>
        <w:rPr>
          <w:rFonts w:ascii="Comic Sans MS" w:hAnsi="Comic Sans MS"/>
          <w:color w:val="000000"/>
          <w:sz w:val="24"/>
          <w:szCs w:val="24"/>
        </w:rPr>
      </w:pPr>
    </w:p>
    <w:p w14:paraId="1FE2F794" w14:textId="77777777" w:rsidR="0041536E" w:rsidRPr="000C1634" w:rsidRDefault="0041536E" w:rsidP="008E2D1C">
      <w:pPr>
        <w:pStyle w:val="ListParagraph"/>
        <w:numPr>
          <w:ilvl w:val="0"/>
          <w:numId w:val="3"/>
        </w:numPr>
        <w:autoSpaceDE w:val="0"/>
        <w:autoSpaceDN w:val="0"/>
        <w:adjustRightInd w:val="0"/>
        <w:spacing w:after="37" w:line="240" w:lineRule="auto"/>
        <w:rPr>
          <w:rFonts w:ascii="Comic Sans MS" w:hAnsi="Comic Sans MS"/>
          <w:color w:val="000000"/>
          <w:sz w:val="24"/>
          <w:szCs w:val="24"/>
        </w:rPr>
      </w:pPr>
      <w:r w:rsidRPr="000C1634">
        <w:rPr>
          <w:rFonts w:ascii="Comic Sans MS" w:hAnsi="Comic Sans MS"/>
          <w:color w:val="000000"/>
          <w:sz w:val="24"/>
          <w:szCs w:val="24"/>
        </w:rPr>
        <w:t xml:space="preserve">Any request to see the child's personal file by a parent or person with parental responsibility must be made in writing to the Manager. </w:t>
      </w:r>
    </w:p>
    <w:p w14:paraId="6140A708" w14:textId="77777777" w:rsidR="0041536E" w:rsidRPr="000C1634" w:rsidRDefault="0041536E" w:rsidP="008E2D1C">
      <w:pPr>
        <w:pStyle w:val="ListParagraph"/>
        <w:numPr>
          <w:ilvl w:val="0"/>
          <w:numId w:val="3"/>
        </w:numPr>
        <w:autoSpaceDE w:val="0"/>
        <w:autoSpaceDN w:val="0"/>
        <w:adjustRightInd w:val="0"/>
        <w:spacing w:after="37" w:line="240" w:lineRule="auto"/>
        <w:rPr>
          <w:rFonts w:ascii="Comic Sans MS" w:hAnsi="Comic Sans MS"/>
          <w:color w:val="000000"/>
          <w:sz w:val="24"/>
          <w:szCs w:val="24"/>
        </w:rPr>
      </w:pPr>
      <w:r w:rsidRPr="000C1634">
        <w:rPr>
          <w:rFonts w:ascii="Comic Sans MS" w:hAnsi="Comic Sans MS"/>
          <w:color w:val="000000"/>
          <w:sz w:val="24"/>
          <w:szCs w:val="24"/>
        </w:rPr>
        <w:t xml:space="preserve">All third parties are written to, stating that a request for disclosure has been received and asking for their permission to disclose to the person requesting it. </w:t>
      </w:r>
      <w:r w:rsidR="00FD206C" w:rsidRPr="000C1634">
        <w:rPr>
          <w:rFonts w:ascii="Comic Sans MS" w:hAnsi="Comic Sans MS"/>
          <w:color w:val="000000"/>
          <w:sz w:val="24"/>
          <w:szCs w:val="24"/>
        </w:rPr>
        <w:t>A copy of these letters is</w:t>
      </w:r>
      <w:r w:rsidRPr="000C1634">
        <w:rPr>
          <w:rFonts w:ascii="Comic Sans MS" w:hAnsi="Comic Sans MS"/>
          <w:color w:val="000000"/>
          <w:sz w:val="24"/>
          <w:szCs w:val="24"/>
        </w:rPr>
        <w:t xml:space="preserve"> retained on the file. </w:t>
      </w:r>
    </w:p>
    <w:p w14:paraId="0854B593" w14:textId="77777777" w:rsidR="008E2D1C" w:rsidRPr="000C1634" w:rsidRDefault="0041536E" w:rsidP="00FD206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 xml:space="preserve">'Third parties' include all family members who may be referred to in the records. </w:t>
      </w:r>
    </w:p>
    <w:p w14:paraId="34C68FCF" w14:textId="77777777" w:rsidR="008E2D1C" w:rsidRPr="000C1634" w:rsidRDefault="0041536E" w:rsidP="00FD206C">
      <w:pPr>
        <w:pStyle w:val="ListParagraph"/>
        <w:numPr>
          <w:ilvl w:val="0"/>
          <w:numId w:val="3"/>
        </w:numPr>
        <w:autoSpaceDE w:val="0"/>
        <w:autoSpaceDN w:val="0"/>
        <w:adjustRightInd w:val="0"/>
        <w:spacing w:after="272" w:line="240" w:lineRule="auto"/>
        <w:rPr>
          <w:rFonts w:ascii="Comic Sans MS" w:hAnsi="Comic Sans MS"/>
          <w:color w:val="000000"/>
          <w:sz w:val="24"/>
          <w:szCs w:val="24"/>
        </w:rPr>
      </w:pPr>
      <w:r w:rsidRPr="000C1634">
        <w:rPr>
          <w:rFonts w:ascii="Comic Sans MS" w:hAnsi="Comic Sans MS"/>
          <w:color w:val="000000"/>
          <w:sz w:val="24"/>
          <w:szCs w:val="24"/>
        </w:rPr>
        <w:t>It also includes workers from any other agency, including social services, the health authority, etc. It is usual for agencies to refuse consent to disclose, preferring the individual to go directly</w:t>
      </w:r>
      <w:r w:rsidR="00FD206C" w:rsidRPr="000C1634">
        <w:rPr>
          <w:rFonts w:ascii="Comic Sans MS" w:hAnsi="Comic Sans MS"/>
          <w:color w:val="000000"/>
          <w:sz w:val="24"/>
          <w:szCs w:val="24"/>
        </w:rPr>
        <w:t xml:space="preserve"> to them.</w:t>
      </w:r>
    </w:p>
    <w:p w14:paraId="4087D602" w14:textId="77777777" w:rsidR="008E2D1C" w:rsidRPr="000C1634" w:rsidRDefault="008E2D1C" w:rsidP="00FD206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When all the consents/refusals to disclose have been received these are attached to the copy of the request letter.</w:t>
      </w:r>
    </w:p>
    <w:p w14:paraId="3629F474" w14:textId="77777777" w:rsidR="0041536E" w:rsidRPr="000C1634" w:rsidRDefault="0041536E" w:rsidP="008E2D1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 xml:space="preserve">A photocopy of the complete file is taken. </w:t>
      </w:r>
    </w:p>
    <w:p w14:paraId="0293C4EF" w14:textId="77777777" w:rsidR="0041536E" w:rsidRPr="000C1634" w:rsidRDefault="0041536E" w:rsidP="008E2D1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 xml:space="preserve">The Manager </w:t>
      </w:r>
      <w:r w:rsidR="005C1EEF" w:rsidRPr="000C1634">
        <w:rPr>
          <w:rFonts w:ascii="Comic Sans MS" w:hAnsi="Comic Sans MS"/>
          <w:color w:val="000000"/>
          <w:sz w:val="24"/>
          <w:szCs w:val="24"/>
        </w:rPr>
        <w:t xml:space="preserve">will </w:t>
      </w:r>
      <w:r w:rsidRPr="000C1634">
        <w:rPr>
          <w:rFonts w:ascii="Comic Sans MS" w:hAnsi="Comic Sans MS"/>
          <w:color w:val="000000"/>
          <w:sz w:val="24"/>
          <w:szCs w:val="24"/>
        </w:rPr>
        <w:t xml:space="preserve">go through the file and remove any information which a third party has refused consent to disclose. This is best done with a thick black marker, to score through every reference to the third party and information they have added to the file. </w:t>
      </w:r>
    </w:p>
    <w:p w14:paraId="79F6C08A" w14:textId="77777777" w:rsidR="0041536E" w:rsidRPr="000C1634" w:rsidRDefault="0041536E" w:rsidP="008E2D1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What remains is the information recorded by the setting, detailing the work initiated and followed by them in relation to confidential matters. T</w:t>
      </w:r>
      <w:r w:rsidR="00A464CE" w:rsidRPr="000C1634">
        <w:rPr>
          <w:rFonts w:ascii="Comic Sans MS" w:hAnsi="Comic Sans MS"/>
          <w:color w:val="000000"/>
          <w:sz w:val="24"/>
          <w:szCs w:val="24"/>
        </w:rPr>
        <w:t>his is called the 'clean copy'.</w:t>
      </w:r>
    </w:p>
    <w:p w14:paraId="0A45656D" w14:textId="77777777" w:rsidR="0041536E" w:rsidRPr="000C1634" w:rsidRDefault="0041536E" w:rsidP="008E2D1C">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 xml:space="preserve">The 'clean copy' is photocopied for the parents who are then invited in to discuss the contents. The file should never be given straight over, but should be gone through by the Manager, so that it can be explained. </w:t>
      </w:r>
    </w:p>
    <w:p w14:paraId="2350B162" w14:textId="77777777" w:rsidR="007B26CB" w:rsidRPr="000C1634" w:rsidRDefault="0041536E" w:rsidP="007B26CB">
      <w:pPr>
        <w:pStyle w:val="ListParagraph"/>
        <w:numPr>
          <w:ilvl w:val="0"/>
          <w:numId w:val="3"/>
        </w:numPr>
        <w:autoSpaceDE w:val="0"/>
        <w:autoSpaceDN w:val="0"/>
        <w:adjustRightInd w:val="0"/>
        <w:spacing w:after="0" w:line="240" w:lineRule="auto"/>
        <w:rPr>
          <w:rFonts w:ascii="Comic Sans MS" w:hAnsi="Comic Sans MS"/>
          <w:color w:val="000000"/>
          <w:sz w:val="24"/>
          <w:szCs w:val="24"/>
        </w:rPr>
      </w:pPr>
      <w:r w:rsidRPr="000C1634">
        <w:rPr>
          <w:rFonts w:ascii="Comic Sans MS" w:hAnsi="Comic Sans MS"/>
          <w:color w:val="000000"/>
          <w:sz w:val="24"/>
          <w:szCs w:val="24"/>
        </w:rPr>
        <w:t>Legal advice may be sought before sharing a file, especially where the parent has possible grounds for litigation against the setting or another (third party) agency.</w:t>
      </w:r>
    </w:p>
    <w:p w14:paraId="69B1CB93" w14:textId="77777777" w:rsidR="007B26CB" w:rsidRPr="000C1634" w:rsidRDefault="007B26CB" w:rsidP="007B26CB">
      <w:pPr>
        <w:pStyle w:val="ListParagraph"/>
        <w:autoSpaceDE w:val="0"/>
        <w:autoSpaceDN w:val="0"/>
        <w:adjustRightInd w:val="0"/>
        <w:spacing w:after="0" w:line="240" w:lineRule="auto"/>
        <w:rPr>
          <w:rFonts w:ascii="Comic Sans MS" w:hAnsi="Comic Sans MS"/>
          <w:color w:val="000000"/>
          <w:sz w:val="24"/>
          <w:szCs w:val="24"/>
        </w:rPr>
      </w:pPr>
    </w:p>
    <w:p w14:paraId="393D456E" w14:textId="77777777" w:rsidR="00D22D62" w:rsidRDefault="00D22D62" w:rsidP="007B26CB">
      <w:pPr>
        <w:autoSpaceDE w:val="0"/>
        <w:autoSpaceDN w:val="0"/>
        <w:adjustRightInd w:val="0"/>
        <w:spacing w:after="0" w:line="240" w:lineRule="auto"/>
        <w:rPr>
          <w:rFonts w:ascii="Comic Sans MS" w:hAnsi="Comic Sans MS"/>
          <w:b/>
          <w:bCs/>
          <w:color w:val="000000"/>
          <w:sz w:val="24"/>
          <w:szCs w:val="24"/>
          <w:u w:val="single"/>
        </w:rPr>
      </w:pPr>
    </w:p>
    <w:p w14:paraId="7E9D5470" w14:textId="77777777" w:rsidR="00D22D62" w:rsidRDefault="00D22D62" w:rsidP="007B26CB">
      <w:pPr>
        <w:autoSpaceDE w:val="0"/>
        <w:autoSpaceDN w:val="0"/>
        <w:adjustRightInd w:val="0"/>
        <w:spacing w:after="0" w:line="240" w:lineRule="auto"/>
        <w:rPr>
          <w:rFonts w:ascii="Comic Sans MS" w:hAnsi="Comic Sans MS"/>
          <w:b/>
          <w:bCs/>
          <w:color w:val="000000"/>
          <w:sz w:val="24"/>
          <w:szCs w:val="24"/>
          <w:u w:val="single"/>
        </w:rPr>
      </w:pPr>
    </w:p>
    <w:p w14:paraId="64DBB179" w14:textId="77777777" w:rsidR="007B26CB" w:rsidRPr="000C1634" w:rsidRDefault="007B26CB" w:rsidP="007B26CB">
      <w:pPr>
        <w:autoSpaceDE w:val="0"/>
        <w:autoSpaceDN w:val="0"/>
        <w:adjustRightInd w:val="0"/>
        <w:spacing w:after="0" w:line="240" w:lineRule="auto"/>
        <w:rPr>
          <w:rFonts w:ascii="Comic Sans MS" w:hAnsi="Comic Sans MS"/>
          <w:b/>
          <w:bCs/>
          <w:color w:val="000000"/>
          <w:sz w:val="24"/>
          <w:szCs w:val="24"/>
          <w:u w:val="single"/>
        </w:rPr>
      </w:pPr>
      <w:r w:rsidRPr="000C1634">
        <w:rPr>
          <w:rFonts w:ascii="Comic Sans MS" w:hAnsi="Comic Sans MS"/>
          <w:b/>
          <w:bCs/>
          <w:color w:val="000000"/>
          <w:sz w:val="24"/>
          <w:szCs w:val="24"/>
          <w:u w:val="single"/>
        </w:rPr>
        <w:lastRenderedPageBreak/>
        <w:t>Success Criteria</w:t>
      </w:r>
    </w:p>
    <w:p w14:paraId="5B345E73" w14:textId="77777777" w:rsidR="002E2ECC" w:rsidRPr="000C1634" w:rsidRDefault="0041536E" w:rsidP="0001431D">
      <w:pPr>
        <w:pStyle w:val="Default"/>
        <w:rPr>
          <w:rFonts w:ascii="Comic Sans MS" w:hAnsi="Comic Sans MS" w:cstheme="minorBidi"/>
        </w:rPr>
      </w:pPr>
      <w:r w:rsidRPr="000C1634">
        <w:rPr>
          <w:rFonts w:ascii="Comic Sans MS" w:hAnsi="Comic Sans MS" w:cstheme="minorBidi"/>
        </w:rPr>
        <w:t>All the undertakings above are subject to the paramount commit</w:t>
      </w:r>
      <w:r w:rsidR="007B1C6A">
        <w:rPr>
          <w:rFonts w:ascii="Comic Sans MS" w:hAnsi="Comic Sans MS" w:cstheme="minorBidi"/>
        </w:rPr>
        <w:t>ment of the setting, which is</w:t>
      </w:r>
      <w:r w:rsidRPr="000C1634">
        <w:rPr>
          <w:rFonts w:ascii="Comic Sans MS" w:hAnsi="Comic Sans MS" w:cstheme="minorBidi"/>
        </w:rPr>
        <w:t xml:space="preserve"> the safety and well-being of the child. Please see also our policy on child protection.</w:t>
      </w:r>
    </w:p>
    <w:p w14:paraId="03184669" w14:textId="77777777" w:rsidR="0003555B" w:rsidRPr="000C1634" w:rsidRDefault="0003555B" w:rsidP="0041536E">
      <w:pPr>
        <w:rPr>
          <w:rFonts w:ascii="Comic Sans MS" w:hAnsi="Comic Sans MS"/>
          <w:sz w:val="24"/>
          <w:szCs w:val="24"/>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5C1EEF" w:rsidRPr="000C1634" w14:paraId="3A6109E3" w14:textId="77777777" w:rsidTr="000C4A06">
        <w:trPr>
          <w:trHeight w:val="288"/>
        </w:trPr>
        <w:tc>
          <w:tcPr>
            <w:tcW w:w="3021" w:type="dxa"/>
            <w:shd w:val="clear" w:color="auto" w:fill="auto"/>
          </w:tcPr>
          <w:p w14:paraId="5551DB72" w14:textId="77777777" w:rsidR="005C1EEF" w:rsidRPr="000C1634" w:rsidRDefault="005C1EEF" w:rsidP="000C4A06">
            <w:pPr>
              <w:rPr>
                <w:rFonts w:ascii="Comic Sans MS" w:eastAsia="Calibri" w:hAnsi="Comic Sans MS" w:cs="Arial"/>
                <w:sz w:val="24"/>
                <w:szCs w:val="24"/>
              </w:rPr>
            </w:pPr>
            <w:r w:rsidRPr="000C1634">
              <w:rPr>
                <w:rFonts w:ascii="Comic Sans MS" w:eastAsia="Calibri" w:hAnsi="Comic Sans MS" w:cs="Arial"/>
                <w:sz w:val="24"/>
                <w:szCs w:val="24"/>
              </w:rPr>
              <w:t xml:space="preserve">Policy Updated:              </w:t>
            </w:r>
          </w:p>
        </w:tc>
        <w:tc>
          <w:tcPr>
            <w:tcW w:w="3021" w:type="dxa"/>
            <w:shd w:val="clear" w:color="auto" w:fill="auto"/>
          </w:tcPr>
          <w:p w14:paraId="405C9230" w14:textId="3AF4FCCC" w:rsidR="005C1EEF" w:rsidRPr="000C1634" w:rsidRDefault="00880453" w:rsidP="00FB6040">
            <w:pPr>
              <w:rPr>
                <w:rFonts w:ascii="Comic Sans MS" w:eastAsia="Calibri" w:hAnsi="Comic Sans MS" w:cs="Arial"/>
                <w:sz w:val="24"/>
                <w:szCs w:val="24"/>
              </w:rPr>
            </w:pPr>
            <w:r>
              <w:rPr>
                <w:rFonts w:ascii="Comic Sans MS" w:eastAsia="Calibri" w:hAnsi="Comic Sans MS" w:cs="Arial"/>
                <w:sz w:val="24"/>
                <w:szCs w:val="24"/>
              </w:rPr>
              <w:t>February 2021</w:t>
            </w:r>
          </w:p>
        </w:tc>
      </w:tr>
      <w:tr w:rsidR="005C1EEF" w:rsidRPr="000C1634" w14:paraId="3AE77F2B" w14:textId="77777777" w:rsidTr="000C4A06">
        <w:trPr>
          <w:trHeight w:val="343"/>
        </w:trPr>
        <w:tc>
          <w:tcPr>
            <w:tcW w:w="3021" w:type="dxa"/>
            <w:shd w:val="clear" w:color="auto" w:fill="auto"/>
          </w:tcPr>
          <w:p w14:paraId="37C52A20" w14:textId="77777777" w:rsidR="005C1EEF" w:rsidRPr="000C1634" w:rsidRDefault="000C1634" w:rsidP="000C4A06">
            <w:pPr>
              <w:rPr>
                <w:rFonts w:ascii="Comic Sans MS" w:eastAsia="Calibri" w:hAnsi="Comic Sans MS" w:cs="Arial"/>
                <w:sz w:val="24"/>
                <w:szCs w:val="24"/>
              </w:rPr>
            </w:pPr>
            <w:r>
              <w:rPr>
                <w:rFonts w:ascii="Comic Sans MS" w:eastAsia="Calibri" w:hAnsi="Comic Sans MS" w:cs="Arial"/>
                <w:sz w:val="24"/>
                <w:szCs w:val="24"/>
              </w:rPr>
              <w:t>Policy to be</w:t>
            </w:r>
            <w:r w:rsidR="005C1EEF" w:rsidRPr="000C1634">
              <w:rPr>
                <w:rFonts w:ascii="Comic Sans MS" w:eastAsia="Calibri" w:hAnsi="Comic Sans MS" w:cs="Arial"/>
                <w:sz w:val="24"/>
                <w:szCs w:val="24"/>
              </w:rPr>
              <w:t xml:space="preserve"> Reviewed</w:t>
            </w:r>
          </w:p>
        </w:tc>
        <w:tc>
          <w:tcPr>
            <w:tcW w:w="3021" w:type="dxa"/>
            <w:shd w:val="clear" w:color="auto" w:fill="auto"/>
          </w:tcPr>
          <w:p w14:paraId="21EDCD3E" w14:textId="45171744" w:rsidR="005C1EEF" w:rsidRPr="000C1634" w:rsidRDefault="00880453" w:rsidP="000C4A06">
            <w:pPr>
              <w:rPr>
                <w:rFonts w:ascii="Comic Sans MS" w:eastAsia="Calibri" w:hAnsi="Comic Sans MS" w:cs="Arial"/>
                <w:sz w:val="24"/>
                <w:szCs w:val="24"/>
              </w:rPr>
            </w:pPr>
            <w:r>
              <w:rPr>
                <w:rFonts w:ascii="Comic Sans MS" w:eastAsia="Calibri" w:hAnsi="Comic Sans MS" w:cs="Arial"/>
                <w:sz w:val="24"/>
                <w:szCs w:val="24"/>
              </w:rPr>
              <w:t>February 2024</w:t>
            </w:r>
          </w:p>
        </w:tc>
      </w:tr>
    </w:tbl>
    <w:p w14:paraId="5E065E93" w14:textId="77777777" w:rsidR="0003555B" w:rsidRPr="004C231B" w:rsidRDefault="0003555B" w:rsidP="0041536E">
      <w:pPr>
        <w:rPr>
          <w:rFonts w:asciiTheme="minorBidi" w:hAnsiTheme="minorBidi"/>
        </w:rPr>
      </w:pPr>
    </w:p>
    <w:sectPr w:rsidR="0003555B" w:rsidRPr="004C231B" w:rsidSect="00D22D62">
      <w:headerReference w:type="default" r:id="rId13"/>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7815" w14:textId="77777777" w:rsidR="004C231B" w:rsidRDefault="004C231B" w:rsidP="004C231B">
      <w:pPr>
        <w:spacing w:after="0" w:line="240" w:lineRule="auto"/>
      </w:pPr>
      <w:r>
        <w:separator/>
      </w:r>
    </w:p>
  </w:endnote>
  <w:endnote w:type="continuationSeparator" w:id="0">
    <w:p w14:paraId="04927364" w14:textId="77777777" w:rsidR="004C231B" w:rsidRDefault="004C231B" w:rsidP="004C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11F5" w14:textId="77777777" w:rsidR="004C231B" w:rsidRDefault="004C231B" w:rsidP="004C231B">
      <w:pPr>
        <w:spacing w:after="0" w:line="240" w:lineRule="auto"/>
      </w:pPr>
      <w:r>
        <w:separator/>
      </w:r>
    </w:p>
  </w:footnote>
  <w:footnote w:type="continuationSeparator" w:id="0">
    <w:p w14:paraId="0AA928EC" w14:textId="77777777" w:rsidR="004C231B" w:rsidRDefault="004C231B" w:rsidP="004C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FF82" w14:textId="58160BA8" w:rsidR="004C231B" w:rsidRPr="00FB6040" w:rsidRDefault="00880453" w:rsidP="00FB6040">
    <w:pPr>
      <w:pStyle w:val="Header"/>
      <w:jc w:val="center"/>
      <w:rPr>
        <w:rFonts w:ascii="Comic Sans MS" w:hAnsi="Comic Sans MS"/>
        <w:b/>
        <w:bCs/>
        <w:sz w:val="24"/>
        <w:szCs w:val="24"/>
      </w:rPr>
    </w:pPr>
    <w:r>
      <w:rPr>
        <w:rFonts w:ascii="Comic Sans MS" w:hAnsi="Comic Sans MS"/>
        <w:b/>
        <w:bCs/>
        <w:sz w:val="24"/>
        <w:szCs w:val="24"/>
      </w:rPr>
      <w:t>Mount Florida</w:t>
    </w:r>
    <w:r w:rsidR="00FB6040" w:rsidRPr="00FB6040">
      <w:rPr>
        <w:rFonts w:ascii="Comic Sans MS" w:hAnsi="Comic Sans MS"/>
        <w:b/>
        <w:bCs/>
        <w:sz w:val="24"/>
        <w:szCs w:val="24"/>
      </w:rPr>
      <w:t xml:space="preserve"> Nursery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5DD"/>
    <w:multiLevelType w:val="hybridMultilevel"/>
    <w:tmpl w:val="81F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D4B90"/>
    <w:multiLevelType w:val="hybridMultilevel"/>
    <w:tmpl w:val="52BE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B0970"/>
    <w:multiLevelType w:val="hybridMultilevel"/>
    <w:tmpl w:val="8BA4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F7882"/>
    <w:multiLevelType w:val="hybridMultilevel"/>
    <w:tmpl w:val="F792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8E493E"/>
    <w:multiLevelType w:val="hybridMultilevel"/>
    <w:tmpl w:val="1D4C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6E"/>
    <w:rsid w:val="0001431D"/>
    <w:rsid w:val="0003555B"/>
    <w:rsid w:val="000C1634"/>
    <w:rsid w:val="002E2ECC"/>
    <w:rsid w:val="0041536E"/>
    <w:rsid w:val="004C231B"/>
    <w:rsid w:val="00532F31"/>
    <w:rsid w:val="005C1EEF"/>
    <w:rsid w:val="00606810"/>
    <w:rsid w:val="007B1C6A"/>
    <w:rsid w:val="007B26CB"/>
    <w:rsid w:val="00821C6D"/>
    <w:rsid w:val="00880453"/>
    <w:rsid w:val="008E2D1C"/>
    <w:rsid w:val="00904F0E"/>
    <w:rsid w:val="00975E88"/>
    <w:rsid w:val="00A17B9C"/>
    <w:rsid w:val="00A464CE"/>
    <w:rsid w:val="00A77B70"/>
    <w:rsid w:val="00C85070"/>
    <w:rsid w:val="00CC01B1"/>
    <w:rsid w:val="00D22D62"/>
    <w:rsid w:val="00D469C5"/>
    <w:rsid w:val="00DA2F91"/>
    <w:rsid w:val="00E46E99"/>
    <w:rsid w:val="00EA5616"/>
    <w:rsid w:val="00FB6040"/>
    <w:rsid w:val="00FC2E8E"/>
    <w:rsid w:val="00FD20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3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2D1C"/>
    <w:pPr>
      <w:ind w:left="720"/>
      <w:contextualSpacing/>
    </w:pPr>
  </w:style>
  <w:style w:type="paragraph" w:styleId="Header">
    <w:name w:val="header"/>
    <w:basedOn w:val="Normal"/>
    <w:link w:val="HeaderChar"/>
    <w:uiPriority w:val="99"/>
    <w:unhideWhenUsed/>
    <w:rsid w:val="004C2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1B"/>
  </w:style>
  <w:style w:type="paragraph" w:styleId="Footer">
    <w:name w:val="footer"/>
    <w:basedOn w:val="Normal"/>
    <w:link w:val="FooterChar"/>
    <w:uiPriority w:val="99"/>
    <w:unhideWhenUsed/>
    <w:rsid w:val="004C2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1B"/>
  </w:style>
  <w:style w:type="paragraph" w:styleId="BalloonText">
    <w:name w:val="Balloon Text"/>
    <w:basedOn w:val="Normal"/>
    <w:link w:val="BalloonTextChar"/>
    <w:uiPriority w:val="99"/>
    <w:semiHidden/>
    <w:unhideWhenUsed/>
    <w:rsid w:val="00D2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3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2D1C"/>
    <w:pPr>
      <w:ind w:left="720"/>
      <w:contextualSpacing/>
    </w:pPr>
  </w:style>
  <w:style w:type="paragraph" w:styleId="Header">
    <w:name w:val="header"/>
    <w:basedOn w:val="Normal"/>
    <w:link w:val="HeaderChar"/>
    <w:uiPriority w:val="99"/>
    <w:unhideWhenUsed/>
    <w:rsid w:val="004C2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1B"/>
  </w:style>
  <w:style w:type="paragraph" w:styleId="Footer">
    <w:name w:val="footer"/>
    <w:basedOn w:val="Normal"/>
    <w:link w:val="FooterChar"/>
    <w:uiPriority w:val="99"/>
    <w:unhideWhenUsed/>
    <w:rsid w:val="004C2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1B"/>
  </w:style>
  <w:style w:type="paragraph" w:styleId="BalloonText">
    <w:name w:val="Balloon Text"/>
    <w:basedOn w:val="Normal"/>
    <w:link w:val="BalloonTextChar"/>
    <w:uiPriority w:val="99"/>
    <w:semiHidden/>
    <w:unhideWhenUsed/>
    <w:rsid w:val="00D2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5CE77B7DE9E449534151136BF5592" ma:contentTypeVersion="6" ma:contentTypeDescription="Create a new document." ma:contentTypeScope="" ma:versionID="f177db22d056d13ab80121e31066e6df">
  <xsd:schema xmlns:xsd="http://www.w3.org/2001/XMLSchema" xmlns:xs="http://www.w3.org/2001/XMLSchema" xmlns:p="http://schemas.microsoft.com/office/2006/metadata/properties" xmlns:ns2="3e00deca-d2a7-47f7-a283-810f04c3fd7b" xmlns:ns3="f1496d6a-684a-4abb-b10b-1f3b69cf4b2b" targetNamespace="http://schemas.microsoft.com/office/2006/metadata/properties" ma:root="true" ma:fieldsID="88170f909df50e6fb192aeaafe176b90" ns2:_="" ns3:_="">
    <xsd:import namespace="3e00deca-d2a7-47f7-a283-810f04c3fd7b"/>
    <xsd:import namespace="f1496d6a-684a-4abb-b10b-1f3b69cf4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deca-d2a7-47f7-a283-810f04c3f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96d6a-684a-4abb-b10b-1f3b69cf4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203B7-3C29-44C3-A0FA-0D867CF3B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91CB9-7A6D-4211-B658-FF8A5FE8FD8C}">
  <ds:schemaRefs>
    <ds:schemaRef ds:uri="http://schemas.microsoft.com/sharepoint/v3/contenttype/forms"/>
  </ds:schemaRefs>
</ds:datastoreItem>
</file>

<file path=customXml/itemProps3.xml><?xml version="1.0" encoding="utf-8"?>
<ds:datastoreItem xmlns:ds="http://schemas.openxmlformats.org/officeDocument/2006/customXml" ds:itemID="{77E77CC2-1495-4639-9B99-32FB69385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deca-d2a7-47f7-a283-810f04c3fd7b"/>
    <ds:schemaRef ds:uri="f1496d6a-684a-4abb-b10b-1f3b69cf4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M   ( Barlanark Family Learning Centre )</dc:creator>
  <cp:lastModifiedBy>Anderson, Jemima ( Mount Florida Primary )</cp:lastModifiedBy>
  <cp:revision>3</cp:revision>
  <cp:lastPrinted>2018-04-30T11:47:00Z</cp:lastPrinted>
  <dcterms:created xsi:type="dcterms:W3CDTF">2021-02-03T13:12:00Z</dcterms:created>
  <dcterms:modified xsi:type="dcterms:W3CDTF">2022-05-16T20:31:00Z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0x01010059D5CE77B7DE9E449534151136BF5592</vt:lpwstr>
  </property>
</Properties>
</file>