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3B" w:rsidRDefault="007D0C7C" w:rsidP="00090C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N5 R4UAE </w:t>
      </w:r>
      <w:r w:rsidR="00090C3B">
        <w:rPr>
          <w:b/>
          <w:sz w:val="28"/>
          <w:szCs w:val="28"/>
          <w:u w:val="single"/>
        </w:rPr>
        <w:t>Question Formulas</w:t>
      </w: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 Your Own Words</w:t>
      </w:r>
    </w:p>
    <w:p w:rsidR="00090C3B" w:rsidRDefault="00090C3B" w:rsidP="00090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LOCATE-Find the words in the passage.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TRANSLATE- put the word or phrase into your own words-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  <w:lang w:val="en-US"/>
        </w:rPr>
        <w:t xml:space="preserve">DO NOT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quote from the passage.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Summarising</w:t>
      </w:r>
    </w:p>
    <w:p w:rsidR="00090C3B" w:rsidRDefault="00090C3B" w:rsidP="00090C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Locate main ideas in paragraphs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Pick out key points (1 point=1 mark)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Translate into own words-shortened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Imagery Questions</w:t>
      </w: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kern w:val="24"/>
          <w:sz w:val="28"/>
          <w:szCs w:val="28"/>
        </w:rPr>
        <w:t>(QUOTE)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State the Technique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(simile/metaphor/personification)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Say what is being compared to what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Say what they have in common-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just as…so too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Word Choice Questions</w:t>
      </w:r>
    </w:p>
    <w:p w:rsidR="00090C3B" w:rsidRDefault="00090C3B" w:rsidP="00090C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Identify the word or phrase.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Explain the meaning (denotation) -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“____ means…”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Explain the connotations and effect of word; what the writer thinks-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“this suggests…”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Sentence Structure Questions</w:t>
      </w:r>
    </w:p>
    <w:p w:rsidR="00090C3B" w:rsidRDefault="00090C3B" w:rsidP="00090C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Identify the Technique-punctuation or sentence type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State what it is used for 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Explain why it has been used in this context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Tone Questions</w:t>
      </w:r>
    </w:p>
    <w:p w:rsidR="00090C3B" w:rsidRPr="002D275E" w:rsidRDefault="00090C3B" w:rsidP="00090C3B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2D275E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(Consider the author’s attitude throughout the text. Decide first whether it is positive of negative.)</w:t>
      </w:r>
    </w:p>
    <w:p w:rsidR="00090C3B" w:rsidRDefault="00090C3B" w:rsidP="00090C3B">
      <w:pPr>
        <w:pStyle w:val="NormalWeb"/>
        <w:spacing w:before="154" w:beforeAutospacing="0" w:after="0" w:afterAutospacing="0"/>
        <w:ind w:left="720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State the tone (humorous, persuasive, informal etc.)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Give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evidence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for your answer-look for tonal markers.-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T.W.I.ST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one is established through: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W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ord choice,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magery,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entence structure and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ypography)</w:t>
      </w:r>
    </w:p>
    <w:p w:rsidR="00090C3B" w:rsidRDefault="00090C3B" w:rsidP="00090C3B">
      <w:pPr>
        <w:rPr>
          <w:sz w:val="28"/>
          <w:szCs w:val="28"/>
          <w:u w:val="single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Linking Question</w:t>
      </w:r>
    </w:p>
    <w:p w:rsidR="008E5FB0" w:rsidRPr="008E5FB0" w:rsidRDefault="008E5FB0" w:rsidP="008E5F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8E5FB0">
        <w:rPr>
          <w:rFonts w:asciiTheme="minorHAnsi" w:hAnsiTheme="minorHAnsi" w:cstheme="minorHAnsi"/>
          <w:sz w:val="28"/>
          <w:szCs w:val="28"/>
        </w:rPr>
        <w:t>The expression “______” acts as a link in the writer’s argument.</w:t>
      </w:r>
    </w:p>
    <w:p w:rsidR="008E5FB0" w:rsidRPr="008E5FB0" w:rsidRDefault="008E5FB0" w:rsidP="008E5F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8E5FB0">
        <w:rPr>
          <w:rFonts w:asciiTheme="minorHAnsi" w:hAnsiTheme="minorHAnsi" w:cstheme="minorHAnsi"/>
          <w:sz w:val="28"/>
          <w:szCs w:val="28"/>
        </w:rPr>
        <w:t>“_____” links back to the idea in the previous paragraph about ________.</w:t>
      </w:r>
    </w:p>
    <w:p w:rsidR="008E5FB0" w:rsidRDefault="008E5FB0" w:rsidP="008E5F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8E5FB0">
        <w:rPr>
          <w:rFonts w:asciiTheme="minorHAnsi" w:hAnsiTheme="minorHAnsi" w:cstheme="minorHAnsi"/>
          <w:sz w:val="28"/>
          <w:szCs w:val="28"/>
        </w:rPr>
        <w:t>“______” links forward to the idea in the next paragraph about _________.</w:t>
      </w:r>
      <w:bookmarkStart w:id="0" w:name="_GoBack"/>
      <w:bookmarkEnd w:id="0"/>
    </w:p>
    <w:p w:rsidR="008E5FB0" w:rsidRPr="008E5FB0" w:rsidRDefault="008E5FB0" w:rsidP="008E5FB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90C3B" w:rsidRDefault="00090C3B" w:rsidP="00090C3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Effectiveness Question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CONSIDER</w:t>
      </w:r>
      <w:r>
        <w:rPr>
          <w:rFonts w:asciiTheme="minorHAnsi" w:eastAsiaTheme="minorEastAsia" w:hAnsiTheme="minorHAnsi"/>
          <w:sz w:val="28"/>
          <w:szCs w:val="28"/>
        </w:rPr>
        <w:t xml:space="preserve"> no. of marks -2 marks=1 example + explanation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LOCATE</w:t>
      </w:r>
      <w:r>
        <w:rPr>
          <w:rFonts w:asciiTheme="minorHAnsi" w:eastAsiaTheme="minorEastAsia" w:hAnsiTheme="minorHAnsi"/>
          <w:sz w:val="28"/>
          <w:szCs w:val="28"/>
        </w:rPr>
        <w:t>-(find the relevant info)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IDENTIFY</w:t>
      </w:r>
      <w:r>
        <w:rPr>
          <w:rFonts w:asciiTheme="minorHAnsi" w:eastAsiaTheme="minorEastAsia" w:hAnsiTheme="minorHAnsi"/>
          <w:sz w:val="28"/>
          <w:szCs w:val="28"/>
        </w:rPr>
        <w:t xml:space="preserve">-aspects of </w:t>
      </w:r>
      <w:r>
        <w:rPr>
          <w:rFonts w:asciiTheme="minorHAnsi" w:eastAsiaTheme="minorEastAsia" w:hAnsiTheme="minorHAnsi"/>
          <w:b/>
          <w:bCs/>
          <w:sz w:val="28"/>
          <w:szCs w:val="28"/>
        </w:rPr>
        <w:t xml:space="preserve">style </w:t>
      </w:r>
      <w:r>
        <w:rPr>
          <w:rFonts w:asciiTheme="minorHAnsi" w:eastAsiaTheme="minorEastAsia" w:hAnsiTheme="minorHAnsi"/>
          <w:sz w:val="28"/>
          <w:szCs w:val="28"/>
        </w:rPr>
        <w:t>(how the writer writes)-imagery, sentence structure, tone, word choice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EXPLAIN</w:t>
      </w:r>
      <w:r>
        <w:rPr>
          <w:rFonts w:asciiTheme="minorHAnsi" w:eastAsiaTheme="minorEastAsia" w:hAnsiTheme="minorHAnsi"/>
          <w:sz w:val="28"/>
          <w:szCs w:val="28"/>
        </w:rPr>
        <w:t>- in your own words, describe the effect this aspect has on the reader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EVALUATE</w:t>
      </w:r>
      <w:r>
        <w:rPr>
          <w:rFonts w:asciiTheme="minorHAnsi" w:eastAsiaTheme="minorEastAsia" w:hAnsiTheme="minorHAnsi"/>
          <w:sz w:val="28"/>
          <w:szCs w:val="28"/>
        </w:rPr>
        <w:t xml:space="preserve">-how effective is this aspect in getting the writer’s point across? </w:t>
      </w:r>
    </w:p>
    <w:p w:rsidR="00D81D19" w:rsidRDefault="008E5FB0"/>
    <w:sectPr w:rsidR="00D8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43"/>
    <w:multiLevelType w:val="hybridMultilevel"/>
    <w:tmpl w:val="6CC677EE"/>
    <w:lvl w:ilvl="0" w:tplc="89A6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022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DED5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C2494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0CAD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E06A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6A5D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E43A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720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FF85BCE"/>
    <w:multiLevelType w:val="hybridMultilevel"/>
    <w:tmpl w:val="77906BF6"/>
    <w:lvl w:ilvl="0" w:tplc="440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D6C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6878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0A6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004CF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945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D82A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6CB1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10E0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7746647"/>
    <w:multiLevelType w:val="hybridMultilevel"/>
    <w:tmpl w:val="E042C3D0"/>
    <w:lvl w:ilvl="0" w:tplc="8852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E45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1602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34F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1E4D9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84E7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C6AB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3C12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A2E3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FD14BEF"/>
    <w:multiLevelType w:val="hybridMultilevel"/>
    <w:tmpl w:val="5EE6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52E9"/>
    <w:multiLevelType w:val="hybridMultilevel"/>
    <w:tmpl w:val="F0E8A91C"/>
    <w:lvl w:ilvl="0" w:tplc="482A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8E4A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8811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FA4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3C72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240D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69ED0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5431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84E6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2C1F57FF"/>
    <w:multiLevelType w:val="hybridMultilevel"/>
    <w:tmpl w:val="569C24B2"/>
    <w:lvl w:ilvl="0" w:tplc="25907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209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2017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620B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32F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84D7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200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B0CC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6AB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3B376D5D"/>
    <w:multiLevelType w:val="hybridMultilevel"/>
    <w:tmpl w:val="9256776C"/>
    <w:lvl w:ilvl="0" w:tplc="C770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4E0A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60A59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30050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EE9C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86DE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CC8D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C226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620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75E05D1B"/>
    <w:multiLevelType w:val="hybridMultilevel"/>
    <w:tmpl w:val="25E4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943AB"/>
    <w:multiLevelType w:val="hybridMultilevel"/>
    <w:tmpl w:val="33BA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5D"/>
    <w:rsid w:val="00090C3B"/>
    <w:rsid w:val="002D275E"/>
    <w:rsid w:val="0030325D"/>
    <w:rsid w:val="007D0C7C"/>
    <w:rsid w:val="008E5FB0"/>
    <w:rsid w:val="00B0791B"/>
    <w:rsid w:val="00BE2564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LHutchison</cp:lastModifiedBy>
  <cp:revision>6</cp:revision>
  <cp:lastPrinted>2018-04-17T07:39:00Z</cp:lastPrinted>
  <dcterms:created xsi:type="dcterms:W3CDTF">2017-02-16T09:02:00Z</dcterms:created>
  <dcterms:modified xsi:type="dcterms:W3CDTF">2018-10-05T10:12:00Z</dcterms:modified>
</cp:coreProperties>
</file>