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B4" w:rsidRPr="004972B4" w:rsidRDefault="004972B4" w:rsidP="004972B4">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Pr>
          <w:rFonts w:ascii="Times New Roman" w:eastAsia="Times New Roman" w:hAnsi="Times New Roman" w:cs="Times New Roman"/>
          <w:b/>
          <w:bCs/>
          <w:noProof/>
          <w:color w:val="323132"/>
          <w:kern w:val="36"/>
          <w:sz w:val="48"/>
          <w:szCs w:val="48"/>
          <w:lang w:eastAsia="en-GB"/>
        </w:rPr>
        <w:drawing>
          <wp:anchor distT="0" distB="0" distL="114300" distR="114300" simplePos="0" relativeHeight="251658240" behindDoc="0" locked="0" layoutInCell="1" allowOverlap="1" wp14:anchorId="6A95C714" wp14:editId="0F0344B4">
            <wp:simplePos x="0" y="0"/>
            <wp:positionH relativeFrom="column">
              <wp:posOffset>4180840</wp:posOffset>
            </wp:positionH>
            <wp:positionV relativeFrom="paragraph">
              <wp:posOffset>-662940</wp:posOffset>
            </wp:positionV>
            <wp:extent cx="1989455" cy="345440"/>
            <wp:effectExtent l="0" t="0" r="0" b="0"/>
            <wp:wrapNone/>
            <wp:docPr id="4" name="Picture 4" descr="C:\Users\mi3069a\AppData\Local\Microsoft\Windows\Temporary Internet Files\Content.IE5\S994T7W6\1280px-The_Guardia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3069a\AppData\Local\Microsoft\Windows\Temporary Internet Files\Content.IE5\S994T7W6\1280px-The_Guardian.sv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9455"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72B4">
        <w:rPr>
          <w:rFonts w:ascii="Times New Roman" w:eastAsia="Times New Roman" w:hAnsi="Times New Roman" w:cs="Times New Roman"/>
          <w:b/>
          <w:bCs/>
          <w:kern w:val="36"/>
          <w:sz w:val="48"/>
          <w:szCs w:val="48"/>
          <w:lang w:val="en" w:eastAsia="en-GB"/>
        </w:rPr>
        <w:t xml:space="preserve">Bohemian Rhapsody review – Freddie Mercury biopic bites the dust </w:t>
      </w:r>
    </w:p>
    <w:p w:rsidR="004972B4" w:rsidRPr="004972B4" w:rsidRDefault="004972B4" w:rsidP="004972B4">
      <w:pPr>
        <w:spacing w:after="0" w:line="240" w:lineRule="auto"/>
        <w:rPr>
          <w:rFonts w:ascii="Times New Roman" w:eastAsia="Times New Roman" w:hAnsi="Times New Roman" w:cs="Times New Roman"/>
          <w:sz w:val="24"/>
          <w:szCs w:val="24"/>
          <w:lang w:val="en" w:eastAsia="en-GB"/>
        </w:rPr>
      </w:pPr>
      <w:r w:rsidRPr="004972B4">
        <w:rPr>
          <w:rFonts w:ascii="Times New Roman" w:eastAsia="Times New Roman" w:hAnsi="Times New Roman" w:cs="Times New Roman"/>
          <w:sz w:val="24"/>
          <w:szCs w:val="24"/>
          <w:lang w:val="en" w:eastAsia="en-GB"/>
        </w:rPr>
        <w:t xml:space="preserve">2 / 5 stars </w:t>
      </w:r>
    </w:p>
    <w:p w:rsidR="004972B4" w:rsidRPr="004972B4" w:rsidRDefault="004972B4" w:rsidP="004972B4">
      <w:pPr>
        <w:spacing w:before="100" w:beforeAutospacing="1" w:after="100" w:afterAutospacing="1" w:line="240" w:lineRule="auto"/>
        <w:rPr>
          <w:rFonts w:asciiTheme="majorBidi" w:eastAsia="Times New Roman" w:hAnsiTheme="majorBidi" w:cstheme="majorBidi"/>
          <w:b/>
          <w:bCs/>
          <w:sz w:val="24"/>
          <w:szCs w:val="24"/>
          <w:lang w:val="en" w:eastAsia="en-GB"/>
        </w:rPr>
      </w:pPr>
      <w:r w:rsidRPr="004972B4">
        <w:rPr>
          <w:rFonts w:asciiTheme="majorBidi" w:eastAsia="Times New Roman" w:hAnsiTheme="majorBidi" w:cstheme="majorBidi"/>
          <w:b/>
          <w:bCs/>
          <w:sz w:val="24"/>
          <w:szCs w:val="24"/>
          <w:lang w:val="en" w:eastAsia="en-GB"/>
        </w:rPr>
        <w:t xml:space="preserve">Rami </w:t>
      </w:r>
      <w:proofErr w:type="spellStart"/>
      <w:r w:rsidRPr="004972B4">
        <w:rPr>
          <w:rFonts w:asciiTheme="majorBidi" w:eastAsia="Times New Roman" w:hAnsiTheme="majorBidi" w:cstheme="majorBidi"/>
          <w:b/>
          <w:bCs/>
          <w:sz w:val="24"/>
          <w:szCs w:val="24"/>
          <w:lang w:val="en" w:eastAsia="en-GB"/>
        </w:rPr>
        <w:t>Malek’s</w:t>
      </w:r>
      <w:proofErr w:type="spellEnd"/>
      <w:r w:rsidRPr="004972B4">
        <w:rPr>
          <w:rFonts w:asciiTheme="majorBidi" w:eastAsia="Times New Roman" w:hAnsiTheme="majorBidi" w:cstheme="majorBidi"/>
          <w:b/>
          <w:bCs/>
          <w:sz w:val="24"/>
          <w:szCs w:val="24"/>
          <w:lang w:val="en" w:eastAsia="en-GB"/>
        </w:rPr>
        <w:t xml:space="preserve"> impersonation adds a kind of magic to this Queen-produced rock slog with a troubling moralistic subtext</w:t>
      </w:r>
    </w:p>
    <w:p w:rsidR="004972B4" w:rsidRPr="004972B4" w:rsidRDefault="004972B4" w:rsidP="004972B4">
      <w:pPr>
        <w:pStyle w:val="NormalWeb"/>
        <w:rPr>
          <w:rFonts w:asciiTheme="majorBidi" w:hAnsiTheme="majorBidi" w:cstheme="majorBidi"/>
          <w:lang w:val="en"/>
        </w:rPr>
      </w:pPr>
      <w:r w:rsidRPr="004972B4">
        <w:rPr>
          <w:rStyle w:val="drop-capinner"/>
          <w:rFonts w:asciiTheme="majorBidi" w:hAnsiTheme="majorBidi" w:cstheme="majorBidi"/>
          <w:lang w:val="en"/>
        </w:rPr>
        <w:t>‘W</w:t>
      </w:r>
      <w:r w:rsidRPr="004972B4">
        <w:rPr>
          <w:rFonts w:asciiTheme="majorBidi" w:hAnsiTheme="majorBidi" w:cstheme="majorBidi"/>
          <w:lang w:val="en"/>
        </w:rPr>
        <w:t xml:space="preserve">e don’t follow formulas,” say the members of Queen, circa 1975, but anyone hoping for this Freddie Mercury biopic to take its cue from the rock-operatic masterpiece of the title will be disappointed. Rami </w:t>
      </w:r>
      <w:proofErr w:type="spellStart"/>
      <w:r w:rsidRPr="004972B4">
        <w:rPr>
          <w:rFonts w:asciiTheme="majorBidi" w:hAnsiTheme="majorBidi" w:cstheme="majorBidi"/>
          <w:lang w:val="en"/>
        </w:rPr>
        <w:t>Malek’s</w:t>
      </w:r>
      <w:proofErr w:type="spellEnd"/>
      <w:r w:rsidRPr="004972B4">
        <w:rPr>
          <w:rFonts w:asciiTheme="majorBidi" w:hAnsiTheme="majorBidi" w:cstheme="majorBidi"/>
          <w:lang w:val="en"/>
        </w:rPr>
        <w:t xml:space="preserve"> excellent performance aside, it feels less a pioneering musical odyssey than a really good covers band. Then again, considering the many, well-</w:t>
      </w:r>
      <w:proofErr w:type="spellStart"/>
      <w:r w:rsidRPr="004972B4">
        <w:rPr>
          <w:rFonts w:asciiTheme="majorBidi" w:hAnsiTheme="majorBidi" w:cstheme="majorBidi"/>
          <w:lang w:val="en"/>
        </w:rPr>
        <w:t>publicised</w:t>
      </w:r>
      <w:proofErr w:type="spellEnd"/>
      <w:r w:rsidRPr="004972B4">
        <w:rPr>
          <w:rFonts w:asciiTheme="majorBidi" w:hAnsiTheme="majorBidi" w:cstheme="majorBidi"/>
          <w:lang w:val="en"/>
        </w:rPr>
        <w:t xml:space="preserve"> troubles this movie has been through over the years – </w:t>
      </w:r>
      <w:proofErr w:type="spellStart"/>
      <w:r w:rsidRPr="004972B4">
        <w:rPr>
          <w:rFonts w:asciiTheme="majorBidi" w:hAnsiTheme="majorBidi" w:cstheme="majorBidi"/>
          <w:lang w:val="en"/>
        </w:rPr>
        <w:t>Malek</w:t>
      </w:r>
      <w:proofErr w:type="spellEnd"/>
      <w:r w:rsidRPr="004972B4">
        <w:rPr>
          <w:rFonts w:asciiTheme="majorBidi" w:hAnsiTheme="majorBidi" w:cstheme="majorBidi"/>
          <w:lang w:val="en"/>
        </w:rPr>
        <w:t xml:space="preserve"> </w:t>
      </w:r>
      <w:hyperlink r:id="rId6" w:history="1">
        <w:r w:rsidRPr="004972B4">
          <w:rPr>
            <w:rStyle w:val="Hyperlink"/>
            <w:rFonts w:asciiTheme="majorBidi" w:hAnsiTheme="majorBidi" w:cstheme="majorBidi"/>
            <w:color w:val="auto"/>
            <w:u w:val="none"/>
            <w:lang w:val="en"/>
          </w:rPr>
          <w:t>stepped in</w:t>
        </w:r>
      </w:hyperlink>
      <w:r w:rsidRPr="004972B4">
        <w:rPr>
          <w:rFonts w:asciiTheme="majorBidi" w:hAnsiTheme="majorBidi" w:cstheme="majorBidi"/>
          <w:lang w:val="en"/>
        </w:rPr>
        <w:t xml:space="preserve"> to replace the </w:t>
      </w:r>
      <w:hyperlink r:id="rId7" w:history="1">
        <w:r w:rsidRPr="004972B4">
          <w:rPr>
            <w:rStyle w:val="Hyperlink"/>
            <w:rFonts w:asciiTheme="majorBidi" w:hAnsiTheme="majorBidi" w:cstheme="majorBidi"/>
            <w:color w:val="auto"/>
            <w:u w:val="none"/>
            <w:lang w:val="en"/>
          </w:rPr>
          <w:t xml:space="preserve">departed </w:t>
        </w:r>
        <w:proofErr w:type="spellStart"/>
        <w:r w:rsidRPr="004972B4">
          <w:rPr>
            <w:rStyle w:val="Hyperlink"/>
            <w:rFonts w:asciiTheme="majorBidi" w:hAnsiTheme="majorBidi" w:cstheme="majorBidi"/>
            <w:color w:val="auto"/>
            <w:u w:val="none"/>
            <w:lang w:val="en"/>
          </w:rPr>
          <w:t>Sacha</w:t>
        </w:r>
        <w:proofErr w:type="spellEnd"/>
        <w:r w:rsidRPr="004972B4">
          <w:rPr>
            <w:rStyle w:val="Hyperlink"/>
            <w:rFonts w:asciiTheme="majorBidi" w:hAnsiTheme="majorBidi" w:cstheme="majorBidi"/>
            <w:color w:val="auto"/>
            <w:u w:val="none"/>
            <w:lang w:val="en"/>
          </w:rPr>
          <w:t xml:space="preserve"> Baron Cohen</w:t>
        </w:r>
      </w:hyperlink>
      <w:r w:rsidRPr="004972B4">
        <w:rPr>
          <w:rFonts w:asciiTheme="majorBidi" w:hAnsiTheme="majorBidi" w:cstheme="majorBidi"/>
          <w:lang w:val="en"/>
        </w:rPr>
        <w:t xml:space="preserve">, director Dexter Fletcher </w:t>
      </w:r>
      <w:hyperlink r:id="rId8" w:history="1">
        <w:r w:rsidRPr="004972B4">
          <w:rPr>
            <w:rStyle w:val="Hyperlink"/>
            <w:rFonts w:asciiTheme="majorBidi" w:hAnsiTheme="majorBidi" w:cstheme="majorBidi"/>
            <w:color w:val="auto"/>
            <w:u w:val="none"/>
            <w:lang w:val="en"/>
          </w:rPr>
          <w:t>stepped in</w:t>
        </w:r>
      </w:hyperlink>
      <w:r w:rsidRPr="004972B4">
        <w:rPr>
          <w:rFonts w:asciiTheme="majorBidi" w:hAnsiTheme="majorBidi" w:cstheme="majorBidi"/>
          <w:lang w:val="en"/>
        </w:rPr>
        <w:t xml:space="preserve"> to replace the departed Bryan Singer – it is some achievement that it finally got made at all. Maybe the formula was simply “get the damn thing finished”.</w:t>
      </w:r>
    </w:p>
    <w:p w:rsidR="004972B4" w:rsidRPr="004972B4" w:rsidRDefault="004972B4" w:rsidP="004972B4">
      <w:pPr>
        <w:pStyle w:val="NormalWeb"/>
        <w:rPr>
          <w:rFonts w:asciiTheme="majorBidi" w:hAnsiTheme="majorBidi" w:cstheme="majorBidi"/>
          <w:lang w:val="en"/>
        </w:rPr>
      </w:pPr>
      <w:r w:rsidRPr="004972B4">
        <w:rPr>
          <w:rFonts w:asciiTheme="majorBidi" w:hAnsiTheme="majorBidi" w:cstheme="majorBidi"/>
          <w:lang w:val="en"/>
        </w:rPr>
        <w:t xml:space="preserve">There is no lack of material to work with, given Queen’s stratospheric rise and Mercury’s tragic fall – he died from Aids-related illness in 1991. Not to mention the on-the-face of it improbability of a straight, white rock band fronted by a flamboyant, gay man of Asian descent. Perhaps as a result of the personnel changes, </w:t>
      </w:r>
      <w:hyperlink r:id="rId9" w:history="1">
        <w:r w:rsidRPr="004972B4">
          <w:rPr>
            <w:rStyle w:val="Hyperlink"/>
            <w:rFonts w:asciiTheme="majorBidi" w:hAnsiTheme="majorBidi" w:cstheme="majorBidi"/>
            <w:color w:val="auto"/>
            <w:u w:val="none"/>
            <w:lang w:val="en"/>
          </w:rPr>
          <w:t>Bohemian Rhapsody</w:t>
        </w:r>
      </w:hyperlink>
      <w:r w:rsidRPr="004972B4">
        <w:rPr>
          <w:rFonts w:asciiTheme="majorBidi" w:hAnsiTheme="majorBidi" w:cstheme="majorBidi"/>
          <w:lang w:val="en"/>
        </w:rPr>
        <w:t xml:space="preserve"> struggles to find a fresh way to tell its story. It begins with </w:t>
      </w:r>
      <w:proofErr w:type="spellStart"/>
      <w:r w:rsidRPr="004972B4">
        <w:rPr>
          <w:rFonts w:asciiTheme="majorBidi" w:hAnsiTheme="majorBidi" w:cstheme="majorBidi"/>
          <w:lang w:val="en"/>
        </w:rPr>
        <w:t>Zanzibari</w:t>
      </w:r>
      <w:proofErr w:type="spellEnd"/>
      <w:r w:rsidRPr="004972B4">
        <w:rPr>
          <w:rFonts w:asciiTheme="majorBidi" w:hAnsiTheme="majorBidi" w:cstheme="majorBidi"/>
          <w:lang w:val="en"/>
        </w:rPr>
        <w:t xml:space="preserve"> immigrant </w:t>
      </w:r>
      <w:proofErr w:type="spellStart"/>
      <w:r w:rsidRPr="004972B4">
        <w:rPr>
          <w:rFonts w:asciiTheme="majorBidi" w:hAnsiTheme="majorBidi" w:cstheme="majorBidi"/>
          <w:lang w:val="en"/>
        </w:rPr>
        <w:t>Farrokh</w:t>
      </w:r>
      <w:proofErr w:type="spellEnd"/>
      <w:r w:rsidRPr="004972B4">
        <w:rPr>
          <w:rFonts w:asciiTheme="majorBidi" w:hAnsiTheme="majorBidi" w:cstheme="majorBidi"/>
          <w:lang w:val="en"/>
        </w:rPr>
        <w:t xml:space="preserve"> </w:t>
      </w:r>
      <w:proofErr w:type="spellStart"/>
      <w:r w:rsidRPr="004972B4">
        <w:rPr>
          <w:rFonts w:asciiTheme="majorBidi" w:hAnsiTheme="majorBidi" w:cstheme="majorBidi"/>
          <w:lang w:val="en"/>
        </w:rPr>
        <w:t>Bulsara</w:t>
      </w:r>
      <w:proofErr w:type="spellEnd"/>
      <w:r w:rsidRPr="004972B4">
        <w:rPr>
          <w:rFonts w:asciiTheme="majorBidi" w:hAnsiTheme="majorBidi" w:cstheme="majorBidi"/>
          <w:lang w:val="en"/>
        </w:rPr>
        <w:t xml:space="preserve"> forsaking his traditional family and racist 1970s </w:t>
      </w:r>
      <w:proofErr w:type="spellStart"/>
      <w:r w:rsidRPr="004972B4">
        <w:rPr>
          <w:rFonts w:asciiTheme="majorBidi" w:hAnsiTheme="majorBidi" w:cstheme="majorBidi"/>
          <w:lang w:val="en"/>
        </w:rPr>
        <w:t>smalltown</w:t>
      </w:r>
      <w:proofErr w:type="spellEnd"/>
      <w:r w:rsidRPr="004972B4">
        <w:rPr>
          <w:rFonts w:asciiTheme="majorBidi" w:hAnsiTheme="majorBidi" w:cstheme="majorBidi"/>
          <w:lang w:val="en"/>
        </w:rPr>
        <w:t xml:space="preserve"> for the glamour of </w:t>
      </w:r>
      <w:proofErr w:type="spellStart"/>
      <w:r w:rsidRPr="004972B4">
        <w:rPr>
          <w:rFonts w:asciiTheme="majorBidi" w:hAnsiTheme="majorBidi" w:cstheme="majorBidi"/>
          <w:lang w:val="en"/>
        </w:rPr>
        <w:t>rock’n’roll</w:t>
      </w:r>
      <w:proofErr w:type="spellEnd"/>
      <w:r w:rsidRPr="004972B4">
        <w:rPr>
          <w:rFonts w:asciiTheme="majorBidi" w:hAnsiTheme="majorBidi" w:cstheme="majorBidi"/>
          <w:lang w:val="en"/>
        </w:rPr>
        <w:t>, then skirts dangerously close to Spinal Tap territory, what with microphone-stand malfunctions and old-school industry execs telling our be-</w:t>
      </w:r>
      <w:proofErr w:type="spellStart"/>
      <w:r w:rsidRPr="004972B4">
        <w:rPr>
          <w:rFonts w:asciiTheme="majorBidi" w:hAnsiTheme="majorBidi" w:cstheme="majorBidi"/>
          <w:lang w:val="en"/>
        </w:rPr>
        <w:t>mulleted</w:t>
      </w:r>
      <w:proofErr w:type="spellEnd"/>
      <w:r w:rsidRPr="004972B4">
        <w:rPr>
          <w:rFonts w:asciiTheme="majorBidi" w:hAnsiTheme="majorBidi" w:cstheme="majorBidi"/>
          <w:lang w:val="en"/>
        </w:rPr>
        <w:t xml:space="preserve"> quartet what to do.</w:t>
      </w:r>
    </w:p>
    <w:p w:rsidR="004972B4" w:rsidRPr="004972B4" w:rsidRDefault="004972B4" w:rsidP="00010FF0">
      <w:pPr>
        <w:pStyle w:val="NormalWeb"/>
        <w:rPr>
          <w:rFonts w:asciiTheme="majorBidi" w:hAnsiTheme="majorBidi" w:cstheme="majorBidi"/>
          <w:lang w:val="en"/>
        </w:rPr>
      </w:pPr>
      <w:r w:rsidRPr="004972B4">
        <w:rPr>
          <w:rFonts w:asciiTheme="majorBidi" w:hAnsiTheme="majorBidi" w:cstheme="majorBidi"/>
          <w:lang w:val="en"/>
        </w:rPr>
        <w:t xml:space="preserve">But even at this stage it feels like the story is being told with the benefit of hindsight. </w:t>
      </w:r>
      <w:proofErr w:type="spellStart"/>
      <w:r w:rsidRPr="004972B4">
        <w:rPr>
          <w:rFonts w:asciiTheme="majorBidi" w:hAnsiTheme="majorBidi" w:cstheme="majorBidi"/>
          <w:lang w:val="en"/>
        </w:rPr>
        <w:t>Malek’s</w:t>
      </w:r>
      <w:proofErr w:type="spellEnd"/>
      <w:r w:rsidRPr="004972B4">
        <w:rPr>
          <w:rFonts w:asciiTheme="majorBidi" w:hAnsiTheme="majorBidi" w:cstheme="majorBidi"/>
          <w:lang w:val="en"/>
        </w:rPr>
        <w:t xml:space="preserve"> Mercury seems to arrive fully formed and entirely confident that everything will work out, and some of the dialogue is just too on the nose to ring true (“there’s no musical ghetto that can contain us”; “I won’t compromise my vision any longer”). All of which almost cheats us of the anticipated first-act rush of success. Lady </w:t>
      </w:r>
      <w:proofErr w:type="spellStart"/>
      <w:r w:rsidRPr="004972B4">
        <w:rPr>
          <w:rFonts w:asciiTheme="majorBidi" w:hAnsiTheme="majorBidi" w:cstheme="majorBidi"/>
          <w:lang w:val="en"/>
        </w:rPr>
        <w:t>Gaga’s</w:t>
      </w:r>
      <w:proofErr w:type="spellEnd"/>
      <w:r w:rsidRPr="004972B4">
        <w:rPr>
          <w:rFonts w:asciiTheme="majorBidi" w:hAnsiTheme="majorBidi" w:cstheme="majorBidi"/>
          <w:lang w:val="en"/>
        </w:rPr>
        <w:t xml:space="preserve"> </w:t>
      </w:r>
      <w:hyperlink r:id="rId10" w:history="1">
        <w:r w:rsidRPr="004972B4">
          <w:rPr>
            <w:rStyle w:val="Hyperlink"/>
            <w:rFonts w:asciiTheme="majorBidi" w:hAnsiTheme="majorBidi" w:cstheme="majorBidi"/>
            <w:color w:val="auto"/>
            <w:u w:val="none"/>
            <w:lang w:val="en"/>
          </w:rPr>
          <w:t>A Star Is Born</w:t>
        </w:r>
      </w:hyperlink>
      <w:r w:rsidRPr="004972B4">
        <w:rPr>
          <w:rFonts w:asciiTheme="majorBidi" w:hAnsiTheme="majorBidi" w:cstheme="majorBidi"/>
          <w:lang w:val="en"/>
        </w:rPr>
        <w:t xml:space="preserve"> managed to communicate it exhilaratingly; here it’s practically </w:t>
      </w:r>
      <w:r w:rsidR="00010FF0">
        <w:rPr>
          <w:rFonts w:asciiTheme="majorBidi" w:hAnsiTheme="majorBidi" w:cstheme="majorBidi"/>
          <w:lang w:val="en"/>
        </w:rPr>
        <w:t>a done deal</w:t>
      </w:r>
      <w:r w:rsidRPr="004972B4">
        <w:rPr>
          <w:rFonts w:asciiTheme="majorBidi" w:hAnsiTheme="majorBidi" w:cstheme="majorBidi"/>
          <w:lang w:val="en"/>
        </w:rPr>
        <w:t>.</w:t>
      </w:r>
    </w:p>
    <w:p w:rsidR="004972B4" w:rsidRPr="004972B4" w:rsidRDefault="004972B4" w:rsidP="00010FF0">
      <w:pPr>
        <w:pStyle w:val="NormalWeb"/>
        <w:rPr>
          <w:rFonts w:asciiTheme="majorBidi" w:hAnsiTheme="majorBidi" w:cstheme="majorBidi"/>
          <w:lang w:val="en"/>
        </w:rPr>
      </w:pPr>
      <w:proofErr w:type="spellStart"/>
      <w:r w:rsidRPr="004972B4">
        <w:rPr>
          <w:rFonts w:asciiTheme="majorBidi" w:hAnsiTheme="majorBidi" w:cstheme="majorBidi"/>
          <w:lang w:val="en"/>
        </w:rPr>
        <w:t>Malek’s</w:t>
      </w:r>
      <w:proofErr w:type="spellEnd"/>
      <w:r w:rsidRPr="004972B4">
        <w:rPr>
          <w:rFonts w:asciiTheme="majorBidi" w:hAnsiTheme="majorBidi" w:cstheme="majorBidi"/>
          <w:lang w:val="en"/>
        </w:rPr>
        <w:t xml:space="preserve"> transformation is initially disconcerting, it must be said. His plummy accent feels exaggerated, as does his approximation of Mercury’s famous overbite, achieved with dental prosthetics that make him look like a </w:t>
      </w:r>
      <w:proofErr w:type="gramStart"/>
      <w:r w:rsidRPr="004972B4">
        <w:rPr>
          <w:rFonts w:asciiTheme="majorBidi" w:hAnsiTheme="majorBidi" w:cstheme="majorBidi"/>
          <w:lang w:val="en"/>
        </w:rPr>
        <w:t>Simpsons</w:t>
      </w:r>
      <w:proofErr w:type="gramEnd"/>
      <w:r w:rsidRPr="004972B4">
        <w:rPr>
          <w:rFonts w:asciiTheme="majorBidi" w:hAnsiTheme="majorBidi" w:cstheme="majorBidi"/>
          <w:lang w:val="en"/>
        </w:rPr>
        <w:t xml:space="preserve"> character come to life. But as he loses the mullet, grows the moustache and heads into the late 1970s, he really grows into the role. The singing voice is apparently an “amalgamation”, not </w:t>
      </w:r>
      <w:proofErr w:type="spellStart"/>
      <w:r w:rsidRPr="004972B4">
        <w:rPr>
          <w:rFonts w:asciiTheme="majorBidi" w:hAnsiTheme="majorBidi" w:cstheme="majorBidi"/>
          <w:lang w:val="en"/>
        </w:rPr>
        <w:t>Malek’s</w:t>
      </w:r>
      <w:proofErr w:type="spellEnd"/>
      <w:r w:rsidRPr="004972B4">
        <w:rPr>
          <w:rFonts w:asciiTheme="majorBidi" w:hAnsiTheme="majorBidi" w:cstheme="majorBidi"/>
          <w:lang w:val="en"/>
        </w:rPr>
        <w:t xml:space="preserve"> own, but on sta</w:t>
      </w:r>
      <w:r w:rsidR="00010FF0">
        <w:rPr>
          <w:rFonts w:asciiTheme="majorBidi" w:hAnsiTheme="majorBidi" w:cstheme="majorBidi"/>
          <w:lang w:val="en"/>
        </w:rPr>
        <w:t xml:space="preserve">ge he mimics Mercury’s strutting </w:t>
      </w:r>
      <w:r w:rsidRPr="004972B4">
        <w:rPr>
          <w:rFonts w:asciiTheme="majorBidi" w:hAnsiTheme="majorBidi" w:cstheme="majorBidi"/>
          <w:lang w:val="en"/>
        </w:rPr>
        <w:t>bravado with dynamic conviction, particularly in the climactic recreation of Queen’s legendary Live Aid performance. It’s a feat of impersonation.</w:t>
      </w:r>
    </w:p>
    <w:p w:rsidR="004972B4" w:rsidRPr="004972B4" w:rsidRDefault="004972B4" w:rsidP="004972B4">
      <w:pPr>
        <w:pStyle w:val="NormalWeb"/>
        <w:rPr>
          <w:rFonts w:asciiTheme="majorBidi" w:hAnsiTheme="majorBidi" w:cstheme="majorBidi"/>
          <w:lang w:val="en"/>
        </w:rPr>
      </w:pPr>
      <w:r w:rsidRPr="004972B4">
        <w:rPr>
          <w:rFonts w:asciiTheme="majorBidi" w:hAnsiTheme="majorBidi" w:cstheme="majorBidi"/>
          <w:lang w:val="en"/>
        </w:rPr>
        <w:t>The real problem is how to handle Mercury’s off-stage life. On the one hand, there is the story of Mercury’s relationship with Mary Austin, played by Lucy Boynton. They begin as lovers and even become engaged, although it is as clear to her as it is to us that Mercury is bisexual, if not gay. The film’s most moving scene is where Mercury admits to this, and to his complex feelings of love for Mary. “I want you in my life,” he tells her. “Why?” she replies.</w:t>
      </w:r>
    </w:p>
    <w:p w:rsidR="004972B4" w:rsidRPr="004972B4" w:rsidRDefault="00C36EC3" w:rsidP="004972B4">
      <w:pPr>
        <w:pStyle w:val="NormalWeb"/>
        <w:rPr>
          <w:rFonts w:asciiTheme="majorBidi" w:hAnsiTheme="majorBidi" w:cstheme="majorBidi"/>
          <w:lang w:val="en"/>
        </w:rPr>
      </w:pPr>
      <w:r>
        <w:rPr>
          <w:rFonts w:asciiTheme="majorBidi" w:hAnsiTheme="majorBidi" w:cstheme="majorBidi"/>
          <w:lang w:val="en"/>
        </w:rPr>
        <w:lastRenderedPageBreak/>
        <w:t>Outside of romantic relationships</w:t>
      </w:r>
      <w:bookmarkStart w:id="0" w:name="_GoBack"/>
      <w:bookmarkEnd w:id="0"/>
      <w:r w:rsidR="004972B4" w:rsidRPr="004972B4">
        <w:rPr>
          <w:rFonts w:asciiTheme="majorBidi" w:hAnsiTheme="majorBidi" w:cstheme="majorBidi"/>
          <w:lang w:val="en"/>
        </w:rPr>
        <w:t xml:space="preserve">, there’s also Mercury’s </w:t>
      </w:r>
      <w:proofErr w:type="spellStart"/>
      <w:r w:rsidR="004972B4" w:rsidRPr="004972B4">
        <w:rPr>
          <w:rFonts w:asciiTheme="majorBidi" w:hAnsiTheme="majorBidi" w:cstheme="majorBidi"/>
          <w:lang w:val="en"/>
        </w:rPr>
        <w:t>bromance</w:t>
      </w:r>
      <w:proofErr w:type="spellEnd"/>
      <w:r w:rsidR="004972B4" w:rsidRPr="004972B4">
        <w:rPr>
          <w:rFonts w:asciiTheme="majorBidi" w:hAnsiTheme="majorBidi" w:cstheme="majorBidi"/>
          <w:lang w:val="en"/>
        </w:rPr>
        <w:t xml:space="preserve"> with the other members of Queen to address. Two of them, Brian May and Roger Taylor, co-produced the movie, after all (plus the band’s manager, Jim Beach). </w:t>
      </w:r>
      <w:proofErr w:type="spellStart"/>
      <w:r w:rsidR="004972B4" w:rsidRPr="004972B4">
        <w:rPr>
          <w:rFonts w:asciiTheme="majorBidi" w:hAnsiTheme="majorBidi" w:cstheme="majorBidi"/>
          <w:lang w:val="en"/>
        </w:rPr>
        <w:t>Sacha</w:t>
      </w:r>
      <w:proofErr w:type="spellEnd"/>
      <w:r w:rsidR="004972B4" w:rsidRPr="004972B4">
        <w:rPr>
          <w:rFonts w:asciiTheme="majorBidi" w:hAnsiTheme="majorBidi" w:cstheme="majorBidi"/>
          <w:lang w:val="en"/>
        </w:rPr>
        <w:t xml:space="preserve"> Baron Cohen allegedly </w:t>
      </w:r>
      <w:hyperlink r:id="rId11" w:history="1">
        <w:r w:rsidR="004972B4" w:rsidRPr="004972B4">
          <w:rPr>
            <w:rStyle w:val="Hyperlink"/>
            <w:rFonts w:asciiTheme="majorBidi" w:hAnsiTheme="majorBidi" w:cstheme="majorBidi"/>
            <w:color w:val="auto"/>
            <w:u w:val="none"/>
            <w:lang w:val="en"/>
          </w:rPr>
          <w:t>walked</w:t>
        </w:r>
      </w:hyperlink>
      <w:r w:rsidR="004972B4" w:rsidRPr="004972B4">
        <w:rPr>
          <w:rFonts w:asciiTheme="majorBidi" w:hAnsiTheme="majorBidi" w:cstheme="majorBidi"/>
          <w:lang w:val="en"/>
        </w:rPr>
        <w:t xml:space="preserve"> from the movie when May outlined a story to him where Mercury’s death comes halfway through, “and the band goes from strength to strength”. May denied that was the case, and if ever it was, they thankfully changed tack. The band members take a back seat, but not too far back so as to leave the impression Mercury was the sole talent. You still discover, for example, that May wrote We Will Rock You, that Taylor was a hit with the ladies, and that John Deacon wrote Another One Bites the Dust.</w:t>
      </w:r>
    </w:p>
    <w:p w:rsidR="004972B4" w:rsidRPr="004972B4" w:rsidRDefault="004972B4" w:rsidP="004972B4">
      <w:pPr>
        <w:pStyle w:val="NormalWeb"/>
        <w:rPr>
          <w:rFonts w:asciiTheme="majorBidi" w:hAnsiTheme="majorBidi" w:cstheme="majorBidi"/>
          <w:lang w:val="en"/>
        </w:rPr>
      </w:pPr>
      <w:r w:rsidRPr="004972B4">
        <w:rPr>
          <w:rFonts w:asciiTheme="majorBidi" w:hAnsiTheme="majorBidi" w:cstheme="majorBidi"/>
          <w:lang w:val="en"/>
        </w:rPr>
        <w:t xml:space="preserve">By the early 1980s, crisis looms: the married </w:t>
      </w:r>
      <w:hyperlink r:id="rId12" w:history="1">
        <w:r w:rsidRPr="004972B4">
          <w:rPr>
            <w:rStyle w:val="Hyperlink"/>
            <w:rFonts w:asciiTheme="majorBidi" w:hAnsiTheme="majorBidi" w:cstheme="majorBidi"/>
            <w:color w:val="auto"/>
            <w:u w:val="none"/>
            <w:lang w:val="en"/>
          </w:rPr>
          <w:t>Queen</w:t>
        </w:r>
      </w:hyperlink>
      <w:r w:rsidRPr="004972B4">
        <w:rPr>
          <w:rFonts w:asciiTheme="majorBidi" w:hAnsiTheme="majorBidi" w:cstheme="majorBidi"/>
          <w:lang w:val="en"/>
        </w:rPr>
        <w:t xml:space="preserve"> members no longer share Mercury’s tastes in fashion, partying, sexual partners, or even music. The inevitable bust-up is another page out of the Spinal Tap playbook but, unforgivably, Bohemian Rhapsody casts Mercury’s wilderness years as a symptom of his gayness. We see the solo Mercury in Munich, drug-addled, shorn of his real friends and exploited by his new ones, who are mostly leather-clad, party-happy men. It reduces Mercury’s homosexuality to a </w:t>
      </w:r>
      <w:proofErr w:type="spellStart"/>
      <w:r w:rsidRPr="004972B4">
        <w:rPr>
          <w:rFonts w:asciiTheme="majorBidi" w:hAnsiTheme="majorBidi" w:cstheme="majorBidi"/>
          <w:lang w:val="en"/>
        </w:rPr>
        <w:t>tutting</w:t>
      </w:r>
      <w:proofErr w:type="spellEnd"/>
      <w:r w:rsidRPr="004972B4">
        <w:rPr>
          <w:rFonts w:asciiTheme="majorBidi" w:hAnsiTheme="majorBidi" w:cstheme="majorBidi"/>
          <w:lang w:val="en"/>
        </w:rPr>
        <w:t xml:space="preserve"> “he’s got in with the wrong crowd”.</w:t>
      </w:r>
    </w:p>
    <w:p w:rsidR="004972B4" w:rsidRDefault="004972B4">
      <w:pPr>
        <w:rPr>
          <w:rFonts w:asciiTheme="majorBidi" w:hAnsiTheme="majorBidi" w:cstheme="majorBidi"/>
          <w:sz w:val="24"/>
          <w:szCs w:val="24"/>
          <w:lang w:val="en"/>
        </w:rPr>
      </w:pPr>
      <w:r w:rsidRPr="004972B4">
        <w:rPr>
          <w:rFonts w:asciiTheme="majorBidi" w:hAnsiTheme="majorBidi" w:cstheme="majorBidi"/>
          <w:sz w:val="24"/>
          <w:szCs w:val="24"/>
          <w:lang w:val="en"/>
        </w:rPr>
        <w:t xml:space="preserve">A bolder film might have explored the relationship between Mercury’s hedonism, his mostly closeted sexuality and his </w:t>
      </w:r>
      <w:proofErr w:type="spellStart"/>
      <w:r w:rsidRPr="004972B4">
        <w:rPr>
          <w:rFonts w:asciiTheme="majorBidi" w:hAnsiTheme="majorBidi" w:cstheme="majorBidi"/>
          <w:sz w:val="24"/>
          <w:szCs w:val="24"/>
          <w:lang w:val="en"/>
        </w:rPr>
        <w:t>on</w:t>
      </w:r>
      <w:proofErr w:type="spellEnd"/>
      <w:r w:rsidRPr="004972B4">
        <w:rPr>
          <w:rFonts w:asciiTheme="majorBidi" w:hAnsiTheme="majorBidi" w:cstheme="majorBidi"/>
          <w:sz w:val="24"/>
          <w:szCs w:val="24"/>
          <w:lang w:val="en"/>
        </w:rPr>
        <w:t xml:space="preserve"> and off-stage personas in a more nuanced way. Or at least taken its cue from Mercury’s own songbook and played it with some melodramatic abandon. This is a man who responded to his Aids diagnosis with songs like Who Wants </w:t>
      </w:r>
      <w:proofErr w:type="gramStart"/>
      <w:r w:rsidRPr="004972B4">
        <w:rPr>
          <w:rFonts w:asciiTheme="majorBidi" w:hAnsiTheme="majorBidi" w:cstheme="majorBidi"/>
          <w:sz w:val="24"/>
          <w:szCs w:val="24"/>
          <w:lang w:val="en"/>
        </w:rPr>
        <w:t>To</w:t>
      </w:r>
      <w:proofErr w:type="gramEnd"/>
      <w:r w:rsidRPr="004972B4">
        <w:rPr>
          <w:rFonts w:asciiTheme="majorBidi" w:hAnsiTheme="majorBidi" w:cstheme="majorBidi"/>
          <w:sz w:val="24"/>
          <w:szCs w:val="24"/>
          <w:lang w:val="en"/>
        </w:rPr>
        <w:t xml:space="preserve"> Live Forever? </w:t>
      </w:r>
      <w:proofErr w:type="gramStart"/>
      <w:r w:rsidRPr="004972B4">
        <w:rPr>
          <w:rFonts w:asciiTheme="majorBidi" w:hAnsiTheme="majorBidi" w:cstheme="majorBidi"/>
          <w:sz w:val="24"/>
          <w:szCs w:val="24"/>
          <w:lang w:val="en"/>
        </w:rPr>
        <w:t>and</w:t>
      </w:r>
      <w:proofErr w:type="gramEnd"/>
      <w:r w:rsidRPr="004972B4">
        <w:rPr>
          <w:rFonts w:asciiTheme="majorBidi" w:hAnsiTheme="majorBidi" w:cstheme="majorBidi"/>
          <w:sz w:val="24"/>
          <w:szCs w:val="24"/>
          <w:lang w:val="en"/>
        </w:rPr>
        <w:t xml:space="preserve"> The Show Must Go On, after all. As it is, this one seeks to tick the biographical boxes and wrap everything up neatly with a redemptive finale. That comes via the Live Aid performance, which could be either seen as an impressive technical feat or an extended karaoke session, but at least ends the story on a high. Bohemian Rhapsody </w:t>
      </w:r>
      <w:proofErr w:type="spellStart"/>
      <w:r w:rsidRPr="004972B4">
        <w:rPr>
          <w:rFonts w:asciiTheme="majorBidi" w:hAnsiTheme="majorBidi" w:cstheme="majorBidi"/>
          <w:sz w:val="24"/>
          <w:szCs w:val="24"/>
          <w:lang w:val="en"/>
        </w:rPr>
        <w:t>honours</w:t>
      </w:r>
      <w:proofErr w:type="spellEnd"/>
      <w:r w:rsidRPr="004972B4">
        <w:rPr>
          <w:rFonts w:asciiTheme="majorBidi" w:hAnsiTheme="majorBidi" w:cstheme="majorBidi"/>
          <w:sz w:val="24"/>
          <w:szCs w:val="24"/>
          <w:lang w:val="en"/>
        </w:rPr>
        <w:t xml:space="preserve"> Mercury the showman but never really gets to Mercury the person.</w:t>
      </w:r>
    </w:p>
    <w:p w:rsidR="004972B4" w:rsidRDefault="004972B4">
      <w:pPr>
        <w:rPr>
          <w:rFonts w:asciiTheme="majorBidi" w:hAnsiTheme="majorBidi" w:cstheme="majorBidi"/>
          <w:sz w:val="24"/>
          <w:szCs w:val="24"/>
          <w:lang w:val="en"/>
        </w:rPr>
      </w:pPr>
    </w:p>
    <w:p w:rsidR="004972B4" w:rsidRDefault="004972B4">
      <w:pPr>
        <w:rPr>
          <w:rFonts w:asciiTheme="majorBidi" w:hAnsiTheme="majorBidi" w:cstheme="majorBidi"/>
          <w:sz w:val="24"/>
          <w:szCs w:val="24"/>
          <w:lang w:val="en"/>
        </w:rPr>
      </w:pPr>
    </w:p>
    <w:p w:rsidR="004972B4" w:rsidRDefault="004972B4">
      <w:pPr>
        <w:rPr>
          <w:rFonts w:asciiTheme="majorBidi" w:hAnsiTheme="majorBidi" w:cstheme="majorBidi"/>
          <w:sz w:val="24"/>
          <w:szCs w:val="24"/>
          <w:lang w:val="en"/>
        </w:rPr>
      </w:pPr>
    </w:p>
    <w:p w:rsidR="004972B4" w:rsidRDefault="004972B4">
      <w:pPr>
        <w:rPr>
          <w:rFonts w:asciiTheme="majorBidi" w:hAnsiTheme="majorBidi" w:cstheme="majorBidi"/>
          <w:sz w:val="24"/>
          <w:szCs w:val="24"/>
          <w:lang w:val="en"/>
        </w:rPr>
      </w:pPr>
    </w:p>
    <w:p w:rsidR="004972B4" w:rsidRDefault="004972B4">
      <w:pPr>
        <w:rPr>
          <w:rFonts w:asciiTheme="majorBidi" w:hAnsiTheme="majorBidi" w:cstheme="majorBidi"/>
          <w:sz w:val="24"/>
          <w:szCs w:val="24"/>
          <w:lang w:val="en"/>
        </w:rPr>
      </w:pPr>
    </w:p>
    <w:p w:rsidR="004972B4" w:rsidRDefault="004972B4">
      <w:pPr>
        <w:rPr>
          <w:rFonts w:asciiTheme="majorBidi" w:hAnsiTheme="majorBidi" w:cstheme="majorBidi"/>
          <w:sz w:val="24"/>
          <w:szCs w:val="24"/>
          <w:lang w:val="en"/>
        </w:rPr>
      </w:pPr>
    </w:p>
    <w:p w:rsidR="00010FF0" w:rsidRDefault="00010FF0">
      <w:pPr>
        <w:rPr>
          <w:rFonts w:asciiTheme="majorBidi" w:hAnsiTheme="majorBidi" w:cstheme="majorBidi"/>
          <w:sz w:val="24"/>
          <w:szCs w:val="24"/>
          <w:lang w:val="en"/>
        </w:rPr>
      </w:pPr>
    </w:p>
    <w:p w:rsidR="00010FF0" w:rsidRDefault="00010FF0">
      <w:pPr>
        <w:rPr>
          <w:rFonts w:asciiTheme="majorBidi" w:hAnsiTheme="majorBidi" w:cstheme="majorBidi"/>
          <w:sz w:val="24"/>
          <w:szCs w:val="24"/>
          <w:lang w:val="en"/>
        </w:rPr>
      </w:pPr>
    </w:p>
    <w:p w:rsidR="00010FF0" w:rsidRDefault="00010FF0">
      <w:pPr>
        <w:rPr>
          <w:rFonts w:asciiTheme="majorBidi" w:hAnsiTheme="majorBidi" w:cstheme="majorBidi"/>
          <w:sz w:val="24"/>
          <w:szCs w:val="24"/>
          <w:lang w:val="en"/>
        </w:rPr>
      </w:pPr>
    </w:p>
    <w:p w:rsidR="004972B4" w:rsidRDefault="004972B4">
      <w:pPr>
        <w:rPr>
          <w:rFonts w:asciiTheme="majorBidi" w:hAnsiTheme="majorBidi" w:cstheme="majorBidi"/>
          <w:sz w:val="24"/>
          <w:szCs w:val="24"/>
          <w:lang w:val="en"/>
        </w:rPr>
      </w:pPr>
    </w:p>
    <w:p w:rsidR="004972B4" w:rsidRPr="004972B4" w:rsidRDefault="004972B4" w:rsidP="00010FF0">
      <w:pPr>
        <w:rPr>
          <w:rFonts w:asciiTheme="majorBidi" w:hAnsiTheme="majorBidi" w:cstheme="majorBidi"/>
          <w:sz w:val="24"/>
          <w:szCs w:val="24"/>
        </w:rPr>
      </w:pPr>
    </w:p>
    <w:sectPr w:rsidR="004972B4" w:rsidRPr="00497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BA"/>
    <w:rsid w:val="00010FF0"/>
    <w:rsid w:val="00366585"/>
    <w:rsid w:val="0038236E"/>
    <w:rsid w:val="004972B4"/>
    <w:rsid w:val="004D7E48"/>
    <w:rsid w:val="00854D9E"/>
    <w:rsid w:val="00C36EC3"/>
    <w:rsid w:val="00DD34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72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972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2B4"/>
    <w:rPr>
      <w:rFonts w:ascii="Times New Roman" w:eastAsia="Times New Roman" w:hAnsi="Times New Roman" w:cs="Times New Roman"/>
      <w:b/>
      <w:bCs/>
      <w:kern w:val="36"/>
      <w:sz w:val="48"/>
      <w:szCs w:val="48"/>
      <w:lang w:eastAsia="en-GB"/>
    </w:rPr>
  </w:style>
  <w:style w:type="character" w:customStyle="1" w:styleId="u-h">
    <w:name w:val="u-h"/>
    <w:basedOn w:val="DefaultParagraphFont"/>
    <w:rsid w:val="004972B4"/>
  </w:style>
  <w:style w:type="paragraph" w:styleId="NormalWeb">
    <w:name w:val="Normal (Web)"/>
    <w:basedOn w:val="Normal"/>
    <w:uiPriority w:val="99"/>
    <w:semiHidden/>
    <w:unhideWhenUsed/>
    <w:rsid w:val="004972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972B4"/>
    <w:rPr>
      <w:color w:val="0000FF"/>
      <w:u w:val="single"/>
    </w:rPr>
  </w:style>
  <w:style w:type="character" w:styleId="Emphasis">
    <w:name w:val="Emphasis"/>
    <w:basedOn w:val="DefaultParagraphFont"/>
    <w:uiPriority w:val="20"/>
    <w:qFormat/>
    <w:rsid w:val="004972B4"/>
    <w:rPr>
      <w:i/>
      <w:iCs/>
    </w:rPr>
  </w:style>
  <w:style w:type="character" w:customStyle="1" w:styleId="Heading2Char">
    <w:name w:val="Heading 2 Char"/>
    <w:basedOn w:val="DefaultParagraphFont"/>
    <w:link w:val="Heading2"/>
    <w:uiPriority w:val="9"/>
    <w:semiHidden/>
    <w:rsid w:val="004972B4"/>
    <w:rPr>
      <w:rFonts w:asciiTheme="majorHAnsi" w:eastAsiaTheme="majorEastAsia" w:hAnsiTheme="majorHAnsi" w:cstheme="majorBidi"/>
      <w:b/>
      <w:bCs/>
      <w:color w:val="4F81BD" w:themeColor="accent1"/>
      <w:sz w:val="26"/>
      <w:szCs w:val="26"/>
    </w:rPr>
  </w:style>
  <w:style w:type="character" w:customStyle="1" w:styleId="drop-capinner">
    <w:name w:val="drop-cap__inner"/>
    <w:basedOn w:val="DefaultParagraphFont"/>
    <w:rsid w:val="004972B4"/>
  </w:style>
  <w:style w:type="paragraph" w:styleId="BalloonText">
    <w:name w:val="Balloon Text"/>
    <w:basedOn w:val="Normal"/>
    <w:link w:val="BalloonTextChar"/>
    <w:uiPriority w:val="99"/>
    <w:semiHidden/>
    <w:unhideWhenUsed/>
    <w:rsid w:val="00497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B4"/>
    <w:rPr>
      <w:rFonts w:ascii="Tahoma" w:hAnsi="Tahoma" w:cs="Tahoma"/>
      <w:sz w:val="16"/>
      <w:szCs w:val="16"/>
    </w:rPr>
  </w:style>
  <w:style w:type="paragraph" w:styleId="HTMLAddress">
    <w:name w:val="HTML Address"/>
    <w:basedOn w:val="Normal"/>
    <w:link w:val="HTMLAddressChar"/>
    <w:uiPriority w:val="99"/>
    <w:semiHidden/>
    <w:unhideWhenUsed/>
    <w:rsid w:val="004972B4"/>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4972B4"/>
    <w:rPr>
      <w:rFonts w:ascii="Times New Roman" w:eastAsia="Times New Roman" w:hAnsi="Times New Roman" w:cs="Times New Roman"/>
      <w:i/>
      <w:iCs/>
      <w:sz w:val="24"/>
      <w:szCs w:val="24"/>
      <w:lang w:eastAsia="en-GB"/>
    </w:rPr>
  </w:style>
  <w:style w:type="character" w:customStyle="1" w:styleId="author-name">
    <w:name w:val="author-name"/>
    <w:basedOn w:val="DefaultParagraphFont"/>
    <w:rsid w:val="00497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72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972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2B4"/>
    <w:rPr>
      <w:rFonts w:ascii="Times New Roman" w:eastAsia="Times New Roman" w:hAnsi="Times New Roman" w:cs="Times New Roman"/>
      <w:b/>
      <w:bCs/>
      <w:kern w:val="36"/>
      <w:sz w:val="48"/>
      <w:szCs w:val="48"/>
      <w:lang w:eastAsia="en-GB"/>
    </w:rPr>
  </w:style>
  <w:style w:type="character" w:customStyle="1" w:styleId="u-h">
    <w:name w:val="u-h"/>
    <w:basedOn w:val="DefaultParagraphFont"/>
    <w:rsid w:val="004972B4"/>
  </w:style>
  <w:style w:type="paragraph" w:styleId="NormalWeb">
    <w:name w:val="Normal (Web)"/>
    <w:basedOn w:val="Normal"/>
    <w:uiPriority w:val="99"/>
    <w:semiHidden/>
    <w:unhideWhenUsed/>
    <w:rsid w:val="004972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972B4"/>
    <w:rPr>
      <w:color w:val="0000FF"/>
      <w:u w:val="single"/>
    </w:rPr>
  </w:style>
  <w:style w:type="character" w:styleId="Emphasis">
    <w:name w:val="Emphasis"/>
    <w:basedOn w:val="DefaultParagraphFont"/>
    <w:uiPriority w:val="20"/>
    <w:qFormat/>
    <w:rsid w:val="004972B4"/>
    <w:rPr>
      <w:i/>
      <w:iCs/>
    </w:rPr>
  </w:style>
  <w:style w:type="character" w:customStyle="1" w:styleId="Heading2Char">
    <w:name w:val="Heading 2 Char"/>
    <w:basedOn w:val="DefaultParagraphFont"/>
    <w:link w:val="Heading2"/>
    <w:uiPriority w:val="9"/>
    <w:semiHidden/>
    <w:rsid w:val="004972B4"/>
    <w:rPr>
      <w:rFonts w:asciiTheme="majorHAnsi" w:eastAsiaTheme="majorEastAsia" w:hAnsiTheme="majorHAnsi" w:cstheme="majorBidi"/>
      <w:b/>
      <w:bCs/>
      <w:color w:val="4F81BD" w:themeColor="accent1"/>
      <w:sz w:val="26"/>
      <w:szCs w:val="26"/>
    </w:rPr>
  </w:style>
  <w:style w:type="character" w:customStyle="1" w:styleId="drop-capinner">
    <w:name w:val="drop-cap__inner"/>
    <w:basedOn w:val="DefaultParagraphFont"/>
    <w:rsid w:val="004972B4"/>
  </w:style>
  <w:style w:type="paragraph" w:styleId="BalloonText">
    <w:name w:val="Balloon Text"/>
    <w:basedOn w:val="Normal"/>
    <w:link w:val="BalloonTextChar"/>
    <w:uiPriority w:val="99"/>
    <w:semiHidden/>
    <w:unhideWhenUsed/>
    <w:rsid w:val="00497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B4"/>
    <w:rPr>
      <w:rFonts w:ascii="Tahoma" w:hAnsi="Tahoma" w:cs="Tahoma"/>
      <w:sz w:val="16"/>
      <w:szCs w:val="16"/>
    </w:rPr>
  </w:style>
  <w:style w:type="paragraph" w:styleId="HTMLAddress">
    <w:name w:val="HTML Address"/>
    <w:basedOn w:val="Normal"/>
    <w:link w:val="HTMLAddressChar"/>
    <w:uiPriority w:val="99"/>
    <w:semiHidden/>
    <w:unhideWhenUsed/>
    <w:rsid w:val="004972B4"/>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4972B4"/>
    <w:rPr>
      <w:rFonts w:ascii="Times New Roman" w:eastAsia="Times New Roman" w:hAnsi="Times New Roman" w:cs="Times New Roman"/>
      <w:i/>
      <w:iCs/>
      <w:sz w:val="24"/>
      <w:szCs w:val="24"/>
      <w:lang w:eastAsia="en-GB"/>
    </w:rPr>
  </w:style>
  <w:style w:type="character" w:customStyle="1" w:styleId="author-name">
    <w:name w:val="author-name"/>
    <w:basedOn w:val="DefaultParagraphFont"/>
    <w:rsid w:val="00497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261">
      <w:bodyDiv w:val="1"/>
      <w:marLeft w:val="0"/>
      <w:marRight w:val="0"/>
      <w:marTop w:val="0"/>
      <w:marBottom w:val="0"/>
      <w:divBdr>
        <w:top w:val="none" w:sz="0" w:space="0" w:color="auto"/>
        <w:left w:val="none" w:sz="0" w:space="0" w:color="auto"/>
        <w:bottom w:val="none" w:sz="0" w:space="0" w:color="auto"/>
        <w:right w:val="none" w:sz="0" w:space="0" w:color="auto"/>
      </w:divBdr>
      <w:divsChild>
        <w:div w:id="1194927930">
          <w:marLeft w:val="0"/>
          <w:marRight w:val="0"/>
          <w:marTop w:val="75"/>
          <w:marBottom w:val="75"/>
          <w:divBdr>
            <w:top w:val="none" w:sz="0" w:space="0" w:color="auto"/>
            <w:left w:val="none" w:sz="0" w:space="0" w:color="auto"/>
            <w:bottom w:val="none" w:sz="0" w:space="0" w:color="auto"/>
            <w:right w:val="none" w:sz="0" w:space="0" w:color="auto"/>
          </w:divBdr>
        </w:div>
      </w:divsChild>
    </w:div>
    <w:div w:id="74787694">
      <w:bodyDiv w:val="1"/>
      <w:marLeft w:val="0"/>
      <w:marRight w:val="0"/>
      <w:marTop w:val="0"/>
      <w:marBottom w:val="0"/>
      <w:divBdr>
        <w:top w:val="none" w:sz="0" w:space="0" w:color="auto"/>
        <w:left w:val="none" w:sz="0" w:space="0" w:color="auto"/>
        <w:bottom w:val="none" w:sz="0" w:space="0" w:color="auto"/>
        <w:right w:val="none" w:sz="0" w:space="0" w:color="auto"/>
      </w:divBdr>
      <w:divsChild>
        <w:div w:id="482939965">
          <w:marLeft w:val="0"/>
          <w:marRight w:val="0"/>
          <w:marTop w:val="0"/>
          <w:marBottom w:val="0"/>
          <w:divBdr>
            <w:top w:val="none" w:sz="0" w:space="0" w:color="auto"/>
            <w:left w:val="none" w:sz="0" w:space="0" w:color="auto"/>
            <w:bottom w:val="none" w:sz="0" w:space="0" w:color="auto"/>
            <w:right w:val="none" w:sz="0" w:space="0" w:color="auto"/>
          </w:divBdr>
          <w:divsChild>
            <w:div w:id="970552809">
              <w:marLeft w:val="0"/>
              <w:marRight w:val="0"/>
              <w:marTop w:val="0"/>
              <w:marBottom w:val="0"/>
              <w:divBdr>
                <w:top w:val="none" w:sz="0" w:space="0" w:color="auto"/>
                <w:left w:val="none" w:sz="0" w:space="0" w:color="auto"/>
                <w:bottom w:val="none" w:sz="0" w:space="0" w:color="auto"/>
                <w:right w:val="none" w:sz="0" w:space="0" w:color="auto"/>
              </w:divBdr>
              <w:divsChild>
                <w:div w:id="899680198">
                  <w:marLeft w:val="0"/>
                  <w:marRight w:val="0"/>
                  <w:marTop w:val="0"/>
                  <w:marBottom w:val="0"/>
                  <w:divBdr>
                    <w:top w:val="none" w:sz="0" w:space="0" w:color="auto"/>
                    <w:left w:val="none" w:sz="0" w:space="0" w:color="auto"/>
                    <w:bottom w:val="none" w:sz="0" w:space="0" w:color="auto"/>
                    <w:right w:val="none" w:sz="0" w:space="0" w:color="auto"/>
                  </w:divBdr>
                  <w:divsChild>
                    <w:div w:id="761023878">
                      <w:marLeft w:val="0"/>
                      <w:marRight w:val="0"/>
                      <w:marTop w:val="0"/>
                      <w:marBottom w:val="0"/>
                      <w:divBdr>
                        <w:top w:val="none" w:sz="0" w:space="0" w:color="auto"/>
                        <w:left w:val="none" w:sz="0" w:space="0" w:color="auto"/>
                        <w:bottom w:val="none" w:sz="0" w:space="0" w:color="auto"/>
                        <w:right w:val="none" w:sz="0" w:space="0" w:color="auto"/>
                      </w:divBdr>
                      <w:divsChild>
                        <w:div w:id="1042941230">
                          <w:marLeft w:val="0"/>
                          <w:marRight w:val="0"/>
                          <w:marTop w:val="0"/>
                          <w:marBottom w:val="0"/>
                          <w:divBdr>
                            <w:top w:val="none" w:sz="0" w:space="0" w:color="auto"/>
                            <w:left w:val="none" w:sz="0" w:space="0" w:color="auto"/>
                            <w:bottom w:val="none" w:sz="0" w:space="0" w:color="auto"/>
                            <w:right w:val="none" w:sz="0" w:space="0" w:color="auto"/>
                          </w:divBdr>
                          <w:divsChild>
                            <w:div w:id="242908659">
                              <w:marLeft w:val="0"/>
                              <w:marRight w:val="0"/>
                              <w:marTop w:val="0"/>
                              <w:marBottom w:val="0"/>
                              <w:divBdr>
                                <w:top w:val="none" w:sz="0" w:space="0" w:color="auto"/>
                                <w:left w:val="none" w:sz="0" w:space="0" w:color="auto"/>
                                <w:bottom w:val="none" w:sz="0" w:space="0" w:color="auto"/>
                                <w:right w:val="none" w:sz="0" w:space="0" w:color="auto"/>
                              </w:divBdr>
                              <w:divsChild>
                                <w:div w:id="1079211010">
                                  <w:marLeft w:val="0"/>
                                  <w:marRight w:val="0"/>
                                  <w:marTop w:val="0"/>
                                  <w:marBottom w:val="0"/>
                                  <w:divBdr>
                                    <w:top w:val="none" w:sz="0" w:space="0" w:color="auto"/>
                                    <w:left w:val="none" w:sz="0" w:space="0" w:color="auto"/>
                                    <w:bottom w:val="none" w:sz="0" w:space="0" w:color="auto"/>
                                    <w:right w:val="none" w:sz="0" w:space="0" w:color="auto"/>
                                  </w:divBdr>
                                </w:div>
                              </w:divsChild>
                            </w:div>
                            <w:div w:id="1609967176">
                              <w:marLeft w:val="0"/>
                              <w:marRight w:val="0"/>
                              <w:marTop w:val="0"/>
                              <w:marBottom w:val="0"/>
                              <w:divBdr>
                                <w:top w:val="none" w:sz="0" w:space="0" w:color="auto"/>
                                <w:left w:val="none" w:sz="0" w:space="0" w:color="auto"/>
                                <w:bottom w:val="none" w:sz="0" w:space="0" w:color="auto"/>
                                <w:right w:val="none" w:sz="0" w:space="0" w:color="auto"/>
                              </w:divBdr>
                              <w:divsChild>
                                <w:div w:id="20082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6148">
      <w:bodyDiv w:val="1"/>
      <w:marLeft w:val="0"/>
      <w:marRight w:val="0"/>
      <w:marTop w:val="0"/>
      <w:marBottom w:val="0"/>
      <w:divBdr>
        <w:top w:val="none" w:sz="0" w:space="0" w:color="auto"/>
        <w:left w:val="none" w:sz="0" w:space="0" w:color="auto"/>
        <w:bottom w:val="none" w:sz="0" w:space="0" w:color="auto"/>
        <w:right w:val="none" w:sz="0" w:space="0" w:color="auto"/>
      </w:divBdr>
    </w:div>
    <w:div w:id="316737434">
      <w:bodyDiv w:val="1"/>
      <w:marLeft w:val="0"/>
      <w:marRight w:val="0"/>
      <w:marTop w:val="0"/>
      <w:marBottom w:val="0"/>
      <w:divBdr>
        <w:top w:val="none" w:sz="0" w:space="0" w:color="auto"/>
        <w:left w:val="none" w:sz="0" w:space="0" w:color="auto"/>
        <w:bottom w:val="none" w:sz="0" w:space="0" w:color="auto"/>
        <w:right w:val="none" w:sz="0" w:space="0" w:color="auto"/>
      </w:divBdr>
      <w:divsChild>
        <w:div w:id="1801150504">
          <w:marLeft w:val="0"/>
          <w:marRight w:val="0"/>
          <w:marTop w:val="0"/>
          <w:marBottom w:val="0"/>
          <w:divBdr>
            <w:top w:val="none" w:sz="0" w:space="0" w:color="auto"/>
            <w:left w:val="none" w:sz="0" w:space="0" w:color="auto"/>
            <w:bottom w:val="none" w:sz="0" w:space="0" w:color="auto"/>
            <w:right w:val="none" w:sz="0" w:space="0" w:color="auto"/>
          </w:divBdr>
          <w:divsChild>
            <w:div w:id="970476375">
              <w:marLeft w:val="0"/>
              <w:marRight w:val="0"/>
              <w:marTop w:val="0"/>
              <w:marBottom w:val="0"/>
              <w:divBdr>
                <w:top w:val="none" w:sz="0" w:space="0" w:color="auto"/>
                <w:left w:val="none" w:sz="0" w:space="0" w:color="auto"/>
                <w:bottom w:val="none" w:sz="0" w:space="0" w:color="auto"/>
                <w:right w:val="none" w:sz="0" w:space="0" w:color="auto"/>
              </w:divBdr>
              <w:divsChild>
                <w:div w:id="929772686">
                  <w:marLeft w:val="0"/>
                  <w:marRight w:val="0"/>
                  <w:marTop w:val="0"/>
                  <w:marBottom w:val="0"/>
                  <w:divBdr>
                    <w:top w:val="none" w:sz="0" w:space="0" w:color="auto"/>
                    <w:left w:val="none" w:sz="0" w:space="0" w:color="auto"/>
                    <w:bottom w:val="none" w:sz="0" w:space="0" w:color="auto"/>
                    <w:right w:val="none" w:sz="0" w:space="0" w:color="auto"/>
                  </w:divBdr>
                  <w:divsChild>
                    <w:div w:id="161698613">
                      <w:marLeft w:val="0"/>
                      <w:marRight w:val="0"/>
                      <w:marTop w:val="0"/>
                      <w:marBottom w:val="0"/>
                      <w:divBdr>
                        <w:top w:val="none" w:sz="0" w:space="0" w:color="auto"/>
                        <w:left w:val="none" w:sz="0" w:space="0" w:color="auto"/>
                        <w:bottom w:val="none" w:sz="0" w:space="0" w:color="auto"/>
                        <w:right w:val="none" w:sz="0" w:space="0" w:color="auto"/>
                      </w:divBdr>
                      <w:divsChild>
                        <w:div w:id="1806116246">
                          <w:marLeft w:val="0"/>
                          <w:marRight w:val="0"/>
                          <w:marTop w:val="0"/>
                          <w:marBottom w:val="0"/>
                          <w:divBdr>
                            <w:top w:val="none" w:sz="0" w:space="0" w:color="auto"/>
                            <w:left w:val="none" w:sz="0" w:space="0" w:color="auto"/>
                            <w:bottom w:val="none" w:sz="0" w:space="0" w:color="auto"/>
                            <w:right w:val="none" w:sz="0" w:space="0" w:color="auto"/>
                          </w:divBdr>
                          <w:divsChild>
                            <w:div w:id="1827284631">
                              <w:marLeft w:val="0"/>
                              <w:marRight w:val="0"/>
                              <w:marTop w:val="0"/>
                              <w:marBottom w:val="0"/>
                              <w:divBdr>
                                <w:top w:val="none" w:sz="0" w:space="0" w:color="auto"/>
                                <w:left w:val="none" w:sz="0" w:space="0" w:color="auto"/>
                                <w:bottom w:val="none" w:sz="0" w:space="0" w:color="auto"/>
                                <w:right w:val="none" w:sz="0" w:space="0" w:color="auto"/>
                              </w:divBdr>
                            </w:div>
                            <w:div w:id="1972129129">
                              <w:marLeft w:val="0"/>
                              <w:marRight w:val="0"/>
                              <w:marTop w:val="0"/>
                              <w:marBottom w:val="0"/>
                              <w:divBdr>
                                <w:top w:val="none" w:sz="0" w:space="0" w:color="auto"/>
                                <w:left w:val="none" w:sz="0" w:space="0" w:color="auto"/>
                                <w:bottom w:val="none" w:sz="0" w:space="0" w:color="auto"/>
                                <w:right w:val="none" w:sz="0" w:space="0" w:color="auto"/>
                              </w:divBdr>
                            </w:div>
                            <w:div w:id="1231117174">
                              <w:marLeft w:val="0"/>
                              <w:marRight w:val="0"/>
                              <w:marTop w:val="0"/>
                              <w:marBottom w:val="0"/>
                              <w:divBdr>
                                <w:top w:val="none" w:sz="0" w:space="0" w:color="auto"/>
                                <w:left w:val="none" w:sz="0" w:space="0" w:color="auto"/>
                                <w:bottom w:val="none" w:sz="0" w:space="0" w:color="auto"/>
                                <w:right w:val="none" w:sz="0" w:space="0" w:color="auto"/>
                              </w:divBdr>
                              <w:divsChild>
                                <w:div w:id="436948232">
                                  <w:marLeft w:val="0"/>
                                  <w:marRight w:val="0"/>
                                  <w:marTop w:val="0"/>
                                  <w:marBottom w:val="0"/>
                                  <w:divBdr>
                                    <w:top w:val="none" w:sz="0" w:space="0" w:color="auto"/>
                                    <w:left w:val="none" w:sz="0" w:space="0" w:color="auto"/>
                                    <w:bottom w:val="none" w:sz="0" w:space="0" w:color="auto"/>
                                    <w:right w:val="none" w:sz="0" w:space="0" w:color="auto"/>
                                  </w:divBdr>
                                  <w:divsChild>
                                    <w:div w:id="1215701462">
                                      <w:marLeft w:val="0"/>
                                      <w:marRight w:val="0"/>
                                      <w:marTop w:val="0"/>
                                      <w:marBottom w:val="0"/>
                                      <w:divBdr>
                                        <w:top w:val="none" w:sz="0" w:space="0" w:color="auto"/>
                                        <w:left w:val="none" w:sz="0" w:space="0" w:color="auto"/>
                                        <w:bottom w:val="none" w:sz="0" w:space="0" w:color="auto"/>
                                        <w:right w:val="none" w:sz="0" w:space="0" w:color="auto"/>
                                      </w:divBdr>
                                    </w:div>
                                    <w:div w:id="332881472">
                                      <w:marLeft w:val="0"/>
                                      <w:marRight w:val="0"/>
                                      <w:marTop w:val="0"/>
                                      <w:marBottom w:val="0"/>
                                      <w:divBdr>
                                        <w:top w:val="none" w:sz="0" w:space="0" w:color="auto"/>
                                        <w:left w:val="none" w:sz="0" w:space="0" w:color="auto"/>
                                        <w:bottom w:val="none" w:sz="0" w:space="0" w:color="auto"/>
                                        <w:right w:val="none" w:sz="0" w:space="0" w:color="auto"/>
                                      </w:divBdr>
                                    </w:div>
                                    <w:div w:id="491718260">
                                      <w:marLeft w:val="0"/>
                                      <w:marRight w:val="0"/>
                                      <w:marTop w:val="0"/>
                                      <w:marBottom w:val="0"/>
                                      <w:divBdr>
                                        <w:top w:val="none" w:sz="0" w:space="0" w:color="auto"/>
                                        <w:left w:val="none" w:sz="0" w:space="0" w:color="auto"/>
                                        <w:bottom w:val="none" w:sz="0" w:space="0" w:color="auto"/>
                                        <w:right w:val="none" w:sz="0" w:space="0" w:color="auto"/>
                                      </w:divBdr>
                                      <w:divsChild>
                                        <w:div w:id="16954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240061">
      <w:bodyDiv w:val="1"/>
      <w:marLeft w:val="0"/>
      <w:marRight w:val="0"/>
      <w:marTop w:val="0"/>
      <w:marBottom w:val="0"/>
      <w:divBdr>
        <w:top w:val="none" w:sz="0" w:space="0" w:color="auto"/>
        <w:left w:val="none" w:sz="0" w:space="0" w:color="auto"/>
        <w:bottom w:val="none" w:sz="0" w:space="0" w:color="auto"/>
        <w:right w:val="none" w:sz="0" w:space="0" w:color="auto"/>
      </w:divBdr>
      <w:divsChild>
        <w:div w:id="632566457">
          <w:marLeft w:val="0"/>
          <w:marRight w:val="0"/>
          <w:marTop w:val="0"/>
          <w:marBottom w:val="0"/>
          <w:divBdr>
            <w:top w:val="none" w:sz="0" w:space="0" w:color="auto"/>
            <w:left w:val="none" w:sz="0" w:space="0" w:color="auto"/>
            <w:bottom w:val="none" w:sz="0" w:space="0" w:color="auto"/>
            <w:right w:val="none" w:sz="0" w:space="0" w:color="auto"/>
          </w:divBdr>
          <w:divsChild>
            <w:div w:id="373769742">
              <w:marLeft w:val="0"/>
              <w:marRight w:val="0"/>
              <w:marTop w:val="0"/>
              <w:marBottom w:val="0"/>
              <w:divBdr>
                <w:top w:val="none" w:sz="0" w:space="0" w:color="auto"/>
                <w:left w:val="none" w:sz="0" w:space="0" w:color="auto"/>
                <w:bottom w:val="none" w:sz="0" w:space="0" w:color="auto"/>
                <w:right w:val="none" w:sz="0" w:space="0" w:color="auto"/>
              </w:divBdr>
              <w:divsChild>
                <w:div w:id="1485513674">
                  <w:marLeft w:val="0"/>
                  <w:marRight w:val="0"/>
                  <w:marTop w:val="0"/>
                  <w:marBottom w:val="0"/>
                  <w:divBdr>
                    <w:top w:val="none" w:sz="0" w:space="0" w:color="auto"/>
                    <w:left w:val="none" w:sz="0" w:space="0" w:color="auto"/>
                    <w:bottom w:val="none" w:sz="0" w:space="0" w:color="auto"/>
                    <w:right w:val="none" w:sz="0" w:space="0" w:color="auto"/>
                  </w:divBdr>
                  <w:divsChild>
                    <w:div w:id="1847016661">
                      <w:marLeft w:val="0"/>
                      <w:marRight w:val="0"/>
                      <w:marTop w:val="0"/>
                      <w:marBottom w:val="0"/>
                      <w:divBdr>
                        <w:top w:val="none" w:sz="0" w:space="0" w:color="auto"/>
                        <w:left w:val="none" w:sz="0" w:space="0" w:color="auto"/>
                        <w:bottom w:val="none" w:sz="0" w:space="0" w:color="auto"/>
                        <w:right w:val="none" w:sz="0" w:space="0" w:color="auto"/>
                      </w:divBdr>
                      <w:divsChild>
                        <w:div w:id="1078788819">
                          <w:marLeft w:val="0"/>
                          <w:marRight w:val="0"/>
                          <w:marTop w:val="0"/>
                          <w:marBottom w:val="0"/>
                          <w:divBdr>
                            <w:top w:val="none" w:sz="0" w:space="0" w:color="auto"/>
                            <w:left w:val="none" w:sz="0" w:space="0" w:color="auto"/>
                            <w:bottom w:val="none" w:sz="0" w:space="0" w:color="auto"/>
                            <w:right w:val="none" w:sz="0" w:space="0" w:color="auto"/>
                          </w:divBdr>
                          <w:divsChild>
                            <w:div w:id="1935243097">
                              <w:marLeft w:val="0"/>
                              <w:marRight w:val="0"/>
                              <w:marTop w:val="0"/>
                              <w:marBottom w:val="0"/>
                              <w:divBdr>
                                <w:top w:val="none" w:sz="0" w:space="0" w:color="auto"/>
                                <w:left w:val="none" w:sz="0" w:space="0" w:color="auto"/>
                                <w:bottom w:val="none" w:sz="0" w:space="0" w:color="auto"/>
                                <w:right w:val="none" w:sz="0" w:space="0" w:color="auto"/>
                              </w:divBdr>
                              <w:divsChild>
                                <w:div w:id="1165827581">
                                  <w:marLeft w:val="0"/>
                                  <w:marRight w:val="0"/>
                                  <w:marTop w:val="0"/>
                                  <w:marBottom w:val="0"/>
                                  <w:divBdr>
                                    <w:top w:val="none" w:sz="0" w:space="0" w:color="auto"/>
                                    <w:left w:val="none" w:sz="0" w:space="0" w:color="auto"/>
                                    <w:bottom w:val="none" w:sz="0" w:space="0" w:color="auto"/>
                                    <w:right w:val="none" w:sz="0" w:space="0" w:color="auto"/>
                                  </w:divBdr>
                                </w:div>
                              </w:divsChild>
                            </w:div>
                            <w:div w:id="1003899304">
                              <w:marLeft w:val="0"/>
                              <w:marRight w:val="0"/>
                              <w:marTop w:val="0"/>
                              <w:marBottom w:val="0"/>
                              <w:divBdr>
                                <w:top w:val="none" w:sz="0" w:space="0" w:color="auto"/>
                                <w:left w:val="none" w:sz="0" w:space="0" w:color="auto"/>
                                <w:bottom w:val="none" w:sz="0" w:space="0" w:color="auto"/>
                                <w:right w:val="none" w:sz="0" w:space="0" w:color="auto"/>
                              </w:divBdr>
                              <w:divsChild>
                                <w:div w:id="11378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000323">
      <w:bodyDiv w:val="1"/>
      <w:marLeft w:val="0"/>
      <w:marRight w:val="0"/>
      <w:marTop w:val="0"/>
      <w:marBottom w:val="0"/>
      <w:divBdr>
        <w:top w:val="none" w:sz="0" w:space="0" w:color="auto"/>
        <w:left w:val="none" w:sz="0" w:space="0" w:color="auto"/>
        <w:bottom w:val="none" w:sz="0" w:space="0" w:color="auto"/>
        <w:right w:val="none" w:sz="0" w:space="0" w:color="auto"/>
      </w:divBdr>
      <w:divsChild>
        <w:div w:id="2015567980">
          <w:marLeft w:val="0"/>
          <w:marRight w:val="0"/>
          <w:marTop w:val="0"/>
          <w:marBottom w:val="0"/>
          <w:divBdr>
            <w:top w:val="none" w:sz="0" w:space="0" w:color="auto"/>
            <w:left w:val="none" w:sz="0" w:space="0" w:color="auto"/>
            <w:bottom w:val="none" w:sz="0" w:space="0" w:color="auto"/>
            <w:right w:val="none" w:sz="0" w:space="0" w:color="auto"/>
          </w:divBdr>
          <w:divsChild>
            <w:div w:id="1258978733">
              <w:marLeft w:val="0"/>
              <w:marRight w:val="0"/>
              <w:marTop w:val="0"/>
              <w:marBottom w:val="0"/>
              <w:divBdr>
                <w:top w:val="none" w:sz="0" w:space="0" w:color="auto"/>
                <w:left w:val="none" w:sz="0" w:space="0" w:color="auto"/>
                <w:bottom w:val="none" w:sz="0" w:space="0" w:color="auto"/>
                <w:right w:val="none" w:sz="0" w:space="0" w:color="auto"/>
              </w:divBdr>
              <w:divsChild>
                <w:div w:id="736244128">
                  <w:marLeft w:val="0"/>
                  <w:marRight w:val="0"/>
                  <w:marTop w:val="0"/>
                  <w:marBottom w:val="0"/>
                  <w:divBdr>
                    <w:top w:val="none" w:sz="0" w:space="0" w:color="auto"/>
                    <w:left w:val="none" w:sz="0" w:space="0" w:color="auto"/>
                    <w:bottom w:val="none" w:sz="0" w:space="0" w:color="auto"/>
                    <w:right w:val="none" w:sz="0" w:space="0" w:color="auto"/>
                  </w:divBdr>
                  <w:divsChild>
                    <w:div w:id="1595358964">
                      <w:marLeft w:val="0"/>
                      <w:marRight w:val="0"/>
                      <w:marTop w:val="0"/>
                      <w:marBottom w:val="0"/>
                      <w:divBdr>
                        <w:top w:val="none" w:sz="0" w:space="0" w:color="auto"/>
                        <w:left w:val="none" w:sz="0" w:space="0" w:color="auto"/>
                        <w:bottom w:val="none" w:sz="0" w:space="0" w:color="auto"/>
                        <w:right w:val="none" w:sz="0" w:space="0" w:color="auto"/>
                      </w:divBdr>
                      <w:divsChild>
                        <w:div w:id="1521888922">
                          <w:marLeft w:val="0"/>
                          <w:marRight w:val="0"/>
                          <w:marTop w:val="0"/>
                          <w:marBottom w:val="0"/>
                          <w:divBdr>
                            <w:top w:val="none" w:sz="0" w:space="0" w:color="auto"/>
                            <w:left w:val="none" w:sz="0" w:space="0" w:color="auto"/>
                            <w:bottom w:val="none" w:sz="0" w:space="0" w:color="auto"/>
                            <w:right w:val="none" w:sz="0" w:space="0" w:color="auto"/>
                          </w:divBdr>
                          <w:divsChild>
                            <w:div w:id="1182623240">
                              <w:marLeft w:val="0"/>
                              <w:marRight w:val="0"/>
                              <w:marTop w:val="0"/>
                              <w:marBottom w:val="0"/>
                              <w:divBdr>
                                <w:top w:val="none" w:sz="0" w:space="0" w:color="auto"/>
                                <w:left w:val="none" w:sz="0" w:space="0" w:color="auto"/>
                                <w:bottom w:val="none" w:sz="0" w:space="0" w:color="auto"/>
                                <w:right w:val="none" w:sz="0" w:space="0" w:color="auto"/>
                              </w:divBdr>
                              <w:divsChild>
                                <w:div w:id="1469736071">
                                  <w:marLeft w:val="0"/>
                                  <w:marRight w:val="0"/>
                                  <w:marTop w:val="0"/>
                                  <w:marBottom w:val="0"/>
                                  <w:divBdr>
                                    <w:top w:val="none" w:sz="0" w:space="0" w:color="auto"/>
                                    <w:left w:val="none" w:sz="0" w:space="0" w:color="auto"/>
                                    <w:bottom w:val="none" w:sz="0" w:space="0" w:color="auto"/>
                                    <w:right w:val="none" w:sz="0" w:space="0" w:color="auto"/>
                                  </w:divBdr>
                                  <w:divsChild>
                                    <w:div w:id="178541956">
                                      <w:marLeft w:val="0"/>
                                      <w:marRight w:val="0"/>
                                      <w:marTop w:val="0"/>
                                      <w:marBottom w:val="0"/>
                                      <w:divBdr>
                                        <w:top w:val="none" w:sz="0" w:space="0" w:color="auto"/>
                                        <w:left w:val="none" w:sz="0" w:space="0" w:color="auto"/>
                                        <w:bottom w:val="none" w:sz="0" w:space="0" w:color="auto"/>
                                        <w:right w:val="none" w:sz="0" w:space="0" w:color="auto"/>
                                      </w:divBdr>
                                    </w:div>
                                    <w:div w:id="1541698625">
                                      <w:marLeft w:val="0"/>
                                      <w:marRight w:val="0"/>
                                      <w:marTop w:val="0"/>
                                      <w:marBottom w:val="0"/>
                                      <w:divBdr>
                                        <w:top w:val="none" w:sz="0" w:space="0" w:color="auto"/>
                                        <w:left w:val="none" w:sz="0" w:space="0" w:color="auto"/>
                                        <w:bottom w:val="none" w:sz="0" w:space="0" w:color="auto"/>
                                        <w:right w:val="none" w:sz="0" w:space="0" w:color="auto"/>
                                      </w:divBdr>
                                    </w:div>
                                    <w:div w:id="1588925010">
                                      <w:marLeft w:val="0"/>
                                      <w:marRight w:val="0"/>
                                      <w:marTop w:val="0"/>
                                      <w:marBottom w:val="0"/>
                                      <w:divBdr>
                                        <w:top w:val="none" w:sz="0" w:space="0" w:color="auto"/>
                                        <w:left w:val="none" w:sz="0" w:space="0" w:color="auto"/>
                                        <w:bottom w:val="none" w:sz="0" w:space="0" w:color="auto"/>
                                        <w:right w:val="none" w:sz="0" w:space="0" w:color="auto"/>
                                      </w:divBdr>
                                      <w:divsChild>
                                        <w:div w:id="5005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426461">
      <w:bodyDiv w:val="1"/>
      <w:marLeft w:val="0"/>
      <w:marRight w:val="0"/>
      <w:marTop w:val="0"/>
      <w:marBottom w:val="0"/>
      <w:divBdr>
        <w:top w:val="none" w:sz="0" w:space="0" w:color="auto"/>
        <w:left w:val="none" w:sz="0" w:space="0" w:color="auto"/>
        <w:bottom w:val="none" w:sz="0" w:space="0" w:color="auto"/>
        <w:right w:val="none" w:sz="0" w:space="0" w:color="auto"/>
      </w:divBdr>
      <w:divsChild>
        <w:div w:id="2127192911">
          <w:marLeft w:val="0"/>
          <w:marRight w:val="0"/>
          <w:marTop w:val="0"/>
          <w:marBottom w:val="0"/>
          <w:divBdr>
            <w:top w:val="none" w:sz="0" w:space="0" w:color="auto"/>
            <w:left w:val="none" w:sz="0" w:space="0" w:color="auto"/>
            <w:bottom w:val="none" w:sz="0" w:space="0" w:color="auto"/>
            <w:right w:val="none" w:sz="0" w:space="0" w:color="auto"/>
          </w:divBdr>
          <w:divsChild>
            <w:div w:id="2071003980">
              <w:marLeft w:val="0"/>
              <w:marRight w:val="0"/>
              <w:marTop w:val="0"/>
              <w:marBottom w:val="0"/>
              <w:divBdr>
                <w:top w:val="none" w:sz="0" w:space="0" w:color="auto"/>
                <w:left w:val="none" w:sz="0" w:space="0" w:color="auto"/>
                <w:bottom w:val="none" w:sz="0" w:space="0" w:color="auto"/>
                <w:right w:val="none" w:sz="0" w:space="0" w:color="auto"/>
              </w:divBdr>
              <w:divsChild>
                <w:div w:id="539243030">
                  <w:marLeft w:val="0"/>
                  <w:marRight w:val="0"/>
                  <w:marTop w:val="0"/>
                  <w:marBottom w:val="0"/>
                  <w:divBdr>
                    <w:top w:val="none" w:sz="0" w:space="0" w:color="auto"/>
                    <w:left w:val="none" w:sz="0" w:space="0" w:color="auto"/>
                    <w:bottom w:val="none" w:sz="0" w:space="0" w:color="auto"/>
                    <w:right w:val="none" w:sz="0" w:space="0" w:color="auto"/>
                  </w:divBdr>
                  <w:divsChild>
                    <w:div w:id="1670210701">
                      <w:marLeft w:val="0"/>
                      <w:marRight w:val="0"/>
                      <w:marTop w:val="0"/>
                      <w:marBottom w:val="0"/>
                      <w:divBdr>
                        <w:top w:val="none" w:sz="0" w:space="0" w:color="auto"/>
                        <w:left w:val="none" w:sz="0" w:space="0" w:color="auto"/>
                        <w:bottom w:val="none" w:sz="0" w:space="0" w:color="auto"/>
                        <w:right w:val="none" w:sz="0" w:space="0" w:color="auto"/>
                      </w:divBdr>
                      <w:divsChild>
                        <w:div w:id="19280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film/2017/dec/05/bryan-singer-leaves-queen-biopic-bohemian-rhapsody-in-middle-of-produ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uardian.com/film/2016/mar/09/sacha-baron-cohen-freddie-mercury-biopic-queen" TargetMode="External"/><Relationship Id="rId12" Type="http://schemas.openxmlformats.org/officeDocument/2006/relationships/hyperlink" Target="https://www.theguardian.com/music/que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guardian.com/music/2016/nov/04/rami-malek-mr-robot-freddie-mercury-queen-biopic" TargetMode="External"/><Relationship Id="rId11" Type="http://schemas.openxmlformats.org/officeDocument/2006/relationships/hyperlink" Target="https://www.theguardian.com/film/2016/mar/09/sacha-baron-cohen-freddie-mercury-biopic-queen" TargetMode="External"/><Relationship Id="rId5" Type="http://schemas.openxmlformats.org/officeDocument/2006/relationships/image" Target="media/image1.png"/><Relationship Id="rId10" Type="http://schemas.openxmlformats.org/officeDocument/2006/relationships/hyperlink" Target="https://www.theguardian.com/film/a-star-is-born" TargetMode="External"/><Relationship Id="rId4" Type="http://schemas.openxmlformats.org/officeDocument/2006/relationships/webSettings" Target="webSettings.xml"/><Relationship Id="rId9" Type="http://schemas.openxmlformats.org/officeDocument/2006/relationships/hyperlink" Target="https://www.theguardian.com/film/bohemian-rhapsod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MInnes (St Thomas Aquinas)</dc:creator>
  <cp:keywords/>
  <dc:description/>
  <cp:lastModifiedBy>MInnes (St Thomas Aquinas)</cp:lastModifiedBy>
  <cp:revision>6</cp:revision>
  <cp:lastPrinted>2019-03-13T15:09:00Z</cp:lastPrinted>
  <dcterms:created xsi:type="dcterms:W3CDTF">2019-03-13T12:47:00Z</dcterms:created>
  <dcterms:modified xsi:type="dcterms:W3CDTF">2019-03-14T11:32:00Z</dcterms:modified>
</cp:coreProperties>
</file>