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48924675" w:rsidR="006312A7" w:rsidRDefault="006312A7" w:rsidP="009958F5">
      <w:pPr>
        <w:jc w:val="center"/>
        <w:rPr>
          <w:b/>
          <w:bCs/>
          <w:sz w:val="28"/>
          <w:szCs w:val="28"/>
        </w:rPr>
      </w:pPr>
      <w:r>
        <w:rPr>
          <w:b/>
          <w:bCs/>
          <w:sz w:val="28"/>
          <w:szCs w:val="28"/>
        </w:rPr>
        <w:t>Establishment Name</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77777777" w:rsidR="0097112B" w:rsidRDefault="0097112B" w:rsidP="00FA496D">
            <w:pPr>
              <w:tabs>
                <w:tab w:val="left" w:pos="1600"/>
              </w:tabs>
              <w:rPr>
                <w:rFonts w:cs="Arial"/>
                <w:b/>
              </w:rPr>
            </w:pPr>
          </w:p>
          <w:p w14:paraId="4BFB22D1" w14:textId="77777777" w:rsidR="00DD26E2" w:rsidRPr="003162AE" w:rsidRDefault="00DD26E2" w:rsidP="00DD26E2">
            <w:pPr>
              <w:rPr>
                <w:rFonts w:cs="Arial"/>
              </w:rPr>
            </w:pPr>
            <w:r w:rsidRPr="003162AE">
              <w:rPr>
                <w:rFonts w:cs="Arial"/>
              </w:rPr>
              <w:t xml:space="preserve">Hillpark Secondary is a non-denominational school and is part of the Hillpark Learning Community.  The current roll is </w:t>
            </w:r>
            <w:r>
              <w:rPr>
                <w:rFonts w:cs="Arial"/>
              </w:rPr>
              <w:t>1160.</w:t>
            </w:r>
            <w:r w:rsidRPr="00346F9E">
              <w:rPr>
                <w:rFonts w:cs="Arial"/>
                <w:color w:val="FF0000"/>
              </w:rPr>
              <w:t xml:space="preserve"> </w:t>
            </w:r>
            <w:r w:rsidRPr="003162AE">
              <w:rPr>
                <w:rFonts w:cs="Arial"/>
              </w:rPr>
              <w:t>The school enjoys close working links with its 6 associated primaries:  Ashpark Primary School, Cleeves Primary School, Darnley Primary School, Gowanbank Primary School, Merrylee Primary School, and Tinto Primary School.</w:t>
            </w:r>
          </w:p>
          <w:p w14:paraId="7C7378A6" w14:textId="77777777" w:rsidR="00DD26E2" w:rsidRPr="00346F9E" w:rsidRDefault="00DD26E2" w:rsidP="00DD26E2">
            <w:pPr>
              <w:rPr>
                <w:rFonts w:cs="Arial"/>
                <w:color w:val="FF0000"/>
              </w:rPr>
            </w:pPr>
          </w:p>
          <w:p w14:paraId="74E87881" w14:textId="77777777" w:rsidR="00DD26E2" w:rsidRPr="003162AE" w:rsidRDefault="00DD26E2" w:rsidP="00DD26E2">
            <w:pPr>
              <w:rPr>
                <w:rFonts w:cs="Arial"/>
              </w:rPr>
            </w:pPr>
            <w:r w:rsidRPr="003162AE">
              <w:rPr>
                <w:rFonts w:cs="Arial"/>
              </w:rPr>
              <w:t>The Learning Community maintains strong links with our Pre-5 partners:  Burnbrae Children’s Centre, Eastwood Nursery, Jimmy Dunnachie Learning Centre and Shaw Mohr Nursery.</w:t>
            </w:r>
          </w:p>
          <w:p w14:paraId="1563E4FA" w14:textId="77777777" w:rsidR="00DD26E2" w:rsidRPr="00346F9E" w:rsidRDefault="00DD26E2" w:rsidP="00DD26E2">
            <w:pPr>
              <w:rPr>
                <w:rFonts w:cs="Arial"/>
                <w:color w:val="FF0000"/>
              </w:rPr>
            </w:pPr>
          </w:p>
          <w:p w14:paraId="345404E4" w14:textId="15E09869" w:rsidR="00DD26E2" w:rsidRPr="003162AE" w:rsidRDefault="00DD26E2" w:rsidP="00DD26E2">
            <w:pPr>
              <w:rPr>
                <w:rFonts w:cs="Arial"/>
              </w:rPr>
            </w:pPr>
            <w:r w:rsidRPr="003162AE">
              <w:rPr>
                <w:rFonts w:cs="Arial"/>
              </w:rPr>
              <w:t>The school itself is an attractive, well-equipped building which boasts excellent facilities including its own swimming pool, fitness suite, games hall,</w:t>
            </w:r>
            <w:r>
              <w:rPr>
                <w:rFonts w:cs="Arial"/>
              </w:rPr>
              <w:t xml:space="preserve"> </w:t>
            </w:r>
            <w:r w:rsidRPr="003162AE">
              <w:rPr>
                <w:rFonts w:cs="Arial"/>
              </w:rPr>
              <w:t>playing fields</w:t>
            </w:r>
            <w:r>
              <w:rPr>
                <w:rFonts w:cs="Arial"/>
              </w:rPr>
              <w:t xml:space="preserve"> a 4G all-weather pitch,</w:t>
            </w:r>
            <w:r w:rsidRPr="003162AE">
              <w:rPr>
                <w:rFonts w:cs="Arial"/>
              </w:rPr>
              <w:t xml:space="preserve"> eight fully equipped ICT</w:t>
            </w:r>
            <w:r>
              <w:rPr>
                <w:rFonts w:cs="Arial"/>
              </w:rPr>
              <w:t xml:space="preserve"> labs, a well-resourced library</w:t>
            </w:r>
            <w:r w:rsidRPr="003162AE">
              <w:rPr>
                <w:rFonts w:cs="Arial"/>
              </w:rPr>
              <w:t>, drama studio and assembly hall with state-of-the-art ICT equipment.</w:t>
            </w:r>
          </w:p>
          <w:p w14:paraId="164C6FE7" w14:textId="77777777" w:rsidR="00DD26E2" w:rsidRPr="00346F9E" w:rsidRDefault="00DD26E2" w:rsidP="00DD26E2">
            <w:pPr>
              <w:rPr>
                <w:rFonts w:cs="Arial"/>
                <w:color w:val="FF0000"/>
              </w:rPr>
            </w:pPr>
          </w:p>
          <w:p w14:paraId="0D6DB8ED" w14:textId="77777777" w:rsidR="00DD26E2" w:rsidRPr="003162AE" w:rsidRDefault="00DD26E2" w:rsidP="00DD26E2">
            <w:pPr>
              <w:rPr>
                <w:rFonts w:cs="Arial"/>
              </w:rPr>
            </w:pPr>
            <w:r w:rsidRPr="003162AE">
              <w:rPr>
                <w:rFonts w:cs="Arial"/>
              </w:rPr>
              <w:t>A significant feature of the school is the Language and Com</w:t>
            </w:r>
            <w:r>
              <w:rPr>
                <w:rFonts w:cs="Arial"/>
              </w:rPr>
              <w:t>munication Unit.  The unit has 33</w:t>
            </w:r>
            <w:r w:rsidRPr="003162AE">
              <w:rPr>
                <w:rFonts w:cs="Arial"/>
              </w:rPr>
              <w:t xml:space="preserve"> pupils within the Autistic Spectrum.  These pupils are integrated either partially or fully into mainstream classes.</w:t>
            </w:r>
          </w:p>
          <w:p w14:paraId="242A479C" w14:textId="2E529DC0" w:rsidR="0097112B" w:rsidRDefault="0097112B" w:rsidP="00DD26E2">
            <w:pPr>
              <w:tabs>
                <w:tab w:val="left" w:pos="2054"/>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2B6A1F" w:rsidRPr="00DC1797" w14:paraId="10665D5E" w14:textId="77777777" w:rsidTr="0097112B">
        <w:tc>
          <w:tcPr>
            <w:tcW w:w="360" w:type="dxa"/>
            <w:vMerge/>
            <w:tcBorders>
              <w:left w:val="nil"/>
              <w:right w:val="single" w:sz="2" w:space="0" w:color="auto"/>
            </w:tcBorders>
            <w:shd w:val="clear" w:color="auto" w:fill="C0C0C0"/>
          </w:tcPr>
          <w:p w14:paraId="515ACBDC" w14:textId="77777777" w:rsidR="002B6A1F" w:rsidRPr="00DC1797" w:rsidRDefault="002B6A1F" w:rsidP="002B6A1F">
            <w:pPr>
              <w:tabs>
                <w:tab w:val="left" w:pos="1600"/>
              </w:tabs>
              <w:ind w:left="270" w:hanging="270"/>
              <w:rPr>
                <w:rFonts w:cs="Arial"/>
              </w:rPr>
            </w:pPr>
          </w:p>
        </w:tc>
        <w:tc>
          <w:tcPr>
            <w:tcW w:w="9736" w:type="dxa"/>
            <w:tcBorders>
              <w:left w:val="single" w:sz="2" w:space="0" w:color="auto"/>
              <w:right w:val="single" w:sz="2" w:space="0" w:color="auto"/>
            </w:tcBorders>
          </w:tcPr>
          <w:p w14:paraId="379DDE0E" w14:textId="77777777" w:rsidR="002715E0" w:rsidRDefault="002B6A1F" w:rsidP="00102E26">
            <w:pPr>
              <w:ind w:right="-22"/>
            </w:pPr>
            <w:r>
              <w:t xml:space="preserve"> </w:t>
            </w:r>
          </w:p>
          <w:p w14:paraId="21289E13" w14:textId="77777777" w:rsidR="002715E0" w:rsidRPr="009E5A2A" w:rsidRDefault="002715E0" w:rsidP="00102E26">
            <w:pPr>
              <w:ind w:right="-22"/>
              <w:rPr>
                <w:b/>
                <w:bCs/>
                <w:i/>
                <w:iCs/>
              </w:rPr>
            </w:pPr>
            <w:r w:rsidRPr="009E5A2A">
              <w:rPr>
                <w:b/>
                <w:bCs/>
                <w:i/>
                <w:iCs/>
              </w:rPr>
              <w:t>1.3 Leadership of Change</w:t>
            </w:r>
          </w:p>
          <w:p w14:paraId="2A351552" w14:textId="77777777" w:rsidR="002715E0" w:rsidRDefault="002715E0" w:rsidP="00102E26">
            <w:pPr>
              <w:ind w:right="-22"/>
              <w:rPr>
                <w:i/>
                <w:iCs/>
              </w:rPr>
            </w:pPr>
          </w:p>
          <w:p w14:paraId="417C102D" w14:textId="5F804155" w:rsidR="002715E0" w:rsidRDefault="002715E0" w:rsidP="00102E26">
            <w:pPr>
              <w:ind w:right="-22"/>
              <w:rPr>
                <w:i/>
                <w:iCs/>
              </w:rPr>
            </w:pPr>
            <w:r>
              <w:rPr>
                <w:i/>
                <w:iCs/>
              </w:rPr>
              <w:t>Our</w:t>
            </w:r>
            <w:r w:rsidR="00102E26" w:rsidRPr="00854ED1">
              <w:rPr>
                <w:i/>
                <w:iCs/>
              </w:rPr>
              <w:t xml:space="preserve"> stakeholders </w:t>
            </w:r>
            <w:r>
              <w:rPr>
                <w:i/>
                <w:iCs/>
              </w:rPr>
              <w:t>took</w:t>
            </w:r>
            <w:r w:rsidR="00102E26" w:rsidRPr="00854ED1">
              <w:rPr>
                <w:i/>
                <w:iCs/>
              </w:rPr>
              <w:t xml:space="preserve"> part</w:t>
            </w:r>
            <w:r>
              <w:rPr>
                <w:i/>
                <w:iCs/>
              </w:rPr>
              <w:t xml:space="preserve"> in a consultation over a two-year </w:t>
            </w:r>
            <w:r w:rsidR="009E5A2A">
              <w:rPr>
                <w:i/>
                <w:iCs/>
              </w:rPr>
              <w:t>period,</w:t>
            </w:r>
            <w:r>
              <w:rPr>
                <w:i/>
                <w:iCs/>
              </w:rPr>
              <w:t xml:space="preserve"> and we now have our new Vision and Values.</w:t>
            </w:r>
          </w:p>
          <w:p w14:paraId="7CEA7CA4" w14:textId="77777777" w:rsidR="00102E26" w:rsidRPr="00854ED1" w:rsidRDefault="00102E26" w:rsidP="00102E26">
            <w:pPr>
              <w:ind w:right="-22"/>
            </w:pPr>
          </w:p>
          <w:p w14:paraId="4ABC9FEE" w14:textId="77777777" w:rsidR="00102E26" w:rsidRPr="009E5A2A" w:rsidRDefault="00102E26" w:rsidP="00102E26">
            <w:r w:rsidRPr="009E5A2A">
              <w:t xml:space="preserve">Our new vision statement: </w:t>
            </w:r>
          </w:p>
          <w:p w14:paraId="41504D25" w14:textId="77777777" w:rsidR="00102E26" w:rsidRPr="002715E0" w:rsidRDefault="00102E26" w:rsidP="00102E26">
            <w:pPr>
              <w:pStyle w:val="ListParagraph"/>
              <w:rPr>
                <w:b/>
                <w:bCs/>
                <w:sz w:val="20"/>
                <w:szCs w:val="20"/>
              </w:rPr>
            </w:pPr>
          </w:p>
          <w:p w14:paraId="40AC5C8F" w14:textId="77777777" w:rsidR="00102E26" w:rsidRPr="002715E0" w:rsidRDefault="00102E26" w:rsidP="00102E26">
            <w:r w:rsidRPr="002715E0">
              <w:rPr>
                <w:bCs/>
              </w:rPr>
              <w:t xml:space="preserve">At the heart of our learning community is a commitment to nurturing every learner to thrive—academically, socially, and emotionally. We strive for achievement by setting high expectations and celebrating diverse forms of success. Through a caring and inclusive environment, we provide support that removes barriers and meets individual needs. Our school fosters positivity, where every learner feels motivated, valued, and empowered to believe in themselves and others. We champion innovation in learning by embracing creativity, digital tools, and real-world problem-solving. We build resilience by encouraging learners to face challenges, with a growth mindset, and persevere toward their goals. Above all, we promote equity—ensuring every learner feels respected, included, and able to participate fully in a diverse and supportive community. </w:t>
            </w:r>
            <w:r w:rsidRPr="002715E0">
              <w:t xml:space="preserve">We value: - </w:t>
            </w:r>
            <w:r w:rsidRPr="002715E0">
              <w:rPr>
                <w:b/>
                <w:bCs/>
              </w:rPr>
              <w:t>A</w:t>
            </w:r>
            <w:r w:rsidRPr="002715E0">
              <w:t xml:space="preserve">chievement, </w:t>
            </w:r>
            <w:r w:rsidRPr="002715E0">
              <w:rPr>
                <w:b/>
                <w:bCs/>
              </w:rPr>
              <w:t>S</w:t>
            </w:r>
            <w:r w:rsidRPr="002715E0">
              <w:t xml:space="preserve">upport, </w:t>
            </w:r>
            <w:r w:rsidRPr="002715E0">
              <w:rPr>
                <w:b/>
                <w:bCs/>
              </w:rPr>
              <w:t>P</w:t>
            </w:r>
            <w:r w:rsidRPr="002715E0">
              <w:t xml:space="preserve">ositivity, </w:t>
            </w:r>
            <w:r w:rsidRPr="002715E0">
              <w:rPr>
                <w:b/>
                <w:bCs/>
              </w:rPr>
              <w:t>I</w:t>
            </w:r>
            <w:r w:rsidRPr="002715E0">
              <w:t xml:space="preserve">nnovation, </w:t>
            </w:r>
            <w:r w:rsidRPr="002715E0">
              <w:rPr>
                <w:b/>
                <w:bCs/>
              </w:rPr>
              <w:t>R</w:t>
            </w:r>
            <w:r w:rsidRPr="002715E0">
              <w:t xml:space="preserve">esilience and </w:t>
            </w:r>
            <w:r w:rsidRPr="002715E0">
              <w:rPr>
                <w:b/>
                <w:bCs/>
              </w:rPr>
              <w:t>E</w:t>
            </w:r>
            <w:r w:rsidRPr="002715E0">
              <w:t xml:space="preserve">quity. </w:t>
            </w:r>
          </w:p>
          <w:p w14:paraId="0BD14997" w14:textId="77777777" w:rsidR="00102E26" w:rsidRDefault="00102E26" w:rsidP="002B6A1F">
            <w:pPr>
              <w:ind w:right="-22"/>
              <w:rPr>
                <w:b/>
                <w:bCs/>
              </w:rPr>
            </w:pPr>
          </w:p>
          <w:p w14:paraId="2757395B" w14:textId="77777777" w:rsidR="009E5A2A" w:rsidRDefault="009E5A2A" w:rsidP="00102E26">
            <w:pPr>
              <w:rPr>
                <w:bCs/>
                <w:i/>
                <w:iCs/>
              </w:rPr>
            </w:pPr>
            <w:r>
              <w:rPr>
                <w:bCs/>
                <w:i/>
                <w:iCs/>
              </w:rPr>
              <w:t>Policies</w:t>
            </w:r>
          </w:p>
          <w:p w14:paraId="2F65B1A5" w14:textId="77777777" w:rsidR="009E5A2A" w:rsidRDefault="009E5A2A" w:rsidP="00102E26">
            <w:pPr>
              <w:rPr>
                <w:bCs/>
                <w:i/>
                <w:iCs/>
              </w:rPr>
            </w:pPr>
          </w:p>
          <w:p w14:paraId="653A88C8" w14:textId="77777777" w:rsidR="009E5A2A" w:rsidRDefault="009E5A2A" w:rsidP="00102E26">
            <w:pPr>
              <w:rPr>
                <w:bCs/>
                <w:i/>
                <w:iCs/>
              </w:rPr>
            </w:pPr>
            <w:r>
              <w:rPr>
                <w:bCs/>
                <w:i/>
                <w:iCs/>
              </w:rPr>
              <w:t xml:space="preserve">We have updated several of our policies to align with our new ASPIRE values. Our updated policies include Anti-Bullying, Digital Learning, Health and Wellbeing, Healthy Phone Use, Learning and Teaching, Maximising Pupil Attendance, Promoting Positive Ethos and Quality Assurance and Self Evaluation. </w:t>
            </w:r>
          </w:p>
          <w:p w14:paraId="01C342F2" w14:textId="77777777" w:rsidR="009E5A2A" w:rsidRDefault="009E5A2A" w:rsidP="00102E26">
            <w:pPr>
              <w:rPr>
                <w:bCs/>
                <w:i/>
                <w:iCs/>
              </w:rPr>
            </w:pPr>
          </w:p>
          <w:p w14:paraId="729195BB" w14:textId="77777777" w:rsidR="009E5A2A" w:rsidRDefault="009E5A2A" w:rsidP="00102E26">
            <w:pPr>
              <w:rPr>
                <w:bCs/>
                <w:i/>
                <w:iCs/>
              </w:rPr>
            </w:pPr>
            <w:r>
              <w:rPr>
                <w:bCs/>
                <w:i/>
                <w:iCs/>
              </w:rPr>
              <w:t>Leadership</w:t>
            </w:r>
          </w:p>
          <w:p w14:paraId="2AAD9592" w14:textId="77777777" w:rsidR="009E5A2A" w:rsidRDefault="009E5A2A" w:rsidP="00102E26">
            <w:pPr>
              <w:rPr>
                <w:bCs/>
                <w:i/>
                <w:iCs/>
              </w:rPr>
            </w:pPr>
          </w:p>
          <w:p w14:paraId="51DD1EFE" w14:textId="562A2A82" w:rsidR="00102E26" w:rsidRDefault="009E5A2A" w:rsidP="00102E26">
            <w:pPr>
              <w:rPr>
                <w:bCs/>
                <w:i/>
                <w:iCs/>
              </w:rPr>
            </w:pPr>
            <w:r>
              <w:rPr>
                <w:bCs/>
                <w:i/>
                <w:iCs/>
              </w:rPr>
              <w:t>As well as updated whole school policies, all departments have their newly updated Leadership Policy.</w:t>
            </w:r>
          </w:p>
          <w:p w14:paraId="67601A44" w14:textId="3F1C0955" w:rsidR="009E5A2A" w:rsidRPr="009E5A2A" w:rsidRDefault="009E5A2A" w:rsidP="009E5A2A">
            <w:pPr>
              <w:rPr>
                <w:i/>
                <w:iCs/>
              </w:rPr>
            </w:pPr>
            <w:r w:rsidRPr="009E5A2A">
              <w:rPr>
                <w:i/>
                <w:iCs/>
              </w:rPr>
              <w:t>Leaders at all levels demonstrate our values through their daily practice. Leadership skills were evidenced through individual 360 evaluations followed by a programme of coaching for all promoted members of staff. 360 returns with the senior and middle leadership team as a group scoring very good or excellent in every competency.</w:t>
            </w:r>
          </w:p>
          <w:p w14:paraId="3DE9B765" w14:textId="77777777" w:rsidR="009E5A2A" w:rsidRPr="001E7B8B" w:rsidRDefault="009E5A2A" w:rsidP="00102E26">
            <w:pPr>
              <w:rPr>
                <w:bCs/>
                <w:i/>
                <w:iCs/>
              </w:rPr>
            </w:pPr>
          </w:p>
          <w:p w14:paraId="7170CCD4" w14:textId="77777777" w:rsidR="00102E26" w:rsidRPr="001E7B8B" w:rsidRDefault="00102E26" w:rsidP="00102E26">
            <w:pPr>
              <w:rPr>
                <w:bCs/>
                <w:i/>
                <w:iCs/>
              </w:rPr>
            </w:pPr>
          </w:p>
          <w:p w14:paraId="0F6ECC64" w14:textId="77777777" w:rsidR="00102E26" w:rsidRPr="001E7B8B" w:rsidRDefault="00102E26" w:rsidP="00102E26">
            <w:pPr>
              <w:rPr>
                <w:bCs/>
                <w:i/>
                <w:iCs/>
              </w:rPr>
            </w:pPr>
          </w:p>
          <w:p w14:paraId="790318AE" w14:textId="77777777" w:rsidR="009E5A2A" w:rsidRDefault="009E5A2A" w:rsidP="00102E26">
            <w:pPr>
              <w:rPr>
                <w:bCs/>
                <w:i/>
                <w:iCs/>
              </w:rPr>
            </w:pPr>
            <w:r>
              <w:rPr>
                <w:bCs/>
                <w:i/>
                <w:iCs/>
              </w:rPr>
              <w:t>New IDL Programme</w:t>
            </w:r>
          </w:p>
          <w:p w14:paraId="78691D49" w14:textId="77777777" w:rsidR="009E5A2A" w:rsidRDefault="009E5A2A" w:rsidP="00102E26">
            <w:pPr>
              <w:rPr>
                <w:bCs/>
                <w:i/>
                <w:iCs/>
              </w:rPr>
            </w:pPr>
          </w:p>
          <w:p w14:paraId="28A3D70B" w14:textId="06D6C5A6" w:rsidR="00102E26" w:rsidRPr="009E5A2A" w:rsidRDefault="00102E26" w:rsidP="00102E26">
            <w:pPr>
              <w:rPr>
                <w:bCs/>
                <w:i/>
                <w:iCs/>
              </w:rPr>
            </w:pPr>
            <w:r w:rsidRPr="009E5A2A">
              <w:rPr>
                <w:bCs/>
                <w:i/>
                <w:iCs/>
              </w:rPr>
              <w:lastRenderedPageBreak/>
              <w:t xml:space="preserve">A new S2 IDL programme has been created and implemented. The first evaluation of the S2 IDL programme took place in May 2025. </w:t>
            </w:r>
            <w:r w:rsidRPr="009E5A2A">
              <w:rPr>
                <w:i/>
                <w:iCs/>
              </w:rPr>
              <w:t xml:space="preserve">We now have an enhanced BGE with assessable capture moments in Literacy, Numeracy and HWB as well as our new S2 IDL programme of learning.  </w:t>
            </w:r>
          </w:p>
          <w:p w14:paraId="2A1A250A" w14:textId="77777777" w:rsidR="00102E26" w:rsidRDefault="00102E26" w:rsidP="00102E26">
            <w:pPr>
              <w:rPr>
                <w:i/>
                <w:iCs/>
              </w:rPr>
            </w:pPr>
          </w:p>
          <w:p w14:paraId="7798784C" w14:textId="517EB8C5" w:rsidR="00102E26" w:rsidRDefault="009E5A2A" w:rsidP="002B6A1F">
            <w:pPr>
              <w:ind w:right="-22"/>
              <w:rPr>
                <w:i/>
                <w:iCs/>
              </w:rPr>
            </w:pPr>
            <w:r>
              <w:rPr>
                <w:i/>
                <w:iCs/>
              </w:rPr>
              <w:t>Tracking and Monitoring</w:t>
            </w:r>
          </w:p>
          <w:p w14:paraId="1587073E" w14:textId="77777777" w:rsidR="009E5A2A" w:rsidRDefault="009E5A2A" w:rsidP="002B6A1F">
            <w:pPr>
              <w:ind w:right="-22"/>
              <w:rPr>
                <w:b/>
                <w:bCs/>
              </w:rPr>
            </w:pPr>
          </w:p>
          <w:p w14:paraId="0A5D775A" w14:textId="7DF22D15" w:rsidR="00102E26" w:rsidRDefault="00102E26" w:rsidP="000D7DA8">
            <w:pPr>
              <w:ind w:right="-22"/>
              <w:rPr>
                <w:i/>
                <w:iCs/>
              </w:rPr>
            </w:pPr>
            <w:r w:rsidRPr="009E5A2A">
              <w:rPr>
                <w:i/>
                <w:iCs/>
              </w:rPr>
              <w:t xml:space="preserve">All departments use their own departmental tracking programmes to inform the parental tracking report. </w:t>
            </w:r>
            <w:r w:rsidR="009E5A2A" w:rsidRPr="009E5A2A">
              <w:rPr>
                <w:i/>
                <w:iCs/>
              </w:rPr>
              <w:t>There is also a whole school</w:t>
            </w:r>
            <w:r w:rsidRPr="009E5A2A">
              <w:rPr>
                <w:i/>
                <w:iCs/>
              </w:rPr>
              <w:t xml:space="preserve"> and embed S1 to S6 Tracking </w:t>
            </w:r>
            <w:r w:rsidR="00580E2B">
              <w:rPr>
                <w:i/>
                <w:iCs/>
              </w:rPr>
              <w:t>spreadsheets</w:t>
            </w:r>
            <w:r w:rsidRPr="009E5A2A">
              <w:rPr>
                <w:i/>
                <w:iCs/>
              </w:rPr>
              <w:t xml:space="preserve"> for all young people to track their journey over their entire school career.</w:t>
            </w:r>
          </w:p>
          <w:p w14:paraId="2DC58DB6" w14:textId="77777777" w:rsidR="00597577" w:rsidRDefault="00597577" w:rsidP="000D7DA8">
            <w:pPr>
              <w:ind w:right="-22"/>
              <w:rPr>
                <w:i/>
                <w:iCs/>
              </w:rPr>
            </w:pPr>
          </w:p>
          <w:p w14:paraId="663AE736" w14:textId="7CB214DF" w:rsidR="00597577" w:rsidRDefault="00597577" w:rsidP="000D7DA8">
            <w:pPr>
              <w:ind w:right="-22"/>
            </w:pPr>
            <w:r>
              <w:rPr>
                <w:i/>
                <w:iCs/>
              </w:rPr>
              <w:t>Pupil Voice</w:t>
            </w:r>
          </w:p>
          <w:p w14:paraId="3EB871FD" w14:textId="77777777" w:rsidR="00102E26" w:rsidRDefault="00102E26" w:rsidP="00102E26">
            <w:pPr>
              <w:ind w:right="-22"/>
            </w:pPr>
          </w:p>
          <w:p w14:paraId="29CE9526" w14:textId="182E4E25" w:rsidR="00597577" w:rsidRPr="00EE4A4E" w:rsidRDefault="00597577" w:rsidP="00597577">
            <w:pPr>
              <w:rPr>
                <w:i/>
                <w:iCs/>
              </w:rPr>
            </w:pPr>
            <w:r w:rsidRPr="00EE4A4E">
              <w:rPr>
                <w:i/>
                <w:iCs/>
              </w:rPr>
              <w:t>Some departments show real strengths when maximising pupil voice leading to improvement planning. They can evidence the correlation between pupil voice and improved practice. All departments need to formalise self-evaluation programmes</w:t>
            </w:r>
            <w:r>
              <w:rPr>
                <w:i/>
                <w:iCs/>
              </w:rPr>
              <w:t xml:space="preserve"> to include Pupil Voice</w:t>
            </w:r>
            <w:r w:rsidRPr="00EE4A4E">
              <w:rPr>
                <w:i/>
                <w:iCs/>
              </w:rPr>
              <w:t>.</w:t>
            </w:r>
          </w:p>
          <w:p w14:paraId="44F9DCE3" w14:textId="77777777" w:rsidR="00102E26" w:rsidRDefault="00102E26" w:rsidP="00102E26">
            <w:pPr>
              <w:ind w:right="-22"/>
            </w:pPr>
          </w:p>
          <w:p w14:paraId="2FFAD2AE" w14:textId="77777777" w:rsidR="00597577" w:rsidRDefault="00597577" w:rsidP="00102E26">
            <w:pPr>
              <w:ind w:right="-22"/>
            </w:pPr>
          </w:p>
          <w:p w14:paraId="409BD279" w14:textId="65AE9204" w:rsidR="00102E26" w:rsidRPr="000D7DA8" w:rsidRDefault="000D7DA8" w:rsidP="00102E26">
            <w:pPr>
              <w:ind w:right="-22"/>
              <w:rPr>
                <w:b/>
                <w:bCs/>
              </w:rPr>
            </w:pPr>
            <w:r>
              <w:rPr>
                <w:b/>
                <w:bCs/>
              </w:rPr>
              <w:t>2.3 Learning, Teaching and Assessment</w:t>
            </w:r>
          </w:p>
          <w:p w14:paraId="34E635EA" w14:textId="77777777" w:rsidR="00102E26" w:rsidRDefault="00102E26" w:rsidP="00102E26">
            <w:pPr>
              <w:ind w:right="-22"/>
            </w:pPr>
          </w:p>
          <w:p w14:paraId="5D749C03" w14:textId="32DBE81A" w:rsidR="00102E26" w:rsidRDefault="00597577" w:rsidP="00597577">
            <w:pPr>
              <w:rPr>
                <w:bCs/>
                <w:i/>
                <w:iCs/>
              </w:rPr>
            </w:pPr>
            <w:r>
              <w:rPr>
                <w:i/>
                <w:iCs/>
              </w:rPr>
              <w:t xml:space="preserve">We have been supported this session through Glasgow’s </w:t>
            </w:r>
            <w:r w:rsidRPr="00597577">
              <w:rPr>
                <w:i/>
                <w:iCs/>
              </w:rPr>
              <w:t xml:space="preserve">Validated Self Evaluation programme. </w:t>
            </w:r>
            <w:r w:rsidR="00102E26" w:rsidRPr="00597577">
              <w:rPr>
                <w:bCs/>
                <w:i/>
                <w:iCs/>
              </w:rPr>
              <w:t xml:space="preserve">The collaborative improvement support took place in June 2024 and focused on our IDL programmes. The Validated Self Evaluation programme </w:t>
            </w:r>
            <w:r w:rsidRPr="00597577">
              <w:rPr>
                <w:bCs/>
                <w:i/>
                <w:iCs/>
              </w:rPr>
              <w:t>took place in May 2025. Both programmes supported</w:t>
            </w:r>
            <w:r w:rsidR="00102E26" w:rsidRPr="00597577">
              <w:rPr>
                <w:bCs/>
                <w:i/>
                <w:iCs/>
              </w:rPr>
              <w:t xml:space="preserve"> our own evaluations of Teaching and Learning but with a particular focus on questioning and the practitioner enquiry progress for teachers</w:t>
            </w:r>
            <w:r w:rsidRPr="00597577">
              <w:rPr>
                <w:bCs/>
                <w:i/>
                <w:iCs/>
              </w:rPr>
              <w:t>.</w:t>
            </w:r>
            <w:r w:rsidRPr="00597577">
              <w:rPr>
                <w:i/>
                <w:iCs/>
              </w:rPr>
              <w:t xml:space="preserve"> </w:t>
            </w:r>
            <w:r w:rsidR="00102E26" w:rsidRPr="00597577">
              <w:rPr>
                <w:bCs/>
                <w:i/>
                <w:iCs/>
              </w:rPr>
              <w:t>Our sharing good practice sessions have further supported teachers and impacted positively on young people.</w:t>
            </w:r>
          </w:p>
          <w:p w14:paraId="01700E61" w14:textId="77777777" w:rsidR="00FD1F8C" w:rsidRDefault="00FD1F8C" w:rsidP="00597577">
            <w:pPr>
              <w:rPr>
                <w:bCs/>
                <w:i/>
                <w:iCs/>
              </w:rPr>
            </w:pPr>
          </w:p>
          <w:p w14:paraId="4B7CD135" w14:textId="77777777" w:rsidR="00FD1F8C" w:rsidRDefault="00FD1F8C" w:rsidP="00597577">
            <w:pPr>
              <w:rPr>
                <w:bCs/>
                <w:i/>
                <w:iCs/>
              </w:rPr>
            </w:pPr>
          </w:p>
          <w:p w14:paraId="60F0AF31" w14:textId="29DEF01D" w:rsidR="00FD1F8C" w:rsidRPr="00FD1F8C" w:rsidRDefault="00FD1F8C" w:rsidP="00597577">
            <w:pPr>
              <w:rPr>
                <w:b/>
                <w:i/>
                <w:iCs/>
              </w:rPr>
            </w:pPr>
            <w:r>
              <w:rPr>
                <w:b/>
                <w:i/>
                <w:iCs/>
              </w:rPr>
              <w:t>3.1 Ensuring Wellbeing, Equality and Inclusion</w:t>
            </w:r>
          </w:p>
          <w:p w14:paraId="12CD572D" w14:textId="77777777" w:rsidR="00102E26" w:rsidRDefault="00102E26" w:rsidP="002B6A1F">
            <w:pPr>
              <w:ind w:right="-22"/>
              <w:rPr>
                <w:b/>
                <w:bCs/>
              </w:rPr>
            </w:pPr>
          </w:p>
          <w:p w14:paraId="1B254105" w14:textId="42790B28" w:rsidR="00102E26" w:rsidRPr="00FD1F8C" w:rsidRDefault="00FD1F8C" w:rsidP="00FD1F8C">
            <w:pPr>
              <w:ind w:right="-22"/>
              <w:rPr>
                <w:bCs/>
                <w:i/>
                <w:iCs/>
              </w:rPr>
            </w:pPr>
            <w:r>
              <w:rPr>
                <w:bCs/>
                <w:i/>
                <w:iCs/>
              </w:rPr>
              <w:t>There has been continued reinforcement of the wellbeing indicators to ensure that they are embedded within our school culture. Within Sharing Good Practice sessions, we have included All Behaviour is Communication and Nurturing Principles. Our whole school evaluations suggested that young people needed to be encouraged to report any concerns they had – a discrete and online reporting system was introduced.</w:t>
            </w:r>
          </w:p>
          <w:p w14:paraId="63569EBC" w14:textId="77777777" w:rsidR="00102E26" w:rsidRDefault="00102E26" w:rsidP="00102E26">
            <w:pPr>
              <w:ind w:right="-22"/>
              <w:rPr>
                <w:rFonts w:asciiTheme="majorHAnsi" w:hAnsiTheme="majorHAnsi"/>
              </w:rPr>
            </w:pPr>
          </w:p>
          <w:p w14:paraId="09FDF619" w14:textId="77777777" w:rsidR="00FD1F8C" w:rsidRDefault="00FD1F8C" w:rsidP="00102E26">
            <w:pPr>
              <w:ind w:right="-22"/>
              <w:rPr>
                <w:rFonts w:asciiTheme="majorHAnsi" w:hAnsiTheme="majorHAnsi"/>
              </w:rPr>
            </w:pPr>
          </w:p>
          <w:p w14:paraId="3FAA6B0A" w14:textId="72C4980B" w:rsidR="00FD1F8C" w:rsidRPr="00FD1F8C" w:rsidRDefault="00FD1F8C" w:rsidP="00102E26">
            <w:pPr>
              <w:ind w:right="-22"/>
              <w:rPr>
                <w:rFonts w:asciiTheme="minorBidi" w:hAnsiTheme="minorBidi" w:cstheme="minorBidi"/>
                <w:b/>
                <w:bCs/>
                <w:i/>
                <w:iCs/>
              </w:rPr>
            </w:pPr>
            <w:r w:rsidRPr="00FD1F8C">
              <w:rPr>
                <w:rFonts w:asciiTheme="minorBidi" w:hAnsiTheme="minorBidi" w:cstheme="minorBidi"/>
                <w:b/>
                <w:bCs/>
              </w:rPr>
              <w:t>3.2 Raising Attainment and Achievement</w:t>
            </w:r>
          </w:p>
          <w:p w14:paraId="637CACC6" w14:textId="77777777" w:rsidR="00102E26" w:rsidRDefault="00102E26" w:rsidP="00102E26">
            <w:pPr>
              <w:ind w:right="-22"/>
              <w:rPr>
                <w:rFonts w:asciiTheme="majorHAnsi" w:hAnsiTheme="majorHAnsi"/>
                <w:i/>
                <w:iCs/>
              </w:rPr>
            </w:pPr>
          </w:p>
          <w:p w14:paraId="4F80262A" w14:textId="12FDEC66" w:rsidR="00102E26" w:rsidRPr="00B72C80" w:rsidRDefault="00102E26" w:rsidP="00102E26">
            <w:pPr>
              <w:ind w:right="-22"/>
            </w:pPr>
            <w:r w:rsidRPr="00B72C80">
              <w:rPr>
                <w:i/>
                <w:iCs/>
              </w:rPr>
              <w:t>Although most departments use their own tracking analysis to inform the parental tracking snapshot, more work needs to be done to support departments in this area</w:t>
            </w:r>
            <w:r w:rsidR="007225DC">
              <w:rPr>
                <w:i/>
                <w:iCs/>
              </w:rPr>
              <w:t>.</w:t>
            </w:r>
          </w:p>
          <w:p w14:paraId="2B9EC734" w14:textId="77777777" w:rsidR="00102E26" w:rsidRPr="00B72C80" w:rsidRDefault="00102E26" w:rsidP="00102E26">
            <w:pPr>
              <w:ind w:right="-22"/>
            </w:pPr>
          </w:p>
          <w:p w14:paraId="054CD284" w14:textId="77777777" w:rsidR="00102E26" w:rsidRPr="00B72C80" w:rsidRDefault="00102E26" w:rsidP="00102E26">
            <w:pPr>
              <w:ind w:right="-22"/>
            </w:pPr>
          </w:p>
          <w:p w14:paraId="6F34B40B" w14:textId="4C8F8BDB" w:rsidR="00102E26" w:rsidRDefault="00102E26" w:rsidP="00102E26">
            <w:pPr>
              <w:ind w:right="-22"/>
              <w:rPr>
                <w:i/>
                <w:iCs/>
              </w:rPr>
            </w:pPr>
            <w:r w:rsidRPr="00B72C80">
              <w:rPr>
                <w:i/>
                <w:iCs/>
              </w:rPr>
              <w:t>There has been a positive trend regarding our ACEL results</w:t>
            </w:r>
            <w:r w:rsidR="00657405">
              <w:rPr>
                <w:i/>
                <w:iCs/>
              </w:rPr>
              <w:t xml:space="preserve"> (S3)</w:t>
            </w:r>
            <w:r w:rsidRPr="00B72C80">
              <w:rPr>
                <w:i/>
                <w:iCs/>
              </w:rPr>
              <w:t xml:space="preserve"> over the past 4 years:</w:t>
            </w:r>
          </w:p>
          <w:p w14:paraId="53EBFCA3" w14:textId="77777777" w:rsidR="00102E26" w:rsidRPr="00B72C80" w:rsidRDefault="00102E26" w:rsidP="00102E26">
            <w:pPr>
              <w:ind w:right="-22"/>
              <w:rPr>
                <w:i/>
                <w:iCs/>
              </w:rPr>
            </w:pPr>
          </w:p>
          <w:p w14:paraId="1F47CFC2" w14:textId="77777777" w:rsidR="00102E26" w:rsidRDefault="00102E26" w:rsidP="00102E26">
            <w:pPr>
              <w:ind w:right="-22"/>
              <w:rPr>
                <w:i/>
                <w:iCs/>
              </w:rPr>
            </w:pPr>
          </w:p>
          <w:p w14:paraId="20FA1773" w14:textId="298C1D01" w:rsidR="00102E26" w:rsidRPr="008D6305" w:rsidRDefault="00102E26" w:rsidP="00102E26">
            <w:pPr>
              <w:rPr>
                <w:sz w:val="16"/>
                <w:szCs w:val="16"/>
              </w:rPr>
            </w:pPr>
            <w:r w:rsidRPr="008D6305">
              <w:rPr>
                <w:sz w:val="16"/>
                <w:szCs w:val="16"/>
              </w:rPr>
              <w:t xml:space="preserve">                                             </w:t>
            </w:r>
            <w:r>
              <w:rPr>
                <w:sz w:val="16"/>
                <w:szCs w:val="16"/>
              </w:rPr>
              <w:t xml:space="preserve"> </w:t>
            </w:r>
            <w:r w:rsidRPr="008D6305">
              <w:rPr>
                <w:sz w:val="16"/>
                <w:szCs w:val="16"/>
              </w:rPr>
              <w:t xml:space="preserve">2019    </w:t>
            </w:r>
            <w:r>
              <w:rPr>
                <w:sz w:val="16"/>
                <w:szCs w:val="16"/>
              </w:rPr>
              <w:t xml:space="preserve">         </w:t>
            </w:r>
            <w:r w:rsidRPr="008D6305">
              <w:rPr>
                <w:sz w:val="16"/>
                <w:szCs w:val="16"/>
              </w:rPr>
              <w:t xml:space="preserve">2022     </w:t>
            </w:r>
            <w:r>
              <w:rPr>
                <w:sz w:val="16"/>
                <w:szCs w:val="16"/>
              </w:rPr>
              <w:t xml:space="preserve">        </w:t>
            </w:r>
            <w:r w:rsidRPr="008D6305">
              <w:rPr>
                <w:sz w:val="16"/>
                <w:szCs w:val="16"/>
              </w:rPr>
              <w:t xml:space="preserve">2023      </w:t>
            </w:r>
            <w:r>
              <w:rPr>
                <w:sz w:val="16"/>
                <w:szCs w:val="16"/>
              </w:rPr>
              <w:t xml:space="preserve">       </w:t>
            </w:r>
            <w:r w:rsidRPr="008D6305">
              <w:rPr>
                <w:sz w:val="16"/>
                <w:szCs w:val="16"/>
              </w:rPr>
              <w:t>2024</w:t>
            </w:r>
            <w:r>
              <w:rPr>
                <w:sz w:val="16"/>
                <w:szCs w:val="16"/>
              </w:rPr>
              <w:t xml:space="preserve">          2025</w:t>
            </w:r>
          </w:p>
          <w:p w14:paraId="356265AE" w14:textId="77777777" w:rsidR="00102E26" w:rsidRPr="008D6305" w:rsidRDefault="00102E26" w:rsidP="00102E26">
            <w:pPr>
              <w:rPr>
                <w:sz w:val="16"/>
                <w:szCs w:val="16"/>
              </w:rPr>
            </w:pPr>
          </w:p>
          <w:p w14:paraId="1AE381F4" w14:textId="5C05B0FB" w:rsidR="00102E26" w:rsidRPr="00115D12" w:rsidRDefault="00102E26" w:rsidP="000316D7">
            <w:pPr>
              <w:rPr>
                <w:color w:val="FF0000"/>
                <w:sz w:val="16"/>
                <w:szCs w:val="16"/>
              </w:rPr>
            </w:pPr>
            <w:r w:rsidRPr="008D6305">
              <w:rPr>
                <w:sz w:val="16"/>
                <w:szCs w:val="16"/>
              </w:rPr>
              <w:t xml:space="preserve">Listening and Talking      </w:t>
            </w:r>
            <w:r>
              <w:rPr>
                <w:sz w:val="16"/>
                <w:szCs w:val="16"/>
              </w:rPr>
              <w:t xml:space="preserve">      </w:t>
            </w:r>
            <w:r w:rsidRPr="008D6305">
              <w:rPr>
                <w:sz w:val="16"/>
                <w:szCs w:val="16"/>
              </w:rPr>
              <w:t xml:space="preserve">87.5%   </w:t>
            </w:r>
            <w:r>
              <w:rPr>
                <w:sz w:val="16"/>
                <w:szCs w:val="16"/>
              </w:rPr>
              <w:t xml:space="preserve">        </w:t>
            </w:r>
            <w:r w:rsidRPr="008D6305">
              <w:rPr>
                <w:sz w:val="16"/>
                <w:szCs w:val="16"/>
              </w:rPr>
              <w:t xml:space="preserve">85.4%   </w:t>
            </w:r>
            <w:r>
              <w:rPr>
                <w:sz w:val="16"/>
                <w:szCs w:val="16"/>
              </w:rPr>
              <w:t xml:space="preserve">        </w:t>
            </w:r>
            <w:r w:rsidRPr="008D6305">
              <w:rPr>
                <w:sz w:val="16"/>
                <w:szCs w:val="16"/>
              </w:rPr>
              <w:t>97.3%</w:t>
            </w:r>
            <w:r w:rsidR="007225DC">
              <w:rPr>
                <w:sz w:val="16"/>
                <w:szCs w:val="16"/>
              </w:rPr>
              <w:t xml:space="preserve">          </w:t>
            </w:r>
            <w:r w:rsidRPr="008D6305">
              <w:rPr>
                <w:sz w:val="16"/>
                <w:szCs w:val="16"/>
              </w:rPr>
              <w:t>89.8%</w:t>
            </w:r>
            <w:r>
              <w:rPr>
                <w:sz w:val="16"/>
                <w:szCs w:val="16"/>
              </w:rPr>
              <w:t xml:space="preserve">        </w:t>
            </w:r>
            <w:r w:rsidR="000316D7" w:rsidRPr="000316D7">
              <w:rPr>
                <w:sz w:val="16"/>
                <w:szCs w:val="16"/>
              </w:rPr>
              <w:t>93%</w:t>
            </w:r>
          </w:p>
          <w:p w14:paraId="24FD3AE5" w14:textId="77777777" w:rsidR="00102E26" w:rsidRPr="008D6305" w:rsidRDefault="00102E26" w:rsidP="00102E26">
            <w:pPr>
              <w:pStyle w:val="ListParagraph"/>
              <w:rPr>
                <w:sz w:val="16"/>
                <w:szCs w:val="16"/>
              </w:rPr>
            </w:pPr>
          </w:p>
          <w:p w14:paraId="21C92116" w14:textId="08A08BFB" w:rsidR="00102E26" w:rsidRPr="00115D12" w:rsidRDefault="00102E26" w:rsidP="000316D7">
            <w:pPr>
              <w:rPr>
                <w:color w:val="FF0000"/>
                <w:sz w:val="16"/>
                <w:szCs w:val="16"/>
              </w:rPr>
            </w:pPr>
            <w:r w:rsidRPr="008D6305">
              <w:rPr>
                <w:sz w:val="16"/>
                <w:szCs w:val="16"/>
              </w:rPr>
              <w:t>Reading</w:t>
            </w:r>
            <w:r w:rsidRPr="008D6305">
              <w:rPr>
                <w:sz w:val="16"/>
                <w:szCs w:val="16"/>
              </w:rPr>
              <w:tab/>
            </w:r>
            <w:r w:rsidRPr="008D6305">
              <w:rPr>
                <w:sz w:val="16"/>
                <w:szCs w:val="16"/>
              </w:rPr>
              <w:tab/>
              <w:t xml:space="preserve">       </w:t>
            </w:r>
            <w:r>
              <w:rPr>
                <w:sz w:val="16"/>
                <w:szCs w:val="16"/>
              </w:rPr>
              <w:t xml:space="preserve">      </w:t>
            </w:r>
            <w:r w:rsidRPr="008D6305">
              <w:rPr>
                <w:sz w:val="16"/>
                <w:szCs w:val="16"/>
              </w:rPr>
              <w:t xml:space="preserve">89.2%   </w:t>
            </w:r>
            <w:r>
              <w:rPr>
                <w:sz w:val="16"/>
                <w:szCs w:val="16"/>
              </w:rPr>
              <w:t xml:space="preserve">        </w:t>
            </w:r>
            <w:r w:rsidRPr="008D6305">
              <w:rPr>
                <w:sz w:val="16"/>
                <w:szCs w:val="16"/>
              </w:rPr>
              <w:t xml:space="preserve">84.9%   </w:t>
            </w:r>
            <w:r>
              <w:rPr>
                <w:sz w:val="16"/>
                <w:szCs w:val="16"/>
              </w:rPr>
              <w:t xml:space="preserve">        </w:t>
            </w:r>
            <w:r w:rsidRPr="008D6305">
              <w:rPr>
                <w:sz w:val="16"/>
                <w:szCs w:val="16"/>
              </w:rPr>
              <w:t xml:space="preserve">95.2% </w:t>
            </w:r>
            <w:r w:rsidR="007225DC">
              <w:rPr>
                <w:sz w:val="16"/>
                <w:szCs w:val="16"/>
              </w:rPr>
              <w:t xml:space="preserve">          </w:t>
            </w:r>
            <w:r w:rsidRPr="008D6305">
              <w:rPr>
                <w:sz w:val="16"/>
                <w:szCs w:val="16"/>
              </w:rPr>
              <w:t>89.3%</w:t>
            </w:r>
            <w:r>
              <w:rPr>
                <w:sz w:val="16"/>
                <w:szCs w:val="16"/>
              </w:rPr>
              <w:t xml:space="preserve">       </w:t>
            </w:r>
            <w:r w:rsidRPr="000316D7">
              <w:rPr>
                <w:sz w:val="16"/>
                <w:szCs w:val="16"/>
              </w:rPr>
              <w:t xml:space="preserve"> </w:t>
            </w:r>
            <w:r w:rsidR="000316D7" w:rsidRPr="000316D7">
              <w:rPr>
                <w:sz w:val="16"/>
                <w:szCs w:val="16"/>
              </w:rPr>
              <w:t>91%</w:t>
            </w:r>
          </w:p>
          <w:p w14:paraId="3C06FDD1" w14:textId="77777777" w:rsidR="00102E26" w:rsidRPr="008D6305" w:rsidRDefault="00102E26" w:rsidP="00102E26">
            <w:pPr>
              <w:pStyle w:val="ListParagraph"/>
              <w:rPr>
                <w:sz w:val="16"/>
                <w:szCs w:val="16"/>
              </w:rPr>
            </w:pPr>
          </w:p>
          <w:p w14:paraId="734416EF" w14:textId="29044C78" w:rsidR="00102E26" w:rsidRPr="00115D12" w:rsidRDefault="00102E26" w:rsidP="000316D7">
            <w:pPr>
              <w:rPr>
                <w:color w:val="FF0000"/>
                <w:sz w:val="16"/>
                <w:szCs w:val="16"/>
              </w:rPr>
            </w:pPr>
            <w:r w:rsidRPr="008D6305">
              <w:rPr>
                <w:sz w:val="16"/>
                <w:szCs w:val="16"/>
              </w:rPr>
              <w:t>Writing</w:t>
            </w:r>
            <w:r w:rsidRPr="008D6305">
              <w:rPr>
                <w:sz w:val="16"/>
                <w:szCs w:val="16"/>
              </w:rPr>
              <w:tab/>
            </w:r>
            <w:r w:rsidRPr="008D6305">
              <w:rPr>
                <w:sz w:val="16"/>
                <w:szCs w:val="16"/>
              </w:rPr>
              <w:tab/>
              <w:t xml:space="preserve">         </w:t>
            </w:r>
            <w:r>
              <w:rPr>
                <w:sz w:val="16"/>
                <w:szCs w:val="16"/>
              </w:rPr>
              <w:t xml:space="preserve">    </w:t>
            </w:r>
            <w:r w:rsidRPr="008D6305">
              <w:rPr>
                <w:sz w:val="16"/>
                <w:szCs w:val="16"/>
              </w:rPr>
              <w:t xml:space="preserve">84.1%   </w:t>
            </w:r>
            <w:r>
              <w:rPr>
                <w:sz w:val="16"/>
                <w:szCs w:val="16"/>
              </w:rPr>
              <w:t xml:space="preserve">        </w:t>
            </w:r>
            <w:r w:rsidRPr="008D6305">
              <w:rPr>
                <w:sz w:val="16"/>
                <w:szCs w:val="16"/>
              </w:rPr>
              <w:t xml:space="preserve">84.9%   </w:t>
            </w:r>
            <w:r>
              <w:rPr>
                <w:sz w:val="16"/>
                <w:szCs w:val="16"/>
              </w:rPr>
              <w:t xml:space="preserve">        </w:t>
            </w:r>
            <w:r w:rsidRPr="008D6305">
              <w:rPr>
                <w:sz w:val="16"/>
                <w:szCs w:val="16"/>
              </w:rPr>
              <w:t>97.3%</w:t>
            </w:r>
            <w:r w:rsidR="007225DC">
              <w:rPr>
                <w:sz w:val="16"/>
                <w:szCs w:val="16"/>
              </w:rPr>
              <w:t xml:space="preserve">          </w:t>
            </w:r>
            <w:r>
              <w:rPr>
                <w:sz w:val="16"/>
                <w:szCs w:val="16"/>
              </w:rPr>
              <w:t xml:space="preserve"> </w:t>
            </w:r>
            <w:r w:rsidRPr="008D6305">
              <w:rPr>
                <w:sz w:val="16"/>
                <w:szCs w:val="16"/>
              </w:rPr>
              <w:t>85.4%</w:t>
            </w:r>
            <w:r>
              <w:rPr>
                <w:sz w:val="16"/>
                <w:szCs w:val="16"/>
              </w:rPr>
              <w:t xml:space="preserve">       </w:t>
            </w:r>
            <w:r w:rsidR="000316D7">
              <w:rPr>
                <w:sz w:val="16"/>
                <w:szCs w:val="16"/>
              </w:rPr>
              <w:t xml:space="preserve"> </w:t>
            </w:r>
            <w:r w:rsidR="000316D7" w:rsidRPr="000316D7">
              <w:rPr>
                <w:sz w:val="16"/>
                <w:szCs w:val="16"/>
              </w:rPr>
              <w:t>90%</w:t>
            </w:r>
          </w:p>
          <w:p w14:paraId="1630D121" w14:textId="77777777" w:rsidR="00102E26" w:rsidRPr="008D6305" w:rsidRDefault="00102E26" w:rsidP="00102E26">
            <w:pPr>
              <w:pStyle w:val="ListParagraph"/>
              <w:rPr>
                <w:sz w:val="16"/>
                <w:szCs w:val="16"/>
              </w:rPr>
            </w:pPr>
          </w:p>
          <w:p w14:paraId="69D38DAB" w14:textId="7A93FC63" w:rsidR="00102E26" w:rsidRPr="008D6305" w:rsidRDefault="00102E26" w:rsidP="00102E26">
            <w:pPr>
              <w:rPr>
                <w:sz w:val="16"/>
                <w:szCs w:val="16"/>
              </w:rPr>
            </w:pPr>
            <w:r w:rsidRPr="008D6305">
              <w:rPr>
                <w:sz w:val="16"/>
                <w:szCs w:val="16"/>
              </w:rPr>
              <w:t>Numeracy</w:t>
            </w:r>
            <w:r w:rsidR="007225DC">
              <w:rPr>
                <w:sz w:val="16"/>
                <w:szCs w:val="16"/>
              </w:rPr>
              <w:t xml:space="preserve">                             </w:t>
            </w:r>
            <w:r w:rsidRPr="008D6305">
              <w:rPr>
                <w:sz w:val="16"/>
                <w:szCs w:val="16"/>
              </w:rPr>
              <w:t xml:space="preserve">79%       </w:t>
            </w:r>
            <w:r>
              <w:rPr>
                <w:sz w:val="16"/>
                <w:szCs w:val="16"/>
              </w:rPr>
              <w:t xml:space="preserve">       </w:t>
            </w:r>
            <w:r w:rsidRPr="008D6305">
              <w:rPr>
                <w:sz w:val="16"/>
                <w:szCs w:val="16"/>
              </w:rPr>
              <w:t xml:space="preserve">70.6%   </w:t>
            </w:r>
            <w:r>
              <w:rPr>
                <w:sz w:val="16"/>
                <w:szCs w:val="16"/>
              </w:rPr>
              <w:t xml:space="preserve">        </w:t>
            </w:r>
            <w:r w:rsidRPr="008D6305">
              <w:rPr>
                <w:sz w:val="16"/>
                <w:szCs w:val="16"/>
              </w:rPr>
              <w:t>80%</w:t>
            </w:r>
            <w:r w:rsidRPr="008D6305">
              <w:rPr>
                <w:sz w:val="16"/>
                <w:szCs w:val="16"/>
              </w:rPr>
              <w:tab/>
              <w:t xml:space="preserve"> </w:t>
            </w:r>
            <w:r w:rsidR="007225DC">
              <w:rPr>
                <w:sz w:val="16"/>
                <w:szCs w:val="16"/>
              </w:rPr>
              <w:t xml:space="preserve">           </w:t>
            </w:r>
            <w:r w:rsidRPr="008D6305">
              <w:rPr>
                <w:sz w:val="16"/>
                <w:szCs w:val="16"/>
              </w:rPr>
              <w:t>89.9%</w:t>
            </w:r>
            <w:r>
              <w:rPr>
                <w:sz w:val="16"/>
                <w:szCs w:val="16"/>
              </w:rPr>
              <w:t xml:space="preserve">        87.6%</w:t>
            </w:r>
          </w:p>
          <w:p w14:paraId="3A6968F1" w14:textId="77777777" w:rsidR="00102E26" w:rsidRDefault="00102E26" w:rsidP="00102E26">
            <w:pPr>
              <w:ind w:right="-22"/>
              <w:rPr>
                <w:b/>
                <w:bCs/>
              </w:rPr>
            </w:pPr>
          </w:p>
          <w:p w14:paraId="4E27303D" w14:textId="77777777" w:rsidR="00657405" w:rsidRDefault="00657405" w:rsidP="00102E26">
            <w:pPr>
              <w:ind w:right="-22"/>
              <w:rPr>
                <w:b/>
                <w:bCs/>
              </w:rPr>
            </w:pPr>
          </w:p>
          <w:p w14:paraId="501B315F" w14:textId="77777777" w:rsidR="00657405" w:rsidRDefault="00657405" w:rsidP="00102E26">
            <w:pPr>
              <w:ind w:right="-22"/>
              <w:rPr>
                <w:b/>
                <w:bCs/>
              </w:rPr>
            </w:pPr>
          </w:p>
          <w:p w14:paraId="00FDE266" w14:textId="77777777" w:rsidR="00657405" w:rsidRDefault="00657405" w:rsidP="00102E26">
            <w:pPr>
              <w:ind w:right="-22"/>
              <w:rPr>
                <w:b/>
                <w:bCs/>
              </w:rPr>
            </w:pPr>
          </w:p>
          <w:p w14:paraId="6E1E3105" w14:textId="77777777" w:rsidR="00657405" w:rsidRDefault="00657405" w:rsidP="00102E26">
            <w:pPr>
              <w:ind w:right="-22"/>
              <w:rPr>
                <w:b/>
                <w:bCs/>
              </w:rPr>
            </w:pPr>
          </w:p>
          <w:p w14:paraId="4766C65C" w14:textId="77777777" w:rsidR="00657405" w:rsidRDefault="00657405" w:rsidP="00102E26">
            <w:pPr>
              <w:ind w:right="-22"/>
              <w:rPr>
                <w:b/>
                <w:bCs/>
              </w:rPr>
            </w:pPr>
          </w:p>
          <w:p w14:paraId="114E6F18" w14:textId="77777777" w:rsidR="00657405" w:rsidRDefault="00657405" w:rsidP="00102E26">
            <w:pPr>
              <w:ind w:right="-22"/>
              <w:rPr>
                <w:b/>
                <w:bCs/>
              </w:rPr>
            </w:pPr>
          </w:p>
          <w:p w14:paraId="2B06B061" w14:textId="77777777" w:rsidR="00657405" w:rsidRDefault="00657405" w:rsidP="00102E26">
            <w:pPr>
              <w:ind w:right="-22"/>
              <w:rPr>
                <w:b/>
                <w:bCs/>
              </w:rPr>
            </w:pPr>
          </w:p>
          <w:p w14:paraId="0C975B6F" w14:textId="77777777" w:rsidR="00657405" w:rsidRDefault="00657405" w:rsidP="00102E26">
            <w:pPr>
              <w:ind w:right="-22"/>
              <w:rPr>
                <w:b/>
                <w:bCs/>
              </w:rPr>
            </w:pPr>
          </w:p>
          <w:p w14:paraId="6877F9C3" w14:textId="77777777" w:rsidR="00102E26" w:rsidRDefault="00102E26" w:rsidP="00102E26">
            <w:pPr>
              <w:ind w:right="-22"/>
              <w:rPr>
                <w:b/>
                <w:bCs/>
              </w:rPr>
            </w:pPr>
          </w:p>
          <w:p w14:paraId="62974DE0" w14:textId="77777777" w:rsidR="00102E26" w:rsidRPr="00942DC9" w:rsidRDefault="00102E26" w:rsidP="00102E26">
            <w:pPr>
              <w:ind w:right="-22"/>
              <w:rPr>
                <w:b/>
                <w:bCs/>
              </w:rPr>
            </w:pPr>
            <w:r w:rsidRPr="00942DC9">
              <w:rPr>
                <w:b/>
                <w:bCs/>
              </w:rPr>
              <w:lastRenderedPageBreak/>
              <w:t>S4 Results – 5+ at Level 4</w:t>
            </w:r>
          </w:p>
          <w:p w14:paraId="61937885" w14:textId="77777777" w:rsidR="00102E26" w:rsidRPr="00942DC9" w:rsidRDefault="00102E26" w:rsidP="00102E26">
            <w:pPr>
              <w:ind w:left="720" w:right="-22"/>
              <w:rPr>
                <w:b/>
                <w:bCs/>
              </w:rPr>
            </w:pPr>
          </w:p>
          <w:p w14:paraId="7183609A" w14:textId="24988369" w:rsidR="00102E26" w:rsidRPr="00942DC9" w:rsidRDefault="00102E26" w:rsidP="00102E26">
            <w:pPr>
              <w:ind w:right="-22"/>
              <w:rPr>
                <w:b/>
                <w:bCs/>
              </w:rPr>
            </w:pPr>
            <w:r w:rsidRPr="00942DC9">
              <w:rPr>
                <w:b/>
                <w:bCs/>
              </w:rPr>
              <w:t>2019       2020       2021        2022     2023         2024</w:t>
            </w:r>
            <w:r w:rsidR="001C7535">
              <w:rPr>
                <w:b/>
                <w:bCs/>
              </w:rPr>
              <w:t xml:space="preserve">        2025</w:t>
            </w:r>
          </w:p>
          <w:p w14:paraId="581DEF6D" w14:textId="2DA9236C" w:rsidR="00102E26" w:rsidRPr="00942DC9" w:rsidRDefault="00102E26" w:rsidP="00102E26">
            <w:pPr>
              <w:ind w:right="-22"/>
            </w:pPr>
            <w:r w:rsidRPr="00942DC9">
              <w:t>71.6%     85.6%     81.6%      86.3%    89.9%       81.9%</w:t>
            </w:r>
            <w:r w:rsidR="001C7535">
              <w:t xml:space="preserve">    78.3%</w:t>
            </w:r>
          </w:p>
          <w:p w14:paraId="0F770FA1" w14:textId="77777777" w:rsidR="00102E26" w:rsidRPr="00942DC9" w:rsidRDefault="00102E26" w:rsidP="00102E26">
            <w:pPr>
              <w:ind w:right="-22"/>
            </w:pPr>
          </w:p>
          <w:p w14:paraId="659F3D99" w14:textId="77777777" w:rsidR="00102E26" w:rsidRPr="00942DC9" w:rsidRDefault="00102E26" w:rsidP="00102E26">
            <w:pPr>
              <w:ind w:right="-22"/>
              <w:rPr>
                <w:b/>
                <w:bCs/>
              </w:rPr>
            </w:pPr>
            <w:r w:rsidRPr="00942DC9">
              <w:rPr>
                <w:b/>
                <w:bCs/>
              </w:rPr>
              <w:t>S4 Results – 5+ at Level 5</w:t>
            </w:r>
          </w:p>
          <w:p w14:paraId="290AF392" w14:textId="77777777" w:rsidR="00102E26" w:rsidRPr="00942DC9" w:rsidRDefault="00102E26" w:rsidP="00102E26">
            <w:pPr>
              <w:ind w:left="720" w:right="-22"/>
              <w:rPr>
                <w:b/>
                <w:bCs/>
              </w:rPr>
            </w:pPr>
          </w:p>
          <w:p w14:paraId="242EEB7A" w14:textId="1F39A050" w:rsidR="00102E26" w:rsidRPr="00942DC9" w:rsidRDefault="00102E26" w:rsidP="00102E26">
            <w:pPr>
              <w:ind w:right="-22"/>
              <w:rPr>
                <w:b/>
                <w:bCs/>
              </w:rPr>
            </w:pPr>
            <w:r w:rsidRPr="00942DC9">
              <w:rPr>
                <w:b/>
                <w:bCs/>
              </w:rPr>
              <w:t>2019       2020       2021         2022       2023        2024</w:t>
            </w:r>
            <w:r w:rsidR="001C7535">
              <w:rPr>
                <w:b/>
                <w:bCs/>
              </w:rPr>
              <w:t xml:space="preserve">        2025</w:t>
            </w:r>
          </w:p>
          <w:p w14:paraId="370C6D14" w14:textId="38F1E817" w:rsidR="00102E26" w:rsidRPr="00942DC9" w:rsidRDefault="00102E26" w:rsidP="00102E26">
            <w:pPr>
              <w:ind w:right="-22"/>
            </w:pPr>
            <w:r w:rsidRPr="00942DC9">
              <w:t>27.7%     30.5%     31.3%        31.2%     25.1%      33.7%</w:t>
            </w:r>
            <w:r w:rsidR="001C7535">
              <w:t xml:space="preserve">     27.8%</w:t>
            </w:r>
          </w:p>
          <w:p w14:paraId="72C17639" w14:textId="77777777" w:rsidR="00102E26" w:rsidRPr="00942DC9" w:rsidRDefault="00102E26" w:rsidP="00102E26">
            <w:pPr>
              <w:ind w:right="-22"/>
            </w:pPr>
          </w:p>
          <w:p w14:paraId="259B6088" w14:textId="2C95975B" w:rsidR="00657405" w:rsidRDefault="00657405" w:rsidP="00657405">
            <w:pPr>
              <w:ind w:right="-22"/>
              <w:rPr>
                <w:i/>
                <w:iCs/>
                <w:shd w:val="clear" w:color="auto" w:fill="FFFFFF"/>
              </w:rPr>
            </w:pPr>
            <w:r w:rsidRPr="00B72C80">
              <w:rPr>
                <w:b/>
                <w:bCs/>
                <w:i/>
                <w:iCs/>
                <w:shd w:val="clear" w:color="auto" w:fill="FFFFFF"/>
              </w:rPr>
              <w:t xml:space="preserve">The Enhanced Nurture Programme </w:t>
            </w:r>
            <w:r w:rsidRPr="00B72C80">
              <w:rPr>
                <w:i/>
                <w:iCs/>
                <w:shd w:val="clear" w:color="auto" w:fill="FFFFFF"/>
              </w:rPr>
              <w:t>reaches out to this group of pupils</w:t>
            </w:r>
            <w:r>
              <w:rPr>
                <w:i/>
                <w:iCs/>
                <w:shd w:val="clear" w:color="auto" w:fill="FFFFFF"/>
              </w:rPr>
              <w:t xml:space="preserve"> working towards the end of S4</w:t>
            </w:r>
            <w:r w:rsidRPr="00B72C80">
              <w:rPr>
                <w:i/>
                <w:iCs/>
                <w:shd w:val="clear" w:color="auto" w:fill="FFFFFF"/>
              </w:rPr>
              <w:t xml:space="preserve"> and invites them in each day to sit in a dedicated space in a ratio of 1 teacher and up to 6 pupils who can work through work from different subject areas in order that National 3 and National 4 awards can be achieved.</w:t>
            </w:r>
          </w:p>
          <w:p w14:paraId="16D7745A" w14:textId="77777777" w:rsidR="00102E26" w:rsidRDefault="00102E26" w:rsidP="00102E26">
            <w:pPr>
              <w:ind w:right="-22"/>
              <w:rPr>
                <w:b/>
                <w:bCs/>
              </w:rPr>
            </w:pPr>
          </w:p>
          <w:p w14:paraId="1813A94E" w14:textId="77777777" w:rsidR="00102E26" w:rsidRDefault="00102E26" w:rsidP="00102E26">
            <w:pPr>
              <w:ind w:right="-22"/>
              <w:rPr>
                <w:b/>
                <w:bCs/>
              </w:rPr>
            </w:pPr>
          </w:p>
          <w:p w14:paraId="694D8F57" w14:textId="7700DFD9" w:rsidR="002B6A1F" w:rsidRPr="00942DC9" w:rsidRDefault="002B6A1F" w:rsidP="002B6A1F">
            <w:pPr>
              <w:ind w:right="-22"/>
            </w:pPr>
            <w:r w:rsidRPr="00942DC9">
              <w:rPr>
                <w:b/>
                <w:bCs/>
              </w:rPr>
              <w:t>S5 Results – 1+ at Level 6</w:t>
            </w:r>
          </w:p>
          <w:p w14:paraId="5F80E7FA" w14:textId="02ECB37C" w:rsidR="002B6A1F" w:rsidRPr="00942DC9" w:rsidRDefault="002B6A1F" w:rsidP="002B6A1F">
            <w:pPr>
              <w:ind w:right="-22"/>
              <w:rPr>
                <w:b/>
                <w:bCs/>
              </w:rPr>
            </w:pPr>
            <w:r w:rsidRPr="00942DC9">
              <w:rPr>
                <w:b/>
                <w:bCs/>
              </w:rPr>
              <w:t>2019       2020       2021          2022       2023       2024</w:t>
            </w:r>
            <w:r w:rsidR="001C7535">
              <w:rPr>
                <w:b/>
                <w:bCs/>
              </w:rPr>
              <w:t xml:space="preserve">       2025</w:t>
            </w:r>
          </w:p>
          <w:p w14:paraId="6F5046D2" w14:textId="4DAE470E" w:rsidR="002B6A1F" w:rsidRPr="00942DC9" w:rsidRDefault="002B6A1F" w:rsidP="002B6A1F">
            <w:pPr>
              <w:ind w:right="-22"/>
            </w:pPr>
            <w:r w:rsidRPr="00942DC9">
              <w:t>55.1%     59.5%     53.9%        48.3%      49.2%    45.7%</w:t>
            </w:r>
            <w:r w:rsidR="001C7535">
              <w:t xml:space="preserve">    46.4%</w:t>
            </w:r>
          </w:p>
          <w:p w14:paraId="75B9E0CB" w14:textId="77777777" w:rsidR="002B6A1F" w:rsidRPr="00942DC9" w:rsidRDefault="002B6A1F" w:rsidP="002B6A1F">
            <w:pPr>
              <w:ind w:right="-22"/>
            </w:pPr>
          </w:p>
          <w:p w14:paraId="76F1CB59" w14:textId="77777777" w:rsidR="002B6A1F" w:rsidRPr="00942DC9" w:rsidRDefault="002B6A1F" w:rsidP="002B6A1F">
            <w:pPr>
              <w:ind w:right="-22"/>
              <w:rPr>
                <w:b/>
                <w:bCs/>
              </w:rPr>
            </w:pPr>
            <w:r w:rsidRPr="00942DC9">
              <w:rPr>
                <w:b/>
                <w:bCs/>
              </w:rPr>
              <w:t>S5 Results – 3+ at Level 6</w:t>
            </w:r>
          </w:p>
          <w:p w14:paraId="3512FC0F" w14:textId="56BF87ED" w:rsidR="002B6A1F" w:rsidRPr="00942DC9" w:rsidRDefault="002B6A1F" w:rsidP="002B6A1F">
            <w:pPr>
              <w:ind w:right="-22"/>
              <w:rPr>
                <w:b/>
                <w:bCs/>
              </w:rPr>
            </w:pPr>
            <w:r w:rsidRPr="00942DC9">
              <w:rPr>
                <w:b/>
                <w:bCs/>
              </w:rPr>
              <w:t>2019       2020       2021          2022       2023      2024</w:t>
            </w:r>
            <w:r w:rsidR="001C7535">
              <w:rPr>
                <w:b/>
                <w:bCs/>
              </w:rPr>
              <w:t xml:space="preserve">        2025</w:t>
            </w:r>
          </w:p>
          <w:p w14:paraId="345CA67D" w14:textId="485B2133" w:rsidR="002B6A1F" w:rsidRPr="00942DC9" w:rsidRDefault="002B6A1F" w:rsidP="002B6A1F">
            <w:pPr>
              <w:ind w:right="-22"/>
            </w:pPr>
            <w:r w:rsidRPr="00942DC9">
              <w:t>20.4%     31.1%     29.9%         27%        27.8%    21.1%</w:t>
            </w:r>
            <w:r w:rsidR="001C7535">
              <w:t xml:space="preserve">     21.6%</w:t>
            </w:r>
          </w:p>
          <w:p w14:paraId="616BD77C" w14:textId="77777777" w:rsidR="002B6A1F" w:rsidRPr="00942DC9" w:rsidRDefault="002B6A1F" w:rsidP="002B6A1F">
            <w:pPr>
              <w:ind w:right="-22"/>
            </w:pPr>
          </w:p>
          <w:p w14:paraId="0136943B" w14:textId="77777777" w:rsidR="002B6A1F" w:rsidRPr="00942DC9" w:rsidRDefault="002B6A1F" w:rsidP="002B6A1F">
            <w:pPr>
              <w:ind w:right="-22"/>
              <w:rPr>
                <w:b/>
                <w:bCs/>
              </w:rPr>
            </w:pPr>
            <w:r w:rsidRPr="00942DC9">
              <w:rPr>
                <w:b/>
                <w:bCs/>
              </w:rPr>
              <w:t>S5 Results – 5+ at Level 6</w:t>
            </w:r>
          </w:p>
          <w:p w14:paraId="25E1494B" w14:textId="20B836B2" w:rsidR="002B6A1F" w:rsidRPr="00942DC9" w:rsidRDefault="002B6A1F" w:rsidP="002B6A1F">
            <w:pPr>
              <w:ind w:right="-22"/>
              <w:rPr>
                <w:b/>
                <w:bCs/>
              </w:rPr>
            </w:pPr>
            <w:r w:rsidRPr="00942DC9">
              <w:rPr>
                <w:b/>
                <w:bCs/>
              </w:rPr>
              <w:t>2019       2020       2021          2022       2023       2024</w:t>
            </w:r>
            <w:r w:rsidR="001C7535">
              <w:rPr>
                <w:b/>
                <w:bCs/>
              </w:rPr>
              <w:t xml:space="preserve">       2025</w:t>
            </w:r>
          </w:p>
          <w:p w14:paraId="4EC57C04" w14:textId="497476CC" w:rsidR="002B6A1F" w:rsidRPr="00942DC9" w:rsidRDefault="002B6A1F" w:rsidP="002B6A1F">
            <w:pPr>
              <w:ind w:right="-22"/>
            </w:pPr>
            <w:r w:rsidRPr="00942DC9">
              <w:t>9.52%     12.2%     17.4%         14%       13.7%      7.54%</w:t>
            </w:r>
            <w:r w:rsidR="001C7535">
              <w:t xml:space="preserve">    10.3%</w:t>
            </w:r>
          </w:p>
          <w:p w14:paraId="09338C85" w14:textId="77777777" w:rsidR="002B6A1F" w:rsidRPr="00942DC9" w:rsidRDefault="002B6A1F" w:rsidP="002B6A1F">
            <w:pPr>
              <w:ind w:right="-22"/>
            </w:pPr>
          </w:p>
          <w:p w14:paraId="19A28B0F" w14:textId="77777777" w:rsidR="002B6A1F" w:rsidRPr="00942DC9" w:rsidRDefault="002B6A1F" w:rsidP="002B6A1F">
            <w:pPr>
              <w:ind w:right="-22"/>
              <w:rPr>
                <w:b/>
                <w:bCs/>
              </w:rPr>
            </w:pPr>
            <w:r w:rsidRPr="00942DC9">
              <w:rPr>
                <w:b/>
                <w:bCs/>
              </w:rPr>
              <w:t>S6 Results – 1+ at Level 7</w:t>
            </w:r>
          </w:p>
          <w:p w14:paraId="0BBD6F88" w14:textId="77A6DB50" w:rsidR="002B6A1F" w:rsidRPr="00942DC9" w:rsidRDefault="002B6A1F" w:rsidP="002B6A1F">
            <w:pPr>
              <w:ind w:right="-22"/>
              <w:rPr>
                <w:b/>
                <w:bCs/>
              </w:rPr>
            </w:pPr>
            <w:r w:rsidRPr="00942DC9">
              <w:rPr>
                <w:b/>
                <w:bCs/>
              </w:rPr>
              <w:t>2019       2020       2021        2022       2023        2024</w:t>
            </w:r>
            <w:r w:rsidR="001C7535">
              <w:rPr>
                <w:b/>
                <w:bCs/>
              </w:rPr>
              <w:t xml:space="preserve">         2025</w:t>
            </w:r>
          </w:p>
          <w:p w14:paraId="7D6C66E8" w14:textId="2641943C" w:rsidR="002B6A1F" w:rsidRDefault="002B6A1F" w:rsidP="002B6A1F">
            <w:pPr>
              <w:ind w:right="-22"/>
            </w:pPr>
            <w:r w:rsidRPr="00942DC9">
              <w:t>13.7%     23.8%      27%         25.1%      20.6%      21.1%</w:t>
            </w:r>
            <w:r w:rsidR="001C7535">
              <w:t xml:space="preserve">     20.6%</w:t>
            </w:r>
          </w:p>
          <w:p w14:paraId="42B4BC74" w14:textId="77777777" w:rsidR="002B6A1F" w:rsidRPr="00942DC9" w:rsidRDefault="002B6A1F" w:rsidP="002B6A1F">
            <w:pPr>
              <w:ind w:right="-22"/>
            </w:pPr>
          </w:p>
          <w:p w14:paraId="2AAE96D1" w14:textId="77777777" w:rsidR="002B6A1F" w:rsidRPr="00BF4BF6" w:rsidRDefault="002B6A1F" w:rsidP="002B6A1F">
            <w:pPr>
              <w:ind w:right="-22"/>
              <w:rPr>
                <w:b/>
                <w:bCs/>
              </w:rPr>
            </w:pPr>
            <w:r w:rsidRPr="00BF4BF6">
              <w:rPr>
                <w:b/>
                <w:bCs/>
              </w:rPr>
              <w:t>Positive Destinations</w:t>
            </w:r>
          </w:p>
          <w:p w14:paraId="06DCA041" w14:textId="77777777" w:rsidR="002B6A1F" w:rsidRPr="00BF4BF6" w:rsidRDefault="002B6A1F" w:rsidP="002B6A1F">
            <w:pPr>
              <w:ind w:right="-22"/>
              <w:rPr>
                <w:b/>
                <w:bCs/>
              </w:rPr>
            </w:pPr>
          </w:p>
          <w:p w14:paraId="58FC864C" w14:textId="77777777" w:rsidR="002B6A1F" w:rsidRPr="00BF4BF6" w:rsidRDefault="002B6A1F" w:rsidP="002B6A1F">
            <w:pPr>
              <w:ind w:right="-22"/>
              <w:rPr>
                <w:b/>
                <w:bCs/>
              </w:rPr>
            </w:pPr>
            <w:r w:rsidRPr="00BF4BF6">
              <w:rPr>
                <w:b/>
                <w:bCs/>
              </w:rPr>
              <w:t xml:space="preserve">2019/20    2020/21    2021/22     2022/23       2023/24        </w:t>
            </w:r>
          </w:p>
          <w:p w14:paraId="6AB903A6" w14:textId="77777777" w:rsidR="002B6A1F" w:rsidRPr="00BF4BF6" w:rsidRDefault="002B6A1F" w:rsidP="002B6A1F">
            <w:pPr>
              <w:ind w:right="-22"/>
            </w:pPr>
            <w:r w:rsidRPr="00BF4BF6">
              <w:t xml:space="preserve">   86.3%            94.9%          96.2%           95.9%           92.2%      </w:t>
            </w:r>
          </w:p>
          <w:p w14:paraId="503B2172" w14:textId="77777777" w:rsidR="00DD33A6" w:rsidRDefault="00DD33A6" w:rsidP="002B6A1F">
            <w:pPr>
              <w:ind w:right="-22"/>
            </w:pPr>
          </w:p>
          <w:p w14:paraId="683D00B6" w14:textId="77777777" w:rsidR="00DD33A6" w:rsidRPr="00B72C80" w:rsidRDefault="00DD33A6" w:rsidP="00DD33A6">
            <w:pPr>
              <w:rPr>
                <w:i/>
                <w:iCs/>
              </w:rPr>
            </w:pPr>
            <w:r w:rsidRPr="00B72C80">
              <w:rPr>
                <w:i/>
                <w:iCs/>
              </w:rPr>
              <w:t xml:space="preserve">Our curricular road map outlines the S1 curriculum through the eyes of the learner. We will build on this to include all assessment capture moments </w:t>
            </w:r>
            <w:proofErr w:type="gramStart"/>
            <w:r w:rsidRPr="00B72C80">
              <w:rPr>
                <w:i/>
                <w:iCs/>
              </w:rPr>
              <w:t>and  CFE</w:t>
            </w:r>
            <w:proofErr w:type="gramEnd"/>
            <w:r w:rsidRPr="00B72C80">
              <w:rPr>
                <w:i/>
                <w:iCs/>
              </w:rPr>
              <w:t xml:space="preserve"> entitlements.</w:t>
            </w:r>
          </w:p>
          <w:p w14:paraId="2D81D109" w14:textId="77777777" w:rsidR="00DD33A6" w:rsidRPr="00942DC9" w:rsidRDefault="00DD33A6" w:rsidP="002B6A1F">
            <w:pPr>
              <w:ind w:right="-22"/>
            </w:pPr>
          </w:p>
          <w:p w14:paraId="6CE7B70D" w14:textId="7D82E748" w:rsidR="002B6A1F" w:rsidRPr="003C77F3" w:rsidRDefault="002B6A1F" w:rsidP="002B6A1F">
            <w:pPr>
              <w:tabs>
                <w:tab w:val="left" w:pos="1600"/>
              </w:tabs>
              <w:spacing w:before="60"/>
              <w:rPr>
                <w:rFonts w:cs="Arial"/>
              </w:rPr>
            </w:pPr>
          </w:p>
        </w:tc>
      </w:tr>
      <w:tr w:rsidR="002B6A1F"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2B6A1F" w:rsidRPr="00DC1797" w:rsidRDefault="002B6A1F" w:rsidP="002B6A1F">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2B6A1F" w:rsidRPr="0097112B" w:rsidRDefault="002B6A1F" w:rsidP="002B6A1F">
            <w:pPr>
              <w:tabs>
                <w:tab w:val="left" w:pos="1600"/>
              </w:tabs>
              <w:spacing w:before="60"/>
              <w:rPr>
                <w:rFonts w:cs="Arial"/>
                <w:b/>
                <w:bCs/>
              </w:rPr>
            </w:pPr>
            <w:r w:rsidRPr="0097112B">
              <w:rPr>
                <w:rFonts w:cs="Arial"/>
                <w:b/>
                <w:bCs/>
              </w:rPr>
              <w:t>Attendance and Exclusion data</w:t>
            </w:r>
          </w:p>
        </w:tc>
      </w:tr>
      <w:tr w:rsidR="002B6A1F" w:rsidRPr="00DC1797" w14:paraId="27CD69AA" w14:textId="77777777" w:rsidTr="00952BC8">
        <w:tc>
          <w:tcPr>
            <w:tcW w:w="360" w:type="dxa"/>
            <w:tcBorders>
              <w:left w:val="nil"/>
              <w:right w:val="single" w:sz="2" w:space="0" w:color="auto"/>
            </w:tcBorders>
            <w:shd w:val="clear" w:color="auto" w:fill="C5E0B3" w:themeFill="accent6" w:themeFillTint="66"/>
          </w:tcPr>
          <w:p w14:paraId="26F6672B" w14:textId="77777777" w:rsidR="002B6A1F" w:rsidRPr="00DC1797" w:rsidRDefault="002B6A1F" w:rsidP="002B6A1F">
            <w:pPr>
              <w:tabs>
                <w:tab w:val="left" w:pos="1600"/>
              </w:tabs>
              <w:ind w:left="270" w:hanging="270"/>
              <w:rPr>
                <w:rFonts w:cs="Arial"/>
              </w:rPr>
            </w:pPr>
          </w:p>
        </w:tc>
        <w:tc>
          <w:tcPr>
            <w:tcW w:w="9736" w:type="dxa"/>
            <w:tcBorders>
              <w:left w:val="single" w:sz="2" w:space="0" w:color="auto"/>
              <w:right w:val="single" w:sz="2" w:space="0" w:color="auto"/>
            </w:tcBorders>
          </w:tcPr>
          <w:p w14:paraId="37FEECB5" w14:textId="77777777" w:rsidR="002B6A1F" w:rsidRDefault="002B6A1F" w:rsidP="002B6A1F">
            <w:pPr>
              <w:tabs>
                <w:tab w:val="left" w:pos="1600"/>
              </w:tabs>
              <w:spacing w:before="60"/>
              <w:rPr>
                <w:rFonts w:cs="Arial"/>
              </w:rPr>
            </w:pPr>
          </w:p>
          <w:p w14:paraId="73444346" w14:textId="707960AF" w:rsidR="00682517" w:rsidRDefault="00682517" w:rsidP="00952BC8">
            <w:pPr>
              <w:tabs>
                <w:tab w:val="left" w:pos="1600"/>
              </w:tabs>
              <w:spacing w:before="60"/>
              <w:rPr>
                <w:rFonts w:cs="Arial"/>
              </w:rPr>
            </w:pPr>
            <w:r>
              <w:rPr>
                <w:rFonts w:cs="Arial"/>
              </w:rPr>
              <w:t xml:space="preserve">Attendance Data </w:t>
            </w:r>
          </w:p>
          <w:p w14:paraId="1CE9D161" w14:textId="77777777" w:rsidR="00682517" w:rsidRDefault="00682517" w:rsidP="002B6A1F">
            <w:pPr>
              <w:tabs>
                <w:tab w:val="left" w:pos="1600"/>
              </w:tabs>
              <w:spacing w:before="60"/>
              <w:rPr>
                <w:rFonts w:cs="Arial"/>
              </w:rPr>
            </w:pPr>
          </w:p>
          <w:p w14:paraId="40C02430" w14:textId="5902BED1" w:rsidR="00682517" w:rsidRDefault="00682517" w:rsidP="002B6A1F">
            <w:pPr>
              <w:tabs>
                <w:tab w:val="left" w:pos="1600"/>
              </w:tabs>
              <w:spacing w:before="60"/>
              <w:rPr>
                <w:rFonts w:cs="Arial"/>
              </w:rPr>
            </w:pPr>
            <w:r>
              <w:rPr>
                <w:rFonts w:cs="Arial"/>
              </w:rPr>
              <w:t xml:space="preserve">                   </w:t>
            </w:r>
            <w:r w:rsidR="00952BC8">
              <w:rPr>
                <w:rFonts w:cs="Arial"/>
              </w:rPr>
              <w:t>2021 /</w:t>
            </w:r>
            <w:r>
              <w:rPr>
                <w:rFonts w:cs="Arial"/>
              </w:rPr>
              <w:t xml:space="preserve"> 2022             </w:t>
            </w:r>
            <w:r w:rsidR="00952BC8">
              <w:rPr>
                <w:rFonts w:cs="Arial"/>
              </w:rPr>
              <w:t>2022 /</w:t>
            </w:r>
            <w:r>
              <w:rPr>
                <w:rFonts w:cs="Arial"/>
              </w:rPr>
              <w:t xml:space="preserve">2023            </w:t>
            </w:r>
            <w:r w:rsidR="00952BC8">
              <w:rPr>
                <w:rFonts w:cs="Arial"/>
              </w:rPr>
              <w:t>2023 /</w:t>
            </w:r>
            <w:r>
              <w:rPr>
                <w:rFonts w:cs="Arial"/>
              </w:rPr>
              <w:t xml:space="preserve"> 2024</w:t>
            </w:r>
            <w:r w:rsidR="00952BC8">
              <w:rPr>
                <w:rFonts w:cs="Arial"/>
              </w:rPr>
              <w:t xml:space="preserve">          2024 / 2025</w:t>
            </w:r>
          </w:p>
          <w:p w14:paraId="28F9834A" w14:textId="77777777" w:rsidR="00682517" w:rsidRDefault="00682517" w:rsidP="002B6A1F">
            <w:pPr>
              <w:tabs>
                <w:tab w:val="left" w:pos="1600"/>
              </w:tabs>
              <w:spacing w:before="60"/>
              <w:rPr>
                <w:rFonts w:cs="Arial"/>
              </w:rPr>
            </w:pPr>
          </w:p>
          <w:p w14:paraId="59783E23" w14:textId="7E800CF8" w:rsidR="00682517" w:rsidRDefault="00682517" w:rsidP="00682517">
            <w:pPr>
              <w:tabs>
                <w:tab w:val="left" w:pos="1600"/>
              </w:tabs>
              <w:spacing w:before="60"/>
              <w:rPr>
                <w:rFonts w:cs="Arial"/>
              </w:rPr>
            </w:pPr>
            <w:r>
              <w:rPr>
                <w:rFonts w:cs="Arial"/>
              </w:rPr>
              <w:t xml:space="preserve">                        </w:t>
            </w:r>
            <w:r w:rsidR="00952BC8">
              <w:rPr>
                <w:rFonts w:cs="Arial"/>
              </w:rPr>
              <w:t>88.1%</w:t>
            </w:r>
            <w:r>
              <w:rPr>
                <w:rFonts w:cs="Arial"/>
              </w:rPr>
              <w:t xml:space="preserve">            </w:t>
            </w:r>
            <w:r w:rsidR="00952BC8">
              <w:rPr>
                <w:rFonts w:cs="Arial"/>
              </w:rPr>
              <w:t xml:space="preserve">         </w:t>
            </w:r>
            <w:r>
              <w:rPr>
                <w:rFonts w:cs="Arial"/>
              </w:rPr>
              <w:t>87.</w:t>
            </w:r>
            <w:r w:rsidR="00952BC8">
              <w:rPr>
                <w:rFonts w:cs="Arial"/>
              </w:rPr>
              <w:t>3</w:t>
            </w:r>
            <w:r>
              <w:rPr>
                <w:rFonts w:cs="Arial"/>
              </w:rPr>
              <w:t xml:space="preserve">%           </w:t>
            </w:r>
            <w:r w:rsidR="00952BC8">
              <w:rPr>
                <w:rFonts w:cs="Arial"/>
              </w:rPr>
              <w:t xml:space="preserve">         </w:t>
            </w:r>
            <w:r>
              <w:rPr>
                <w:rFonts w:cs="Arial"/>
              </w:rPr>
              <w:t>8</w:t>
            </w:r>
            <w:r w:rsidR="00952BC8">
              <w:rPr>
                <w:rFonts w:cs="Arial"/>
              </w:rPr>
              <w:t>6</w:t>
            </w:r>
            <w:r>
              <w:rPr>
                <w:rFonts w:cs="Arial"/>
              </w:rPr>
              <w:t>.</w:t>
            </w:r>
            <w:r w:rsidR="00952BC8">
              <w:rPr>
                <w:rFonts w:cs="Arial"/>
              </w:rPr>
              <w:t>8</w:t>
            </w:r>
            <w:r>
              <w:rPr>
                <w:rFonts w:cs="Arial"/>
              </w:rPr>
              <w:t xml:space="preserve">%   </w:t>
            </w:r>
            <w:r w:rsidR="00952BC8">
              <w:rPr>
                <w:rFonts w:cs="Arial"/>
              </w:rPr>
              <w:t xml:space="preserve">                  84.8%</w:t>
            </w:r>
          </w:p>
          <w:p w14:paraId="5B719D41" w14:textId="77777777" w:rsidR="00682517" w:rsidRDefault="00682517" w:rsidP="00682517">
            <w:pPr>
              <w:tabs>
                <w:tab w:val="left" w:pos="1600"/>
              </w:tabs>
              <w:spacing w:before="60"/>
              <w:rPr>
                <w:rFonts w:cs="Arial"/>
              </w:rPr>
            </w:pPr>
          </w:p>
          <w:p w14:paraId="15024F00" w14:textId="7BF87638" w:rsidR="00682517" w:rsidRDefault="00682517" w:rsidP="00682517">
            <w:pPr>
              <w:tabs>
                <w:tab w:val="left" w:pos="1600"/>
              </w:tabs>
              <w:spacing w:before="60"/>
              <w:rPr>
                <w:rFonts w:cs="Arial"/>
              </w:rPr>
            </w:pPr>
            <w:r>
              <w:rPr>
                <w:rFonts w:cs="Arial"/>
              </w:rPr>
              <w:t xml:space="preserve">Supporting attendance continues to be a priority at Hillpark. For session 2025/26, there will be a more coordinated approach to maximising attendance which aligns with our new and updated Policy                             </w:t>
            </w:r>
          </w:p>
          <w:p w14:paraId="5955ADB6" w14:textId="666D9537" w:rsidR="00682517" w:rsidRDefault="00682517" w:rsidP="002B6A1F">
            <w:pPr>
              <w:tabs>
                <w:tab w:val="left" w:pos="1600"/>
              </w:tabs>
              <w:spacing w:before="60"/>
              <w:rPr>
                <w:rFonts w:cs="Arial"/>
              </w:rPr>
            </w:pPr>
          </w:p>
          <w:p w14:paraId="37D73888" w14:textId="28F1BE89" w:rsidR="002B6A1F" w:rsidRDefault="00682517" w:rsidP="002B6A1F">
            <w:pPr>
              <w:tabs>
                <w:tab w:val="left" w:pos="1600"/>
              </w:tabs>
              <w:spacing w:before="60"/>
              <w:rPr>
                <w:rFonts w:cs="Arial"/>
              </w:rPr>
            </w:pPr>
            <w:r>
              <w:rPr>
                <w:rFonts w:cs="Arial"/>
              </w:rPr>
              <w:t xml:space="preserve">Exclusion Data </w:t>
            </w:r>
            <w:r w:rsidR="006E66F3">
              <w:rPr>
                <w:rFonts w:cs="Arial"/>
              </w:rPr>
              <w:t>(incidents)</w:t>
            </w:r>
          </w:p>
          <w:p w14:paraId="2FB42083" w14:textId="48DC5EFA" w:rsidR="00682517" w:rsidRDefault="00682517" w:rsidP="00682517">
            <w:pPr>
              <w:tabs>
                <w:tab w:val="left" w:pos="1600"/>
              </w:tabs>
              <w:spacing w:before="60"/>
              <w:rPr>
                <w:rFonts w:cs="Arial"/>
              </w:rPr>
            </w:pPr>
            <w:r>
              <w:rPr>
                <w:rFonts w:cs="Arial"/>
              </w:rPr>
              <w:t xml:space="preserve">                   </w:t>
            </w:r>
            <w:r w:rsidR="006E66F3">
              <w:rPr>
                <w:rFonts w:cs="Arial"/>
              </w:rPr>
              <w:t xml:space="preserve"> 2021 / </w:t>
            </w:r>
            <w:r>
              <w:rPr>
                <w:rFonts w:cs="Arial"/>
              </w:rPr>
              <w:t xml:space="preserve">2022             </w:t>
            </w:r>
            <w:r w:rsidR="006E66F3">
              <w:rPr>
                <w:rFonts w:cs="Arial"/>
              </w:rPr>
              <w:t xml:space="preserve">2022 / </w:t>
            </w:r>
            <w:r>
              <w:rPr>
                <w:rFonts w:cs="Arial"/>
              </w:rPr>
              <w:t xml:space="preserve">2023             </w:t>
            </w:r>
            <w:r w:rsidR="006E66F3">
              <w:rPr>
                <w:rFonts w:cs="Arial"/>
              </w:rPr>
              <w:t xml:space="preserve">2023 / </w:t>
            </w:r>
            <w:r>
              <w:rPr>
                <w:rFonts w:cs="Arial"/>
              </w:rPr>
              <w:t>2024</w:t>
            </w:r>
            <w:r w:rsidR="006E66F3">
              <w:rPr>
                <w:rFonts w:cs="Arial"/>
              </w:rPr>
              <w:t xml:space="preserve">        2024 / 2025</w:t>
            </w:r>
          </w:p>
          <w:p w14:paraId="2C501164" w14:textId="77777777" w:rsidR="00682517" w:rsidRDefault="00682517" w:rsidP="00682517">
            <w:pPr>
              <w:tabs>
                <w:tab w:val="left" w:pos="1600"/>
              </w:tabs>
              <w:spacing w:before="60"/>
              <w:rPr>
                <w:rFonts w:cs="Arial"/>
              </w:rPr>
            </w:pPr>
          </w:p>
          <w:p w14:paraId="16B7EDF7" w14:textId="70D12103" w:rsidR="00682517" w:rsidRDefault="006E66F3" w:rsidP="00682517">
            <w:pPr>
              <w:tabs>
                <w:tab w:val="left" w:pos="1600"/>
              </w:tabs>
              <w:spacing w:before="60"/>
              <w:rPr>
                <w:rFonts w:cs="Arial"/>
              </w:rPr>
            </w:pPr>
            <w:r>
              <w:rPr>
                <w:rFonts w:cs="Arial"/>
              </w:rPr>
              <w:t xml:space="preserve">                           17                            16                              8                        12</w:t>
            </w:r>
          </w:p>
          <w:p w14:paraId="301C61A5" w14:textId="77777777" w:rsidR="00682517" w:rsidRDefault="00682517" w:rsidP="002B6A1F">
            <w:pPr>
              <w:tabs>
                <w:tab w:val="left" w:pos="1600"/>
              </w:tabs>
              <w:spacing w:before="60"/>
              <w:rPr>
                <w:rFonts w:cs="Arial"/>
              </w:rPr>
            </w:pPr>
          </w:p>
          <w:p w14:paraId="613A7202" w14:textId="1B95DF1E" w:rsidR="00682517" w:rsidRDefault="00682517" w:rsidP="002B6A1F">
            <w:pPr>
              <w:tabs>
                <w:tab w:val="left" w:pos="1600"/>
              </w:tabs>
              <w:spacing w:before="60"/>
              <w:rPr>
                <w:rFonts w:cs="Arial"/>
              </w:rPr>
            </w:pPr>
            <w:r>
              <w:rPr>
                <w:rFonts w:cs="Arial"/>
              </w:rPr>
              <w:t xml:space="preserve">Exclusion </w:t>
            </w:r>
            <w:proofErr w:type="gramStart"/>
            <w:r>
              <w:rPr>
                <w:rFonts w:cs="Arial"/>
              </w:rPr>
              <w:t>continue</w:t>
            </w:r>
            <w:proofErr w:type="gramEnd"/>
            <w:r>
              <w:rPr>
                <w:rFonts w:cs="Arial"/>
              </w:rPr>
              <w:t xml:space="preserve"> to be a last resort at Hillpark.</w:t>
            </w:r>
          </w:p>
          <w:p w14:paraId="55E0B004" w14:textId="77777777" w:rsidR="002B6A1F" w:rsidRDefault="002B6A1F" w:rsidP="002B6A1F">
            <w:pPr>
              <w:tabs>
                <w:tab w:val="left" w:pos="1600"/>
              </w:tabs>
              <w:spacing w:before="60"/>
              <w:rPr>
                <w:rFonts w:cs="Arial"/>
              </w:rPr>
            </w:pPr>
          </w:p>
        </w:tc>
      </w:tr>
      <w:tr w:rsidR="00952BC8" w:rsidRPr="00DC1797" w14:paraId="64BEE7BA" w14:textId="77777777" w:rsidTr="0097112B">
        <w:tc>
          <w:tcPr>
            <w:tcW w:w="360" w:type="dxa"/>
            <w:tcBorders>
              <w:left w:val="nil"/>
              <w:right w:val="single" w:sz="2" w:space="0" w:color="auto"/>
            </w:tcBorders>
            <w:shd w:val="clear" w:color="auto" w:fill="C5E0B3" w:themeFill="accent6" w:themeFillTint="66"/>
          </w:tcPr>
          <w:p w14:paraId="135401B8" w14:textId="77777777" w:rsidR="00952BC8" w:rsidRPr="00DC1797" w:rsidRDefault="00952BC8" w:rsidP="002B6A1F">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18D2A98B" w14:textId="77777777" w:rsidR="00952BC8" w:rsidRDefault="00952BC8" w:rsidP="002B6A1F">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28A14C47" w14:textId="77777777" w:rsidR="00BF05D9" w:rsidRDefault="00BF05D9" w:rsidP="00F227B1">
            <w:pPr>
              <w:spacing w:after="200" w:line="276" w:lineRule="auto"/>
              <w:rPr>
                <w:b/>
                <w:bCs/>
                <w:i/>
                <w:iCs/>
              </w:rPr>
            </w:pPr>
            <w:r>
              <w:rPr>
                <w:b/>
                <w:bCs/>
                <w:i/>
                <w:iCs/>
              </w:rPr>
              <w:t>1.3 Leadership of Change</w:t>
            </w:r>
          </w:p>
          <w:p w14:paraId="2171DF78" w14:textId="669F68FD" w:rsidR="00F227B1" w:rsidRPr="00854ED1" w:rsidRDefault="00F227B1" w:rsidP="00F227B1">
            <w:pPr>
              <w:spacing w:after="200" w:line="276" w:lineRule="auto"/>
              <w:rPr>
                <w:i/>
                <w:iCs/>
              </w:rPr>
            </w:pPr>
            <w:r w:rsidRPr="00854ED1">
              <w:rPr>
                <w:i/>
                <w:iCs/>
              </w:rPr>
              <w:t xml:space="preserve">Now that our ASPIRE values have been agreed, we will relaunch </w:t>
            </w:r>
            <w:r w:rsidR="00BF05D9">
              <w:rPr>
                <w:i/>
                <w:iCs/>
              </w:rPr>
              <w:t>with</w:t>
            </w:r>
            <w:r w:rsidRPr="00854ED1">
              <w:rPr>
                <w:i/>
                <w:iCs/>
              </w:rPr>
              <w:t xml:space="preserve"> our stakeholders in </w:t>
            </w:r>
            <w:r>
              <w:rPr>
                <w:i/>
                <w:iCs/>
              </w:rPr>
              <w:t>August</w:t>
            </w:r>
            <w:r w:rsidRPr="00854ED1">
              <w:rPr>
                <w:i/>
                <w:iCs/>
              </w:rPr>
              <w:t xml:space="preserve"> 2025. We will now make relevant adaptations to the school building, school social media, </w:t>
            </w:r>
            <w:proofErr w:type="spellStart"/>
            <w:r w:rsidRPr="00854ED1">
              <w:rPr>
                <w:i/>
                <w:iCs/>
              </w:rPr>
              <w:t>powerpoint</w:t>
            </w:r>
            <w:proofErr w:type="spellEnd"/>
            <w:r w:rsidRPr="00854ED1">
              <w:rPr>
                <w:i/>
                <w:iCs/>
              </w:rPr>
              <w:t xml:space="preserve"> presentations and all communications. </w:t>
            </w:r>
          </w:p>
          <w:p w14:paraId="0DC1C1FC" w14:textId="5114E4B8" w:rsidR="000852DF" w:rsidRPr="000852DF" w:rsidRDefault="00F227B1" w:rsidP="000852DF">
            <w:pPr>
              <w:spacing w:after="200" w:line="276" w:lineRule="auto"/>
              <w:rPr>
                <w:i/>
                <w:iCs/>
              </w:rPr>
            </w:pPr>
            <w:r w:rsidRPr="00854ED1">
              <w:rPr>
                <w:i/>
                <w:iCs/>
              </w:rPr>
              <w:t xml:space="preserve">To embrace our new values across the school, every department will include ASPIRE within their </w:t>
            </w:r>
            <w:r w:rsidRPr="00854ED1">
              <w:rPr>
                <w:b/>
                <w:bCs/>
                <w:i/>
                <w:iCs/>
              </w:rPr>
              <w:t>DIPs</w:t>
            </w:r>
            <w:r w:rsidRPr="00854ED1">
              <w:rPr>
                <w:i/>
                <w:iCs/>
              </w:rPr>
              <w:t xml:space="preserve"> for 2025/26. Our </w:t>
            </w:r>
            <w:r w:rsidR="00BF05D9">
              <w:rPr>
                <w:i/>
                <w:iCs/>
              </w:rPr>
              <w:t>S</w:t>
            </w:r>
            <w:r w:rsidRPr="00854ED1">
              <w:rPr>
                <w:b/>
                <w:bCs/>
                <w:i/>
                <w:iCs/>
              </w:rPr>
              <w:t>elf-</w:t>
            </w:r>
            <w:r w:rsidR="00BF05D9">
              <w:rPr>
                <w:b/>
                <w:bCs/>
                <w:i/>
                <w:iCs/>
              </w:rPr>
              <w:t>E</w:t>
            </w:r>
            <w:r w:rsidRPr="00854ED1">
              <w:rPr>
                <w:b/>
                <w:bCs/>
                <w:i/>
                <w:iCs/>
              </w:rPr>
              <w:t xml:space="preserve">valuation </w:t>
            </w:r>
            <w:r w:rsidR="00BF05D9">
              <w:rPr>
                <w:b/>
                <w:bCs/>
                <w:i/>
                <w:iCs/>
              </w:rPr>
              <w:t xml:space="preserve">and Quality Assurance </w:t>
            </w:r>
            <w:r w:rsidRPr="00854ED1">
              <w:rPr>
                <w:i/>
                <w:iCs/>
              </w:rPr>
              <w:t>programme will evidence that ASPIRE is embedded within teaching and learning, our curriculum and the wider life</w:t>
            </w:r>
            <w:r>
              <w:rPr>
                <w:i/>
                <w:iCs/>
              </w:rPr>
              <w:t xml:space="preserve">. </w:t>
            </w:r>
            <w:r w:rsidRPr="00854ED1">
              <w:rPr>
                <w:i/>
                <w:iCs/>
              </w:rPr>
              <w:t xml:space="preserve">Achievement Awards will </w:t>
            </w:r>
            <w:r>
              <w:rPr>
                <w:i/>
                <w:iCs/>
              </w:rPr>
              <w:t xml:space="preserve">continue to be </w:t>
            </w:r>
            <w:r w:rsidRPr="00854ED1">
              <w:rPr>
                <w:i/>
                <w:iCs/>
              </w:rPr>
              <w:t>issued monthly to young people who are upholding the ASPIRE values.</w:t>
            </w:r>
          </w:p>
          <w:p w14:paraId="5D3B9D63" w14:textId="4BA7C1A6" w:rsidR="000852DF" w:rsidRPr="001E7B8B" w:rsidRDefault="000852DF" w:rsidP="000852DF">
            <w:pPr>
              <w:rPr>
                <w:i/>
                <w:iCs/>
                <w:color w:val="FF0000"/>
              </w:rPr>
            </w:pPr>
            <w:r>
              <w:rPr>
                <w:i/>
                <w:iCs/>
              </w:rPr>
              <w:t xml:space="preserve">Feedback from the S2 IDL evaluation </w:t>
            </w:r>
            <w:r w:rsidR="00BF05D9">
              <w:rPr>
                <w:i/>
                <w:iCs/>
              </w:rPr>
              <w:t>has and will continue to</w:t>
            </w:r>
            <w:r>
              <w:rPr>
                <w:i/>
                <w:iCs/>
              </w:rPr>
              <w:t xml:space="preserve"> inform our priorities in 2025/26</w:t>
            </w:r>
            <w:r w:rsidR="00BF05D9">
              <w:rPr>
                <w:i/>
                <w:iCs/>
              </w:rPr>
              <w:t xml:space="preserve"> within IDL</w:t>
            </w:r>
            <w:r>
              <w:rPr>
                <w:i/>
                <w:iCs/>
              </w:rPr>
              <w:t xml:space="preserve">. </w:t>
            </w:r>
          </w:p>
          <w:p w14:paraId="1930F911" w14:textId="53385F5A" w:rsidR="000852DF" w:rsidRDefault="000852DF" w:rsidP="000852DF">
            <w:pPr>
              <w:rPr>
                <w:rFonts w:asciiTheme="majorHAnsi" w:hAnsiTheme="majorHAnsi"/>
                <w:b/>
                <w:bCs/>
                <w:i/>
                <w:iCs/>
              </w:rPr>
            </w:pPr>
          </w:p>
          <w:p w14:paraId="06CFBACD" w14:textId="77777777" w:rsidR="000852DF" w:rsidRDefault="000852DF" w:rsidP="000852DF">
            <w:pPr>
              <w:rPr>
                <w:i/>
                <w:iCs/>
              </w:rPr>
            </w:pPr>
            <w:r w:rsidRPr="001E7B8B">
              <w:rPr>
                <w:i/>
                <w:iCs/>
              </w:rPr>
              <w:t>Throughout the session we will be reviewing the enhanced S1/S2 programmes for Literacy, Numeracy, HWB and IDL.</w:t>
            </w:r>
          </w:p>
          <w:p w14:paraId="148F3B50" w14:textId="77777777" w:rsidR="00BF05D9" w:rsidRDefault="00BF05D9" w:rsidP="000852DF">
            <w:pPr>
              <w:rPr>
                <w:i/>
                <w:iCs/>
              </w:rPr>
            </w:pPr>
          </w:p>
          <w:p w14:paraId="7E2D564D" w14:textId="2062E639" w:rsidR="00BF05D9" w:rsidRDefault="00BF05D9" w:rsidP="00BF05D9">
            <w:pPr>
              <w:rPr>
                <w:b/>
                <w:bCs/>
                <w:i/>
                <w:iCs/>
              </w:rPr>
            </w:pPr>
            <w:r w:rsidRPr="00E637AA">
              <w:rPr>
                <w:i/>
                <w:iCs/>
              </w:rPr>
              <w:t xml:space="preserve">As all promoted members of staff have completed their 360 evaluation and are now in possession of their results breakdown, we will all support each other as peer coaches to reflect on the results and include within their PRD action plan.  This will be further evidenced through our </w:t>
            </w:r>
            <w:r>
              <w:rPr>
                <w:b/>
                <w:bCs/>
                <w:i/>
                <w:iCs/>
              </w:rPr>
              <w:t>SE</w:t>
            </w:r>
            <w:r>
              <w:rPr>
                <w:i/>
                <w:iCs/>
              </w:rPr>
              <w:t xml:space="preserve"> and </w:t>
            </w:r>
            <w:r>
              <w:rPr>
                <w:b/>
                <w:bCs/>
                <w:i/>
                <w:iCs/>
              </w:rPr>
              <w:t>QA</w:t>
            </w:r>
            <w:r w:rsidRPr="00E637AA">
              <w:rPr>
                <w:b/>
                <w:bCs/>
                <w:i/>
                <w:iCs/>
              </w:rPr>
              <w:t xml:space="preserve"> programme 2025/26.</w:t>
            </w:r>
          </w:p>
          <w:p w14:paraId="647042C4" w14:textId="77777777" w:rsidR="00BF05D9" w:rsidRDefault="00BF05D9" w:rsidP="00BF05D9">
            <w:pPr>
              <w:rPr>
                <w:b/>
                <w:bCs/>
                <w:i/>
                <w:iCs/>
              </w:rPr>
            </w:pPr>
          </w:p>
          <w:p w14:paraId="3B81DE99" w14:textId="7EC38519" w:rsidR="00BF05D9" w:rsidRDefault="00BF05D9" w:rsidP="00BF05D9">
            <w:pPr>
              <w:rPr>
                <w:b/>
                <w:bCs/>
                <w:i/>
                <w:iCs/>
              </w:rPr>
            </w:pPr>
            <w:r w:rsidRPr="00E637AA">
              <w:rPr>
                <w:i/>
                <w:iCs/>
              </w:rPr>
              <w:t xml:space="preserve">The reflection of GTCS standards will be formalised within the department and PRD discussions. This will take place largely within departments and will be part of the </w:t>
            </w:r>
            <w:r w:rsidRPr="00E637AA">
              <w:rPr>
                <w:b/>
                <w:bCs/>
                <w:i/>
                <w:iCs/>
              </w:rPr>
              <w:t>SIP 2025/26.</w:t>
            </w:r>
          </w:p>
          <w:p w14:paraId="05072544" w14:textId="77777777" w:rsidR="00BF05D9" w:rsidRPr="001E7B8B" w:rsidRDefault="00BF05D9" w:rsidP="000852DF">
            <w:pPr>
              <w:rPr>
                <w:i/>
                <w:iCs/>
              </w:rPr>
            </w:pPr>
          </w:p>
          <w:p w14:paraId="2C4B3388" w14:textId="77777777" w:rsidR="003935C4" w:rsidRDefault="003935C4" w:rsidP="00BC0644">
            <w:pPr>
              <w:rPr>
                <w:i/>
                <w:iCs/>
              </w:rPr>
            </w:pPr>
          </w:p>
          <w:p w14:paraId="2CCCB1E6" w14:textId="77777777" w:rsidR="00BF05D9" w:rsidRDefault="00BF05D9" w:rsidP="00BC0644">
            <w:pPr>
              <w:rPr>
                <w:i/>
                <w:iCs/>
              </w:rPr>
            </w:pPr>
          </w:p>
          <w:p w14:paraId="11DD6267" w14:textId="77777777" w:rsidR="00BF05D9" w:rsidRDefault="00BF05D9" w:rsidP="00BC0644">
            <w:pPr>
              <w:rPr>
                <w:b/>
                <w:bCs/>
                <w:i/>
                <w:iCs/>
              </w:rPr>
            </w:pPr>
            <w:r>
              <w:rPr>
                <w:b/>
                <w:bCs/>
                <w:i/>
                <w:iCs/>
              </w:rPr>
              <w:t>3.2 Raising Attainment and Achievement</w:t>
            </w:r>
          </w:p>
          <w:p w14:paraId="36941AE4" w14:textId="77777777" w:rsidR="00BF05D9" w:rsidRDefault="00BF05D9" w:rsidP="00BC0644">
            <w:pPr>
              <w:rPr>
                <w:i/>
                <w:iCs/>
              </w:rPr>
            </w:pPr>
          </w:p>
          <w:p w14:paraId="1A907A6E" w14:textId="714FF0A0" w:rsidR="00D252BE" w:rsidRPr="00B72C80" w:rsidRDefault="00BC0644" w:rsidP="00D252BE">
            <w:pPr>
              <w:spacing w:after="200" w:line="276" w:lineRule="auto"/>
              <w:rPr>
                <w:i/>
                <w:iCs/>
              </w:rPr>
            </w:pPr>
            <w:r w:rsidRPr="00E637AA">
              <w:rPr>
                <w:i/>
                <w:iCs/>
              </w:rPr>
              <w:t xml:space="preserve">Throughout session 2025/26, SMT, Pastoral Care, Additional Support for Learning and all PTs will contribute to a whole school track for every pupil. This will be part of the </w:t>
            </w:r>
            <w:r w:rsidR="00BF05D9" w:rsidRPr="00BF05D9">
              <w:rPr>
                <w:b/>
                <w:bCs/>
                <w:i/>
                <w:iCs/>
              </w:rPr>
              <w:t>SE</w:t>
            </w:r>
            <w:r w:rsidR="00BF05D9">
              <w:rPr>
                <w:i/>
                <w:iCs/>
              </w:rPr>
              <w:t xml:space="preserve"> and </w:t>
            </w:r>
            <w:r w:rsidRPr="00E637AA">
              <w:rPr>
                <w:b/>
                <w:bCs/>
                <w:i/>
                <w:iCs/>
              </w:rPr>
              <w:t>QA programme within 2025/26.</w:t>
            </w:r>
            <w:r w:rsidR="005710B5">
              <w:rPr>
                <w:b/>
                <w:bCs/>
                <w:i/>
                <w:iCs/>
              </w:rPr>
              <w:t xml:space="preserve"> </w:t>
            </w:r>
            <w:r w:rsidR="005710B5">
              <w:rPr>
                <w:i/>
                <w:iCs/>
              </w:rPr>
              <w:t>Timely interventions will take place leading to improved practice and outcomes for young people within attendance and achievement within Hillpark.</w:t>
            </w:r>
            <w:r w:rsidR="00D252BE">
              <w:rPr>
                <w:i/>
                <w:iCs/>
              </w:rPr>
              <w:t xml:space="preserve"> </w:t>
            </w:r>
            <w:r w:rsidR="00D252BE" w:rsidRPr="00B72C80">
              <w:rPr>
                <w:i/>
                <w:iCs/>
              </w:rPr>
              <w:t xml:space="preserve">Throughout session 2025/26 we will turn our focus onto S2. Further assessment capture moments will be agreed and S2 reporting to parents will reflect </w:t>
            </w:r>
            <w:proofErr w:type="spellStart"/>
            <w:proofErr w:type="gramStart"/>
            <w:r w:rsidR="00D252BE" w:rsidRPr="00B72C80">
              <w:rPr>
                <w:i/>
                <w:iCs/>
              </w:rPr>
              <w:t>this.There</w:t>
            </w:r>
            <w:proofErr w:type="spellEnd"/>
            <w:proofErr w:type="gramEnd"/>
            <w:r w:rsidR="00D252BE" w:rsidRPr="00B72C80">
              <w:rPr>
                <w:i/>
                <w:iCs/>
              </w:rPr>
              <w:t xml:space="preserve"> will be a whole school approach to raising attainment from the Enhanced Nurture provision to the Raising Attainment Mentoring programme. Factored into the SIP for 2025/26 will be the priorities for PT Raising Attainment, PT DYW and PT Attendance and Engagement.</w:t>
            </w:r>
          </w:p>
          <w:p w14:paraId="17768387" w14:textId="33B57E84" w:rsidR="00BC0644" w:rsidRPr="005710B5" w:rsidRDefault="00BC0644" w:rsidP="00BC0644">
            <w:pPr>
              <w:rPr>
                <w:i/>
                <w:iCs/>
              </w:rPr>
            </w:pPr>
          </w:p>
          <w:p w14:paraId="459FF846" w14:textId="77777777" w:rsidR="002B6A1F" w:rsidRDefault="002B6A1F" w:rsidP="002B6A1F">
            <w:pPr>
              <w:rPr>
                <w:b/>
                <w:bCs/>
                <w:i/>
                <w:iCs/>
              </w:rPr>
            </w:pPr>
          </w:p>
          <w:p w14:paraId="27DAE1AB" w14:textId="77777777" w:rsidR="00BF05D9" w:rsidRDefault="00BF05D9" w:rsidP="002B6A1F">
            <w:pPr>
              <w:rPr>
                <w:b/>
                <w:bCs/>
                <w:i/>
                <w:iCs/>
              </w:rPr>
            </w:pPr>
          </w:p>
          <w:p w14:paraId="6C143B56" w14:textId="0C67DDEF" w:rsidR="00BF05D9" w:rsidRPr="00BF05D9" w:rsidRDefault="00BF05D9" w:rsidP="002B6A1F">
            <w:pPr>
              <w:rPr>
                <w:b/>
                <w:bCs/>
                <w:i/>
                <w:iCs/>
              </w:rPr>
            </w:pPr>
            <w:r w:rsidRPr="00BF05D9">
              <w:rPr>
                <w:b/>
                <w:bCs/>
                <w:i/>
                <w:iCs/>
              </w:rPr>
              <w:t>2.3 Learning, Teaching and Assessment</w:t>
            </w:r>
          </w:p>
          <w:p w14:paraId="250475F0" w14:textId="77777777" w:rsidR="002B6A1F" w:rsidRDefault="002B6A1F" w:rsidP="002B6A1F">
            <w:pPr>
              <w:rPr>
                <w:b/>
                <w:bCs/>
                <w:i/>
                <w:iCs/>
              </w:rPr>
            </w:pPr>
          </w:p>
          <w:p w14:paraId="2F69B4C2" w14:textId="55A20998" w:rsidR="002B6A1F" w:rsidRDefault="002B6A1F" w:rsidP="00BF05D9">
            <w:pPr>
              <w:rPr>
                <w:b/>
                <w:bCs/>
                <w:i/>
                <w:iCs/>
              </w:rPr>
            </w:pPr>
            <w:r w:rsidRPr="0022291E">
              <w:rPr>
                <w:i/>
                <w:iCs/>
              </w:rPr>
              <w:t xml:space="preserve">A more formalised approach to practitioner enquiry will take place in our </w:t>
            </w:r>
            <w:r w:rsidRPr="0022291E">
              <w:rPr>
                <w:b/>
                <w:bCs/>
                <w:i/>
                <w:iCs/>
              </w:rPr>
              <w:t xml:space="preserve">SIP 2025/26 </w:t>
            </w:r>
            <w:r w:rsidRPr="0022291E">
              <w:rPr>
                <w:i/>
                <w:iCs/>
              </w:rPr>
              <w:t xml:space="preserve">and be evidenced through our </w:t>
            </w:r>
            <w:r w:rsidRPr="0022291E">
              <w:rPr>
                <w:b/>
                <w:bCs/>
                <w:i/>
                <w:iCs/>
              </w:rPr>
              <w:t xml:space="preserve">SE programme 2025/26. </w:t>
            </w:r>
            <w:r w:rsidRPr="0022291E">
              <w:rPr>
                <w:i/>
                <w:iCs/>
              </w:rPr>
              <w:t>Practitioners will have systematic opportunities to review and refresh their pedagogical practice.</w:t>
            </w:r>
            <w:r w:rsidR="00BF05D9">
              <w:rPr>
                <w:i/>
                <w:iCs/>
              </w:rPr>
              <w:t xml:space="preserve"> </w:t>
            </w:r>
            <w:r w:rsidRPr="00EE4A4E">
              <w:rPr>
                <w:i/>
                <w:iCs/>
              </w:rPr>
              <w:t>When the self-evaluation from every teacher is completed, trios will be arranged to facilitate further professional dialogue. The feedback from the collegiate time from session</w:t>
            </w:r>
            <w:r>
              <w:rPr>
                <w:i/>
                <w:iCs/>
              </w:rPr>
              <w:t xml:space="preserve"> </w:t>
            </w:r>
            <w:r w:rsidRPr="00EE4A4E">
              <w:rPr>
                <w:i/>
                <w:iCs/>
              </w:rPr>
              <w:t xml:space="preserve">2024/25 will help shape the planning for session 2025/26. </w:t>
            </w:r>
            <w:r w:rsidRPr="00D604B8">
              <w:rPr>
                <w:i/>
                <w:iCs/>
              </w:rPr>
              <w:t xml:space="preserve">Throughout session 2025/26 we will be progressing onto year 2 of our practitioner enquiries </w:t>
            </w:r>
            <w:proofErr w:type="gramStart"/>
            <w:r w:rsidRPr="00D604B8">
              <w:rPr>
                <w:i/>
                <w:iCs/>
              </w:rPr>
              <w:t>in regard to</w:t>
            </w:r>
            <w:proofErr w:type="gramEnd"/>
            <w:r w:rsidRPr="00D604B8">
              <w:rPr>
                <w:i/>
                <w:iCs/>
              </w:rPr>
              <w:t xml:space="preserve"> questioning.</w:t>
            </w:r>
            <w:r w:rsidR="00BF05D9">
              <w:rPr>
                <w:i/>
                <w:iCs/>
              </w:rPr>
              <w:t xml:space="preserve"> </w:t>
            </w:r>
            <w:r w:rsidRPr="000C01D9">
              <w:rPr>
                <w:i/>
                <w:iCs/>
              </w:rPr>
              <w:t xml:space="preserve">Questioning as assessment: Teachers </w:t>
            </w:r>
            <w:r w:rsidR="00BF05D9">
              <w:rPr>
                <w:i/>
                <w:iCs/>
              </w:rPr>
              <w:t>will be</w:t>
            </w:r>
            <w:r w:rsidRPr="000C01D9">
              <w:rPr>
                <w:i/>
                <w:iCs/>
              </w:rPr>
              <w:t xml:space="preserve"> more responsive and agile in relation to the answers they elicit from their questioning, adapting lessons/learning to learners’ answers.</w:t>
            </w:r>
            <w:r w:rsidRPr="000C01D9">
              <w:rPr>
                <w:i/>
                <w:iCs/>
                <w:color w:val="FF0000"/>
              </w:rPr>
              <w:t xml:space="preserve"> </w:t>
            </w:r>
            <w:r w:rsidRPr="000C01D9">
              <w:rPr>
                <w:i/>
                <w:iCs/>
              </w:rPr>
              <w:t xml:space="preserve">Collaborative approach to Learning and Teaching policy to ensure learning is motivating and meaningful. Involving: PTs, CTs, Learners, Parents/carers. Young people and teachers to have a shared language of learning. </w:t>
            </w:r>
            <w:r w:rsidRPr="000C01D9">
              <w:rPr>
                <w:b/>
                <w:bCs/>
                <w:i/>
                <w:iCs/>
              </w:rPr>
              <w:t>SIP 2025/26.</w:t>
            </w:r>
          </w:p>
          <w:p w14:paraId="0CD4D05A" w14:textId="77777777" w:rsidR="005D238D" w:rsidRDefault="005D238D" w:rsidP="00BF05D9">
            <w:pPr>
              <w:rPr>
                <w:i/>
                <w:iCs/>
              </w:rPr>
            </w:pPr>
          </w:p>
          <w:p w14:paraId="39ED8C2C" w14:textId="77777777" w:rsidR="005D238D" w:rsidRDefault="005D238D" w:rsidP="00BF05D9">
            <w:pPr>
              <w:rPr>
                <w:i/>
                <w:iCs/>
              </w:rPr>
            </w:pPr>
          </w:p>
          <w:p w14:paraId="20FBCAB1" w14:textId="18D96592" w:rsidR="005D238D" w:rsidRPr="005D238D" w:rsidRDefault="005D238D" w:rsidP="00BF05D9">
            <w:pPr>
              <w:rPr>
                <w:b/>
                <w:bCs/>
                <w:i/>
                <w:iCs/>
              </w:rPr>
            </w:pPr>
            <w:r w:rsidRPr="005D238D">
              <w:rPr>
                <w:b/>
                <w:bCs/>
                <w:i/>
                <w:iCs/>
              </w:rPr>
              <w:t>3.1 Ensuring Wellbeing, Equality and Inclusion</w:t>
            </w:r>
          </w:p>
          <w:p w14:paraId="369B6306" w14:textId="77777777" w:rsidR="00FA4B1A" w:rsidRDefault="00FA4B1A" w:rsidP="00533B17">
            <w:pPr>
              <w:rPr>
                <w:rFonts w:cs="Arial"/>
              </w:rPr>
            </w:pPr>
          </w:p>
          <w:p w14:paraId="24ECBE13" w14:textId="77777777" w:rsidR="002B6A1F" w:rsidRPr="002B5348" w:rsidRDefault="002B6A1F" w:rsidP="002B6A1F">
            <w:pPr>
              <w:rPr>
                <w:i/>
                <w:iCs/>
                <w:color w:val="FF0000"/>
              </w:rPr>
            </w:pPr>
          </w:p>
          <w:p w14:paraId="1E4A230F" w14:textId="3C57C390" w:rsidR="002B6A1F" w:rsidRPr="005D238D" w:rsidRDefault="002B6A1F" w:rsidP="005D238D">
            <w:pPr>
              <w:rPr>
                <w:rFonts w:asciiTheme="minorBidi" w:hAnsiTheme="minorBidi" w:cstheme="minorBidi"/>
                <w:b/>
                <w:bCs/>
                <w:i/>
                <w:iCs/>
              </w:rPr>
            </w:pPr>
            <w:r w:rsidRPr="005D238D">
              <w:rPr>
                <w:rFonts w:asciiTheme="minorBidi" w:hAnsiTheme="minorBidi" w:cstheme="minorBidi"/>
                <w:i/>
                <w:iCs/>
              </w:rPr>
              <w:lastRenderedPageBreak/>
              <w:t>Throughout session 2025/26 we will be evaluating our support</w:t>
            </w:r>
            <w:r w:rsidR="00327646">
              <w:rPr>
                <w:rFonts w:asciiTheme="minorBidi" w:hAnsiTheme="minorBidi" w:cstheme="minorBidi"/>
                <w:i/>
                <w:iCs/>
              </w:rPr>
              <w:t xml:space="preserve"> within our Hillpark Helps policy and practice</w:t>
            </w:r>
            <w:r w:rsidRPr="005D238D">
              <w:rPr>
                <w:rFonts w:asciiTheme="minorBidi" w:hAnsiTheme="minorBidi" w:cstheme="minorBidi"/>
                <w:i/>
                <w:iCs/>
              </w:rPr>
              <w:t xml:space="preserve"> </w:t>
            </w:r>
            <w:r w:rsidR="00327646">
              <w:rPr>
                <w:rFonts w:asciiTheme="minorBidi" w:hAnsiTheme="minorBidi" w:cstheme="minorBidi"/>
                <w:i/>
                <w:iCs/>
              </w:rPr>
              <w:t>this will be evaluated</w:t>
            </w:r>
            <w:r w:rsidRPr="005D238D">
              <w:rPr>
                <w:rFonts w:asciiTheme="minorBidi" w:hAnsiTheme="minorBidi" w:cstheme="minorBidi"/>
                <w:i/>
                <w:iCs/>
              </w:rPr>
              <w:t xml:space="preserve"> within our </w:t>
            </w:r>
            <w:r w:rsidRPr="005D238D">
              <w:rPr>
                <w:rFonts w:asciiTheme="minorBidi" w:hAnsiTheme="minorBidi" w:cstheme="minorBidi"/>
                <w:b/>
                <w:bCs/>
                <w:i/>
                <w:iCs/>
              </w:rPr>
              <w:t xml:space="preserve">SE programme. </w:t>
            </w:r>
          </w:p>
          <w:p w14:paraId="0A9D5325" w14:textId="1D2FBD1C" w:rsidR="002B6A1F" w:rsidRPr="00DC1797" w:rsidRDefault="002B6A1F" w:rsidP="00D252BE">
            <w:pPr>
              <w:spacing w:after="200" w:line="276" w:lineRule="auto"/>
              <w:rPr>
                <w:rFonts w:cs="Arial"/>
              </w:rPr>
            </w:pP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4E40A2F6" w:rsidR="009537BE" w:rsidRPr="000C6DF3" w:rsidRDefault="005710B5" w:rsidP="00A504D1">
            <w:pPr>
              <w:autoSpaceDE w:val="0"/>
              <w:autoSpaceDN w:val="0"/>
              <w:adjustRightInd w:val="0"/>
              <w:rPr>
                <w:color w:val="000000"/>
                <w:szCs w:val="16"/>
              </w:rPr>
            </w:pPr>
            <w:r>
              <w:rPr>
                <w:color w:val="000000"/>
                <w:szCs w:val="16"/>
              </w:rPr>
              <w:t>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672287D5" w:rsidR="009537BE" w:rsidRPr="000C6DF3" w:rsidRDefault="005710B5" w:rsidP="00A504D1">
            <w:pPr>
              <w:autoSpaceDE w:val="0"/>
              <w:autoSpaceDN w:val="0"/>
              <w:adjustRightInd w:val="0"/>
              <w:rPr>
                <w:color w:val="000000"/>
                <w:szCs w:val="16"/>
              </w:rPr>
            </w:pPr>
            <w:r>
              <w:rPr>
                <w:color w:val="000000"/>
                <w:szCs w:val="16"/>
              </w:rPr>
              <w:t>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32C1EA98" w:rsidR="009537BE" w:rsidRPr="000C6DF3" w:rsidRDefault="005710B5" w:rsidP="00A504D1">
            <w:pPr>
              <w:autoSpaceDE w:val="0"/>
              <w:autoSpaceDN w:val="0"/>
              <w:adjustRightInd w:val="0"/>
              <w:rPr>
                <w:color w:val="000000"/>
                <w:szCs w:val="16"/>
              </w:rPr>
            </w:pPr>
            <w:r>
              <w:rPr>
                <w:color w:val="000000"/>
                <w:szCs w:val="16"/>
              </w:rPr>
              <w:t>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5451987E" w:rsidR="009537BE" w:rsidRPr="000C6DF3" w:rsidRDefault="005710B5"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78D4E2C6" w14:textId="7B237B78"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371661">
              <w:rPr>
                <w:color w:val="000000"/>
                <w:szCs w:val="16"/>
              </w:rPr>
              <w:t xml:space="preserve"> Headteacher@Hillpark-sec.glasgow.sch.uk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4EC41FF6" w:rsidR="00821AA4" w:rsidRDefault="00821AA4" w:rsidP="00F16CB4">
            <w:pPr>
              <w:autoSpaceDE w:val="0"/>
              <w:autoSpaceDN w:val="0"/>
              <w:adjustRightInd w:val="0"/>
              <w:rPr>
                <w:color w:val="000000"/>
                <w:szCs w:val="16"/>
              </w:rPr>
            </w:pPr>
            <w:r>
              <w:rPr>
                <w:color w:val="000000"/>
                <w:szCs w:val="16"/>
              </w:rPr>
              <w:t>Our telephone number is:</w:t>
            </w:r>
            <w:r w:rsidR="00371661">
              <w:rPr>
                <w:color w:val="000000"/>
                <w:szCs w:val="16"/>
              </w:rPr>
              <w:t xml:space="preserve"> 0141 582 0110</w:t>
            </w:r>
          </w:p>
          <w:p w14:paraId="7678DF56" w14:textId="77777777" w:rsidR="00FA4B1A" w:rsidRDefault="00FA4B1A" w:rsidP="00F16CB4">
            <w:pPr>
              <w:autoSpaceDE w:val="0"/>
              <w:autoSpaceDN w:val="0"/>
              <w:adjustRightInd w:val="0"/>
              <w:rPr>
                <w:color w:val="000000"/>
                <w:szCs w:val="16"/>
              </w:rPr>
            </w:pPr>
          </w:p>
          <w:p w14:paraId="67135243" w14:textId="32B38302"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371661">
              <w:rPr>
                <w:color w:val="000000"/>
                <w:szCs w:val="16"/>
              </w:rPr>
              <w:t xml:space="preserve"> 36 Cairngorm Rd, G43 2XA</w:t>
            </w:r>
          </w:p>
          <w:p w14:paraId="161CED91" w14:textId="77777777" w:rsidR="00FA4B1A" w:rsidRDefault="00FA4B1A" w:rsidP="00F16CB4">
            <w:pPr>
              <w:autoSpaceDE w:val="0"/>
              <w:autoSpaceDN w:val="0"/>
              <w:adjustRightInd w:val="0"/>
              <w:rPr>
                <w:color w:val="000000"/>
                <w:szCs w:val="16"/>
              </w:rPr>
            </w:pPr>
          </w:p>
          <w:p w14:paraId="3ADFCE3B" w14:textId="4D6AD549" w:rsidR="0097112B" w:rsidRDefault="00AE1493" w:rsidP="000C6DF3">
            <w:pPr>
              <w:autoSpaceDE w:val="0"/>
              <w:autoSpaceDN w:val="0"/>
              <w:adjustRightInd w:val="0"/>
              <w:rPr>
                <w:color w:val="000000"/>
                <w:szCs w:val="16"/>
              </w:rPr>
            </w:pPr>
            <w:r>
              <w:rPr>
                <w:color w:val="000000"/>
                <w:szCs w:val="16"/>
              </w:rPr>
              <w:t>Further information is also …</w:t>
            </w:r>
            <w:r w:rsidR="00371661">
              <w:rPr>
                <w:color w:val="000000"/>
                <w:szCs w:val="16"/>
              </w:rPr>
              <w:t xml:space="preserve"> check out our website of follow us on twitter.</w:t>
            </w: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9"/>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8"/>
  </w:num>
  <w:num w:numId="2" w16cid:durableId="1904099407">
    <w:abstractNumId w:val="3"/>
  </w:num>
  <w:num w:numId="3" w16cid:durableId="1305162122">
    <w:abstractNumId w:val="11"/>
  </w:num>
  <w:num w:numId="4" w16cid:durableId="180290653">
    <w:abstractNumId w:val="6"/>
  </w:num>
  <w:num w:numId="5" w16cid:durableId="1573269589">
    <w:abstractNumId w:val="15"/>
  </w:num>
  <w:num w:numId="6" w16cid:durableId="1543009378">
    <w:abstractNumId w:val="7"/>
  </w:num>
  <w:num w:numId="7" w16cid:durableId="2113822149">
    <w:abstractNumId w:val="14"/>
  </w:num>
  <w:num w:numId="8" w16cid:durableId="1784304844">
    <w:abstractNumId w:val="0"/>
  </w:num>
  <w:num w:numId="9" w16cid:durableId="205337284">
    <w:abstractNumId w:val="10"/>
  </w:num>
  <w:num w:numId="10" w16cid:durableId="1558006231">
    <w:abstractNumId w:val="4"/>
  </w:num>
  <w:num w:numId="11" w16cid:durableId="479808844">
    <w:abstractNumId w:val="13"/>
  </w:num>
  <w:num w:numId="12" w16cid:durableId="1297831256">
    <w:abstractNumId w:val="9"/>
  </w:num>
  <w:num w:numId="13" w16cid:durableId="1161431918">
    <w:abstractNumId w:val="2"/>
  </w:num>
  <w:num w:numId="14" w16cid:durableId="24331923">
    <w:abstractNumId w:val="12"/>
  </w:num>
  <w:num w:numId="15" w16cid:durableId="777025160">
    <w:abstractNumId w:val="5"/>
  </w:num>
  <w:num w:numId="16" w16cid:durableId="192159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316D7"/>
    <w:rsid w:val="00040B23"/>
    <w:rsid w:val="000420D3"/>
    <w:rsid w:val="0005632B"/>
    <w:rsid w:val="0006006A"/>
    <w:rsid w:val="00073190"/>
    <w:rsid w:val="00080C2A"/>
    <w:rsid w:val="00083EC4"/>
    <w:rsid w:val="000852DF"/>
    <w:rsid w:val="0009784E"/>
    <w:rsid w:val="00097858"/>
    <w:rsid w:val="000A1549"/>
    <w:rsid w:val="000B281A"/>
    <w:rsid w:val="000C6DF3"/>
    <w:rsid w:val="000D7DA8"/>
    <w:rsid w:val="00102E26"/>
    <w:rsid w:val="00105F08"/>
    <w:rsid w:val="00112BE6"/>
    <w:rsid w:val="00153301"/>
    <w:rsid w:val="00180AE8"/>
    <w:rsid w:val="001C7535"/>
    <w:rsid w:val="001D0768"/>
    <w:rsid w:val="00227391"/>
    <w:rsid w:val="002640F3"/>
    <w:rsid w:val="002715E0"/>
    <w:rsid w:val="002B013B"/>
    <w:rsid w:val="002B6A1F"/>
    <w:rsid w:val="002B6B42"/>
    <w:rsid w:val="002C110E"/>
    <w:rsid w:val="002C375E"/>
    <w:rsid w:val="002D1CD7"/>
    <w:rsid w:val="002E7BF1"/>
    <w:rsid w:val="002F7513"/>
    <w:rsid w:val="00304332"/>
    <w:rsid w:val="00312B33"/>
    <w:rsid w:val="003257CB"/>
    <w:rsid w:val="00326EB2"/>
    <w:rsid w:val="00327646"/>
    <w:rsid w:val="00351D61"/>
    <w:rsid w:val="00371661"/>
    <w:rsid w:val="00377DF2"/>
    <w:rsid w:val="003806D6"/>
    <w:rsid w:val="003810FE"/>
    <w:rsid w:val="003935C4"/>
    <w:rsid w:val="003C77F3"/>
    <w:rsid w:val="003F097A"/>
    <w:rsid w:val="004274A2"/>
    <w:rsid w:val="0043211C"/>
    <w:rsid w:val="004532F8"/>
    <w:rsid w:val="004678FF"/>
    <w:rsid w:val="004902CE"/>
    <w:rsid w:val="004A0242"/>
    <w:rsid w:val="004A61F6"/>
    <w:rsid w:val="004B62F3"/>
    <w:rsid w:val="004C387E"/>
    <w:rsid w:val="004F6C7A"/>
    <w:rsid w:val="0051174C"/>
    <w:rsid w:val="00513DB2"/>
    <w:rsid w:val="00515F1F"/>
    <w:rsid w:val="00531D46"/>
    <w:rsid w:val="00533B17"/>
    <w:rsid w:val="00546ED3"/>
    <w:rsid w:val="005710B5"/>
    <w:rsid w:val="005730C9"/>
    <w:rsid w:val="00575FBB"/>
    <w:rsid w:val="00580E2B"/>
    <w:rsid w:val="00583FC1"/>
    <w:rsid w:val="005878F4"/>
    <w:rsid w:val="00597577"/>
    <w:rsid w:val="005A5B41"/>
    <w:rsid w:val="005A6CBC"/>
    <w:rsid w:val="005A7E1F"/>
    <w:rsid w:val="005B0BDD"/>
    <w:rsid w:val="005D238D"/>
    <w:rsid w:val="005D36D5"/>
    <w:rsid w:val="005E04F0"/>
    <w:rsid w:val="005E6C1E"/>
    <w:rsid w:val="005F684C"/>
    <w:rsid w:val="005F7D9A"/>
    <w:rsid w:val="006312A7"/>
    <w:rsid w:val="006418CC"/>
    <w:rsid w:val="00657405"/>
    <w:rsid w:val="006674C4"/>
    <w:rsid w:val="00682517"/>
    <w:rsid w:val="006830F5"/>
    <w:rsid w:val="006A637C"/>
    <w:rsid w:val="006D7EB3"/>
    <w:rsid w:val="006E66F3"/>
    <w:rsid w:val="006F28E6"/>
    <w:rsid w:val="006F5F7E"/>
    <w:rsid w:val="00707E7D"/>
    <w:rsid w:val="00714AC2"/>
    <w:rsid w:val="007225DC"/>
    <w:rsid w:val="007359F0"/>
    <w:rsid w:val="007573D6"/>
    <w:rsid w:val="0077595A"/>
    <w:rsid w:val="00777B73"/>
    <w:rsid w:val="00780F87"/>
    <w:rsid w:val="007A2F8B"/>
    <w:rsid w:val="007A3158"/>
    <w:rsid w:val="007B413E"/>
    <w:rsid w:val="007C4902"/>
    <w:rsid w:val="00811CCB"/>
    <w:rsid w:val="0081386F"/>
    <w:rsid w:val="00821AA4"/>
    <w:rsid w:val="00827F86"/>
    <w:rsid w:val="00832518"/>
    <w:rsid w:val="00834FDA"/>
    <w:rsid w:val="00874EA7"/>
    <w:rsid w:val="008860C8"/>
    <w:rsid w:val="00897D1B"/>
    <w:rsid w:val="008C1689"/>
    <w:rsid w:val="008C2F09"/>
    <w:rsid w:val="008C3AE7"/>
    <w:rsid w:val="008C7468"/>
    <w:rsid w:val="00911B92"/>
    <w:rsid w:val="00914851"/>
    <w:rsid w:val="00914D4C"/>
    <w:rsid w:val="00917B52"/>
    <w:rsid w:val="0092470D"/>
    <w:rsid w:val="00940098"/>
    <w:rsid w:val="00951A19"/>
    <w:rsid w:val="00952BC8"/>
    <w:rsid w:val="009537BE"/>
    <w:rsid w:val="00963FFD"/>
    <w:rsid w:val="00966BA9"/>
    <w:rsid w:val="00967084"/>
    <w:rsid w:val="0097112B"/>
    <w:rsid w:val="0097181F"/>
    <w:rsid w:val="009909A4"/>
    <w:rsid w:val="00992110"/>
    <w:rsid w:val="009958F5"/>
    <w:rsid w:val="009C256B"/>
    <w:rsid w:val="009C6C41"/>
    <w:rsid w:val="009E5A2A"/>
    <w:rsid w:val="009E7D2C"/>
    <w:rsid w:val="009F0B92"/>
    <w:rsid w:val="00A745CD"/>
    <w:rsid w:val="00A84C97"/>
    <w:rsid w:val="00A963C4"/>
    <w:rsid w:val="00A966F7"/>
    <w:rsid w:val="00AB5D35"/>
    <w:rsid w:val="00AD408C"/>
    <w:rsid w:val="00AD6C87"/>
    <w:rsid w:val="00AE1493"/>
    <w:rsid w:val="00AE1890"/>
    <w:rsid w:val="00B8505F"/>
    <w:rsid w:val="00BA530F"/>
    <w:rsid w:val="00BC0644"/>
    <w:rsid w:val="00BC7A2B"/>
    <w:rsid w:val="00BF05D9"/>
    <w:rsid w:val="00BF4BF6"/>
    <w:rsid w:val="00C04E02"/>
    <w:rsid w:val="00C220C7"/>
    <w:rsid w:val="00C651C5"/>
    <w:rsid w:val="00C85E14"/>
    <w:rsid w:val="00CA0329"/>
    <w:rsid w:val="00CA2979"/>
    <w:rsid w:val="00CB48DC"/>
    <w:rsid w:val="00CC697C"/>
    <w:rsid w:val="00CD643C"/>
    <w:rsid w:val="00CE277A"/>
    <w:rsid w:val="00D252BE"/>
    <w:rsid w:val="00D46FE9"/>
    <w:rsid w:val="00D54E4A"/>
    <w:rsid w:val="00D64238"/>
    <w:rsid w:val="00D647AF"/>
    <w:rsid w:val="00D66782"/>
    <w:rsid w:val="00D837D7"/>
    <w:rsid w:val="00D92600"/>
    <w:rsid w:val="00D94C57"/>
    <w:rsid w:val="00DC1797"/>
    <w:rsid w:val="00DC21A3"/>
    <w:rsid w:val="00DC2E99"/>
    <w:rsid w:val="00DD26E2"/>
    <w:rsid w:val="00DD33A6"/>
    <w:rsid w:val="00DF6E6B"/>
    <w:rsid w:val="00E05DF7"/>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227B1"/>
    <w:rsid w:val="00F322D9"/>
    <w:rsid w:val="00F3680E"/>
    <w:rsid w:val="00F46804"/>
    <w:rsid w:val="00F62B3F"/>
    <w:rsid w:val="00F77357"/>
    <w:rsid w:val="00FA17C4"/>
    <w:rsid w:val="00FA496D"/>
    <w:rsid w:val="00FA4B1A"/>
    <w:rsid w:val="00FD1F8C"/>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D26E2"/>
    <w:pPr>
      <w:ind w:left="720"/>
      <w:contextualSpacing/>
    </w:pPr>
    <w:rPr>
      <w:rFonts w:ascii="Cambria" w:eastAsiaTheme="minorHAnsi" w:hAnsi="Cambria" w:cstheme="minorBidi"/>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D26E2"/>
    <w:rPr>
      <w:rFonts w:ascii="Cambria" w:eastAsiaTheme="minorHAnsi" w:hAnsi="Cambria"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561210614">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3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customXml/itemProps2.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12818</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GCollins (Hillpark)</cp:lastModifiedBy>
  <cp:revision>3</cp:revision>
  <cp:lastPrinted>2017-05-30T13:39:00Z</cp:lastPrinted>
  <dcterms:created xsi:type="dcterms:W3CDTF">2025-08-25T07:17:00Z</dcterms:created>
  <dcterms:modified xsi:type="dcterms:W3CDTF">2025-08-25T07:17:00Z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