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3B03" w:rsidRDefault="00160BE5">
      <w:pPr>
        <w:spacing w:after="180" w:line="240" w:lineRule="auto"/>
        <w:jc w:val="both"/>
        <w:rPr>
          <w:rFonts w:ascii="Calibri" w:eastAsia="Calibri" w:hAnsi="Calibri" w:cs="Calibri"/>
          <w:color w:val="444444"/>
        </w:rPr>
      </w:pPr>
      <w:r>
        <w:rPr>
          <w:rFonts w:ascii="Calibri" w:eastAsia="Calibri" w:hAnsi="Calibri" w:cs="Calibri"/>
        </w:rPr>
        <w:t xml:space="preserve">The </w:t>
      </w:r>
      <w:r>
        <w:rPr>
          <w:rFonts w:ascii="Calibri" w:eastAsia="Calibri" w:hAnsi="Calibri" w:cs="Calibri"/>
          <w:b/>
        </w:rPr>
        <w:t>Young Glasgow Talent Programme</w:t>
      </w:r>
      <w:r>
        <w:rPr>
          <w:rFonts w:ascii="Calibri" w:eastAsia="Calibri" w:hAnsi="Calibri" w:cs="Calibri"/>
        </w:rPr>
        <w:t xml:space="preserve"> is run in collaboration with</w:t>
      </w:r>
      <w:r>
        <w:rPr>
          <w:rFonts w:ascii="Calibri" w:eastAsia="Calibri" w:hAnsi="Calibri" w:cs="Calibri"/>
          <w:color w:val="444444"/>
        </w:rPr>
        <w:t xml:space="preserve"> </w:t>
      </w:r>
      <w:hyperlink r:id="rId8">
        <w:r>
          <w:rPr>
            <w:rFonts w:ascii="Calibri" w:eastAsia="Calibri" w:hAnsi="Calibri" w:cs="Calibri"/>
            <w:b/>
            <w:color w:val="1155CC"/>
            <w:u w:val="single"/>
          </w:rPr>
          <w:t>MCR Pathways</w:t>
        </w:r>
      </w:hyperlink>
      <w:hyperlink r:id="rId9">
        <w:r>
          <w:rPr>
            <w:rFonts w:ascii="Calibri" w:eastAsia="Calibri" w:hAnsi="Calibri" w:cs="Calibri"/>
            <w:color w:val="1155CC"/>
            <w:u w:val="single"/>
          </w:rPr>
          <w:t>.</w:t>
        </w:r>
      </w:hyperlink>
    </w:p>
    <w:p w14:paraId="00000002"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 xml:space="preserve">MCR Pathways was founded in 2007 to address the gap in life-chances and educational outcomes between young people who have experienced disadvantage and their peers. </w:t>
      </w:r>
    </w:p>
    <w:p w14:paraId="00000003"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The MCR Charity was established to support young people, including those who are care-expe</w:t>
      </w:r>
      <w:r>
        <w:rPr>
          <w:rFonts w:ascii="Calibri" w:eastAsia="Calibri" w:hAnsi="Calibri" w:cs="Calibri"/>
        </w:rPr>
        <w:t>rienced or who have been recommended by their school as being able to benefit from the programme, to help them realise their full potential through education. This is enacted through our school based mentoring programme – matching young people with a fully</w:t>
      </w:r>
      <w:r>
        <w:rPr>
          <w:rFonts w:ascii="Calibri" w:eastAsia="Calibri" w:hAnsi="Calibri" w:cs="Calibri"/>
        </w:rPr>
        <w:t xml:space="preserve"> trained volunteer mentor.</w:t>
      </w:r>
    </w:p>
    <w:p w14:paraId="00000004"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 xml:space="preserve">Mentors meet with their young person for one hour in school each week to provide a regular opportunity for the young person to focus on their future, talk through any concerns, or just share thoughts and experiences. </w:t>
      </w:r>
    </w:p>
    <w:p w14:paraId="00000005"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A mentor is</w:t>
      </w:r>
      <w:r>
        <w:rPr>
          <w:rFonts w:ascii="Calibri" w:eastAsia="Calibri" w:hAnsi="Calibri" w:cs="Calibri"/>
        </w:rPr>
        <w:t xml:space="preserve"> simply an added source of support; someone there to listen, encourage, and help young people to reach their potential. Together, we can help young people get the best out of school, increase their confidence, boost their qualifications, gain meaningful ex</w:t>
      </w:r>
      <w:r>
        <w:rPr>
          <w:rFonts w:ascii="Calibri" w:eastAsia="Calibri" w:hAnsi="Calibri" w:cs="Calibri"/>
        </w:rPr>
        <w:t>periences, and increase their career options after school</w:t>
      </w:r>
    </w:p>
    <w:p w14:paraId="00000006"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Our onsite, Pathways Coordinator not only works with groups of S1 and S2 students but also works closely with MCR staff to ensure students are accurately matched with a mentor from S3 - S6.</w:t>
      </w:r>
    </w:p>
    <w:p w14:paraId="00000007" w14:textId="77777777" w:rsidR="00B83B03" w:rsidRDefault="00160BE5">
      <w:pPr>
        <w:spacing w:before="180" w:after="180" w:line="240" w:lineRule="auto"/>
        <w:jc w:val="both"/>
        <w:rPr>
          <w:rFonts w:ascii="Calibri" w:eastAsia="Calibri" w:hAnsi="Calibri" w:cs="Calibri"/>
        </w:rPr>
      </w:pPr>
      <w:r>
        <w:rPr>
          <w:rFonts w:ascii="Calibri" w:eastAsia="Calibri" w:hAnsi="Calibri" w:cs="Calibri"/>
        </w:rPr>
        <w:t>Mentorin</w:t>
      </w:r>
      <w:r>
        <w:rPr>
          <w:rFonts w:ascii="Calibri" w:eastAsia="Calibri" w:hAnsi="Calibri" w:cs="Calibri"/>
        </w:rPr>
        <w:t>g has been shown to make a life-changing difference in:</w:t>
      </w:r>
    </w:p>
    <w:p w14:paraId="00000008" w14:textId="77777777" w:rsidR="00B83B03" w:rsidRDefault="00160BE5">
      <w:pPr>
        <w:spacing w:before="180" w:after="180" w:line="240"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Confidence &amp; Relationships</w:t>
      </w:r>
    </w:p>
    <w:p w14:paraId="00000009" w14:textId="77777777" w:rsidR="00B83B03" w:rsidRDefault="00160BE5">
      <w:pPr>
        <w:numPr>
          <w:ilvl w:val="0"/>
          <w:numId w:val="3"/>
        </w:numPr>
        <w:spacing w:before="40" w:line="240" w:lineRule="auto"/>
        <w:jc w:val="both"/>
        <w:rPr>
          <w:rFonts w:ascii="Calibri" w:eastAsia="Calibri" w:hAnsi="Calibri" w:cs="Calibri"/>
        </w:rPr>
      </w:pPr>
      <w:r>
        <w:rPr>
          <w:rFonts w:ascii="Calibri" w:eastAsia="Calibri" w:hAnsi="Calibri" w:cs="Calibri"/>
        </w:rPr>
        <w:t>Confidence, belief and self-esteem</w:t>
      </w:r>
    </w:p>
    <w:p w14:paraId="0000000A" w14:textId="77777777" w:rsidR="00B83B03" w:rsidRDefault="00160BE5">
      <w:pPr>
        <w:numPr>
          <w:ilvl w:val="0"/>
          <w:numId w:val="3"/>
        </w:numPr>
        <w:spacing w:line="240" w:lineRule="auto"/>
        <w:jc w:val="both"/>
        <w:rPr>
          <w:rFonts w:ascii="Calibri" w:eastAsia="Calibri" w:hAnsi="Calibri" w:cs="Calibri"/>
        </w:rPr>
      </w:pPr>
      <w:r>
        <w:rPr>
          <w:rFonts w:ascii="Calibri" w:eastAsia="Calibri" w:hAnsi="Calibri" w:cs="Calibri"/>
        </w:rPr>
        <w:t>Communication and relationship skills</w:t>
      </w:r>
    </w:p>
    <w:p w14:paraId="0000000B" w14:textId="77777777" w:rsidR="00B83B03" w:rsidRDefault="00160BE5">
      <w:pPr>
        <w:numPr>
          <w:ilvl w:val="0"/>
          <w:numId w:val="3"/>
        </w:numPr>
        <w:spacing w:after="40" w:line="240" w:lineRule="auto"/>
        <w:jc w:val="both"/>
        <w:rPr>
          <w:rFonts w:ascii="Calibri" w:eastAsia="Calibri" w:hAnsi="Calibri" w:cs="Calibri"/>
        </w:rPr>
      </w:pPr>
      <w:r>
        <w:rPr>
          <w:rFonts w:ascii="Calibri" w:eastAsia="Calibri" w:hAnsi="Calibri" w:cs="Calibri"/>
        </w:rPr>
        <w:t>Motivation, commitment and resilience</w:t>
      </w:r>
    </w:p>
    <w:p w14:paraId="0000000C" w14:textId="77777777" w:rsidR="00B83B03" w:rsidRDefault="00160BE5">
      <w:pPr>
        <w:spacing w:before="180" w:after="180" w:line="240"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Education &amp; Employment</w:t>
      </w:r>
    </w:p>
    <w:p w14:paraId="0000000D" w14:textId="77777777" w:rsidR="00B83B03" w:rsidRDefault="00160BE5">
      <w:pPr>
        <w:numPr>
          <w:ilvl w:val="0"/>
          <w:numId w:val="4"/>
        </w:numPr>
        <w:spacing w:before="40" w:line="240" w:lineRule="auto"/>
        <w:jc w:val="both"/>
        <w:rPr>
          <w:rFonts w:ascii="Calibri" w:eastAsia="Calibri" w:hAnsi="Calibri" w:cs="Calibri"/>
        </w:rPr>
      </w:pPr>
      <w:r>
        <w:rPr>
          <w:rFonts w:ascii="Calibri" w:eastAsia="Calibri" w:hAnsi="Calibri" w:cs="Calibri"/>
        </w:rPr>
        <w:t xml:space="preserve">School attendance and engagement </w:t>
      </w:r>
    </w:p>
    <w:p w14:paraId="0000000E" w14:textId="77777777" w:rsidR="00B83B03" w:rsidRDefault="00160BE5">
      <w:pPr>
        <w:numPr>
          <w:ilvl w:val="0"/>
          <w:numId w:val="4"/>
        </w:numPr>
        <w:spacing w:line="240" w:lineRule="auto"/>
        <w:jc w:val="both"/>
        <w:rPr>
          <w:rFonts w:ascii="Calibri" w:eastAsia="Calibri" w:hAnsi="Calibri" w:cs="Calibri"/>
        </w:rPr>
      </w:pPr>
      <w:r>
        <w:rPr>
          <w:rFonts w:ascii="Calibri" w:eastAsia="Calibri" w:hAnsi="Calibri" w:cs="Calibri"/>
        </w:rPr>
        <w:t>Att</w:t>
      </w:r>
      <w:r>
        <w:rPr>
          <w:rFonts w:ascii="Calibri" w:eastAsia="Calibri" w:hAnsi="Calibri" w:cs="Calibri"/>
        </w:rPr>
        <w:t xml:space="preserve">ainment and staying on rates </w:t>
      </w:r>
    </w:p>
    <w:p w14:paraId="0000000F" w14:textId="77777777" w:rsidR="00B83B03" w:rsidRDefault="00160BE5">
      <w:pPr>
        <w:numPr>
          <w:ilvl w:val="0"/>
          <w:numId w:val="4"/>
        </w:numPr>
        <w:spacing w:line="240" w:lineRule="auto"/>
        <w:jc w:val="both"/>
        <w:rPr>
          <w:rFonts w:ascii="Calibri" w:eastAsia="Calibri" w:hAnsi="Calibri" w:cs="Calibri"/>
        </w:rPr>
      </w:pPr>
      <w:r>
        <w:rPr>
          <w:rFonts w:ascii="Calibri" w:eastAsia="Calibri" w:hAnsi="Calibri" w:cs="Calibri"/>
        </w:rPr>
        <w:t>Progression to college, university and employment</w:t>
      </w:r>
    </w:p>
    <w:p w14:paraId="00000010" w14:textId="77777777" w:rsidR="00B83B03" w:rsidRDefault="00160BE5">
      <w:pPr>
        <w:numPr>
          <w:ilvl w:val="0"/>
          <w:numId w:val="4"/>
        </w:numPr>
        <w:spacing w:after="40" w:line="240" w:lineRule="auto"/>
        <w:jc w:val="both"/>
        <w:rPr>
          <w:rFonts w:ascii="Calibri" w:eastAsia="Calibri" w:hAnsi="Calibri" w:cs="Calibri"/>
        </w:rPr>
      </w:pPr>
      <w:r>
        <w:rPr>
          <w:rFonts w:ascii="Calibri" w:eastAsia="Calibri" w:hAnsi="Calibri" w:cs="Calibri"/>
        </w:rPr>
        <w:t>Better career options and life chances</w:t>
      </w:r>
    </w:p>
    <w:p w14:paraId="00000011" w14:textId="77777777" w:rsidR="00B83B03" w:rsidRDefault="00160BE5">
      <w:pPr>
        <w:spacing w:before="180" w:after="180" w:line="240" w:lineRule="auto"/>
        <w:jc w:val="both"/>
        <w:rPr>
          <w:rFonts w:ascii="Calibri" w:eastAsia="Calibri" w:hAnsi="Calibri" w:cs="Calibri"/>
          <w:b/>
        </w:rPr>
      </w:pPr>
      <w:r>
        <w:rPr>
          <w:rFonts w:ascii="Calibri" w:eastAsia="Calibri" w:hAnsi="Calibri" w:cs="Calibri"/>
          <w:b/>
        </w:rPr>
        <w:t>Inspiring Young People</w:t>
      </w:r>
    </w:p>
    <w:p w14:paraId="00000012" w14:textId="77777777" w:rsidR="00B83B03" w:rsidRDefault="00160BE5">
      <w:pPr>
        <w:numPr>
          <w:ilvl w:val="0"/>
          <w:numId w:val="1"/>
        </w:numPr>
        <w:spacing w:before="40" w:line="240" w:lineRule="auto"/>
        <w:jc w:val="both"/>
        <w:rPr>
          <w:rFonts w:ascii="Calibri" w:eastAsia="Calibri" w:hAnsi="Calibri" w:cs="Calibri"/>
        </w:rPr>
      </w:pPr>
      <w:r>
        <w:rPr>
          <w:rFonts w:ascii="Calibri" w:eastAsia="Calibri" w:hAnsi="Calibri" w:cs="Calibri"/>
        </w:rPr>
        <w:t>Health, wellbeing and self-worth</w:t>
      </w:r>
    </w:p>
    <w:p w14:paraId="00000013" w14:textId="77777777" w:rsidR="00B83B03" w:rsidRDefault="00160BE5">
      <w:pPr>
        <w:numPr>
          <w:ilvl w:val="0"/>
          <w:numId w:val="1"/>
        </w:numPr>
        <w:spacing w:line="240" w:lineRule="auto"/>
        <w:jc w:val="both"/>
        <w:rPr>
          <w:rFonts w:ascii="Calibri" w:eastAsia="Calibri" w:hAnsi="Calibri" w:cs="Calibri"/>
        </w:rPr>
      </w:pPr>
      <w:r>
        <w:rPr>
          <w:rFonts w:ascii="Calibri" w:eastAsia="Calibri" w:hAnsi="Calibri" w:cs="Calibri"/>
        </w:rPr>
        <w:t>Becoming responsible and role models</w:t>
      </w:r>
    </w:p>
    <w:p w14:paraId="00000014" w14:textId="77777777" w:rsidR="00B83B03" w:rsidRDefault="00160BE5">
      <w:pPr>
        <w:numPr>
          <w:ilvl w:val="0"/>
          <w:numId w:val="1"/>
        </w:numPr>
        <w:spacing w:after="40" w:line="240" w:lineRule="auto"/>
        <w:jc w:val="both"/>
        <w:rPr>
          <w:rFonts w:ascii="Calibri" w:eastAsia="Calibri" w:hAnsi="Calibri" w:cs="Calibri"/>
        </w:rPr>
      </w:pPr>
      <w:r>
        <w:rPr>
          <w:rFonts w:ascii="Calibri" w:eastAsia="Calibri" w:hAnsi="Calibri" w:cs="Calibri"/>
        </w:rPr>
        <w:t xml:space="preserve">Inspiring people and communities </w:t>
      </w:r>
    </w:p>
    <w:p w14:paraId="00000015" w14:textId="77777777" w:rsidR="00B83B03" w:rsidRDefault="00B83B03">
      <w:pPr>
        <w:spacing w:before="40" w:after="40" w:line="240" w:lineRule="auto"/>
        <w:jc w:val="both"/>
        <w:rPr>
          <w:rFonts w:ascii="Calibri" w:eastAsia="Calibri" w:hAnsi="Calibri" w:cs="Calibri"/>
        </w:rPr>
      </w:pPr>
    </w:p>
    <w:p w14:paraId="00000016" w14:textId="77777777" w:rsidR="00B83B03" w:rsidRDefault="00160BE5">
      <w:pPr>
        <w:shd w:val="clear" w:color="auto" w:fill="FFFFFF"/>
        <w:spacing w:line="240" w:lineRule="auto"/>
        <w:rPr>
          <w:rFonts w:ascii="Calibri" w:eastAsia="Calibri" w:hAnsi="Calibri" w:cs="Calibri"/>
        </w:rPr>
      </w:pPr>
      <w:hyperlink r:id="rId10">
        <w:r>
          <w:rPr>
            <w:rFonts w:ascii="Calibri" w:eastAsia="Calibri" w:hAnsi="Calibri" w:cs="Calibri"/>
            <w:color w:val="1155CC"/>
            <w:highlight w:val="white"/>
            <w:u w:val="single"/>
          </w:rPr>
          <w:t xml:space="preserve">Witness the life-changing impact of mentoring </w:t>
        </w:r>
      </w:hyperlink>
      <w:r>
        <w:rPr>
          <w:rFonts w:ascii="Calibri" w:eastAsia="Calibri" w:hAnsi="Calibri" w:cs="Calibri"/>
          <w:highlight w:val="white"/>
        </w:rPr>
        <w:t xml:space="preserve">at Lochend High School with real stories from mentor Jacqueline, young person Hamila, Headteacher David, and Pathways Coordinator Angela. Discover the power of guidance and support in transforming lives. </w:t>
      </w:r>
    </w:p>
    <w:p w14:paraId="00000017" w14:textId="77777777" w:rsidR="00B83B03" w:rsidRDefault="00B83B03">
      <w:pPr>
        <w:spacing w:before="40" w:after="40" w:line="240" w:lineRule="auto"/>
        <w:jc w:val="both"/>
        <w:rPr>
          <w:rFonts w:ascii="Calibri" w:eastAsia="Calibri" w:hAnsi="Calibri" w:cs="Calibri"/>
        </w:rPr>
      </w:pPr>
    </w:p>
    <w:p w14:paraId="00000018" w14:textId="77777777" w:rsidR="00B83B03" w:rsidRDefault="00160BE5">
      <w:pPr>
        <w:spacing w:before="40" w:after="40" w:line="240" w:lineRule="auto"/>
        <w:jc w:val="both"/>
        <w:rPr>
          <w:rFonts w:ascii="Calibri" w:eastAsia="Calibri" w:hAnsi="Calibri" w:cs="Calibri"/>
          <w:highlight w:val="white"/>
        </w:rPr>
      </w:pPr>
      <w:r>
        <w:rPr>
          <w:rFonts w:ascii="Calibri" w:eastAsia="Calibri" w:hAnsi="Calibri" w:cs="Calibri"/>
        </w:rPr>
        <w:t xml:space="preserve">MCR Pathways </w:t>
      </w:r>
      <w:r>
        <w:rPr>
          <w:rFonts w:ascii="Calibri" w:eastAsia="Calibri" w:hAnsi="Calibri" w:cs="Calibri"/>
          <w:highlight w:val="white"/>
        </w:rPr>
        <w:t>have over 1,000 mentors in Glasgow bu</w:t>
      </w:r>
      <w:r>
        <w:rPr>
          <w:rFonts w:ascii="Calibri" w:eastAsia="Calibri" w:hAnsi="Calibri" w:cs="Calibri"/>
          <w:highlight w:val="white"/>
        </w:rPr>
        <w:t xml:space="preserve">t there's another 350 young people who really need the programme. </w:t>
      </w:r>
      <w:r>
        <w:rPr>
          <w:rFonts w:ascii="Calibri" w:eastAsia="Calibri" w:hAnsi="Calibri" w:cs="Calibri"/>
        </w:rPr>
        <w:t>Currently MCR has a need for more mentors, especially in the following areas:</w:t>
      </w:r>
    </w:p>
    <w:p w14:paraId="00000019" w14:textId="77777777" w:rsidR="00B83B03" w:rsidRDefault="00160BE5">
      <w:pPr>
        <w:numPr>
          <w:ilvl w:val="0"/>
          <w:numId w:val="2"/>
        </w:numPr>
        <w:shd w:val="clear" w:color="auto" w:fill="FFFFFF"/>
        <w:spacing w:before="220" w:line="240" w:lineRule="auto"/>
        <w:rPr>
          <w:rFonts w:ascii="Calibri" w:eastAsia="Calibri" w:hAnsi="Calibri" w:cs="Calibri"/>
          <w:color w:val="000000"/>
          <w:highlight w:val="white"/>
        </w:rPr>
      </w:pPr>
      <w:r>
        <w:rPr>
          <w:rFonts w:ascii="Calibri" w:eastAsia="Calibri" w:hAnsi="Calibri" w:cs="Calibri"/>
          <w:highlight w:val="white"/>
        </w:rPr>
        <w:t>North and East, mentors required in all secondary schools</w:t>
      </w:r>
    </w:p>
    <w:p w14:paraId="0000001A" w14:textId="77777777" w:rsidR="00B83B03" w:rsidRDefault="00160BE5">
      <w:pPr>
        <w:numPr>
          <w:ilvl w:val="0"/>
          <w:numId w:val="2"/>
        </w:numPr>
        <w:shd w:val="clear" w:color="auto" w:fill="FFFFFF"/>
        <w:spacing w:line="240" w:lineRule="auto"/>
        <w:rPr>
          <w:rFonts w:ascii="Calibri" w:eastAsia="Calibri" w:hAnsi="Calibri" w:cs="Calibri"/>
          <w:color w:val="000000"/>
          <w:highlight w:val="white"/>
        </w:rPr>
      </w:pPr>
      <w:r>
        <w:rPr>
          <w:rFonts w:ascii="Calibri" w:eastAsia="Calibri" w:hAnsi="Calibri" w:cs="Calibri"/>
          <w:highlight w:val="white"/>
        </w:rPr>
        <w:t>North West, mentors required in  Drumchapel High Schoo</w:t>
      </w:r>
      <w:r>
        <w:rPr>
          <w:rFonts w:ascii="Calibri" w:eastAsia="Calibri" w:hAnsi="Calibri" w:cs="Calibri"/>
          <w:highlight w:val="white"/>
        </w:rPr>
        <w:t>l and Knightswood Secondary</w:t>
      </w:r>
    </w:p>
    <w:p w14:paraId="0000001B" w14:textId="77777777" w:rsidR="00B83B03" w:rsidRDefault="00160BE5">
      <w:pPr>
        <w:numPr>
          <w:ilvl w:val="0"/>
          <w:numId w:val="2"/>
        </w:numPr>
        <w:shd w:val="clear" w:color="auto" w:fill="FFFFFF"/>
        <w:spacing w:after="220" w:line="240" w:lineRule="auto"/>
        <w:rPr>
          <w:rFonts w:ascii="Calibri" w:eastAsia="Calibri" w:hAnsi="Calibri" w:cs="Calibri"/>
          <w:color w:val="000000"/>
          <w:highlight w:val="white"/>
        </w:rPr>
      </w:pPr>
      <w:r>
        <w:rPr>
          <w:rFonts w:ascii="Calibri" w:eastAsia="Calibri" w:hAnsi="Calibri" w:cs="Calibri"/>
          <w:highlight w:val="white"/>
        </w:rPr>
        <w:t>South, mentors required in all secondary schools</w:t>
      </w:r>
    </w:p>
    <w:p w14:paraId="0000001C" w14:textId="77777777" w:rsidR="00B83B03" w:rsidRDefault="00160BE5">
      <w:pPr>
        <w:shd w:val="clear" w:color="auto" w:fill="FFFFFF"/>
        <w:spacing w:before="220" w:after="220" w:line="240" w:lineRule="auto"/>
        <w:rPr>
          <w:rFonts w:ascii="Calibri" w:eastAsia="Calibri" w:hAnsi="Calibri" w:cs="Calibri"/>
          <w:highlight w:val="white"/>
        </w:rPr>
      </w:pPr>
      <w:r>
        <w:rPr>
          <w:rFonts w:ascii="Calibri" w:eastAsia="Calibri" w:hAnsi="Calibri" w:cs="Calibri"/>
          <w:highlight w:val="white"/>
        </w:rPr>
        <w:lastRenderedPageBreak/>
        <w:t>We kindly request potential volunteers don’t engage in mentoring at a school in which they have or will have a child enrolled. We suggest that mentors consider alternative schools</w:t>
      </w:r>
      <w:r>
        <w:rPr>
          <w:rFonts w:ascii="Calibri" w:eastAsia="Calibri" w:hAnsi="Calibri" w:cs="Calibri"/>
          <w:highlight w:val="white"/>
        </w:rPr>
        <w:t xml:space="preserve"> for mentoring opportunities, such as those near your place of work or home, or consider other areas in Glasgow.</w:t>
      </w:r>
    </w:p>
    <w:p w14:paraId="0000001D" w14:textId="77777777" w:rsidR="00B83B03" w:rsidRDefault="00160BE5">
      <w:pPr>
        <w:spacing w:line="240" w:lineRule="auto"/>
        <w:rPr>
          <w:rFonts w:ascii="Calibri" w:eastAsia="Calibri" w:hAnsi="Calibri" w:cs="Calibri"/>
        </w:rPr>
      </w:pPr>
      <w:r>
        <w:rPr>
          <w:rFonts w:ascii="Calibri" w:eastAsia="Calibri" w:hAnsi="Calibri" w:cs="Calibri"/>
        </w:rPr>
        <w:t>Every potential volunteer has something to give. If you or someone you know is able to give</w:t>
      </w:r>
      <w:r>
        <w:rPr>
          <w:rFonts w:ascii="Calibri" w:eastAsia="Calibri" w:hAnsi="Calibri" w:cs="Calibri"/>
          <w:b/>
        </w:rPr>
        <w:t xml:space="preserve"> just one hour a week </w:t>
      </w:r>
      <w:r>
        <w:rPr>
          <w:rFonts w:ascii="Calibri" w:eastAsia="Calibri" w:hAnsi="Calibri" w:cs="Calibri"/>
        </w:rPr>
        <w:t>to support a young person plea</w:t>
      </w:r>
      <w:r>
        <w:rPr>
          <w:rFonts w:ascii="Calibri" w:eastAsia="Calibri" w:hAnsi="Calibri" w:cs="Calibri"/>
        </w:rPr>
        <w:t xml:space="preserve">se either visit </w:t>
      </w:r>
      <w:hyperlink r:id="rId11">
        <w:r>
          <w:rPr>
            <w:rFonts w:ascii="Calibri" w:eastAsia="Calibri" w:hAnsi="Calibri" w:cs="Calibri"/>
            <w:color w:val="1155CC"/>
            <w:u w:val="single"/>
          </w:rPr>
          <w:t>www.mcrpathways.org</w:t>
        </w:r>
      </w:hyperlink>
      <w:r>
        <w:rPr>
          <w:rFonts w:ascii="Calibri" w:eastAsia="Calibri" w:hAnsi="Calibri" w:cs="Calibri"/>
          <w:color w:val="444444"/>
        </w:rPr>
        <w:t xml:space="preserve"> </w:t>
      </w:r>
      <w:r>
        <w:rPr>
          <w:rFonts w:ascii="Calibri" w:eastAsia="Calibri" w:hAnsi="Calibri" w:cs="Calibri"/>
        </w:rPr>
        <w:t xml:space="preserve">to sign up or ask to speak to your school’s Pathways Coordinator who can provide lots of information.  </w:t>
      </w:r>
    </w:p>
    <w:p w14:paraId="0000001E" w14:textId="77777777" w:rsidR="00B83B03" w:rsidRDefault="00B83B03">
      <w:pPr>
        <w:spacing w:before="40" w:after="40" w:line="240" w:lineRule="auto"/>
        <w:jc w:val="both"/>
        <w:rPr>
          <w:rFonts w:ascii="Calibri" w:eastAsia="Calibri" w:hAnsi="Calibri" w:cs="Calibri"/>
          <w:color w:val="444444"/>
        </w:rPr>
      </w:pPr>
    </w:p>
    <w:p w14:paraId="0000001F" w14:textId="77777777" w:rsidR="00B83B03" w:rsidRDefault="00B83B03">
      <w:pPr>
        <w:spacing w:before="40" w:after="40" w:line="240" w:lineRule="auto"/>
        <w:jc w:val="both"/>
        <w:rPr>
          <w:rFonts w:ascii="Calibri" w:eastAsia="Calibri" w:hAnsi="Calibri" w:cs="Calibri"/>
          <w:color w:val="444444"/>
        </w:rPr>
      </w:pPr>
    </w:p>
    <w:p w14:paraId="00000020" w14:textId="77777777" w:rsidR="00B83B03" w:rsidRDefault="00B83B03">
      <w:pPr>
        <w:spacing w:before="40" w:after="40" w:line="240" w:lineRule="auto"/>
        <w:jc w:val="both"/>
        <w:rPr>
          <w:rFonts w:ascii="Calibri" w:eastAsia="Calibri" w:hAnsi="Calibri" w:cs="Calibri"/>
          <w:color w:val="444444"/>
        </w:rPr>
      </w:pPr>
    </w:p>
    <w:p w14:paraId="00000021" w14:textId="77777777" w:rsidR="00B83B03" w:rsidRDefault="00160BE5">
      <w:pPr>
        <w:spacing w:before="180" w:after="180" w:line="240" w:lineRule="auto"/>
        <w:jc w:val="both"/>
        <w:rPr>
          <w:rFonts w:ascii="Calibri" w:eastAsia="Calibri" w:hAnsi="Calibri" w:cs="Calibri"/>
          <w:color w:val="444444"/>
        </w:rPr>
      </w:pPr>
      <w:r>
        <w:rPr>
          <w:rFonts w:ascii="Calibri" w:eastAsia="Calibri" w:hAnsi="Calibri" w:cs="Calibri"/>
          <w:color w:val="444444"/>
        </w:rPr>
        <w:t xml:space="preserve"> </w:t>
      </w:r>
    </w:p>
    <w:p w14:paraId="00000022" w14:textId="77777777" w:rsidR="00B83B03" w:rsidRDefault="00B83B03">
      <w:pPr>
        <w:spacing w:before="180" w:after="180" w:line="240" w:lineRule="auto"/>
        <w:jc w:val="both"/>
        <w:rPr>
          <w:rFonts w:ascii="Calibri" w:eastAsia="Calibri" w:hAnsi="Calibri" w:cs="Calibri"/>
          <w:color w:val="444444"/>
        </w:rPr>
      </w:pPr>
    </w:p>
    <w:p w14:paraId="00000023" w14:textId="77777777" w:rsidR="00B83B03" w:rsidRDefault="00B83B03">
      <w:pPr>
        <w:spacing w:before="180" w:after="180" w:line="240" w:lineRule="auto"/>
        <w:jc w:val="both"/>
        <w:rPr>
          <w:rFonts w:ascii="Calibri" w:eastAsia="Calibri" w:hAnsi="Calibri" w:cs="Calibri"/>
          <w:color w:val="444444"/>
        </w:rPr>
      </w:pPr>
    </w:p>
    <w:p w14:paraId="00000024" w14:textId="77777777" w:rsidR="00B83B03" w:rsidRDefault="00B83B03">
      <w:pPr>
        <w:spacing w:line="240" w:lineRule="auto"/>
        <w:rPr>
          <w:rFonts w:ascii="Calibri" w:eastAsia="Calibri" w:hAnsi="Calibri" w:cs="Calibri"/>
        </w:rPr>
      </w:pPr>
    </w:p>
    <w:p w14:paraId="00000025" w14:textId="77777777" w:rsidR="00B83B03" w:rsidRDefault="00B83B03"/>
    <w:sectPr w:rsidR="00B83B0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B90C" w14:textId="77777777" w:rsidR="00160BE5" w:rsidRDefault="00160BE5" w:rsidP="00160BE5">
      <w:pPr>
        <w:spacing w:line="240" w:lineRule="auto"/>
      </w:pPr>
      <w:r>
        <w:separator/>
      </w:r>
    </w:p>
  </w:endnote>
  <w:endnote w:type="continuationSeparator" w:id="0">
    <w:p w14:paraId="06422D6E" w14:textId="77777777" w:rsidR="00160BE5" w:rsidRDefault="00160BE5" w:rsidP="00160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D8AF" w14:textId="77777777" w:rsidR="00160BE5" w:rsidRDefault="00160BE5" w:rsidP="00160BE5">
      <w:pPr>
        <w:spacing w:line="240" w:lineRule="auto"/>
      </w:pPr>
      <w:r>
        <w:separator/>
      </w:r>
    </w:p>
  </w:footnote>
  <w:footnote w:type="continuationSeparator" w:id="0">
    <w:p w14:paraId="6536C21B" w14:textId="77777777" w:rsidR="00160BE5" w:rsidRDefault="00160BE5" w:rsidP="00160B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CB8"/>
    <w:multiLevelType w:val="multilevel"/>
    <w:tmpl w:val="1D92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65750"/>
    <w:multiLevelType w:val="multilevel"/>
    <w:tmpl w:val="D2ACC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07817"/>
    <w:multiLevelType w:val="multilevel"/>
    <w:tmpl w:val="979E0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F3474"/>
    <w:multiLevelType w:val="multilevel"/>
    <w:tmpl w:val="F34EA4B4"/>
    <w:lvl w:ilvl="0">
      <w:start w:val="1"/>
      <w:numFmt w:val="bullet"/>
      <w:lvlText w:val="●"/>
      <w:lvlJc w:val="left"/>
      <w:pPr>
        <w:ind w:left="720" w:hanging="360"/>
      </w:pPr>
      <w:rPr>
        <w:rFonts w:ascii="Verdana" w:eastAsia="Verdana" w:hAnsi="Verdana" w:cs="Verdana"/>
        <w:color w:val="505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03"/>
    <w:rsid w:val="00160BE5"/>
    <w:rsid w:val="00B8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C9FCDF-B514-49E0-B18D-A1C8F92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0BE5"/>
    <w:pPr>
      <w:tabs>
        <w:tab w:val="center" w:pos="4513"/>
        <w:tab w:val="right" w:pos="9026"/>
      </w:tabs>
      <w:spacing w:line="240" w:lineRule="auto"/>
    </w:pPr>
  </w:style>
  <w:style w:type="character" w:customStyle="1" w:styleId="HeaderChar">
    <w:name w:val="Header Char"/>
    <w:basedOn w:val="DefaultParagraphFont"/>
    <w:link w:val="Header"/>
    <w:uiPriority w:val="99"/>
    <w:rsid w:val="00160BE5"/>
  </w:style>
  <w:style w:type="paragraph" w:styleId="Footer">
    <w:name w:val="footer"/>
    <w:basedOn w:val="Normal"/>
    <w:link w:val="FooterChar"/>
    <w:uiPriority w:val="99"/>
    <w:unhideWhenUsed/>
    <w:rsid w:val="00160BE5"/>
    <w:pPr>
      <w:tabs>
        <w:tab w:val="center" w:pos="4513"/>
        <w:tab w:val="right" w:pos="9026"/>
      </w:tabs>
      <w:spacing w:line="240" w:lineRule="auto"/>
    </w:pPr>
  </w:style>
  <w:style w:type="character" w:customStyle="1" w:styleId="FooterChar">
    <w:name w:val="Footer Char"/>
    <w:basedOn w:val="DefaultParagraphFont"/>
    <w:link w:val="Footer"/>
    <w:uiPriority w:val="99"/>
    <w:rsid w:val="0016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crpathway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rpathways.org" TargetMode="External"/><Relationship Id="rId5" Type="http://schemas.openxmlformats.org/officeDocument/2006/relationships/webSettings" Target="webSettings.xml"/><Relationship Id="rId10" Type="http://schemas.openxmlformats.org/officeDocument/2006/relationships/hyperlink" Target="https://vimeo.com/819539345/ebfd13ef38?share=copy" TargetMode="External"/><Relationship Id="rId4" Type="http://schemas.openxmlformats.org/officeDocument/2006/relationships/settings" Target="settings.xml"/><Relationship Id="rId9" Type="http://schemas.openxmlformats.org/officeDocument/2006/relationships/hyperlink" Target="https://mcrpath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F8ABD674-C1BA-41D7-AB5B-B9D3B28128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2767</Characters>
  <Application>Microsoft Office Word</Application>
  <DocSecurity>4</DocSecurity>
  <Lines>56</Lines>
  <Paragraphs>33</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[NOT OFFICIAL]</cp:keywords>
  <cp:lastModifiedBy>Greig, Hollie (EDU)</cp:lastModifiedBy>
  <cp:revision>2</cp:revision>
  <dcterms:created xsi:type="dcterms:W3CDTF">2023-04-25T15:46:00Z</dcterms:created>
  <dcterms:modified xsi:type="dcterms:W3CDTF">2023-04-25T15:46:00Z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7c00fa90-2547-4726-ad67-d9d73013b85b</vt:lpwstr>
  </property>
  <property fmtid="{D5CDD505-2E9C-101B-9397-08002B2CF9AE}" pid="3" name="bjSaver">
    <vt:lpwstr>c87xrG9rqreyQuAALbWwL90VUX1AX5f3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