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C" w:rsidRPr="00A075E7" w:rsidRDefault="0021753C">
      <w:pPr>
        <w:rPr>
          <w:b/>
          <w:bCs/>
        </w:rPr>
      </w:pPr>
    </w:p>
    <w:p w:rsidR="006D1695" w:rsidRPr="00A075E7" w:rsidRDefault="006D1695" w:rsidP="006D1695">
      <w:pPr>
        <w:jc w:val="center"/>
        <w:rPr>
          <w:b/>
          <w:bCs/>
        </w:rPr>
      </w:pPr>
      <w:r w:rsidRPr="00A075E7">
        <w:rPr>
          <w:b/>
          <w:bCs/>
        </w:rPr>
        <w:t xml:space="preserve">Hillington Highlights Newsletter </w:t>
      </w:r>
    </w:p>
    <w:p w:rsidR="0021753C" w:rsidRPr="00A075E7" w:rsidRDefault="006D1695" w:rsidP="006D1695">
      <w:pPr>
        <w:jc w:val="center"/>
        <w:rPr>
          <w:b/>
          <w:bCs/>
        </w:rPr>
      </w:pPr>
      <w:r w:rsidRPr="00A075E7">
        <w:rPr>
          <w:b/>
          <w:bCs/>
        </w:rPr>
        <w:t>Hillington Primary</w:t>
      </w:r>
    </w:p>
    <w:p w:rsidR="0021753C" w:rsidRPr="00AB154D" w:rsidRDefault="0021753C" w:rsidP="008676BB">
      <w:pPr>
        <w:jc w:val="center"/>
        <w:rPr>
          <w:b/>
          <w:bCs/>
        </w:rPr>
      </w:pPr>
      <w:r w:rsidRPr="00A075E7">
        <w:rPr>
          <w:b/>
          <w:bCs/>
        </w:rPr>
        <w:t>August 2020</w:t>
      </w:r>
      <w:r w:rsidR="002F4B4B">
        <w:rPr>
          <w:b/>
          <w:bCs/>
        </w:rPr>
        <w:t xml:space="preserve"> </w:t>
      </w:r>
    </w:p>
    <w:p w:rsidR="0021753C" w:rsidRDefault="00992E0A">
      <w:r>
        <w:t>A warm w</w:t>
      </w:r>
      <w:r w:rsidR="0021753C">
        <w:t xml:space="preserve">elcome back </w:t>
      </w:r>
      <w:r>
        <w:t>to school after such a long time apart</w:t>
      </w:r>
      <w:r w:rsidR="008676BB">
        <w:t xml:space="preserve"> and we are pleased that the children are settling down well into school life once more</w:t>
      </w:r>
      <w:r>
        <w:t>.  Lockdown</w:t>
      </w:r>
      <w:r w:rsidR="0021753C">
        <w:t xml:space="preserve"> has been a period of unexpected change which no-one predicted or could </w:t>
      </w:r>
      <w:r w:rsidR="00BB4300">
        <w:t xml:space="preserve">even </w:t>
      </w:r>
      <w:r w:rsidR="0021753C">
        <w:t>predict what would happen next.</w:t>
      </w:r>
    </w:p>
    <w:p w:rsidR="0021753C" w:rsidRDefault="0021753C" w:rsidP="0021753C">
      <w:r>
        <w:t xml:space="preserve">We are delighted </w:t>
      </w:r>
      <w:r w:rsidR="00992E0A">
        <w:t xml:space="preserve">and excited </w:t>
      </w:r>
      <w:r>
        <w:t xml:space="preserve">to have our children and staff back full-time and getting back to the routines of school. We would like to reassure you that we have </w:t>
      </w:r>
      <w:r w:rsidR="00AB154D">
        <w:t xml:space="preserve">robust </w:t>
      </w:r>
      <w:r>
        <w:t>risk assessment</w:t>
      </w:r>
      <w:r w:rsidR="00992E0A">
        <w:t xml:space="preserve">s and health and safety measures </w:t>
      </w:r>
      <w:r w:rsidR="00AB154D">
        <w:t>in place.</w:t>
      </w:r>
      <w:r w:rsidR="00992E0A">
        <w:t xml:space="preserve"> We have enhanced cleaning provision during the school day and hand</w:t>
      </w:r>
      <w:r w:rsidR="00CE57AC">
        <w:t>-</w:t>
      </w:r>
      <w:r w:rsidR="00992E0A">
        <w:t xml:space="preserve"> </w:t>
      </w:r>
      <w:proofErr w:type="spellStart"/>
      <w:r w:rsidR="00992E0A">
        <w:t>sanitiser</w:t>
      </w:r>
      <w:proofErr w:type="spellEnd"/>
      <w:r w:rsidR="00992E0A">
        <w:t xml:space="preserve"> stations in every room and the front entrance of the school on entry.</w:t>
      </w:r>
    </w:p>
    <w:p w:rsidR="0021753C" w:rsidRDefault="0021753C" w:rsidP="006D1695">
      <w:r>
        <w:t>Central to keeping everyone safe and in following NHS advice, it is essential that anyone with any symptoms</w:t>
      </w:r>
      <w:r w:rsidR="005B13EB">
        <w:t xml:space="preserve"> of a temperature, a new continuous cough or loss or change of smell or taste</w:t>
      </w:r>
      <w:r>
        <w:t xml:space="preserve">, stay </w:t>
      </w:r>
      <w:r w:rsidR="005B13EB">
        <w:t xml:space="preserve">at home and </w:t>
      </w:r>
      <w:r>
        <w:t>away fro</w:t>
      </w:r>
      <w:r w:rsidR="005B13EB">
        <w:t>m school along with anyone they live with and are guided through the NHS Test Trace and Isolate Public Health Programme until you get a test result.</w:t>
      </w:r>
    </w:p>
    <w:p w:rsidR="0021753C" w:rsidRDefault="005B13EB" w:rsidP="00992E0A">
      <w:r>
        <w:t xml:space="preserve">As a school we </w:t>
      </w:r>
      <w:r w:rsidR="00992E0A">
        <w:t xml:space="preserve">have </w:t>
      </w:r>
      <w:r w:rsidR="0021753C">
        <w:t>adapt</w:t>
      </w:r>
      <w:r w:rsidR="00992E0A">
        <w:t>ed our procedures and routines</w:t>
      </w:r>
      <w:r w:rsidR="0021753C">
        <w:t xml:space="preserve"> to respond to the latest Government and Glasgo</w:t>
      </w:r>
      <w:r w:rsidR="002F4B4B">
        <w:t>w City Council Education advice</w:t>
      </w:r>
      <w:r w:rsidR="00BB4300">
        <w:t>.</w:t>
      </w:r>
      <w:r w:rsidR="00992E0A">
        <w:t xml:space="preserve"> Parents are unable to come in to the school building and should wait at the steps at the front door if collecting their child for example, for an appointment. Parents can call the school at any time during school office hours but it may be that they have to wait for a call back once a member of staff is available. It is essential that any changes in contact details, mobile phone numbers or e-mails are given to the school immediately as communication will be mainly through these channels.</w:t>
      </w:r>
    </w:p>
    <w:p w:rsidR="0021753C" w:rsidRPr="006D1695" w:rsidRDefault="0021753C" w:rsidP="008676BB">
      <w:pPr>
        <w:rPr>
          <w:b/>
          <w:bCs/>
        </w:rPr>
      </w:pPr>
      <w:r w:rsidRPr="006D1695">
        <w:rPr>
          <w:b/>
          <w:bCs/>
        </w:rPr>
        <w:t>Tempest Photography</w:t>
      </w:r>
      <w:r w:rsidR="008676BB">
        <w:rPr>
          <w:b/>
          <w:bCs/>
        </w:rPr>
        <w:t xml:space="preserve"> </w:t>
      </w:r>
    </w:p>
    <w:p w:rsidR="0021753C" w:rsidRDefault="008676BB" w:rsidP="004414E3">
      <w:r>
        <w:t xml:space="preserve">Individual </w:t>
      </w:r>
      <w:r w:rsidR="0021753C">
        <w:t xml:space="preserve">photographs </w:t>
      </w:r>
      <w:r>
        <w:t xml:space="preserve">have taken place </w:t>
      </w:r>
      <w:r w:rsidR="0021753C">
        <w:t>on</w:t>
      </w:r>
      <w:r w:rsidR="006D1695">
        <w:t xml:space="preserve"> 25</w:t>
      </w:r>
      <w:r w:rsidR="006D1695" w:rsidRPr="006D1695">
        <w:rPr>
          <w:vertAlign w:val="superscript"/>
        </w:rPr>
        <w:t>th</w:t>
      </w:r>
      <w:r w:rsidR="006D1695">
        <w:t xml:space="preserve"> August 2020. </w:t>
      </w:r>
      <w:r w:rsidR="00A32ACC">
        <w:t xml:space="preserve">We will distribute Tempest letters </w:t>
      </w:r>
      <w:r w:rsidR="004414E3">
        <w:t>next week once their lab in England is open we would encourage ordering these on-line. However if you cannot do this we will accept them in the sealed envelope by 14</w:t>
      </w:r>
      <w:r w:rsidR="004414E3" w:rsidRPr="004414E3">
        <w:rPr>
          <w:vertAlign w:val="superscript"/>
        </w:rPr>
        <w:t>th</w:t>
      </w:r>
      <w:r w:rsidR="004414E3">
        <w:t xml:space="preserve"> September 2020.</w:t>
      </w:r>
    </w:p>
    <w:p w:rsidR="0024228E" w:rsidRPr="0024228E" w:rsidRDefault="0024228E" w:rsidP="008676BB">
      <w:pPr>
        <w:rPr>
          <w:b/>
          <w:bCs/>
        </w:rPr>
      </w:pPr>
      <w:r w:rsidRPr="0024228E">
        <w:rPr>
          <w:b/>
          <w:bCs/>
        </w:rPr>
        <w:t>Letters home to be returned</w:t>
      </w:r>
    </w:p>
    <w:p w:rsidR="0024228E" w:rsidRDefault="0024228E" w:rsidP="00E06C30">
      <w:pPr>
        <w:pStyle w:val="ListParagraph"/>
        <w:numPr>
          <w:ilvl w:val="0"/>
          <w:numId w:val="12"/>
        </w:numPr>
      </w:pPr>
      <w:r>
        <w:t xml:space="preserve">Annual Data check- </w:t>
      </w:r>
      <w:r w:rsidR="00E87844">
        <w:t xml:space="preserve">if you have not already done so, </w:t>
      </w:r>
      <w:r>
        <w:t>please return this to ensure we have the most up to date emergency contact details to enable us to update the system.</w:t>
      </w:r>
    </w:p>
    <w:p w:rsidR="0024228E" w:rsidRDefault="0024228E" w:rsidP="00E06C30">
      <w:pPr>
        <w:pStyle w:val="ListParagraph"/>
        <w:numPr>
          <w:ilvl w:val="0"/>
          <w:numId w:val="12"/>
        </w:numPr>
      </w:pPr>
      <w:r>
        <w:t>Flu immunisation-</w:t>
      </w:r>
      <w:r w:rsidR="00CE57AC">
        <w:t xml:space="preserve"> Flu Immunisation programme 7</w:t>
      </w:r>
      <w:r w:rsidR="00CE57AC" w:rsidRPr="00CE57AC">
        <w:rPr>
          <w:vertAlign w:val="superscript"/>
        </w:rPr>
        <w:t>th</w:t>
      </w:r>
      <w:r w:rsidR="00CE57AC">
        <w:t xml:space="preserve"> December 2020</w:t>
      </w:r>
    </w:p>
    <w:p w:rsidR="0024228E" w:rsidRDefault="004414E3" w:rsidP="00E06C30">
      <w:pPr>
        <w:pStyle w:val="ListParagraph"/>
        <w:numPr>
          <w:ilvl w:val="0"/>
          <w:numId w:val="12"/>
        </w:numPr>
      </w:pPr>
      <w:r>
        <w:t>Digital agreement</w:t>
      </w:r>
      <w:r w:rsidR="0024228E">
        <w:t xml:space="preserve">- to enable children to use </w:t>
      </w:r>
      <w:proofErr w:type="gramStart"/>
      <w:r w:rsidR="0024228E">
        <w:t>the i</w:t>
      </w:r>
      <w:proofErr w:type="gramEnd"/>
      <w:r w:rsidR="0024228E">
        <w:t>-pads once they are deployed into the school</w:t>
      </w:r>
      <w:r w:rsidR="00CE57AC">
        <w:t>, hopefully before the end of the year</w:t>
      </w:r>
      <w:r w:rsidR="0024228E">
        <w:t>.</w:t>
      </w:r>
    </w:p>
    <w:p w:rsidR="00BB4300" w:rsidRPr="008676BB" w:rsidRDefault="00BB4300" w:rsidP="006D1695">
      <w:pPr>
        <w:rPr>
          <w:b/>
          <w:bCs/>
        </w:rPr>
      </w:pPr>
      <w:r w:rsidRPr="008676BB">
        <w:rPr>
          <w:b/>
          <w:bCs/>
        </w:rPr>
        <w:t>School lets</w:t>
      </w:r>
    </w:p>
    <w:p w:rsidR="00A52622" w:rsidRDefault="00BB4300" w:rsidP="00A52622">
      <w:r>
        <w:t xml:space="preserve">All school lets are currently cancelled apart from afterschool and sports. This means our usual calendar of out of hours events will not be going ahead until further notice. </w:t>
      </w:r>
    </w:p>
    <w:p w:rsidR="00CE57AC" w:rsidRDefault="00CE57AC" w:rsidP="00A52622"/>
    <w:p w:rsidR="00A52622" w:rsidRPr="00A52622" w:rsidRDefault="00A52622" w:rsidP="00A52622">
      <w:pPr>
        <w:rPr>
          <w:b/>
          <w:bCs/>
        </w:rPr>
      </w:pPr>
      <w:r>
        <w:rPr>
          <w:b/>
          <w:bCs/>
        </w:rPr>
        <w:lastRenderedPageBreak/>
        <w:t>Bike Sh</w:t>
      </w:r>
      <w:r w:rsidRPr="00A52622">
        <w:rPr>
          <w:b/>
          <w:bCs/>
        </w:rPr>
        <w:t>ed</w:t>
      </w:r>
    </w:p>
    <w:p w:rsidR="00A52622" w:rsidRDefault="00A52622" w:rsidP="00E87844">
      <w:r>
        <w:t xml:space="preserve">Children can travel to school on bikes or scooters and this should be </w:t>
      </w:r>
      <w:r w:rsidR="00E87844">
        <w:t xml:space="preserve">decided </w:t>
      </w:r>
      <w:r>
        <w:t xml:space="preserve">between parent and child and we request that children wear a helmet. </w:t>
      </w:r>
      <w:r w:rsidR="00CE57AC">
        <w:t xml:space="preserve">Parents make the decision whether pupils are responsible enough to do this </w:t>
      </w:r>
      <w:r w:rsidR="00E87844">
        <w:t xml:space="preserve">and regularly remind their child about safety. </w:t>
      </w:r>
      <w:r>
        <w:t xml:space="preserve">There are bike sheds in both playgrounds </w:t>
      </w:r>
      <w:r w:rsidR="00D56D0A">
        <w:t xml:space="preserve">to store these in. </w:t>
      </w:r>
      <w:r>
        <w:t xml:space="preserve">Children can </w:t>
      </w:r>
      <w:r w:rsidR="00E87844">
        <w:t xml:space="preserve">bring these in from </w:t>
      </w:r>
      <w:r w:rsidR="00D56D0A">
        <w:t>Monday 31</w:t>
      </w:r>
      <w:r w:rsidR="00D56D0A" w:rsidRPr="00D56D0A">
        <w:rPr>
          <w:vertAlign w:val="superscript"/>
        </w:rPr>
        <w:t>st</w:t>
      </w:r>
      <w:r w:rsidR="00D56D0A">
        <w:t xml:space="preserve"> August </w:t>
      </w:r>
    </w:p>
    <w:p w:rsidR="00D17380" w:rsidRPr="00D17380" w:rsidRDefault="00D17380" w:rsidP="0024228E">
      <w:pPr>
        <w:rPr>
          <w:b/>
          <w:bCs/>
        </w:rPr>
      </w:pPr>
      <w:r w:rsidRPr="00D17380">
        <w:rPr>
          <w:b/>
          <w:bCs/>
        </w:rPr>
        <w:t>School resources</w:t>
      </w:r>
    </w:p>
    <w:p w:rsidR="00D17380" w:rsidRDefault="00D17380" w:rsidP="0024228E">
      <w:r>
        <w:t xml:space="preserve">We have lots of school resources not returned from before lockdown which are required to be returned for our current children. We have </w:t>
      </w:r>
      <w:r w:rsidR="00D56D0A">
        <w:t>missing novels and books as well as school sports kits. We would be grateful if parents can have a look at home and the children can return these to school as soon as possible.</w:t>
      </w:r>
    </w:p>
    <w:p w:rsidR="0021753C" w:rsidRPr="006D1695" w:rsidRDefault="0021753C">
      <w:pPr>
        <w:rPr>
          <w:b/>
          <w:bCs/>
        </w:rPr>
      </w:pPr>
      <w:r w:rsidRPr="006D1695">
        <w:rPr>
          <w:b/>
          <w:bCs/>
        </w:rPr>
        <w:t>Parent Council</w:t>
      </w:r>
      <w:r w:rsidR="00992E0A">
        <w:rPr>
          <w:b/>
          <w:bCs/>
        </w:rPr>
        <w:t xml:space="preserve"> (virtual)</w:t>
      </w:r>
    </w:p>
    <w:p w:rsidR="0021753C" w:rsidRDefault="0021753C" w:rsidP="008676BB">
      <w:r>
        <w:t xml:space="preserve">We are </w:t>
      </w:r>
      <w:r w:rsidR="00E87844">
        <w:t xml:space="preserve">always </w:t>
      </w:r>
      <w:r>
        <w:t xml:space="preserve">looking for </w:t>
      </w:r>
      <w:r w:rsidR="00E87844">
        <w:t>new parents to join our Parent C</w:t>
      </w:r>
      <w:r>
        <w:t xml:space="preserve">ouncil. The Parent Council is a volunteer group of parents who work together to improve the school and to represent the rest of the parents (Parent Forum) Their role is not only in fundraising and organising events but also as </w:t>
      </w:r>
      <w:r w:rsidR="006D1695">
        <w:t>an essential par</w:t>
      </w:r>
      <w:r>
        <w:t>t of the schools communication structure to ensure that parents are fully consulted and informed of the school improvement plan and any new developments</w:t>
      </w:r>
      <w:r w:rsidR="006D1695">
        <w:t>. We have the annual AGM in Septem</w:t>
      </w:r>
      <w:r w:rsidR="00BB4300">
        <w:t>ber and this year this will be</w:t>
      </w:r>
      <w:r w:rsidR="006D1695">
        <w:t xml:space="preserve"> virtually through </w:t>
      </w:r>
      <w:r w:rsidR="00BB4300">
        <w:t>a</w:t>
      </w:r>
      <w:r w:rsidR="008676BB">
        <w:t>n agreed</w:t>
      </w:r>
      <w:r w:rsidR="00BB4300">
        <w:t xml:space="preserve"> platform such as Microsoft Teams.</w:t>
      </w:r>
      <w:r w:rsidR="008676BB">
        <w:t xml:space="preserve"> We will contact Parent Council members to make arrangements and finalise suitable dates and times.</w:t>
      </w:r>
    </w:p>
    <w:p w:rsidR="0024228E" w:rsidRPr="0024228E" w:rsidRDefault="00162E0C" w:rsidP="00162E0C">
      <w:pPr>
        <w:rPr>
          <w:b/>
          <w:bCs/>
        </w:rPr>
      </w:pPr>
      <w:r>
        <w:rPr>
          <w:b/>
          <w:bCs/>
        </w:rPr>
        <w:t>Parents E</w:t>
      </w:r>
      <w:r w:rsidR="0024228E" w:rsidRPr="0024228E">
        <w:rPr>
          <w:b/>
          <w:bCs/>
        </w:rPr>
        <w:t>venings</w:t>
      </w:r>
    </w:p>
    <w:p w:rsidR="00A075E7" w:rsidRDefault="00BB4300" w:rsidP="0024228E">
      <w:r>
        <w:t xml:space="preserve">We believe it is essential to have frequent quality interactions with parents to share individual pupil progress information. </w:t>
      </w:r>
      <w:r w:rsidR="002F4B4B">
        <w:t>We are planning</w:t>
      </w:r>
      <w:r w:rsidR="002F4B4B" w:rsidRPr="002F4B4B">
        <w:t xml:space="preserve"> to have three parent</w:t>
      </w:r>
      <w:r w:rsidR="002F4B4B">
        <w:t>’</w:t>
      </w:r>
      <w:r w:rsidR="002F4B4B" w:rsidRPr="002F4B4B">
        <w:t>s evenings (rather t</w:t>
      </w:r>
      <w:r w:rsidR="00E87844">
        <w:t>han the usual two) this session</w:t>
      </w:r>
      <w:r w:rsidR="002F4B4B" w:rsidRPr="002F4B4B">
        <w:t xml:space="preserve"> and </w:t>
      </w:r>
      <w:r>
        <w:t xml:space="preserve">then </w:t>
      </w:r>
      <w:r w:rsidR="002F4B4B" w:rsidRPr="002F4B4B">
        <w:t xml:space="preserve">a shorter </w:t>
      </w:r>
      <w:r w:rsidR="00E87844">
        <w:t xml:space="preserve">written </w:t>
      </w:r>
      <w:r w:rsidR="002F4B4B" w:rsidRPr="002F4B4B">
        <w:t xml:space="preserve">summary pupil report at the end of the year. </w:t>
      </w:r>
      <w:r w:rsidR="00A32ACC">
        <w:t xml:space="preserve">These are planned for September, November and March. </w:t>
      </w:r>
      <w:r w:rsidR="002F4B4B" w:rsidRPr="002F4B4B">
        <w:t>This will provide</w:t>
      </w:r>
      <w:r w:rsidR="002F4B4B">
        <w:t xml:space="preserve"> parent</w:t>
      </w:r>
      <w:r w:rsidR="002F4B4B" w:rsidRPr="002F4B4B">
        <w:t xml:space="preserve">s with more opportunities to get information about what their children are learning, how they are getting on and ways in which they can be supported. </w:t>
      </w:r>
      <w:r w:rsidR="008676BB">
        <w:t>Unfortunately parent</w:t>
      </w:r>
      <w:r w:rsidR="0024228E">
        <w:t>’</w:t>
      </w:r>
      <w:r w:rsidR="008676BB">
        <w:t xml:space="preserve">s evenings will not be possible face to face and will be made through telephone appointment. </w:t>
      </w:r>
      <w:r w:rsidR="00197997">
        <w:t>A ‘snapshot</w:t>
      </w:r>
      <w:r w:rsidR="002F4B4B" w:rsidRPr="002F4B4B">
        <w:t>‘</w:t>
      </w:r>
      <w:r w:rsidR="00197997">
        <w:t xml:space="preserve"> </w:t>
      </w:r>
      <w:r w:rsidR="002F4B4B" w:rsidRPr="002F4B4B">
        <w:t>jotter will also be used to discuss your child’s typical week</w:t>
      </w:r>
      <w:r>
        <w:t xml:space="preserve"> in one jotter</w:t>
      </w:r>
      <w:r w:rsidR="002F4B4B" w:rsidRPr="002F4B4B">
        <w:t xml:space="preserve">, with </w:t>
      </w:r>
      <w:r>
        <w:t xml:space="preserve">various </w:t>
      </w:r>
      <w:r w:rsidR="002F4B4B" w:rsidRPr="002F4B4B">
        <w:t xml:space="preserve">aspects of </w:t>
      </w:r>
      <w:r>
        <w:t xml:space="preserve">curricular learning in one place rather than over many jotters and workbooks. </w:t>
      </w:r>
      <w:r w:rsidR="0024228E">
        <w:t>You can call or text the school at any</w:t>
      </w:r>
      <w:r w:rsidR="00B43DB8">
        <w:t xml:space="preserve"> time to request th</w:t>
      </w:r>
      <w:r w:rsidR="0024228E">
        <w:t>at the class teacher gives you a call back after 3pm on a mutually agreeable day. We rea</w:t>
      </w:r>
      <w:r w:rsidR="00B43DB8">
        <w:t>lise that parent</w:t>
      </w:r>
      <w:r w:rsidR="0024228E">
        <w:t>s are missing the usual regular updates face to face at the gates which are not possible due to 2m distancing.</w:t>
      </w:r>
      <w:r w:rsidR="00A32ACC">
        <w:t xml:space="preserve"> </w:t>
      </w:r>
    </w:p>
    <w:p w:rsidR="00B43DB8" w:rsidRPr="00B43DB8" w:rsidRDefault="00B43DB8" w:rsidP="008676BB">
      <w:pPr>
        <w:rPr>
          <w:b/>
          <w:bCs/>
        </w:rPr>
      </w:pPr>
      <w:r w:rsidRPr="00B43DB8">
        <w:rPr>
          <w:b/>
          <w:bCs/>
        </w:rPr>
        <w:t>P7 Residential Trip</w:t>
      </w:r>
    </w:p>
    <w:p w:rsidR="00B43DB8" w:rsidRDefault="00B43DB8" w:rsidP="00D56D0A">
      <w:r>
        <w:t xml:space="preserve">Our Primary 7 residential trip to Blairvadach was </w:t>
      </w:r>
      <w:r w:rsidR="00517966">
        <w:t xml:space="preserve">provisionally </w:t>
      </w:r>
      <w:r>
        <w:t>booked pre Co</w:t>
      </w:r>
      <w:r w:rsidR="00517966">
        <w:t>vid-19 for weeken</w:t>
      </w:r>
      <w:r w:rsidR="00D56D0A">
        <w:t xml:space="preserve">d of 26/03/2021 to 28/03/2021. </w:t>
      </w:r>
      <w:r>
        <w:t xml:space="preserve">The latest update we have from Blairvadach is that they will update us in January </w:t>
      </w:r>
      <w:r w:rsidR="00517966">
        <w:t xml:space="preserve">at the latest </w:t>
      </w:r>
      <w:r>
        <w:t>to whether overnight stays are allowed at that time and then we will know if</w:t>
      </w:r>
      <w:r w:rsidR="00517966">
        <w:t xml:space="preserve"> it is going ahead. The cost for this has not been confirmed.</w:t>
      </w:r>
    </w:p>
    <w:p w:rsidR="00D56D0A" w:rsidRDefault="00D56D0A" w:rsidP="00D56D0A"/>
    <w:p w:rsidR="008676BB" w:rsidRPr="00FB0EFE" w:rsidRDefault="00FB0EFE" w:rsidP="008676BB">
      <w:pPr>
        <w:rPr>
          <w:b/>
          <w:bCs/>
        </w:rPr>
      </w:pPr>
      <w:r w:rsidRPr="00FB0EFE">
        <w:rPr>
          <w:b/>
          <w:bCs/>
        </w:rPr>
        <w:lastRenderedPageBreak/>
        <w:t>Nut allergy</w:t>
      </w:r>
    </w:p>
    <w:p w:rsidR="00FB0EFE" w:rsidRDefault="00FB0EFE" w:rsidP="0024228E">
      <w:r w:rsidRPr="00FB0EFE">
        <w:t>We have several children in the school with allergies.</w:t>
      </w:r>
      <w:r w:rsidR="002403FF">
        <w:t xml:space="preserve"> We would like to request that children do not come to school with nuts or sn</w:t>
      </w:r>
      <w:r w:rsidR="00517966">
        <w:t>acks which contain nuts such as</w:t>
      </w:r>
      <w:r w:rsidR="002403FF">
        <w:t xml:space="preserve">, </w:t>
      </w:r>
      <w:proofErr w:type="spellStart"/>
      <w:r w:rsidR="002403FF">
        <w:t>Nutella</w:t>
      </w:r>
      <w:proofErr w:type="spellEnd"/>
      <w:r w:rsidR="002403FF">
        <w:t xml:space="preserve">, Kinder </w:t>
      </w:r>
      <w:proofErr w:type="spellStart"/>
      <w:r w:rsidR="002403FF">
        <w:t>Bueno</w:t>
      </w:r>
      <w:proofErr w:type="spellEnd"/>
      <w:r w:rsidR="002403FF">
        <w:t xml:space="preserve">, </w:t>
      </w:r>
      <w:proofErr w:type="gramStart"/>
      <w:r w:rsidR="002403FF">
        <w:t>Peanu</w:t>
      </w:r>
      <w:r w:rsidR="0024228E">
        <w:t>t</w:t>
      </w:r>
      <w:proofErr w:type="gramEnd"/>
      <w:r w:rsidR="002403FF">
        <w:t xml:space="preserve"> Butter </w:t>
      </w:r>
      <w:r w:rsidR="0024228E">
        <w:t xml:space="preserve">and look for alternatives, </w:t>
      </w:r>
      <w:r w:rsidR="002403FF">
        <w:t xml:space="preserve">as this can </w:t>
      </w:r>
      <w:r w:rsidR="0024228E">
        <w:t xml:space="preserve">have a significant effect on children with allergies. </w:t>
      </w:r>
    </w:p>
    <w:p w:rsidR="0037574A" w:rsidRPr="0037574A" w:rsidRDefault="0037574A" w:rsidP="0024228E">
      <w:pPr>
        <w:rPr>
          <w:b/>
          <w:bCs/>
        </w:rPr>
      </w:pPr>
      <w:r w:rsidRPr="0037574A">
        <w:rPr>
          <w:b/>
          <w:bCs/>
        </w:rPr>
        <w:t>Unacceptable Actions</w:t>
      </w:r>
      <w:r>
        <w:rPr>
          <w:b/>
          <w:bCs/>
        </w:rPr>
        <w:t xml:space="preserve"> towards staff</w:t>
      </w:r>
    </w:p>
    <w:p w:rsidR="00B43DB8" w:rsidRDefault="0037574A" w:rsidP="00B43DB8">
      <w:r>
        <w:t>Unacceptable Actions are behaviours which are unacceptable and we have a zero tolerance to abuse of staff in any form. Staff will not be subjected to abuse</w:t>
      </w:r>
      <w:r w:rsidR="00B43DB8">
        <w:t xml:space="preserve"> in any form or for any reason either face to face, on the telephone or through texts/ e-mails. </w:t>
      </w:r>
      <w:r>
        <w:t xml:space="preserve">Incidences like this will be dealt with using the unacceptable actions policy. We believe in treating everyone with kindness and respect. </w:t>
      </w:r>
    </w:p>
    <w:p w:rsidR="0024228E" w:rsidRPr="0024228E" w:rsidRDefault="0024228E" w:rsidP="0024228E">
      <w:pPr>
        <w:rPr>
          <w:b/>
          <w:bCs/>
        </w:rPr>
      </w:pPr>
      <w:r w:rsidRPr="0024228E">
        <w:rPr>
          <w:b/>
          <w:bCs/>
        </w:rPr>
        <w:t>Covid-19 Risk Assessment</w:t>
      </w:r>
    </w:p>
    <w:p w:rsidR="0024228E" w:rsidRPr="00FB0EFE" w:rsidRDefault="0024228E" w:rsidP="00B949FC">
      <w:r>
        <w:t>We would like to explain to parents what has changed from August 2020 and what is in place in terms of risk assessments to keep children safe.</w:t>
      </w:r>
      <w:r w:rsidR="0037574A">
        <w:t xml:space="preserve"> You will have noticed some changes to our school routines already.</w:t>
      </w:r>
      <w:r w:rsidR="00E87844">
        <w:t xml:space="preserve"> </w:t>
      </w:r>
    </w:p>
    <w:tbl>
      <w:tblPr>
        <w:tblStyle w:val="TableGrid"/>
        <w:tblW w:w="0" w:type="auto"/>
        <w:tblLook w:val="04A0" w:firstRow="1" w:lastRow="0" w:firstColumn="1" w:lastColumn="0" w:noHBand="0" w:noVBand="1"/>
      </w:tblPr>
      <w:tblGrid>
        <w:gridCol w:w="4920"/>
        <w:gridCol w:w="4322"/>
      </w:tblGrid>
      <w:tr w:rsidR="00C061D1" w:rsidTr="00C061D1">
        <w:trPr>
          <w:trHeight w:val="258"/>
        </w:trPr>
        <w:tc>
          <w:tcPr>
            <w:tcW w:w="4920" w:type="dxa"/>
          </w:tcPr>
          <w:p w:rsidR="00C061D1" w:rsidRPr="00D56D0A" w:rsidRDefault="00C061D1">
            <w:pPr>
              <w:rPr>
                <w:b/>
                <w:bCs/>
                <w:sz w:val="28"/>
                <w:szCs w:val="28"/>
              </w:rPr>
            </w:pPr>
            <w:r w:rsidRPr="00D56D0A">
              <w:rPr>
                <w:b/>
                <w:bCs/>
                <w:sz w:val="28"/>
                <w:szCs w:val="28"/>
              </w:rPr>
              <w:t>How are we keeping safe in school</w:t>
            </w:r>
          </w:p>
        </w:tc>
        <w:tc>
          <w:tcPr>
            <w:tcW w:w="4322" w:type="dxa"/>
          </w:tcPr>
          <w:p w:rsidR="00C061D1" w:rsidRPr="00D56D0A" w:rsidRDefault="00D56D0A">
            <w:pPr>
              <w:rPr>
                <w:b/>
                <w:bCs/>
              </w:rPr>
            </w:pPr>
            <w:r>
              <w:rPr>
                <w:b/>
                <w:bCs/>
              </w:rPr>
              <w:t>Parent friendly Risk</w:t>
            </w:r>
            <w:r w:rsidRPr="00D56D0A">
              <w:rPr>
                <w:b/>
                <w:bCs/>
              </w:rPr>
              <w:t xml:space="preserve"> Assessment</w:t>
            </w:r>
            <w:r w:rsidR="00A32ACC">
              <w:rPr>
                <w:b/>
                <w:bCs/>
              </w:rPr>
              <w:t xml:space="preserve">  (PHASE 3)</w:t>
            </w:r>
          </w:p>
        </w:tc>
      </w:tr>
      <w:tr w:rsidR="00C061D1" w:rsidTr="00C061D1">
        <w:trPr>
          <w:trHeight w:val="254"/>
        </w:trPr>
        <w:tc>
          <w:tcPr>
            <w:tcW w:w="4920" w:type="dxa"/>
          </w:tcPr>
          <w:p w:rsidR="00C061D1" w:rsidRDefault="00C061D1">
            <w:r>
              <w:t xml:space="preserve">Children and staff should not attend school if they or any member of </w:t>
            </w:r>
            <w:r w:rsidR="00D56D0A">
              <w:t xml:space="preserve">their household </w:t>
            </w:r>
            <w:r>
              <w:t xml:space="preserve">have symptoms of </w:t>
            </w:r>
            <w:proofErr w:type="spellStart"/>
            <w:r>
              <w:t>Covid</w:t>
            </w:r>
            <w:proofErr w:type="spellEnd"/>
            <w:r>
              <w:t xml:space="preserve">. Main symptoms; increased temperature, new persistent cough, loss of sense of taste or smell </w:t>
            </w:r>
          </w:p>
        </w:tc>
        <w:tc>
          <w:tcPr>
            <w:tcW w:w="4322" w:type="dxa"/>
          </w:tcPr>
          <w:p w:rsidR="00C061D1" w:rsidRDefault="00090FEF">
            <w:r>
              <w:t xml:space="preserve">Get advice by reading information </w:t>
            </w:r>
            <w:proofErr w:type="gramStart"/>
            <w:r>
              <w:t xml:space="preserve">from </w:t>
            </w:r>
            <w:r w:rsidR="00C061D1">
              <w:t xml:space="preserve"> NHS</w:t>
            </w:r>
            <w:proofErr w:type="gramEnd"/>
            <w:r w:rsidR="00C061D1">
              <w:t>/Inform and book at test</w:t>
            </w:r>
            <w:r>
              <w:t>. NHS will advise parents.</w:t>
            </w:r>
          </w:p>
        </w:tc>
      </w:tr>
      <w:tr w:rsidR="00C061D1" w:rsidTr="00C061D1">
        <w:trPr>
          <w:trHeight w:val="254"/>
        </w:trPr>
        <w:tc>
          <w:tcPr>
            <w:tcW w:w="4920" w:type="dxa"/>
          </w:tcPr>
          <w:p w:rsidR="00C061D1" w:rsidRDefault="00C061D1">
            <w:r>
              <w:t xml:space="preserve">If anyone develops these symptoms in school </w:t>
            </w:r>
          </w:p>
        </w:tc>
        <w:tc>
          <w:tcPr>
            <w:tcW w:w="4322" w:type="dxa"/>
          </w:tcPr>
          <w:p w:rsidR="00C061D1" w:rsidRDefault="00A32ACC" w:rsidP="00D56D0A">
            <w:r>
              <w:t>If a c</w:t>
            </w:r>
            <w:r w:rsidR="00C061D1">
              <w:t>hild</w:t>
            </w:r>
            <w:r>
              <w:t xml:space="preserve"> develops symptom they are</w:t>
            </w:r>
            <w:r w:rsidR="00C061D1">
              <w:t xml:space="preserve"> looked after by a member of staff </w:t>
            </w:r>
            <w:r w:rsidR="00D56D0A">
              <w:t xml:space="preserve">in another room </w:t>
            </w:r>
            <w:r w:rsidR="00C061D1">
              <w:t>until collected</w:t>
            </w:r>
            <w:r>
              <w:t>. If a m</w:t>
            </w:r>
            <w:r w:rsidR="00090FEF">
              <w:t xml:space="preserve">ember of staff </w:t>
            </w:r>
            <w:r>
              <w:t>develops symptoms they leave</w:t>
            </w:r>
            <w:r w:rsidR="00090FEF">
              <w:t xml:space="preserve"> the building. The areas used </w:t>
            </w:r>
            <w:r>
              <w:t>are</w:t>
            </w:r>
            <w:r w:rsidR="00090FEF">
              <w:t xml:space="preserve"> </w:t>
            </w:r>
            <w:r>
              <w:t xml:space="preserve">then </w:t>
            </w:r>
            <w:r w:rsidR="00090FEF">
              <w:t>cleaned</w:t>
            </w:r>
          </w:p>
        </w:tc>
      </w:tr>
      <w:tr w:rsidR="007958E1" w:rsidTr="00C061D1">
        <w:trPr>
          <w:trHeight w:val="254"/>
        </w:trPr>
        <w:tc>
          <w:tcPr>
            <w:tcW w:w="4920" w:type="dxa"/>
          </w:tcPr>
          <w:p w:rsidR="007958E1" w:rsidRDefault="007958E1">
            <w:r>
              <w:t>Information signs</w:t>
            </w:r>
          </w:p>
        </w:tc>
        <w:tc>
          <w:tcPr>
            <w:tcW w:w="4322" w:type="dxa"/>
          </w:tcPr>
          <w:p w:rsidR="007958E1" w:rsidRDefault="007958E1" w:rsidP="00D56D0A">
            <w:r>
              <w:t>Throughout the school</w:t>
            </w:r>
          </w:p>
        </w:tc>
      </w:tr>
      <w:tr w:rsidR="00A268DA" w:rsidTr="00C061D1">
        <w:trPr>
          <w:trHeight w:val="254"/>
        </w:trPr>
        <w:tc>
          <w:tcPr>
            <w:tcW w:w="4920" w:type="dxa"/>
          </w:tcPr>
          <w:p w:rsidR="00A268DA" w:rsidRDefault="00A268DA" w:rsidP="00A268DA">
            <w:r>
              <w:t xml:space="preserve">Hand washing regularly </w:t>
            </w:r>
          </w:p>
        </w:tc>
        <w:tc>
          <w:tcPr>
            <w:tcW w:w="4322" w:type="dxa"/>
          </w:tcPr>
          <w:p w:rsidR="00A268DA" w:rsidRDefault="00090FEF" w:rsidP="00D56D0A">
            <w:r>
              <w:t xml:space="preserve">Regular hand washing using soap and water which is the most effective method. </w:t>
            </w:r>
            <w:r w:rsidR="00A268DA">
              <w:t>Hand sanitising station in every room and foyer</w:t>
            </w:r>
          </w:p>
        </w:tc>
      </w:tr>
      <w:tr w:rsidR="007958E1" w:rsidTr="00C061D1">
        <w:trPr>
          <w:trHeight w:val="254"/>
        </w:trPr>
        <w:tc>
          <w:tcPr>
            <w:tcW w:w="4920" w:type="dxa"/>
          </w:tcPr>
          <w:p w:rsidR="007958E1" w:rsidRDefault="007958E1" w:rsidP="00A268DA">
            <w:r>
              <w:t xml:space="preserve">Coughing and sneezing </w:t>
            </w:r>
          </w:p>
        </w:tc>
        <w:tc>
          <w:tcPr>
            <w:tcW w:w="4322" w:type="dxa"/>
          </w:tcPr>
          <w:p w:rsidR="007958E1" w:rsidRDefault="007958E1" w:rsidP="00090FEF">
            <w:r>
              <w:t xml:space="preserve">Into </w:t>
            </w:r>
            <w:r w:rsidR="00090FEF">
              <w:t xml:space="preserve">the </w:t>
            </w:r>
            <w:r>
              <w:t xml:space="preserve">elbow or </w:t>
            </w:r>
            <w:r w:rsidR="00090FEF">
              <w:t xml:space="preserve">a </w:t>
            </w:r>
            <w:r>
              <w:t xml:space="preserve">hankie which is disposed of in the bin and </w:t>
            </w:r>
            <w:r w:rsidR="00090FEF">
              <w:t xml:space="preserve">then </w:t>
            </w:r>
            <w:r>
              <w:t>hands washed.</w:t>
            </w:r>
          </w:p>
        </w:tc>
      </w:tr>
      <w:tr w:rsidR="00090FEF" w:rsidTr="00C061D1">
        <w:trPr>
          <w:trHeight w:val="254"/>
        </w:trPr>
        <w:tc>
          <w:tcPr>
            <w:tcW w:w="4920" w:type="dxa"/>
          </w:tcPr>
          <w:p w:rsidR="00090FEF" w:rsidRDefault="00090FEF" w:rsidP="00A268DA">
            <w:r>
              <w:t>Avoid touching face</w:t>
            </w:r>
          </w:p>
        </w:tc>
        <w:tc>
          <w:tcPr>
            <w:tcW w:w="4322" w:type="dxa"/>
          </w:tcPr>
          <w:p w:rsidR="00090FEF" w:rsidRDefault="00090FEF" w:rsidP="00D56D0A">
            <w:r>
              <w:t>Regular reminders</w:t>
            </w:r>
          </w:p>
        </w:tc>
      </w:tr>
      <w:tr w:rsidR="00A268DA" w:rsidTr="00C061D1">
        <w:trPr>
          <w:trHeight w:val="254"/>
        </w:trPr>
        <w:tc>
          <w:tcPr>
            <w:tcW w:w="4920" w:type="dxa"/>
          </w:tcPr>
          <w:p w:rsidR="00A268DA" w:rsidRDefault="00A268DA" w:rsidP="00A268DA">
            <w:r>
              <w:t>Staggered breaks and lunches</w:t>
            </w:r>
          </w:p>
        </w:tc>
        <w:tc>
          <w:tcPr>
            <w:tcW w:w="4322" w:type="dxa"/>
          </w:tcPr>
          <w:p w:rsidR="00A268DA" w:rsidRDefault="00090FEF" w:rsidP="00D56D0A">
            <w:r>
              <w:t>Lunchtimes will take longer as queuing is limited, the classes are not mixed and the tables are cleaned between each class. During wet weather snacks can be eaten in class at breaks and lunchtimes.</w:t>
            </w:r>
          </w:p>
        </w:tc>
      </w:tr>
      <w:tr w:rsidR="00C061D1" w:rsidTr="00C061D1">
        <w:trPr>
          <w:trHeight w:val="254"/>
        </w:trPr>
        <w:tc>
          <w:tcPr>
            <w:tcW w:w="4920" w:type="dxa"/>
          </w:tcPr>
          <w:p w:rsidR="00C061D1" w:rsidRDefault="00C061D1">
            <w:r>
              <w:t>Teacher</w:t>
            </w:r>
            <w:r w:rsidR="00EA1DCB">
              <w:t xml:space="preserve">s remain 2m from pupils and </w:t>
            </w:r>
            <w:r w:rsidR="00A268DA">
              <w:t>other adults</w:t>
            </w:r>
          </w:p>
          <w:p w:rsidR="00EA1DCB" w:rsidRDefault="00EA1DCB"/>
        </w:tc>
        <w:tc>
          <w:tcPr>
            <w:tcW w:w="4322" w:type="dxa"/>
          </w:tcPr>
          <w:p w:rsidR="00C061D1" w:rsidRDefault="00A268DA">
            <w:r>
              <w:t xml:space="preserve">Classrooms are organised to support this. </w:t>
            </w:r>
            <w:r w:rsidR="00A32ACC">
              <w:t>Where this is not possible staff can opt to wear a mask</w:t>
            </w:r>
            <w:r w:rsidR="00E87844">
              <w:t xml:space="preserve"> / shield, </w:t>
            </w:r>
            <w:proofErr w:type="spellStart"/>
            <w:r w:rsidR="00E87844">
              <w:t>eg</w:t>
            </w:r>
            <w:proofErr w:type="spellEnd"/>
            <w:r w:rsidR="00E87844">
              <w:t xml:space="preserve"> dinner hall.</w:t>
            </w:r>
          </w:p>
        </w:tc>
      </w:tr>
      <w:tr w:rsidR="00C061D1" w:rsidTr="00C061D1">
        <w:trPr>
          <w:trHeight w:val="254"/>
        </w:trPr>
        <w:tc>
          <w:tcPr>
            <w:tcW w:w="4920" w:type="dxa"/>
          </w:tcPr>
          <w:p w:rsidR="00C061D1" w:rsidRDefault="00C061D1">
            <w:r>
              <w:t>Increased exits and entrances to the school</w:t>
            </w:r>
          </w:p>
        </w:tc>
        <w:tc>
          <w:tcPr>
            <w:tcW w:w="4322" w:type="dxa"/>
          </w:tcPr>
          <w:p w:rsidR="00C061D1" w:rsidRDefault="00A268DA">
            <w:r>
              <w:t>Avoid</w:t>
            </w:r>
            <w:r w:rsidR="00C061D1">
              <w:t xml:space="preserve"> crowding and pinch points </w:t>
            </w:r>
          </w:p>
        </w:tc>
      </w:tr>
      <w:tr w:rsidR="00A32ACC" w:rsidTr="00C061D1">
        <w:trPr>
          <w:trHeight w:val="254"/>
        </w:trPr>
        <w:tc>
          <w:tcPr>
            <w:tcW w:w="4920" w:type="dxa"/>
          </w:tcPr>
          <w:p w:rsidR="00A32ACC" w:rsidRDefault="00A32ACC">
            <w:r>
              <w:t>Corridors</w:t>
            </w:r>
          </w:p>
        </w:tc>
        <w:tc>
          <w:tcPr>
            <w:tcW w:w="4322" w:type="dxa"/>
          </w:tcPr>
          <w:p w:rsidR="00A32ACC" w:rsidRDefault="00A32ACC">
            <w:r>
              <w:t>Children/adults can pass in corridors but avoid crowding and pinch points</w:t>
            </w:r>
          </w:p>
        </w:tc>
      </w:tr>
      <w:tr w:rsidR="00C061D1" w:rsidTr="00C061D1">
        <w:trPr>
          <w:trHeight w:val="254"/>
        </w:trPr>
        <w:tc>
          <w:tcPr>
            <w:tcW w:w="4920" w:type="dxa"/>
          </w:tcPr>
          <w:p w:rsidR="00C061D1" w:rsidRDefault="00C061D1">
            <w:r>
              <w:t xml:space="preserve">Reduced contact face to face </w:t>
            </w:r>
            <w:r w:rsidR="00D56D0A">
              <w:t>with teacher-parents</w:t>
            </w:r>
          </w:p>
        </w:tc>
        <w:tc>
          <w:tcPr>
            <w:tcW w:w="4322" w:type="dxa"/>
          </w:tcPr>
          <w:p w:rsidR="00C061D1" w:rsidRDefault="00C061D1">
            <w:r>
              <w:t>If a parent wishes to speak to their child’s teacher then they are asked to call the school</w:t>
            </w:r>
            <w:r w:rsidR="00A268DA">
              <w:t xml:space="preserve"> and teacher will call back later</w:t>
            </w:r>
          </w:p>
        </w:tc>
      </w:tr>
      <w:tr w:rsidR="00D56D0A" w:rsidTr="00C061D1">
        <w:trPr>
          <w:trHeight w:val="254"/>
        </w:trPr>
        <w:tc>
          <w:tcPr>
            <w:tcW w:w="4920" w:type="dxa"/>
          </w:tcPr>
          <w:p w:rsidR="00D56D0A" w:rsidRDefault="00A268DA">
            <w:r>
              <w:lastRenderedPageBreak/>
              <w:t>Additional cleaning</w:t>
            </w:r>
          </w:p>
        </w:tc>
        <w:tc>
          <w:tcPr>
            <w:tcW w:w="4322" w:type="dxa"/>
          </w:tcPr>
          <w:p w:rsidR="00D56D0A" w:rsidRDefault="00A268DA">
            <w:r>
              <w:t xml:space="preserve">Day cleaners are cleaning </w:t>
            </w:r>
            <w:r w:rsidR="007958E1">
              <w:t xml:space="preserve">contact surfaces such as, </w:t>
            </w:r>
            <w:r>
              <w:t>door handles and classes throughout the day</w:t>
            </w:r>
          </w:p>
        </w:tc>
      </w:tr>
      <w:tr w:rsidR="00A268DA" w:rsidTr="00C061D1">
        <w:trPr>
          <w:trHeight w:val="254"/>
        </w:trPr>
        <w:tc>
          <w:tcPr>
            <w:tcW w:w="4920" w:type="dxa"/>
          </w:tcPr>
          <w:p w:rsidR="00A268DA" w:rsidRPr="00984DF2" w:rsidRDefault="00A268DA" w:rsidP="00A32ACC">
            <w:pPr>
              <w:contextualSpacing/>
              <w:rPr>
                <w:rFonts w:ascii="Calibri" w:eastAsia="Calibri" w:hAnsi="Calibri" w:cs="Arial"/>
              </w:rPr>
            </w:pPr>
            <w:r>
              <w:rPr>
                <w:rFonts w:ascii="Calibri" w:eastAsia="Calibri" w:hAnsi="Calibri" w:cs="Arial"/>
              </w:rPr>
              <w:t>No larger gatherings and unnecessary indoor ‘mixing’ of classes</w:t>
            </w:r>
          </w:p>
        </w:tc>
        <w:tc>
          <w:tcPr>
            <w:tcW w:w="4322" w:type="dxa"/>
          </w:tcPr>
          <w:p w:rsidR="00A268DA" w:rsidRPr="000F69DD" w:rsidRDefault="00A268DA" w:rsidP="00637CD5">
            <w:pPr>
              <w:ind w:left="45"/>
              <w:rPr>
                <w:rFonts w:ascii="Calibri" w:eastAsia="Calibri" w:hAnsi="Calibri" w:cs="Arial"/>
              </w:rPr>
            </w:pPr>
            <w:r>
              <w:rPr>
                <w:rFonts w:ascii="Calibri" w:eastAsia="Calibri" w:hAnsi="Calibri" w:cs="Arial"/>
              </w:rPr>
              <w:t xml:space="preserve">Assemblies cancelled until further notice. Indoors, children will </w:t>
            </w:r>
            <w:r w:rsidR="007958E1">
              <w:rPr>
                <w:rFonts w:ascii="Calibri" w:eastAsia="Calibri" w:hAnsi="Calibri" w:cs="Arial"/>
              </w:rPr>
              <w:t>remain in their own class group.</w:t>
            </w:r>
          </w:p>
        </w:tc>
      </w:tr>
      <w:tr w:rsidR="007958E1" w:rsidTr="00C061D1">
        <w:trPr>
          <w:trHeight w:val="254"/>
        </w:trPr>
        <w:tc>
          <w:tcPr>
            <w:tcW w:w="4920" w:type="dxa"/>
          </w:tcPr>
          <w:p w:rsidR="007958E1" w:rsidRDefault="007958E1" w:rsidP="00A32ACC">
            <w:pPr>
              <w:contextualSpacing/>
              <w:rPr>
                <w:rFonts w:ascii="Calibri" w:eastAsia="Calibri" w:hAnsi="Calibri" w:cs="Arial"/>
              </w:rPr>
            </w:pPr>
            <w:r>
              <w:rPr>
                <w:rFonts w:ascii="Calibri" w:eastAsia="Calibri" w:hAnsi="Calibri" w:cs="Arial"/>
              </w:rPr>
              <w:t xml:space="preserve">Bad weather </w:t>
            </w:r>
          </w:p>
        </w:tc>
        <w:tc>
          <w:tcPr>
            <w:tcW w:w="4322" w:type="dxa"/>
          </w:tcPr>
          <w:p w:rsidR="007958E1" w:rsidRDefault="007958E1" w:rsidP="007958E1">
            <w:pPr>
              <w:ind w:left="45"/>
              <w:rPr>
                <w:rFonts w:ascii="Calibri" w:eastAsia="Calibri" w:hAnsi="Calibri" w:cs="Arial"/>
              </w:rPr>
            </w:pPr>
            <w:r>
              <w:rPr>
                <w:rFonts w:ascii="Calibri" w:eastAsia="Calibri" w:hAnsi="Calibri" w:cs="Arial"/>
              </w:rPr>
              <w:t>Children can no longer come in to the gym hall at 8.45 but will instead come in the corridor doors</w:t>
            </w:r>
          </w:p>
        </w:tc>
      </w:tr>
      <w:tr w:rsidR="007958E1" w:rsidTr="00C061D1">
        <w:trPr>
          <w:trHeight w:val="254"/>
        </w:trPr>
        <w:tc>
          <w:tcPr>
            <w:tcW w:w="4920" w:type="dxa"/>
          </w:tcPr>
          <w:p w:rsidR="007958E1" w:rsidRDefault="007958E1" w:rsidP="00A32ACC">
            <w:pPr>
              <w:contextualSpacing/>
              <w:rPr>
                <w:rFonts w:ascii="Calibri" w:eastAsia="Calibri" w:hAnsi="Calibri" w:cs="Arial"/>
              </w:rPr>
            </w:pPr>
            <w:r>
              <w:rPr>
                <w:rFonts w:ascii="Calibri" w:eastAsia="Calibri" w:hAnsi="Calibri" w:cs="Arial"/>
              </w:rPr>
              <w:t>Gym</w:t>
            </w:r>
          </w:p>
        </w:tc>
        <w:tc>
          <w:tcPr>
            <w:tcW w:w="4322" w:type="dxa"/>
          </w:tcPr>
          <w:p w:rsidR="007958E1" w:rsidRDefault="007958E1" w:rsidP="00637CD5">
            <w:pPr>
              <w:ind w:left="45"/>
              <w:rPr>
                <w:rFonts w:ascii="Calibri" w:eastAsia="Calibri" w:hAnsi="Calibri" w:cs="Arial"/>
              </w:rPr>
            </w:pPr>
            <w:r>
              <w:rPr>
                <w:rFonts w:ascii="Calibri" w:eastAsia="Calibri" w:hAnsi="Calibri" w:cs="Arial"/>
              </w:rPr>
              <w:t>Gym lessons will be outdoors where possible but can be indoors in a well-ventilated room if there is no alternative</w:t>
            </w:r>
          </w:p>
        </w:tc>
      </w:tr>
      <w:tr w:rsidR="00A268DA" w:rsidTr="00C061D1">
        <w:trPr>
          <w:trHeight w:val="254"/>
        </w:trPr>
        <w:tc>
          <w:tcPr>
            <w:tcW w:w="4920" w:type="dxa"/>
          </w:tcPr>
          <w:p w:rsidR="00A268DA" w:rsidRPr="00984DF2" w:rsidRDefault="00A268DA" w:rsidP="00A32ACC">
            <w:pPr>
              <w:contextualSpacing/>
              <w:rPr>
                <w:rFonts w:ascii="Calibri" w:eastAsia="Calibri" w:hAnsi="Calibri" w:cs="Arial"/>
              </w:rPr>
            </w:pPr>
            <w:r>
              <w:rPr>
                <w:rFonts w:ascii="Calibri" w:eastAsia="Calibri" w:hAnsi="Calibri" w:cs="Arial"/>
              </w:rPr>
              <w:t>No larger gatherings and unnecessary indoor ‘mixing’ of classes. Outdoors- children can mix outdoors</w:t>
            </w:r>
          </w:p>
        </w:tc>
        <w:tc>
          <w:tcPr>
            <w:tcW w:w="4322" w:type="dxa"/>
          </w:tcPr>
          <w:p w:rsidR="00A268DA" w:rsidRPr="000F69DD" w:rsidRDefault="00A268DA" w:rsidP="00A268DA">
            <w:pPr>
              <w:ind w:left="45"/>
              <w:rPr>
                <w:rFonts w:ascii="Calibri" w:eastAsia="Calibri" w:hAnsi="Calibri" w:cs="Arial"/>
              </w:rPr>
            </w:pPr>
            <w:r>
              <w:rPr>
                <w:rFonts w:ascii="Calibri" w:eastAsia="Calibri" w:hAnsi="Calibri" w:cs="Arial"/>
              </w:rPr>
              <w:t xml:space="preserve">Assemblies cancelled until further notice. </w:t>
            </w:r>
          </w:p>
        </w:tc>
      </w:tr>
      <w:tr w:rsidR="00D56D0A" w:rsidTr="00C061D1">
        <w:trPr>
          <w:trHeight w:val="254"/>
        </w:trPr>
        <w:tc>
          <w:tcPr>
            <w:tcW w:w="4920" w:type="dxa"/>
          </w:tcPr>
          <w:p w:rsidR="00D56D0A" w:rsidRDefault="00A268DA" w:rsidP="00A32ACC">
            <w:r>
              <w:t>No singing</w:t>
            </w:r>
          </w:p>
        </w:tc>
        <w:tc>
          <w:tcPr>
            <w:tcW w:w="4322" w:type="dxa"/>
          </w:tcPr>
          <w:p w:rsidR="00D56D0A" w:rsidRDefault="007958E1">
            <w:r>
              <w:t xml:space="preserve">Children will still participate in music lessons </w:t>
            </w:r>
            <w:r w:rsidR="00090FEF">
              <w:t xml:space="preserve">however </w:t>
            </w:r>
            <w:r>
              <w:t>without singing</w:t>
            </w:r>
          </w:p>
        </w:tc>
      </w:tr>
      <w:tr w:rsidR="00D56D0A" w:rsidTr="00C061D1">
        <w:trPr>
          <w:trHeight w:val="254"/>
        </w:trPr>
        <w:tc>
          <w:tcPr>
            <w:tcW w:w="4920" w:type="dxa"/>
          </w:tcPr>
          <w:p w:rsidR="00D56D0A" w:rsidRDefault="007958E1" w:rsidP="00A32ACC">
            <w:r>
              <w:t>Reading books and homework</w:t>
            </w:r>
          </w:p>
        </w:tc>
        <w:tc>
          <w:tcPr>
            <w:tcW w:w="4322" w:type="dxa"/>
          </w:tcPr>
          <w:p w:rsidR="00D56D0A" w:rsidRDefault="007958E1">
            <w:r>
              <w:t>Reading books will be used by the pupil only and returned to a tray for 3 days before reuse</w:t>
            </w:r>
          </w:p>
          <w:p w:rsidR="00090FEF" w:rsidRDefault="00090FEF">
            <w:r>
              <w:t>Homework will be set weekly then returned to a tray in class then issued the following week without marking</w:t>
            </w:r>
          </w:p>
        </w:tc>
      </w:tr>
      <w:tr w:rsidR="00D56D0A" w:rsidTr="00C061D1">
        <w:trPr>
          <w:trHeight w:val="254"/>
        </w:trPr>
        <w:tc>
          <w:tcPr>
            <w:tcW w:w="4920" w:type="dxa"/>
          </w:tcPr>
          <w:p w:rsidR="00D56D0A" w:rsidRDefault="00A32ACC" w:rsidP="00A32ACC">
            <w:r>
              <w:t>School bags</w:t>
            </w:r>
          </w:p>
        </w:tc>
        <w:tc>
          <w:tcPr>
            <w:tcW w:w="4322" w:type="dxa"/>
          </w:tcPr>
          <w:p w:rsidR="00D56D0A" w:rsidRDefault="007958E1">
            <w:r>
              <w:t xml:space="preserve">No </w:t>
            </w:r>
            <w:r w:rsidR="00A32ACC">
              <w:t xml:space="preserve">items such </w:t>
            </w:r>
            <w:r>
              <w:t>toys should be brought from home into school</w:t>
            </w:r>
            <w:r w:rsidR="00A32ACC">
              <w:t>. The school will provide all resources required.</w:t>
            </w:r>
          </w:p>
        </w:tc>
      </w:tr>
      <w:tr w:rsidR="00090FEF" w:rsidTr="00C061D1">
        <w:trPr>
          <w:trHeight w:val="254"/>
        </w:trPr>
        <w:tc>
          <w:tcPr>
            <w:tcW w:w="4920" w:type="dxa"/>
          </w:tcPr>
          <w:p w:rsidR="00090FEF" w:rsidRDefault="00090FEF" w:rsidP="00A32ACC">
            <w:r>
              <w:t>Phone</w:t>
            </w:r>
            <w:r w:rsidR="00A32ACC">
              <w:t xml:space="preserve"> </w:t>
            </w:r>
            <w:r>
              <w:t>calls, texts and emails</w:t>
            </w:r>
          </w:p>
        </w:tc>
        <w:tc>
          <w:tcPr>
            <w:tcW w:w="4322" w:type="dxa"/>
          </w:tcPr>
          <w:p w:rsidR="00090FEF" w:rsidRDefault="00090FEF" w:rsidP="00090FEF">
            <w:r>
              <w:t xml:space="preserve">We will </w:t>
            </w:r>
            <w:r w:rsidR="00A32ACC">
              <w:t xml:space="preserve">always try to </w:t>
            </w:r>
            <w:r>
              <w:t>respond to these as soon as possible but please understand that delays are likely due to extra staff being on hand to support the children’s safety in school which is the first priority.</w:t>
            </w:r>
            <w:r w:rsidR="00A32ACC">
              <w:t xml:space="preserve"> </w:t>
            </w:r>
          </w:p>
        </w:tc>
      </w:tr>
      <w:tr w:rsidR="00090FEF" w:rsidTr="00C061D1">
        <w:trPr>
          <w:trHeight w:val="254"/>
        </w:trPr>
        <w:tc>
          <w:tcPr>
            <w:tcW w:w="4920" w:type="dxa"/>
          </w:tcPr>
          <w:p w:rsidR="00090FEF" w:rsidRDefault="00E87844" w:rsidP="00E87844">
            <w:r>
              <w:t>On-going</w:t>
            </w:r>
          </w:p>
        </w:tc>
        <w:tc>
          <w:tcPr>
            <w:tcW w:w="4322" w:type="dxa"/>
          </w:tcPr>
          <w:p w:rsidR="00090FEF" w:rsidRDefault="00E87844" w:rsidP="00090FEF">
            <w:r>
              <w:t>Risk assessments are regularly revised and updated to reflect current guidance for Primary Schools</w:t>
            </w:r>
          </w:p>
        </w:tc>
      </w:tr>
    </w:tbl>
    <w:p w:rsidR="00AB154D" w:rsidRDefault="00AB154D"/>
    <w:p w:rsidR="006E07BB" w:rsidRDefault="006E07BB" w:rsidP="0024228E">
      <w:pPr>
        <w:rPr>
          <w:b/>
          <w:bCs/>
        </w:rPr>
      </w:pPr>
      <w:r>
        <w:rPr>
          <w:b/>
          <w:bCs/>
        </w:rPr>
        <w:t>Please find attached information sheets about:</w:t>
      </w:r>
    </w:p>
    <w:p w:rsidR="007D5E6E" w:rsidRPr="006E07BB" w:rsidRDefault="006E07BB" w:rsidP="0024228E">
      <w:r>
        <w:t xml:space="preserve">2020-21 </w:t>
      </w:r>
      <w:r w:rsidR="007D5E6E" w:rsidRPr="006E07BB">
        <w:t>Classes</w:t>
      </w:r>
    </w:p>
    <w:p w:rsidR="007D5E6E" w:rsidRPr="006E07BB" w:rsidRDefault="006E07BB" w:rsidP="007D5E6E">
      <w:r>
        <w:t xml:space="preserve">2020-21 </w:t>
      </w:r>
      <w:r w:rsidR="007D5E6E" w:rsidRPr="006E07BB">
        <w:t>Holidays</w:t>
      </w:r>
    </w:p>
    <w:p w:rsidR="0024228E" w:rsidRPr="007D5E6E" w:rsidRDefault="006E07BB" w:rsidP="007D5E6E">
      <w:pPr>
        <w:rPr>
          <w:b/>
          <w:bCs/>
        </w:rPr>
      </w:pPr>
      <w:r>
        <w:t xml:space="preserve">Covid-19 </w:t>
      </w:r>
      <w:r w:rsidR="0024228E" w:rsidRPr="006E07BB">
        <w:t xml:space="preserve">Parent Guidance </w:t>
      </w:r>
      <w:proofErr w:type="gramStart"/>
      <w:r w:rsidR="0024228E" w:rsidRPr="006E07BB">
        <w:t>Sheet</w:t>
      </w:r>
      <w:r w:rsidR="007D5E6E" w:rsidRPr="006E07BB">
        <w:t xml:space="preserve"> :</w:t>
      </w:r>
      <w:proofErr w:type="gramEnd"/>
      <w:r w:rsidR="007D5E6E">
        <w:rPr>
          <w:b/>
          <w:bCs/>
        </w:rPr>
        <w:t xml:space="preserve"> </w:t>
      </w:r>
      <w:r>
        <w:rPr>
          <w:b/>
          <w:bCs/>
        </w:rPr>
        <w:t xml:space="preserve"> </w:t>
      </w:r>
      <w:r w:rsidR="0024228E">
        <w:t>T</w:t>
      </w:r>
      <w:r w:rsidR="0024228E" w:rsidRPr="0024228E">
        <w:t>his information has already been emai</w:t>
      </w:r>
      <w:r w:rsidR="0037574A">
        <w:t>led to parent</w:t>
      </w:r>
      <w:r w:rsidR="00A32ACC">
        <w:t>s</w:t>
      </w:r>
      <w:r w:rsidR="0024228E">
        <w:t>, however please take some time to read over this</w:t>
      </w:r>
      <w:r w:rsidR="0037574A">
        <w:t xml:space="preserve"> once again so that you are sure what to do if you or your child becomes symptomatic</w:t>
      </w:r>
    </w:p>
    <w:p w:rsidR="002F4B4B" w:rsidRPr="006E07BB" w:rsidRDefault="006E07BB" w:rsidP="004414E3">
      <w:pPr>
        <w:rPr>
          <w:b/>
          <w:bCs/>
          <w:i/>
          <w:iCs/>
        </w:rPr>
      </w:pPr>
      <w:r w:rsidRPr="006E07BB">
        <w:rPr>
          <w:b/>
          <w:bCs/>
          <w:i/>
          <w:iCs/>
        </w:rPr>
        <w:t>If you have any enquiries, please contact the school, Miss Jacqueline Gillies (Headteacher) Miss L</w:t>
      </w:r>
      <w:r>
        <w:rPr>
          <w:b/>
          <w:bCs/>
          <w:i/>
          <w:iCs/>
        </w:rPr>
        <w:t>aura Davidson (Dep</w:t>
      </w:r>
      <w:r w:rsidRPr="006E07BB">
        <w:rPr>
          <w:b/>
          <w:bCs/>
          <w:i/>
          <w:iCs/>
        </w:rPr>
        <w:t>ute Head P1-5/4) and David Ramsay (Depute Head P5-7)</w:t>
      </w:r>
    </w:p>
    <w:p w:rsidR="002F4B4B" w:rsidRDefault="002F4B4B" w:rsidP="00AD6C05">
      <w:pPr>
        <w:jc w:val="center"/>
        <w:rPr>
          <w:b/>
          <w:bCs/>
        </w:rPr>
      </w:pPr>
    </w:p>
    <w:p w:rsidR="00B949FC" w:rsidRDefault="00B949FC" w:rsidP="00AD6C05">
      <w:pPr>
        <w:jc w:val="center"/>
        <w:rPr>
          <w:b/>
          <w:bCs/>
        </w:rPr>
      </w:pPr>
      <w:bookmarkStart w:id="0" w:name="_GoBack"/>
      <w:bookmarkEnd w:id="0"/>
    </w:p>
    <w:p w:rsidR="00162E0C" w:rsidRDefault="00B949FC" w:rsidP="00B949FC">
      <w:pPr>
        <w:jc w:val="center"/>
        <w:rPr>
          <w:b/>
          <w:bCs/>
        </w:rPr>
      </w:pPr>
      <w:r>
        <w:rPr>
          <w:b/>
          <w:bCs/>
        </w:rPr>
        <w:lastRenderedPageBreak/>
        <w:t>Hillington Primary Classes 2020-21</w:t>
      </w:r>
    </w:p>
    <w:tbl>
      <w:tblPr>
        <w:tblStyle w:val="TableGrid"/>
        <w:tblpPr w:leftFromText="180" w:rightFromText="180" w:vertAnchor="page" w:horzAnchor="margin" w:tblpY="2338"/>
        <w:tblW w:w="0" w:type="auto"/>
        <w:tblLook w:val="04A0" w:firstRow="1" w:lastRow="0" w:firstColumn="1" w:lastColumn="0" w:noHBand="0" w:noVBand="1"/>
      </w:tblPr>
      <w:tblGrid>
        <w:gridCol w:w="3080"/>
        <w:gridCol w:w="3081"/>
        <w:gridCol w:w="3081"/>
      </w:tblGrid>
      <w:tr w:rsidR="00B949FC" w:rsidTr="00B949FC">
        <w:tc>
          <w:tcPr>
            <w:tcW w:w="3080" w:type="dxa"/>
          </w:tcPr>
          <w:p w:rsidR="00B949FC" w:rsidRPr="00AD6C05" w:rsidRDefault="00B949FC" w:rsidP="00B949FC">
            <w:pPr>
              <w:rPr>
                <w:sz w:val="24"/>
                <w:szCs w:val="24"/>
              </w:rPr>
            </w:pPr>
            <w:r w:rsidRPr="00AD6C05">
              <w:rPr>
                <w:sz w:val="24"/>
                <w:szCs w:val="24"/>
              </w:rPr>
              <w:t>Room</w:t>
            </w:r>
          </w:p>
        </w:tc>
        <w:tc>
          <w:tcPr>
            <w:tcW w:w="3081" w:type="dxa"/>
          </w:tcPr>
          <w:p w:rsidR="00B949FC" w:rsidRPr="00AD6C05" w:rsidRDefault="00B949FC" w:rsidP="00B949FC">
            <w:pPr>
              <w:rPr>
                <w:sz w:val="24"/>
                <w:szCs w:val="24"/>
              </w:rPr>
            </w:pPr>
            <w:r w:rsidRPr="00AD6C05">
              <w:rPr>
                <w:sz w:val="24"/>
                <w:szCs w:val="24"/>
              </w:rPr>
              <w:t>Class</w:t>
            </w:r>
          </w:p>
        </w:tc>
        <w:tc>
          <w:tcPr>
            <w:tcW w:w="3081" w:type="dxa"/>
          </w:tcPr>
          <w:p w:rsidR="00B949FC" w:rsidRPr="00AD6C05" w:rsidRDefault="00B949FC" w:rsidP="00B949FC">
            <w:pPr>
              <w:rPr>
                <w:sz w:val="24"/>
                <w:szCs w:val="24"/>
              </w:rPr>
            </w:pPr>
            <w:r w:rsidRPr="00AD6C05">
              <w:rPr>
                <w:sz w:val="24"/>
                <w:szCs w:val="24"/>
              </w:rPr>
              <w:t>Teacher</w:t>
            </w:r>
          </w:p>
        </w:tc>
      </w:tr>
      <w:tr w:rsidR="00B949FC" w:rsidTr="00B949FC">
        <w:tc>
          <w:tcPr>
            <w:tcW w:w="3080" w:type="dxa"/>
          </w:tcPr>
          <w:p w:rsidR="00B949FC" w:rsidRPr="00AD6C05" w:rsidRDefault="00B949FC" w:rsidP="00B949FC">
            <w:pPr>
              <w:rPr>
                <w:sz w:val="24"/>
                <w:szCs w:val="24"/>
              </w:rPr>
            </w:pPr>
            <w:r w:rsidRPr="00AD6C05">
              <w:rPr>
                <w:sz w:val="24"/>
                <w:szCs w:val="24"/>
              </w:rPr>
              <w:t>17</w:t>
            </w:r>
          </w:p>
        </w:tc>
        <w:tc>
          <w:tcPr>
            <w:tcW w:w="3081" w:type="dxa"/>
          </w:tcPr>
          <w:p w:rsidR="00B949FC" w:rsidRPr="00AD6C05" w:rsidRDefault="00B949FC" w:rsidP="00B949FC">
            <w:pPr>
              <w:rPr>
                <w:sz w:val="24"/>
                <w:szCs w:val="24"/>
              </w:rPr>
            </w:pPr>
            <w:r w:rsidRPr="00AD6C05">
              <w:rPr>
                <w:sz w:val="24"/>
                <w:szCs w:val="24"/>
              </w:rPr>
              <w:t>P3b</w:t>
            </w:r>
          </w:p>
        </w:tc>
        <w:tc>
          <w:tcPr>
            <w:tcW w:w="3081" w:type="dxa"/>
          </w:tcPr>
          <w:p w:rsidR="00B949FC" w:rsidRPr="00AD6C05" w:rsidRDefault="00B949FC" w:rsidP="00B949FC">
            <w:pPr>
              <w:rPr>
                <w:sz w:val="24"/>
                <w:szCs w:val="24"/>
              </w:rPr>
            </w:pPr>
            <w:r w:rsidRPr="00AD6C05">
              <w:rPr>
                <w:sz w:val="24"/>
                <w:szCs w:val="24"/>
              </w:rPr>
              <w:t>Miss Penny</w:t>
            </w:r>
          </w:p>
        </w:tc>
      </w:tr>
      <w:tr w:rsidR="00B949FC" w:rsidTr="00B949FC">
        <w:tc>
          <w:tcPr>
            <w:tcW w:w="3080" w:type="dxa"/>
          </w:tcPr>
          <w:p w:rsidR="00B949FC" w:rsidRPr="00AD6C05" w:rsidRDefault="00B949FC" w:rsidP="00B949FC">
            <w:pPr>
              <w:rPr>
                <w:sz w:val="24"/>
                <w:szCs w:val="24"/>
              </w:rPr>
            </w:pPr>
            <w:r w:rsidRPr="00AD6C05">
              <w:rPr>
                <w:sz w:val="24"/>
                <w:szCs w:val="24"/>
              </w:rPr>
              <w:t>16</w:t>
            </w:r>
          </w:p>
        </w:tc>
        <w:tc>
          <w:tcPr>
            <w:tcW w:w="3081" w:type="dxa"/>
          </w:tcPr>
          <w:p w:rsidR="00B949FC" w:rsidRPr="00AD6C05" w:rsidRDefault="00B949FC" w:rsidP="00B949FC">
            <w:pPr>
              <w:rPr>
                <w:sz w:val="24"/>
                <w:szCs w:val="24"/>
              </w:rPr>
            </w:pPr>
            <w:r w:rsidRPr="00AD6C05">
              <w:rPr>
                <w:sz w:val="24"/>
                <w:szCs w:val="24"/>
              </w:rPr>
              <w:t>P1a</w:t>
            </w:r>
          </w:p>
        </w:tc>
        <w:tc>
          <w:tcPr>
            <w:tcW w:w="3081" w:type="dxa"/>
          </w:tcPr>
          <w:p w:rsidR="00B949FC" w:rsidRPr="00AD6C05" w:rsidRDefault="00B949FC" w:rsidP="00B949FC">
            <w:pPr>
              <w:rPr>
                <w:sz w:val="24"/>
                <w:szCs w:val="24"/>
              </w:rPr>
            </w:pPr>
            <w:r w:rsidRPr="00AD6C05">
              <w:rPr>
                <w:sz w:val="24"/>
                <w:szCs w:val="24"/>
              </w:rPr>
              <w:t>Miss Dryden</w:t>
            </w:r>
          </w:p>
        </w:tc>
      </w:tr>
      <w:tr w:rsidR="00B949FC" w:rsidTr="00B949FC">
        <w:tc>
          <w:tcPr>
            <w:tcW w:w="3080" w:type="dxa"/>
          </w:tcPr>
          <w:p w:rsidR="00B949FC" w:rsidRPr="00AD6C05" w:rsidRDefault="00B949FC" w:rsidP="00B949FC">
            <w:pPr>
              <w:rPr>
                <w:sz w:val="24"/>
                <w:szCs w:val="24"/>
              </w:rPr>
            </w:pPr>
            <w:r w:rsidRPr="00AD6C05">
              <w:rPr>
                <w:sz w:val="24"/>
                <w:szCs w:val="24"/>
              </w:rPr>
              <w:t>15</w:t>
            </w:r>
          </w:p>
        </w:tc>
        <w:tc>
          <w:tcPr>
            <w:tcW w:w="3081" w:type="dxa"/>
          </w:tcPr>
          <w:p w:rsidR="00B949FC" w:rsidRPr="00AD6C05" w:rsidRDefault="00B949FC" w:rsidP="00B949FC">
            <w:pPr>
              <w:rPr>
                <w:sz w:val="24"/>
                <w:szCs w:val="24"/>
              </w:rPr>
            </w:pPr>
            <w:r w:rsidRPr="00AD6C05">
              <w:rPr>
                <w:sz w:val="24"/>
                <w:szCs w:val="24"/>
              </w:rPr>
              <w:t>P1b</w:t>
            </w:r>
          </w:p>
        </w:tc>
        <w:tc>
          <w:tcPr>
            <w:tcW w:w="3081" w:type="dxa"/>
          </w:tcPr>
          <w:p w:rsidR="00B949FC" w:rsidRPr="00AD6C05" w:rsidRDefault="00B949FC" w:rsidP="00B949FC">
            <w:pPr>
              <w:rPr>
                <w:sz w:val="24"/>
                <w:szCs w:val="24"/>
              </w:rPr>
            </w:pPr>
            <w:r w:rsidRPr="00AD6C05">
              <w:rPr>
                <w:sz w:val="24"/>
                <w:szCs w:val="24"/>
              </w:rPr>
              <w:t>Mrs MacKenzie/Mrs Paterson</w:t>
            </w:r>
          </w:p>
        </w:tc>
      </w:tr>
      <w:tr w:rsidR="00B949FC" w:rsidTr="00B949FC">
        <w:tc>
          <w:tcPr>
            <w:tcW w:w="3080" w:type="dxa"/>
          </w:tcPr>
          <w:p w:rsidR="00B949FC" w:rsidRPr="00AD6C05" w:rsidRDefault="00B949FC" w:rsidP="00B949FC">
            <w:pPr>
              <w:rPr>
                <w:sz w:val="24"/>
                <w:szCs w:val="24"/>
              </w:rPr>
            </w:pPr>
            <w:r w:rsidRPr="00AD6C05">
              <w:rPr>
                <w:sz w:val="24"/>
                <w:szCs w:val="24"/>
              </w:rPr>
              <w:t>14</w:t>
            </w:r>
          </w:p>
        </w:tc>
        <w:tc>
          <w:tcPr>
            <w:tcW w:w="3081" w:type="dxa"/>
          </w:tcPr>
          <w:p w:rsidR="00B949FC" w:rsidRPr="00AD6C05" w:rsidRDefault="00B949FC" w:rsidP="00B949FC">
            <w:pPr>
              <w:rPr>
                <w:sz w:val="24"/>
                <w:szCs w:val="24"/>
              </w:rPr>
            </w:pPr>
            <w:r w:rsidRPr="00AD6C05">
              <w:rPr>
                <w:sz w:val="24"/>
                <w:szCs w:val="24"/>
              </w:rPr>
              <w:t>P4a</w:t>
            </w:r>
          </w:p>
        </w:tc>
        <w:tc>
          <w:tcPr>
            <w:tcW w:w="3081" w:type="dxa"/>
          </w:tcPr>
          <w:p w:rsidR="00B949FC" w:rsidRPr="00AD6C05" w:rsidRDefault="00B949FC" w:rsidP="00B949FC">
            <w:pPr>
              <w:rPr>
                <w:sz w:val="24"/>
                <w:szCs w:val="24"/>
              </w:rPr>
            </w:pPr>
            <w:r w:rsidRPr="00AD6C05">
              <w:rPr>
                <w:sz w:val="24"/>
                <w:szCs w:val="24"/>
              </w:rPr>
              <w:t>Mrs Thirlwall</w:t>
            </w:r>
          </w:p>
        </w:tc>
      </w:tr>
      <w:tr w:rsidR="00B949FC" w:rsidTr="00B949FC">
        <w:tc>
          <w:tcPr>
            <w:tcW w:w="3080" w:type="dxa"/>
          </w:tcPr>
          <w:p w:rsidR="00B949FC" w:rsidRPr="00AD6C05" w:rsidRDefault="00B949FC" w:rsidP="00B949FC">
            <w:pPr>
              <w:rPr>
                <w:sz w:val="24"/>
                <w:szCs w:val="24"/>
              </w:rPr>
            </w:pPr>
            <w:r w:rsidRPr="00AD6C05">
              <w:rPr>
                <w:sz w:val="24"/>
                <w:szCs w:val="24"/>
              </w:rPr>
              <w:t>13</w:t>
            </w:r>
          </w:p>
        </w:tc>
        <w:tc>
          <w:tcPr>
            <w:tcW w:w="3081" w:type="dxa"/>
          </w:tcPr>
          <w:p w:rsidR="00B949FC" w:rsidRPr="00AD6C05" w:rsidRDefault="00B949FC" w:rsidP="00B949FC">
            <w:pPr>
              <w:rPr>
                <w:sz w:val="24"/>
                <w:szCs w:val="24"/>
              </w:rPr>
            </w:pPr>
            <w:r w:rsidRPr="00AD6C05">
              <w:rPr>
                <w:sz w:val="24"/>
                <w:szCs w:val="24"/>
              </w:rPr>
              <w:t>P3a</w:t>
            </w:r>
          </w:p>
        </w:tc>
        <w:tc>
          <w:tcPr>
            <w:tcW w:w="3081" w:type="dxa"/>
          </w:tcPr>
          <w:p w:rsidR="00B949FC" w:rsidRPr="00AD6C05" w:rsidRDefault="00B949FC" w:rsidP="00B949FC">
            <w:pPr>
              <w:rPr>
                <w:sz w:val="24"/>
                <w:szCs w:val="24"/>
              </w:rPr>
            </w:pPr>
            <w:r w:rsidRPr="00AD6C05">
              <w:rPr>
                <w:sz w:val="24"/>
                <w:szCs w:val="24"/>
              </w:rPr>
              <w:t>Mrs Kaur/Mrs Mitchell</w:t>
            </w:r>
          </w:p>
        </w:tc>
      </w:tr>
      <w:tr w:rsidR="00B949FC" w:rsidTr="00B949FC">
        <w:tc>
          <w:tcPr>
            <w:tcW w:w="3080" w:type="dxa"/>
          </w:tcPr>
          <w:p w:rsidR="00B949FC" w:rsidRPr="00AD6C05" w:rsidRDefault="00B949FC" w:rsidP="00B949FC">
            <w:pPr>
              <w:rPr>
                <w:sz w:val="24"/>
                <w:szCs w:val="24"/>
              </w:rPr>
            </w:pPr>
            <w:r w:rsidRPr="00AD6C05">
              <w:rPr>
                <w:sz w:val="24"/>
                <w:szCs w:val="24"/>
              </w:rPr>
              <w:t>12</w:t>
            </w:r>
          </w:p>
        </w:tc>
        <w:tc>
          <w:tcPr>
            <w:tcW w:w="3081" w:type="dxa"/>
          </w:tcPr>
          <w:p w:rsidR="00B949FC" w:rsidRPr="00AD6C05" w:rsidRDefault="00B949FC" w:rsidP="00B949FC">
            <w:pPr>
              <w:rPr>
                <w:sz w:val="24"/>
                <w:szCs w:val="24"/>
              </w:rPr>
            </w:pPr>
            <w:r w:rsidRPr="00AD6C05">
              <w:rPr>
                <w:sz w:val="24"/>
                <w:szCs w:val="24"/>
              </w:rPr>
              <w:t>P2b</w:t>
            </w:r>
          </w:p>
        </w:tc>
        <w:tc>
          <w:tcPr>
            <w:tcW w:w="3081" w:type="dxa"/>
          </w:tcPr>
          <w:p w:rsidR="00B949FC" w:rsidRPr="00AD6C05" w:rsidRDefault="00B949FC" w:rsidP="00B949FC">
            <w:pPr>
              <w:rPr>
                <w:sz w:val="24"/>
                <w:szCs w:val="24"/>
              </w:rPr>
            </w:pPr>
            <w:r w:rsidRPr="00AD6C05">
              <w:rPr>
                <w:sz w:val="24"/>
                <w:szCs w:val="24"/>
              </w:rPr>
              <w:t>Miss Turner</w:t>
            </w:r>
          </w:p>
        </w:tc>
      </w:tr>
      <w:tr w:rsidR="00B949FC" w:rsidTr="00B949FC">
        <w:tc>
          <w:tcPr>
            <w:tcW w:w="3080" w:type="dxa"/>
          </w:tcPr>
          <w:p w:rsidR="00B949FC" w:rsidRPr="00AD6C05" w:rsidRDefault="00B949FC" w:rsidP="00B949FC">
            <w:pPr>
              <w:rPr>
                <w:sz w:val="24"/>
                <w:szCs w:val="24"/>
              </w:rPr>
            </w:pPr>
            <w:r w:rsidRPr="00AD6C05">
              <w:rPr>
                <w:sz w:val="24"/>
                <w:szCs w:val="24"/>
              </w:rPr>
              <w:t>11</w:t>
            </w:r>
          </w:p>
        </w:tc>
        <w:tc>
          <w:tcPr>
            <w:tcW w:w="3081" w:type="dxa"/>
          </w:tcPr>
          <w:p w:rsidR="00B949FC" w:rsidRPr="00AD6C05" w:rsidRDefault="00B949FC" w:rsidP="00B949FC">
            <w:pPr>
              <w:rPr>
                <w:sz w:val="24"/>
                <w:szCs w:val="24"/>
              </w:rPr>
            </w:pPr>
            <w:r w:rsidRPr="00AD6C05">
              <w:rPr>
                <w:sz w:val="24"/>
                <w:szCs w:val="24"/>
              </w:rPr>
              <w:t>P2a</w:t>
            </w:r>
          </w:p>
        </w:tc>
        <w:tc>
          <w:tcPr>
            <w:tcW w:w="3081" w:type="dxa"/>
          </w:tcPr>
          <w:p w:rsidR="00B949FC" w:rsidRPr="00AD6C05" w:rsidRDefault="00B949FC" w:rsidP="00B949FC">
            <w:pPr>
              <w:rPr>
                <w:sz w:val="24"/>
                <w:szCs w:val="24"/>
              </w:rPr>
            </w:pPr>
            <w:r w:rsidRPr="00AD6C05">
              <w:rPr>
                <w:sz w:val="24"/>
                <w:szCs w:val="24"/>
              </w:rPr>
              <w:t xml:space="preserve">Miss </w:t>
            </w:r>
            <w:proofErr w:type="spellStart"/>
            <w:r w:rsidRPr="00AD6C05">
              <w:rPr>
                <w:sz w:val="24"/>
                <w:szCs w:val="24"/>
              </w:rPr>
              <w:t>Nimmo</w:t>
            </w:r>
            <w:proofErr w:type="spellEnd"/>
            <w:r w:rsidRPr="00AD6C05">
              <w:rPr>
                <w:sz w:val="24"/>
                <w:szCs w:val="24"/>
              </w:rPr>
              <w:t xml:space="preserve"> </w:t>
            </w:r>
          </w:p>
        </w:tc>
      </w:tr>
      <w:tr w:rsidR="00B949FC" w:rsidTr="00B949FC">
        <w:tc>
          <w:tcPr>
            <w:tcW w:w="3080" w:type="dxa"/>
          </w:tcPr>
          <w:p w:rsidR="00B949FC" w:rsidRPr="00AD6C05" w:rsidRDefault="00B949FC" w:rsidP="00B949FC">
            <w:pPr>
              <w:rPr>
                <w:sz w:val="24"/>
                <w:szCs w:val="24"/>
              </w:rPr>
            </w:pPr>
            <w:r w:rsidRPr="00AD6C05">
              <w:rPr>
                <w:sz w:val="24"/>
                <w:szCs w:val="24"/>
              </w:rPr>
              <w:t>10</w:t>
            </w:r>
          </w:p>
        </w:tc>
        <w:tc>
          <w:tcPr>
            <w:tcW w:w="3081" w:type="dxa"/>
          </w:tcPr>
          <w:p w:rsidR="00B949FC" w:rsidRPr="00AD6C05" w:rsidRDefault="00B949FC" w:rsidP="00B949FC">
            <w:pPr>
              <w:rPr>
                <w:sz w:val="24"/>
                <w:szCs w:val="24"/>
              </w:rPr>
            </w:pPr>
            <w:r w:rsidRPr="00AD6C05">
              <w:rPr>
                <w:sz w:val="24"/>
                <w:szCs w:val="24"/>
              </w:rPr>
              <w:t>P5/4</w:t>
            </w:r>
          </w:p>
        </w:tc>
        <w:tc>
          <w:tcPr>
            <w:tcW w:w="3081" w:type="dxa"/>
          </w:tcPr>
          <w:p w:rsidR="00B949FC" w:rsidRPr="00AD6C05" w:rsidRDefault="00B949FC" w:rsidP="00B949FC">
            <w:pPr>
              <w:rPr>
                <w:sz w:val="24"/>
                <w:szCs w:val="24"/>
              </w:rPr>
            </w:pPr>
            <w:r w:rsidRPr="00AD6C05">
              <w:rPr>
                <w:sz w:val="24"/>
                <w:szCs w:val="24"/>
              </w:rPr>
              <w:t xml:space="preserve">Ms </w:t>
            </w:r>
            <w:r>
              <w:rPr>
                <w:sz w:val="24"/>
                <w:szCs w:val="24"/>
              </w:rPr>
              <w:t xml:space="preserve">Cameron </w:t>
            </w:r>
          </w:p>
        </w:tc>
      </w:tr>
      <w:tr w:rsidR="00B949FC" w:rsidTr="00B949FC">
        <w:tc>
          <w:tcPr>
            <w:tcW w:w="3080" w:type="dxa"/>
          </w:tcPr>
          <w:p w:rsidR="00B949FC" w:rsidRPr="00AD6C05" w:rsidRDefault="00B949FC" w:rsidP="00B949FC">
            <w:pPr>
              <w:rPr>
                <w:sz w:val="24"/>
                <w:szCs w:val="24"/>
              </w:rPr>
            </w:pPr>
            <w:r w:rsidRPr="00AD6C05">
              <w:rPr>
                <w:sz w:val="24"/>
                <w:szCs w:val="24"/>
              </w:rPr>
              <w:t>9</w:t>
            </w:r>
          </w:p>
        </w:tc>
        <w:tc>
          <w:tcPr>
            <w:tcW w:w="3081" w:type="dxa"/>
          </w:tcPr>
          <w:p w:rsidR="00B949FC" w:rsidRPr="00AD6C05" w:rsidRDefault="00B949FC" w:rsidP="00B949FC">
            <w:pPr>
              <w:rPr>
                <w:sz w:val="24"/>
                <w:szCs w:val="24"/>
              </w:rPr>
            </w:pPr>
            <w:r w:rsidRPr="00AD6C05">
              <w:rPr>
                <w:sz w:val="24"/>
                <w:szCs w:val="24"/>
              </w:rPr>
              <w:t>ICT</w:t>
            </w:r>
          </w:p>
        </w:tc>
        <w:tc>
          <w:tcPr>
            <w:tcW w:w="3081" w:type="dxa"/>
          </w:tcPr>
          <w:p w:rsidR="00B949FC" w:rsidRPr="00AD6C05" w:rsidRDefault="00B949FC" w:rsidP="00B949FC">
            <w:pPr>
              <w:rPr>
                <w:sz w:val="24"/>
                <w:szCs w:val="24"/>
              </w:rPr>
            </w:pPr>
          </w:p>
        </w:tc>
      </w:tr>
      <w:tr w:rsidR="00B949FC" w:rsidTr="00B949FC">
        <w:tc>
          <w:tcPr>
            <w:tcW w:w="3080" w:type="dxa"/>
          </w:tcPr>
          <w:p w:rsidR="00B949FC" w:rsidRPr="00AD6C05" w:rsidRDefault="00B949FC" w:rsidP="00B949FC">
            <w:pPr>
              <w:rPr>
                <w:sz w:val="24"/>
                <w:szCs w:val="24"/>
              </w:rPr>
            </w:pPr>
            <w:r w:rsidRPr="00AD6C05">
              <w:rPr>
                <w:sz w:val="24"/>
                <w:szCs w:val="24"/>
              </w:rPr>
              <w:t>Cloakroom</w:t>
            </w:r>
          </w:p>
        </w:tc>
        <w:tc>
          <w:tcPr>
            <w:tcW w:w="3081" w:type="dxa"/>
          </w:tcPr>
          <w:p w:rsidR="00B949FC" w:rsidRPr="00AD6C05" w:rsidRDefault="00B949FC" w:rsidP="00B949FC">
            <w:pPr>
              <w:rPr>
                <w:sz w:val="24"/>
                <w:szCs w:val="24"/>
              </w:rPr>
            </w:pPr>
            <w:r w:rsidRPr="00AD6C05">
              <w:rPr>
                <w:sz w:val="24"/>
                <w:szCs w:val="24"/>
              </w:rPr>
              <w:t>Nurture/NCCT</w:t>
            </w:r>
          </w:p>
        </w:tc>
        <w:tc>
          <w:tcPr>
            <w:tcW w:w="3081" w:type="dxa"/>
          </w:tcPr>
          <w:p w:rsidR="00B949FC" w:rsidRPr="00AD6C05" w:rsidRDefault="00B949FC" w:rsidP="00B949FC">
            <w:pPr>
              <w:rPr>
                <w:sz w:val="24"/>
                <w:szCs w:val="24"/>
              </w:rPr>
            </w:pPr>
            <w:r w:rsidRPr="00AD6C05">
              <w:rPr>
                <w:sz w:val="24"/>
                <w:szCs w:val="24"/>
              </w:rPr>
              <w:t>Mrs Lawson</w:t>
            </w:r>
          </w:p>
        </w:tc>
      </w:tr>
      <w:tr w:rsidR="00B949FC" w:rsidTr="00B949FC">
        <w:tc>
          <w:tcPr>
            <w:tcW w:w="3080" w:type="dxa"/>
          </w:tcPr>
          <w:p w:rsidR="00B949FC" w:rsidRPr="00AD6C05" w:rsidRDefault="00B949FC" w:rsidP="00B949FC">
            <w:pPr>
              <w:rPr>
                <w:sz w:val="24"/>
                <w:szCs w:val="24"/>
              </w:rPr>
            </w:pPr>
            <w:r>
              <w:rPr>
                <w:sz w:val="24"/>
                <w:szCs w:val="24"/>
              </w:rPr>
              <w:t>Sunshine Room</w:t>
            </w:r>
          </w:p>
        </w:tc>
        <w:tc>
          <w:tcPr>
            <w:tcW w:w="3081" w:type="dxa"/>
          </w:tcPr>
          <w:p w:rsidR="00B949FC" w:rsidRPr="00AD6C05" w:rsidRDefault="00B949FC" w:rsidP="00B949FC">
            <w:pPr>
              <w:rPr>
                <w:sz w:val="24"/>
                <w:szCs w:val="24"/>
              </w:rPr>
            </w:pPr>
            <w:r>
              <w:rPr>
                <w:sz w:val="24"/>
                <w:szCs w:val="24"/>
              </w:rPr>
              <w:t>Reading Recovery/NCCT</w:t>
            </w:r>
          </w:p>
        </w:tc>
        <w:tc>
          <w:tcPr>
            <w:tcW w:w="3081" w:type="dxa"/>
          </w:tcPr>
          <w:p w:rsidR="00B949FC" w:rsidRPr="00AD6C05" w:rsidRDefault="00B949FC" w:rsidP="00B949FC">
            <w:pPr>
              <w:rPr>
                <w:sz w:val="24"/>
                <w:szCs w:val="24"/>
              </w:rPr>
            </w:pPr>
            <w:r>
              <w:rPr>
                <w:sz w:val="24"/>
                <w:szCs w:val="24"/>
              </w:rPr>
              <w:t>Mrs Nixon</w:t>
            </w:r>
          </w:p>
        </w:tc>
      </w:tr>
      <w:tr w:rsidR="00B949FC" w:rsidTr="00B949FC">
        <w:tc>
          <w:tcPr>
            <w:tcW w:w="3080" w:type="dxa"/>
          </w:tcPr>
          <w:p w:rsidR="00B949FC" w:rsidRPr="00AD6C05" w:rsidRDefault="00B949FC" w:rsidP="00B949FC">
            <w:pPr>
              <w:rPr>
                <w:sz w:val="24"/>
                <w:szCs w:val="24"/>
              </w:rPr>
            </w:pPr>
            <w:r w:rsidRPr="00AD6C05">
              <w:rPr>
                <w:sz w:val="24"/>
                <w:szCs w:val="24"/>
              </w:rPr>
              <w:t>8</w:t>
            </w:r>
          </w:p>
        </w:tc>
        <w:tc>
          <w:tcPr>
            <w:tcW w:w="3081" w:type="dxa"/>
          </w:tcPr>
          <w:p w:rsidR="00B949FC" w:rsidRPr="00AD6C05" w:rsidRDefault="00B949FC" w:rsidP="00B949FC">
            <w:pPr>
              <w:rPr>
                <w:sz w:val="24"/>
                <w:szCs w:val="24"/>
              </w:rPr>
            </w:pPr>
            <w:r w:rsidRPr="00AD6C05">
              <w:rPr>
                <w:sz w:val="24"/>
                <w:szCs w:val="24"/>
              </w:rPr>
              <w:t>Resources</w:t>
            </w:r>
          </w:p>
        </w:tc>
        <w:tc>
          <w:tcPr>
            <w:tcW w:w="3081" w:type="dxa"/>
          </w:tcPr>
          <w:p w:rsidR="00B949FC" w:rsidRPr="00AD6C05" w:rsidRDefault="00B949FC" w:rsidP="00B949FC">
            <w:pPr>
              <w:rPr>
                <w:sz w:val="24"/>
                <w:szCs w:val="24"/>
              </w:rPr>
            </w:pPr>
          </w:p>
        </w:tc>
      </w:tr>
      <w:tr w:rsidR="00B949FC" w:rsidTr="00B949FC">
        <w:tc>
          <w:tcPr>
            <w:tcW w:w="3080" w:type="dxa"/>
          </w:tcPr>
          <w:p w:rsidR="00B949FC" w:rsidRPr="00AD6C05" w:rsidRDefault="00B949FC" w:rsidP="00B949FC">
            <w:pPr>
              <w:rPr>
                <w:sz w:val="24"/>
                <w:szCs w:val="24"/>
              </w:rPr>
            </w:pPr>
            <w:r w:rsidRPr="00AD6C05">
              <w:rPr>
                <w:sz w:val="24"/>
                <w:szCs w:val="24"/>
              </w:rPr>
              <w:t>7</w:t>
            </w:r>
          </w:p>
        </w:tc>
        <w:tc>
          <w:tcPr>
            <w:tcW w:w="3081" w:type="dxa"/>
          </w:tcPr>
          <w:p w:rsidR="00B949FC" w:rsidRPr="00AD6C05" w:rsidRDefault="00B949FC" w:rsidP="00B949FC">
            <w:pPr>
              <w:rPr>
                <w:sz w:val="24"/>
                <w:szCs w:val="24"/>
              </w:rPr>
            </w:pPr>
            <w:r w:rsidRPr="00AD6C05">
              <w:rPr>
                <w:sz w:val="24"/>
                <w:szCs w:val="24"/>
              </w:rPr>
              <w:t>Medical room</w:t>
            </w:r>
          </w:p>
        </w:tc>
        <w:tc>
          <w:tcPr>
            <w:tcW w:w="3081" w:type="dxa"/>
          </w:tcPr>
          <w:p w:rsidR="00B949FC" w:rsidRPr="00AD6C05" w:rsidRDefault="00B949FC" w:rsidP="00B949FC">
            <w:pPr>
              <w:rPr>
                <w:sz w:val="24"/>
                <w:szCs w:val="24"/>
              </w:rPr>
            </w:pPr>
          </w:p>
        </w:tc>
      </w:tr>
      <w:tr w:rsidR="00B949FC" w:rsidTr="00B949FC">
        <w:tc>
          <w:tcPr>
            <w:tcW w:w="3080" w:type="dxa"/>
          </w:tcPr>
          <w:p w:rsidR="00B949FC" w:rsidRPr="00AD6C05" w:rsidRDefault="00B949FC" w:rsidP="00B949FC">
            <w:pPr>
              <w:rPr>
                <w:sz w:val="24"/>
                <w:szCs w:val="24"/>
              </w:rPr>
            </w:pPr>
            <w:r w:rsidRPr="00AD6C05">
              <w:rPr>
                <w:sz w:val="24"/>
                <w:szCs w:val="24"/>
              </w:rPr>
              <w:t>6</w:t>
            </w:r>
          </w:p>
        </w:tc>
        <w:tc>
          <w:tcPr>
            <w:tcW w:w="3081" w:type="dxa"/>
          </w:tcPr>
          <w:p w:rsidR="00B949FC" w:rsidRPr="00AD6C05" w:rsidRDefault="00B949FC" w:rsidP="00B949FC">
            <w:pPr>
              <w:rPr>
                <w:sz w:val="24"/>
                <w:szCs w:val="24"/>
              </w:rPr>
            </w:pPr>
            <w:r w:rsidRPr="00AD6C05">
              <w:rPr>
                <w:sz w:val="24"/>
                <w:szCs w:val="24"/>
              </w:rPr>
              <w:t>Library</w:t>
            </w:r>
          </w:p>
        </w:tc>
        <w:tc>
          <w:tcPr>
            <w:tcW w:w="3081" w:type="dxa"/>
          </w:tcPr>
          <w:p w:rsidR="00B949FC" w:rsidRPr="00AD6C05" w:rsidRDefault="00B949FC" w:rsidP="00B949FC">
            <w:pPr>
              <w:rPr>
                <w:sz w:val="24"/>
                <w:szCs w:val="24"/>
              </w:rPr>
            </w:pPr>
          </w:p>
        </w:tc>
      </w:tr>
      <w:tr w:rsidR="00B949FC" w:rsidTr="00B949FC">
        <w:tc>
          <w:tcPr>
            <w:tcW w:w="3080" w:type="dxa"/>
          </w:tcPr>
          <w:p w:rsidR="00B949FC" w:rsidRPr="00AD6C05" w:rsidRDefault="00B949FC" w:rsidP="00B949FC">
            <w:pPr>
              <w:rPr>
                <w:sz w:val="24"/>
                <w:szCs w:val="24"/>
              </w:rPr>
            </w:pPr>
            <w:r w:rsidRPr="00AD6C05">
              <w:rPr>
                <w:sz w:val="24"/>
                <w:szCs w:val="24"/>
              </w:rPr>
              <w:t>5</w:t>
            </w:r>
          </w:p>
        </w:tc>
        <w:tc>
          <w:tcPr>
            <w:tcW w:w="3081" w:type="dxa"/>
          </w:tcPr>
          <w:p w:rsidR="00B949FC" w:rsidRPr="00AD6C05" w:rsidRDefault="00B949FC" w:rsidP="00B949FC">
            <w:pPr>
              <w:rPr>
                <w:sz w:val="24"/>
                <w:szCs w:val="24"/>
              </w:rPr>
            </w:pPr>
            <w:r>
              <w:rPr>
                <w:sz w:val="24"/>
                <w:szCs w:val="24"/>
              </w:rPr>
              <w:t>NCCT</w:t>
            </w:r>
          </w:p>
        </w:tc>
        <w:tc>
          <w:tcPr>
            <w:tcW w:w="3081" w:type="dxa"/>
          </w:tcPr>
          <w:p w:rsidR="00B949FC" w:rsidRPr="00AD6C05" w:rsidRDefault="00B949FC" w:rsidP="00B949FC">
            <w:pPr>
              <w:rPr>
                <w:sz w:val="24"/>
                <w:szCs w:val="24"/>
              </w:rPr>
            </w:pPr>
            <w:r w:rsidRPr="00AD6C05">
              <w:rPr>
                <w:sz w:val="24"/>
                <w:szCs w:val="24"/>
              </w:rPr>
              <w:t>Mrs Dickinson</w:t>
            </w:r>
          </w:p>
        </w:tc>
      </w:tr>
      <w:tr w:rsidR="00B949FC" w:rsidTr="00B949FC">
        <w:tc>
          <w:tcPr>
            <w:tcW w:w="3080" w:type="dxa"/>
          </w:tcPr>
          <w:p w:rsidR="00B949FC" w:rsidRPr="00AD6C05" w:rsidRDefault="00B949FC" w:rsidP="00B949FC">
            <w:pPr>
              <w:rPr>
                <w:sz w:val="24"/>
                <w:szCs w:val="24"/>
              </w:rPr>
            </w:pPr>
            <w:r>
              <w:rPr>
                <w:sz w:val="24"/>
                <w:szCs w:val="24"/>
              </w:rPr>
              <w:t>4</w:t>
            </w:r>
          </w:p>
        </w:tc>
        <w:tc>
          <w:tcPr>
            <w:tcW w:w="3081" w:type="dxa"/>
          </w:tcPr>
          <w:p w:rsidR="00B949FC" w:rsidRPr="00AD6C05" w:rsidRDefault="00B949FC" w:rsidP="00B949FC">
            <w:pPr>
              <w:rPr>
                <w:sz w:val="24"/>
                <w:szCs w:val="24"/>
              </w:rPr>
            </w:pPr>
            <w:r w:rsidRPr="00AD6C05">
              <w:rPr>
                <w:sz w:val="24"/>
                <w:szCs w:val="24"/>
              </w:rPr>
              <w:t>P7a</w:t>
            </w:r>
          </w:p>
        </w:tc>
        <w:tc>
          <w:tcPr>
            <w:tcW w:w="3081" w:type="dxa"/>
          </w:tcPr>
          <w:p w:rsidR="00B949FC" w:rsidRPr="00AD6C05" w:rsidRDefault="00B949FC" w:rsidP="00B949FC">
            <w:pPr>
              <w:rPr>
                <w:sz w:val="24"/>
                <w:szCs w:val="24"/>
              </w:rPr>
            </w:pPr>
            <w:r w:rsidRPr="00AD6C05">
              <w:rPr>
                <w:sz w:val="24"/>
                <w:szCs w:val="24"/>
              </w:rPr>
              <w:t>Mrs Gibson</w:t>
            </w:r>
          </w:p>
        </w:tc>
      </w:tr>
      <w:tr w:rsidR="00B949FC" w:rsidTr="00B949FC">
        <w:tc>
          <w:tcPr>
            <w:tcW w:w="3080" w:type="dxa"/>
          </w:tcPr>
          <w:p w:rsidR="00B949FC" w:rsidRPr="00AD6C05" w:rsidRDefault="00B949FC" w:rsidP="00B949FC">
            <w:pPr>
              <w:rPr>
                <w:sz w:val="24"/>
                <w:szCs w:val="24"/>
              </w:rPr>
            </w:pPr>
            <w:r w:rsidRPr="00AD6C05">
              <w:rPr>
                <w:sz w:val="24"/>
                <w:szCs w:val="24"/>
              </w:rPr>
              <w:t>3</w:t>
            </w:r>
          </w:p>
        </w:tc>
        <w:tc>
          <w:tcPr>
            <w:tcW w:w="3081" w:type="dxa"/>
          </w:tcPr>
          <w:p w:rsidR="00B949FC" w:rsidRPr="00AD6C05" w:rsidRDefault="00B949FC" w:rsidP="00B949FC">
            <w:pPr>
              <w:rPr>
                <w:sz w:val="24"/>
                <w:szCs w:val="24"/>
              </w:rPr>
            </w:pPr>
            <w:r w:rsidRPr="00AD6C05">
              <w:rPr>
                <w:sz w:val="24"/>
                <w:szCs w:val="24"/>
              </w:rPr>
              <w:t>P7/6</w:t>
            </w:r>
          </w:p>
        </w:tc>
        <w:tc>
          <w:tcPr>
            <w:tcW w:w="3081" w:type="dxa"/>
          </w:tcPr>
          <w:p w:rsidR="00B949FC" w:rsidRPr="00AD6C05" w:rsidRDefault="00B949FC" w:rsidP="00B949FC">
            <w:pPr>
              <w:rPr>
                <w:sz w:val="24"/>
                <w:szCs w:val="24"/>
              </w:rPr>
            </w:pPr>
            <w:r w:rsidRPr="00AD6C05">
              <w:rPr>
                <w:sz w:val="24"/>
                <w:szCs w:val="24"/>
              </w:rPr>
              <w:t>Miss Hughes</w:t>
            </w:r>
          </w:p>
        </w:tc>
      </w:tr>
      <w:tr w:rsidR="00B949FC" w:rsidTr="00B949FC">
        <w:tc>
          <w:tcPr>
            <w:tcW w:w="3080" w:type="dxa"/>
          </w:tcPr>
          <w:p w:rsidR="00B949FC" w:rsidRPr="00AD6C05" w:rsidRDefault="00B949FC" w:rsidP="00B949FC">
            <w:pPr>
              <w:rPr>
                <w:sz w:val="24"/>
                <w:szCs w:val="24"/>
              </w:rPr>
            </w:pPr>
            <w:r w:rsidRPr="00AD6C05">
              <w:rPr>
                <w:sz w:val="24"/>
                <w:szCs w:val="24"/>
              </w:rPr>
              <w:t>2</w:t>
            </w:r>
          </w:p>
        </w:tc>
        <w:tc>
          <w:tcPr>
            <w:tcW w:w="3081" w:type="dxa"/>
          </w:tcPr>
          <w:p w:rsidR="00B949FC" w:rsidRPr="00AD6C05" w:rsidRDefault="00B949FC" w:rsidP="00B949FC">
            <w:pPr>
              <w:rPr>
                <w:sz w:val="24"/>
                <w:szCs w:val="24"/>
              </w:rPr>
            </w:pPr>
            <w:r w:rsidRPr="00AD6C05">
              <w:rPr>
                <w:sz w:val="24"/>
                <w:szCs w:val="24"/>
              </w:rPr>
              <w:t>P5a</w:t>
            </w:r>
          </w:p>
        </w:tc>
        <w:tc>
          <w:tcPr>
            <w:tcW w:w="3081" w:type="dxa"/>
          </w:tcPr>
          <w:p w:rsidR="00B949FC" w:rsidRPr="00AD6C05" w:rsidRDefault="00B949FC" w:rsidP="00B949FC">
            <w:pPr>
              <w:rPr>
                <w:sz w:val="24"/>
                <w:szCs w:val="24"/>
              </w:rPr>
            </w:pPr>
            <w:r w:rsidRPr="00AD6C05">
              <w:rPr>
                <w:sz w:val="24"/>
                <w:szCs w:val="24"/>
              </w:rPr>
              <w:t xml:space="preserve">Miss  Johnston </w:t>
            </w:r>
          </w:p>
        </w:tc>
      </w:tr>
      <w:tr w:rsidR="00B949FC" w:rsidTr="00B949FC">
        <w:tc>
          <w:tcPr>
            <w:tcW w:w="3080" w:type="dxa"/>
          </w:tcPr>
          <w:p w:rsidR="00B949FC" w:rsidRPr="00AD6C05" w:rsidRDefault="00B949FC" w:rsidP="00B949FC">
            <w:pPr>
              <w:rPr>
                <w:sz w:val="24"/>
                <w:szCs w:val="24"/>
              </w:rPr>
            </w:pPr>
            <w:r w:rsidRPr="00AD6C05">
              <w:rPr>
                <w:sz w:val="24"/>
                <w:szCs w:val="24"/>
              </w:rPr>
              <w:t>1</w:t>
            </w:r>
          </w:p>
        </w:tc>
        <w:tc>
          <w:tcPr>
            <w:tcW w:w="3081" w:type="dxa"/>
          </w:tcPr>
          <w:p w:rsidR="00B949FC" w:rsidRPr="00AD6C05" w:rsidRDefault="00B949FC" w:rsidP="00B949FC">
            <w:pPr>
              <w:rPr>
                <w:sz w:val="24"/>
                <w:szCs w:val="24"/>
              </w:rPr>
            </w:pPr>
            <w:r w:rsidRPr="00AD6C05">
              <w:rPr>
                <w:sz w:val="24"/>
                <w:szCs w:val="24"/>
              </w:rPr>
              <w:t>P6a</w:t>
            </w:r>
          </w:p>
        </w:tc>
        <w:tc>
          <w:tcPr>
            <w:tcW w:w="3081" w:type="dxa"/>
          </w:tcPr>
          <w:p w:rsidR="00B949FC" w:rsidRPr="00AD6C05" w:rsidRDefault="00B949FC" w:rsidP="00B949FC">
            <w:pPr>
              <w:rPr>
                <w:sz w:val="24"/>
                <w:szCs w:val="24"/>
              </w:rPr>
            </w:pPr>
            <w:r w:rsidRPr="00AD6C05">
              <w:rPr>
                <w:sz w:val="24"/>
                <w:szCs w:val="24"/>
              </w:rPr>
              <w:t>Miss Murphy</w:t>
            </w:r>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roofErr w:type="spellStart"/>
            <w:r w:rsidRPr="00AD6C05">
              <w:rPr>
                <w:sz w:val="24"/>
                <w:szCs w:val="24"/>
              </w:rPr>
              <w:t>SflW</w:t>
            </w:r>
            <w:proofErr w:type="spellEnd"/>
          </w:p>
        </w:tc>
        <w:tc>
          <w:tcPr>
            <w:tcW w:w="3081" w:type="dxa"/>
          </w:tcPr>
          <w:p w:rsidR="00B949FC" w:rsidRPr="00AD6C05" w:rsidRDefault="00B949FC" w:rsidP="00B949FC">
            <w:pPr>
              <w:rPr>
                <w:sz w:val="24"/>
                <w:szCs w:val="24"/>
              </w:rPr>
            </w:pPr>
            <w:r w:rsidRPr="00AD6C05">
              <w:rPr>
                <w:sz w:val="24"/>
                <w:szCs w:val="24"/>
              </w:rPr>
              <w:t xml:space="preserve">Miss Campbell </w:t>
            </w:r>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roofErr w:type="spellStart"/>
            <w:r w:rsidRPr="00AD6C05">
              <w:rPr>
                <w:sz w:val="24"/>
                <w:szCs w:val="24"/>
              </w:rPr>
              <w:t>SfLW</w:t>
            </w:r>
            <w:proofErr w:type="spellEnd"/>
          </w:p>
        </w:tc>
        <w:tc>
          <w:tcPr>
            <w:tcW w:w="3081" w:type="dxa"/>
          </w:tcPr>
          <w:p w:rsidR="00B949FC" w:rsidRPr="00AD6C05" w:rsidRDefault="00B949FC" w:rsidP="00B949FC">
            <w:pPr>
              <w:rPr>
                <w:sz w:val="24"/>
                <w:szCs w:val="24"/>
              </w:rPr>
            </w:pPr>
            <w:r w:rsidRPr="00AD6C05">
              <w:rPr>
                <w:sz w:val="24"/>
                <w:szCs w:val="24"/>
              </w:rPr>
              <w:t>Miss Adams M-</w:t>
            </w:r>
            <w:proofErr w:type="spellStart"/>
            <w:r w:rsidRPr="00AD6C05">
              <w:rPr>
                <w:sz w:val="24"/>
                <w:szCs w:val="24"/>
              </w:rPr>
              <w:t>Th</w:t>
            </w:r>
            <w:proofErr w:type="spellEnd"/>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roofErr w:type="spellStart"/>
            <w:r w:rsidRPr="00AD6C05">
              <w:rPr>
                <w:sz w:val="24"/>
                <w:szCs w:val="24"/>
              </w:rPr>
              <w:t>SfLW</w:t>
            </w:r>
            <w:proofErr w:type="spellEnd"/>
          </w:p>
        </w:tc>
        <w:tc>
          <w:tcPr>
            <w:tcW w:w="3081" w:type="dxa"/>
          </w:tcPr>
          <w:p w:rsidR="00B949FC" w:rsidRPr="00AD6C05" w:rsidRDefault="00B949FC" w:rsidP="00B949FC">
            <w:pPr>
              <w:rPr>
                <w:sz w:val="24"/>
                <w:szCs w:val="24"/>
              </w:rPr>
            </w:pPr>
            <w:r w:rsidRPr="00AD6C05">
              <w:rPr>
                <w:sz w:val="24"/>
                <w:szCs w:val="24"/>
              </w:rPr>
              <w:t>Mrs MacLeod</w:t>
            </w:r>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roofErr w:type="spellStart"/>
            <w:r>
              <w:rPr>
                <w:sz w:val="24"/>
                <w:szCs w:val="24"/>
              </w:rPr>
              <w:t>SfLW</w:t>
            </w:r>
            <w:proofErr w:type="spellEnd"/>
          </w:p>
        </w:tc>
        <w:tc>
          <w:tcPr>
            <w:tcW w:w="3081" w:type="dxa"/>
          </w:tcPr>
          <w:p w:rsidR="00B949FC" w:rsidRPr="00AD6C05" w:rsidRDefault="00B949FC" w:rsidP="00B949FC">
            <w:pPr>
              <w:rPr>
                <w:sz w:val="24"/>
                <w:szCs w:val="24"/>
              </w:rPr>
            </w:pPr>
            <w:r>
              <w:rPr>
                <w:sz w:val="24"/>
                <w:szCs w:val="24"/>
              </w:rPr>
              <w:t>Mrs Doak</w:t>
            </w:r>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roofErr w:type="spellStart"/>
            <w:r>
              <w:rPr>
                <w:sz w:val="24"/>
                <w:szCs w:val="24"/>
              </w:rPr>
              <w:t>SfLW</w:t>
            </w:r>
            <w:proofErr w:type="spellEnd"/>
          </w:p>
        </w:tc>
        <w:tc>
          <w:tcPr>
            <w:tcW w:w="3081" w:type="dxa"/>
          </w:tcPr>
          <w:p w:rsidR="00B949FC" w:rsidRPr="00AD6C05" w:rsidRDefault="00B949FC" w:rsidP="00B949FC">
            <w:pPr>
              <w:rPr>
                <w:sz w:val="24"/>
                <w:szCs w:val="24"/>
              </w:rPr>
            </w:pPr>
            <w:r>
              <w:rPr>
                <w:sz w:val="24"/>
                <w:szCs w:val="24"/>
              </w:rPr>
              <w:t xml:space="preserve">Mrs Cunningham M </w:t>
            </w:r>
            <w:proofErr w:type="spellStart"/>
            <w:r>
              <w:rPr>
                <w:sz w:val="24"/>
                <w:szCs w:val="24"/>
              </w:rPr>
              <w:t>Th</w:t>
            </w:r>
            <w:proofErr w:type="spellEnd"/>
            <w:r>
              <w:rPr>
                <w:sz w:val="24"/>
                <w:szCs w:val="24"/>
              </w:rPr>
              <w:t xml:space="preserve"> F</w:t>
            </w:r>
          </w:p>
        </w:tc>
      </w:tr>
      <w:tr w:rsidR="00B949FC" w:rsidTr="00B949FC">
        <w:tc>
          <w:tcPr>
            <w:tcW w:w="3080"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
        </w:tc>
        <w:tc>
          <w:tcPr>
            <w:tcW w:w="3081" w:type="dxa"/>
          </w:tcPr>
          <w:p w:rsidR="00B949FC" w:rsidRPr="00AD6C05" w:rsidRDefault="00B949FC" w:rsidP="00B949FC">
            <w:pPr>
              <w:rPr>
                <w:sz w:val="24"/>
                <w:szCs w:val="24"/>
              </w:rPr>
            </w:pPr>
          </w:p>
        </w:tc>
      </w:tr>
    </w:tbl>
    <w:p w:rsidR="00162E0C" w:rsidRDefault="00162E0C" w:rsidP="00AD6C05">
      <w:pPr>
        <w:jc w:val="center"/>
        <w:rPr>
          <w:b/>
          <w:bCs/>
        </w:rPr>
      </w:pPr>
    </w:p>
    <w:p w:rsidR="00162E0C" w:rsidRDefault="00162E0C" w:rsidP="00AD6C05">
      <w:pPr>
        <w:jc w:val="center"/>
        <w:rPr>
          <w:b/>
          <w:bCs/>
        </w:rPr>
      </w:pPr>
    </w:p>
    <w:p w:rsidR="00162E0C" w:rsidRDefault="00162E0C" w:rsidP="00AD6C05">
      <w:pPr>
        <w:jc w:val="center"/>
        <w:rPr>
          <w:b/>
          <w:bCs/>
        </w:rPr>
      </w:pPr>
    </w:p>
    <w:p w:rsidR="00162E0C" w:rsidRDefault="00162E0C" w:rsidP="00AD6C05">
      <w:pPr>
        <w:jc w:val="center"/>
        <w:rPr>
          <w:b/>
          <w:bCs/>
        </w:rPr>
      </w:pPr>
    </w:p>
    <w:p w:rsidR="00162E0C" w:rsidRDefault="00162E0C" w:rsidP="00AD6C05">
      <w:pPr>
        <w:jc w:val="center"/>
        <w:rPr>
          <w:b/>
          <w:bCs/>
        </w:rPr>
      </w:pPr>
    </w:p>
    <w:p w:rsidR="002F4B4B" w:rsidRDefault="002F4B4B" w:rsidP="00AD6C05">
      <w:pPr>
        <w:jc w:val="center"/>
        <w:rPr>
          <w:b/>
          <w:bCs/>
        </w:rPr>
      </w:pPr>
    </w:p>
    <w:p w:rsidR="007D5E6E" w:rsidRDefault="007D5E6E" w:rsidP="00B949FC">
      <w:pPr>
        <w:rPr>
          <w:b/>
          <w:bCs/>
        </w:rPr>
      </w:pPr>
    </w:p>
    <w:p w:rsidR="007D5E6E" w:rsidRDefault="007D5E6E" w:rsidP="007D5E6E">
      <w:pPr>
        <w:jc w:val="center"/>
        <w:rPr>
          <w:b/>
          <w:bCs/>
        </w:rPr>
      </w:pPr>
    </w:p>
    <w:p w:rsidR="007D5E6E" w:rsidRDefault="007D5E6E" w:rsidP="007D5E6E">
      <w:pPr>
        <w:jc w:val="center"/>
        <w:rPr>
          <w:b/>
          <w:bCs/>
        </w:rPr>
      </w:pPr>
    </w:p>
    <w:p w:rsidR="00B949FC" w:rsidRDefault="00B949FC" w:rsidP="007D5E6E">
      <w:pPr>
        <w:rPr>
          <w:b/>
          <w:bCs/>
        </w:rPr>
      </w:pPr>
    </w:p>
    <w:p w:rsidR="006D1695" w:rsidRPr="006D1695" w:rsidRDefault="002F4B4B" w:rsidP="007D5E6E">
      <w:pPr>
        <w:rPr>
          <w:b/>
          <w:bCs/>
        </w:rPr>
      </w:pPr>
      <w:r>
        <w:rPr>
          <w:b/>
          <w:bCs/>
        </w:rPr>
        <w:lastRenderedPageBreak/>
        <w:t>Sch</w:t>
      </w:r>
      <w:r w:rsidR="006D1695" w:rsidRPr="006D1695">
        <w:rPr>
          <w:b/>
          <w:bCs/>
        </w:rPr>
        <w:t>ool Holidays 2020-2021</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August (Revised and updated Thursday 18 June due to COVID-19)</w:t>
      </w:r>
    </w:p>
    <w:p w:rsidR="002B0AB6" w:rsidRPr="002B0AB6" w:rsidRDefault="002B0AB6" w:rsidP="002B0AB6">
      <w:pPr>
        <w:numPr>
          <w:ilvl w:val="0"/>
          <w:numId w:val="1"/>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Monday 10 August 2020 (Return date for Teachers &amp; In-Service Day)</w:t>
      </w:r>
    </w:p>
    <w:p w:rsidR="002B0AB6" w:rsidRPr="002B0AB6" w:rsidRDefault="002B0AB6" w:rsidP="002B0AB6">
      <w:pPr>
        <w:numPr>
          <w:ilvl w:val="0"/>
          <w:numId w:val="1"/>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Tuesday 11 August 2020 (In-Service Day)</w:t>
      </w:r>
    </w:p>
    <w:p w:rsidR="002B0AB6" w:rsidRPr="002B0AB6" w:rsidRDefault="002B0AB6" w:rsidP="002B0AB6">
      <w:pPr>
        <w:numPr>
          <w:ilvl w:val="0"/>
          <w:numId w:val="1"/>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Wednesday 12 August - group 1 for primary schools (who would normally be in Monday and Tuesday); secondary schools, ASL schools and nurseries open in line with their individual plans</w:t>
      </w:r>
    </w:p>
    <w:p w:rsidR="002B0AB6" w:rsidRPr="002B0AB6" w:rsidRDefault="002B0AB6" w:rsidP="002B0AB6">
      <w:pPr>
        <w:numPr>
          <w:ilvl w:val="0"/>
          <w:numId w:val="1"/>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Thursday 13 August and /Friday 14 August - group 2 for primary schools; secondary schools, ASL schools and nurseries open in line with their individual plans</w:t>
      </w:r>
    </w:p>
    <w:p w:rsidR="002A1005" w:rsidRPr="002B0AB6" w:rsidRDefault="002B0AB6" w:rsidP="002A1005">
      <w:pPr>
        <w:shd w:val="clear" w:color="auto" w:fill="FFFFFF"/>
        <w:spacing w:before="100" w:beforeAutospacing="1" w:after="100" w:afterAutospacing="1" w:line="240" w:lineRule="auto"/>
        <w:rPr>
          <w:rFonts w:ascii="Verdana" w:eastAsia="Times New Roman" w:hAnsi="Verdana" w:cs="Times New Roman"/>
          <w:b/>
          <w:bCs/>
          <w:color w:val="505050"/>
          <w:sz w:val="16"/>
          <w:szCs w:val="16"/>
          <w:lang w:val="en" w:eastAsia="en-GB"/>
        </w:rPr>
      </w:pPr>
      <w:r w:rsidRPr="002B0AB6">
        <w:rPr>
          <w:rFonts w:ascii="Verdana" w:eastAsia="Times New Roman" w:hAnsi="Verdana" w:cs="Times New Roman"/>
          <w:b/>
          <w:bCs/>
          <w:color w:val="505050"/>
          <w:sz w:val="16"/>
          <w:szCs w:val="16"/>
          <w:lang w:val="en" w:eastAsia="en-GB"/>
        </w:rPr>
        <w:t>September Weekend </w:t>
      </w:r>
    </w:p>
    <w:p w:rsidR="002B0AB6" w:rsidRPr="002B0AB6" w:rsidRDefault="002B0AB6" w:rsidP="002B0AB6">
      <w:pPr>
        <w:numPr>
          <w:ilvl w:val="0"/>
          <w:numId w:val="2"/>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Friday 25 September 2020</w:t>
      </w:r>
    </w:p>
    <w:p w:rsidR="002B0AB6" w:rsidRPr="002B0AB6" w:rsidRDefault="002B0AB6" w:rsidP="002B0AB6">
      <w:pPr>
        <w:numPr>
          <w:ilvl w:val="0"/>
          <w:numId w:val="2"/>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Monday 28 September 2020 </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October</w:t>
      </w:r>
    </w:p>
    <w:p w:rsidR="002B0AB6" w:rsidRPr="002B0AB6" w:rsidRDefault="002B0AB6" w:rsidP="002B0AB6">
      <w:pPr>
        <w:numPr>
          <w:ilvl w:val="0"/>
          <w:numId w:val="3"/>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Friday 9 October 2020 (In-Service Day)</w:t>
      </w:r>
    </w:p>
    <w:p w:rsidR="002B0AB6" w:rsidRPr="002B0AB6" w:rsidRDefault="002B0AB6" w:rsidP="002B0AB6">
      <w:pPr>
        <w:numPr>
          <w:ilvl w:val="0"/>
          <w:numId w:val="3"/>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Monday 12 to Friday16 October 2020 (October Week)</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December - Christmas and New Year</w:t>
      </w:r>
    </w:p>
    <w:p w:rsidR="002B0AB6" w:rsidRPr="002B0AB6" w:rsidRDefault="002B0AB6" w:rsidP="002B0AB6">
      <w:pPr>
        <w:numPr>
          <w:ilvl w:val="0"/>
          <w:numId w:val="4"/>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Schools close at 2.30 pm on Tuesday 22 December 2020</w:t>
      </w:r>
    </w:p>
    <w:p w:rsidR="002B0AB6" w:rsidRPr="002B0AB6" w:rsidRDefault="002B0AB6" w:rsidP="002B0AB6">
      <w:pPr>
        <w:numPr>
          <w:ilvl w:val="0"/>
          <w:numId w:val="4"/>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Wednesday 23 December 2020 to Tuesday 5 January 2021 (Christmas holidays)</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January</w:t>
      </w:r>
    </w:p>
    <w:p w:rsidR="002B0AB6" w:rsidRPr="002B0AB6" w:rsidRDefault="002B0AB6" w:rsidP="002B0AB6">
      <w:pPr>
        <w:numPr>
          <w:ilvl w:val="0"/>
          <w:numId w:val="5"/>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Schools return on Wednesday 6 January 2021</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February Mid-term break</w:t>
      </w:r>
    </w:p>
    <w:p w:rsidR="002B0AB6" w:rsidRPr="002B0AB6" w:rsidRDefault="002B0AB6" w:rsidP="002B0AB6">
      <w:pPr>
        <w:numPr>
          <w:ilvl w:val="0"/>
          <w:numId w:val="6"/>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Friday 5 February 2021</w:t>
      </w:r>
    </w:p>
    <w:p w:rsidR="002B0AB6" w:rsidRPr="002B0AB6" w:rsidRDefault="002B0AB6" w:rsidP="002B0AB6">
      <w:pPr>
        <w:numPr>
          <w:ilvl w:val="0"/>
          <w:numId w:val="6"/>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Monday 8 February 2021</w:t>
      </w:r>
    </w:p>
    <w:p w:rsidR="002B0AB6" w:rsidRPr="002B0AB6" w:rsidRDefault="002B0AB6" w:rsidP="002B0AB6">
      <w:pPr>
        <w:numPr>
          <w:ilvl w:val="0"/>
          <w:numId w:val="6"/>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Tuesday 9 February 2021</w:t>
      </w:r>
    </w:p>
    <w:p w:rsidR="002B0AB6" w:rsidRPr="002B0AB6" w:rsidRDefault="002B0AB6" w:rsidP="002B0AB6">
      <w:pPr>
        <w:numPr>
          <w:ilvl w:val="0"/>
          <w:numId w:val="6"/>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Wednesday 10 February 2021 (In-service day)</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April - Spring Holiday (Easter)</w:t>
      </w:r>
    </w:p>
    <w:p w:rsidR="002B0AB6" w:rsidRPr="002B0AB6" w:rsidRDefault="002B0AB6" w:rsidP="002B0AB6">
      <w:pPr>
        <w:numPr>
          <w:ilvl w:val="0"/>
          <w:numId w:val="7"/>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Schools close at 2.30 pm on Thursday 1 April 2021</w:t>
      </w:r>
    </w:p>
    <w:p w:rsidR="002B0AB6" w:rsidRPr="002B0AB6" w:rsidRDefault="002B0AB6" w:rsidP="002B0AB6">
      <w:pPr>
        <w:numPr>
          <w:ilvl w:val="0"/>
          <w:numId w:val="7"/>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Good Friday 2 April 2021</w:t>
      </w:r>
    </w:p>
    <w:p w:rsidR="002B0AB6" w:rsidRPr="002B0AB6" w:rsidRDefault="002B0AB6" w:rsidP="002B0AB6">
      <w:pPr>
        <w:numPr>
          <w:ilvl w:val="0"/>
          <w:numId w:val="7"/>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Easter Monday 5 April 2021</w:t>
      </w:r>
    </w:p>
    <w:p w:rsidR="002B0AB6" w:rsidRPr="002B0AB6" w:rsidRDefault="002B0AB6" w:rsidP="002B0AB6">
      <w:pPr>
        <w:numPr>
          <w:ilvl w:val="0"/>
          <w:numId w:val="7"/>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Schools return on Monday 19 April 2021</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May</w:t>
      </w:r>
    </w:p>
    <w:p w:rsidR="002B0AB6" w:rsidRPr="002B0AB6" w:rsidRDefault="002B0AB6" w:rsidP="002B0AB6">
      <w:pPr>
        <w:numPr>
          <w:ilvl w:val="0"/>
          <w:numId w:val="8"/>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Monday 3 May 2021 (May Holiday)</w:t>
      </w:r>
    </w:p>
    <w:p w:rsidR="002B0AB6" w:rsidRPr="002B0AB6" w:rsidRDefault="002B0AB6" w:rsidP="002B0AB6">
      <w:pPr>
        <w:numPr>
          <w:ilvl w:val="0"/>
          <w:numId w:val="8"/>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Thursday 6 May 2021 (In-Service day to coincide with Scottish Parliament Elections)</w:t>
      </w:r>
    </w:p>
    <w:p w:rsidR="002B0AB6" w:rsidRPr="002B0AB6" w:rsidRDefault="002B0AB6" w:rsidP="002B0AB6">
      <w:pPr>
        <w:numPr>
          <w:ilvl w:val="0"/>
          <w:numId w:val="8"/>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Friday 28 May 2021 and Monday, 31 May 2021 (May Weekend)</w:t>
      </w:r>
    </w:p>
    <w:p w:rsidR="002B0AB6" w:rsidRPr="002B0AB6" w:rsidRDefault="002B0AB6" w:rsidP="002B0AB6">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b/>
          <w:bCs/>
          <w:color w:val="505050"/>
          <w:sz w:val="16"/>
          <w:szCs w:val="16"/>
          <w:lang w:val="en" w:eastAsia="en-GB"/>
        </w:rPr>
        <w:t>June</w:t>
      </w:r>
    </w:p>
    <w:p w:rsidR="002B0AB6" w:rsidRPr="002B0AB6" w:rsidRDefault="002B0AB6" w:rsidP="002B0AB6">
      <w:pPr>
        <w:numPr>
          <w:ilvl w:val="0"/>
          <w:numId w:val="9"/>
        </w:num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r w:rsidRPr="002B0AB6">
        <w:rPr>
          <w:rFonts w:ascii="Verdana" w:eastAsia="Times New Roman" w:hAnsi="Verdana" w:cs="Times New Roman"/>
          <w:color w:val="505050"/>
          <w:sz w:val="16"/>
          <w:szCs w:val="16"/>
          <w:lang w:val="en" w:eastAsia="en-GB"/>
        </w:rPr>
        <w:t>Schools Close at 1.00 pm on Thursday 24 June 2021</w:t>
      </w:r>
    </w:p>
    <w:p w:rsidR="0021753C" w:rsidRPr="00B949FC" w:rsidRDefault="002B0AB6" w:rsidP="00B949FC">
      <w:pPr>
        <w:shd w:val="clear" w:color="auto" w:fill="FFFFFF"/>
        <w:spacing w:before="100" w:beforeAutospacing="1" w:after="100" w:afterAutospacing="1" w:line="240" w:lineRule="auto"/>
        <w:rPr>
          <w:rFonts w:ascii="Verdana" w:eastAsia="Times New Roman" w:hAnsi="Verdana" w:cs="Times New Roman"/>
          <w:color w:val="505050"/>
          <w:sz w:val="16"/>
          <w:szCs w:val="16"/>
          <w:lang w:val="en" w:eastAsia="en-GB"/>
        </w:rPr>
      </w:pPr>
      <w:proofErr w:type="gramStart"/>
      <w:r w:rsidRPr="002B0AB6">
        <w:rPr>
          <w:rFonts w:ascii="Verdana" w:eastAsia="Times New Roman" w:hAnsi="Verdana" w:cs="Times New Roman"/>
          <w:b/>
          <w:bCs/>
          <w:color w:val="505050"/>
          <w:sz w:val="16"/>
          <w:szCs w:val="16"/>
          <w:lang w:val="en" w:eastAsia="en-GB"/>
        </w:rPr>
        <w:t>August</w:t>
      </w:r>
      <w:r w:rsidR="00AB154D">
        <w:rPr>
          <w:rFonts w:ascii="Verdana" w:eastAsia="Times New Roman" w:hAnsi="Verdana" w:cs="Times New Roman"/>
          <w:color w:val="505050"/>
          <w:sz w:val="16"/>
          <w:szCs w:val="16"/>
          <w:lang w:val="en" w:eastAsia="en-GB"/>
        </w:rPr>
        <w:t xml:space="preserve">  </w:t>
      </w:r>
      <w:r w:rsidRPr="002B0AB6">
        <w:rPr>
          <w:rFonts w:ascii="Verdana" w:eastAsia="Times New Roman" w:hAnsi="Verdana" w:cs="Times New Roman"/>
          <w:color w:val="505050"/>
          <w:sz w:val="16"/>
          <w:szCs w:val="16"/>
          <w:lang w:val="en" w:eastAsia="en-GB"/>
        </w:rPr>
        <w:t>Thursday</w:t>
      </w:r>
      <w:proofErr w:type="gramEnd"/>
      <w:r w:rsidRPr="002B0AB6">
        <w:rPr>
          <w:rFonts w:ascii="Verdana" w:eastAsia="Times New Roman" w:hAnsi="Verdana" w:cs="Times New Roman"/>
          <w:color w:val="505050"/>
          <w:sz w:val="16"/>
          <w:szCs w:val="16"/>
          <w:lang w:val="en" w:eastAsia="en-GB"/>
        </w:rPr>
        <w:t> 12 August 2021 (Return date for Teachers &amp; In-Service Day)</w:t>
      </w:r>
      <w:r w:rsidRPr="00AB154D">
        <w:rPr>
          <w:rFonts w:ascii="Verdana" w:eastAsia="Times New Roman" w:hAnsi="Verdana" w:cs="Times New Roman"/>
          <w:color w:val="505050"/>
          <w:sz w:val="16"/>
          <w:szCs w:val="16"/>
          <w:lang w:val="en" w:eastAsia="en-GB"/>
        </w:rPr>
        <w:t>Friday 13 August 2021 (In-Service Day)Monday 16 August 2021 (Return date for the pupils</w:t>
      </w:r>
      <w:r w:rsidR="00AB154D">
        <w:rPr>
          <w:rFonts w:ascii="Verdana" w:eastAsia="Times New Roman" w:hAnsi="Verdana" w:cs="Times New Roman"/>
          <w:color w:val="505050"/>
          <w:sz w:val="16"/>
          <w:szCs w:val="16"/>
          <w:lang w:val="en" w:eastAsia="en-GB"/>
        </w:rPr>
        <w:t>)</w:t>
      </w:r>
    </w:p>
    <w:sectPr w:rsidR="0021753C" w:rsidRPr="00B949FC" w:rsidSect="00A075E7">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E94"/>
    <w:multiLevelType w:val="multilevel"/>
    <w:tmpl w:val="19E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11B4E"/>
    <w:multiLevelType w:val="multilevel"/>
    <w:tmpl w:val="6EB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C3A94"/>
    <w:multiLevelType w:val="multilevel"/>
    <w:tmpl w:val="DD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42BED"/>
    <w:multiLevelType w:val="multilevel"/>
    <w:tmpl w:val="DBE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97A70"/>
    <w:multiLevelType w:val="multilevel"/>
    <w:tmpl w:val="002C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01A68"/>
    <w:multiLevelType w:val="multilevel"/>
    <w:tmpl w:val="8A1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E2787"/>
    <w:multiLevelType w:val="multilevel"/>
    <w:tmpl w:val="5E30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0636E"/>
    <w:multiLevelType w:val="hybridMultilevel"/>
    <w:tmpl w:val="A5681E6E"/>
    <w:lvl w:ilvl="0" w:tplc="5CEADDE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nsid w:val="3DF103AE"/>
    <w:multiLevelType w:val="multilevel"/>
    <w:tmpl w:val="9F8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D0C16"/>
    <w:multiLevelType w:val="multilevel"/>
    <w:tmpl w:val="93B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0605D"/>
    <w:multiLevelType w:val="hybridMultilevel"/>
    <w:tmpl w:val="FB2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615F67"/>
    <w:multiLevelType w:val="multilevel"/>
    <w:tmpl w:val="676E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9"/>
  </w:num>
  <w:num w:numId="5">
    <w:abstractNumId w:val="1"/>
  </w:num>
  <w:num w:numId="6">
    <w:abstractNumId w:val="0"/>
  </w:num>
  <w:num w:numId="7">
    <w:abstractNumId w:val="4"/>
  </w:num>
  <w:num w:numId="8">
    <w:abstractNumId w:val="3"/>
  </w:num>
  <w:num w:numId="9">
    <w:abstractNumId w:val="8"/>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C"/>
    <w:rsid w:val="00090FEF"/>
    <w:rsid w:val="00162E0C"/>
    <w:rsid w:val="00197997"/>
    <w:rsid w:val="001A635A"/>
    <w:rsid w:val="0021753C"/>
    <w:rsid w:val="00230753"/>
    <w:rsid w:val="002403FF"/>
    <w:rsid w:val="0024228E"/>
    <w:rsid w:val="002A1005"/>
    <w:rsid w:val="002B0AB6"/>
    <w:rsid w:val="002F4B4B"/>
    <w:rsid w:val="00313C87"/>
    <w:rsid w:val="0037574A"/>
    <w:rsid w:val="00384188"/>
    <w:rsid w:val="004414E3"/>
    <w:rsid w:val="00517966"/>
    <w:rsid w:val="005B13EB"/>
    <w:rsid w:val="006C5DCE"/>
    <w:rsid w:val="006D1695"/>
    <w:rsid w:val="006E07BB"/>
    <w:rsid w:val="006E6930"/>
    <w:rsid w:val="007958E1"/>
    <w:rsid w:val="007D5E6E"/>
    <w:rsid w:val="0080781A"/>
    <w:rsid w:val="008676BB"/>
    <w:rsid w:val="00891EE3"/>
    <w:rsid w:val="0095541F"/>
    <w:rsid w:val="00971242"/>
    <w:rsid w:val="009714F7"/>
    <w:rsid w:val="00992E0A"/>
    <w:rsid w:val="009F5888"/>
    <w:rsid w:val="00A075E7"/>
    <w:rsid w:val="00A268DA"/>
    <w:rsid w:val="00A32ACC"/>
    <w:rsid w:val="00A52622"/>
    <w:rsid w:val="00AB154D"/>
    <w:rsid w:val="00AD6C05"/>
    <w:rsid w:val="00B43DB8"/>
    <w:rsid w:val="00B949FC"/>
    <w:rsid w:val="00BB4300"/>
    <w:rsid w:val="00C061D1"/>
    <w:rsid w:val="00CE57AC"/>
    <w:rsid w:val="00D17380"/>
    <w:rsid w:val="00D56D0A"/>
    <w:rsid w:val="00E06C30"/>
    <w:rsid w:val="00E87844"/>
    <w:rsid w:val="00EA1DCB"/>
    <w:rsid w:val="00FB0E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E7"/>
    <w:rPr>
      <w:rFonts w:ascii="Tahoma" w:hAnsi="Tahoma" w:cs="Tahoma"/>
      <w:sz w:val="16"/>
      <w:szCs w:val="16"/>
    </w:rPr>
  </w:style>
  <w:style w:type="paragraph" w:styleId="ListParagraph">
    <w:name w:val="List Paragraph"/>
    <w:basedOn w:val="Normal"/>
    <w:uiPriority w:val="34"/>
    <w:qFormat/>
    <w:rsid w:val="00E06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E7"/>
    <w:rPr>
      <w:rFonts w:ascii="Tahoma" w:hAnsi="Tahoma" w:cs="Tahoma"/>
      <w:sz w:val="16"/>
      <w:szCs w:val="16"/>
    </w:rPr>
  </w:style>
  <w:style w:type="paragraph" w:styleId="ListParagraph">
    <w:name w:val="List Paragraph"/>
    <w:basedOn w:val="Normal"/>
    <w:uiPriority w:val="34"/>
    <w:qFormat/>
    <w:rsid w:val="00E0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0351">
      <w:bodyDiv w:val="1"/>
      <w:marLeft w:val="0"/>
      <w:marRight w:val="0"/>
      <w:marTop w:val="120"/>
      <w:marBottom w:val="120"/>
      <w:divBdr>
        <w:top w:val="none" w:sz="0" w:space="0" w:color="auto"/>
        <w:left w:val="none" w:sz="0" w:space="0" w:color="auto"/>
        <w:bottom w:val="none" w:sz="0" w:space="0" w:color="auto"/>
        <w:right w:val="none" w:sz="0" w:space="0" w:color="auto"/>
      </w:divBdr>
      <w:divsChild>
        <w:div w:id="857084286">
          <w:marLeft w:val="0"/>
          <w:marRight w:val="0"/>
          <w:marTop w:val="0"/>
          <w:marBottom w:val="0"/>
          <w:divBdr>
            <w:top w:val="none" w:sz="0" w:space="0" w:color="auto"/>
            <w:left w:val="single" w:sz="12" w:space="0" w:color="0F4754"/>
            <w:bottom w:val="single" w:sz="12" w:space="0" w:color="0F4754"/>
            <w:right w:val="single" w:sz="12" w:space="0" w:color="0F4754"/>
          </w:divBdr>
          <w:divsChild>
            <w:div w:id="1317760513">
              <w:marLeft w:val="0"/>
              <w:marRight w:val="0"/>
              <w:marTop w:val="0"/>
              <w:marBottom w:val="0"/>
              <w:divBdr>
                <w:top w:val="none" w:sz="0" w:space="0" w:color="auto"/>
                <w:left w:val="none" w:sz="0" w:space="0" w:color="auto"/>
                <w:bottom w:val="none" w:sz="0" w:space="0" w:color="auto"/>
                <w:right w:val="none" w:sz="0" w:space="0" w:color="auto"/>
              </w:divBdr>
              <w:divsChild>
                <w:div w:id="1489445672">
                  <w:marLeft w:val="0"/>
                  <w:marRight w:val="0"/>
                  <w:marTop w:val="240"/>
                  <w:marBottom w:val="240"/>
                  <w:divBdr>
                    <w:top w:val="none" w:sz="0" w:space="0" w:color="auto"/>
                    <w:left w:val="none" w:sz="0" w:space="0" w:color="auto"/>
                    <w:bottom w:val="none" w:sz="0" w:space="0" w:color="auto"/>
                    <w:right w:val="none" w:sz="0" w:space="0" w:color="auto"/>
                  </w:divBdr>
                  <w:divsChild>
                    <w:div w:id="266275363">
                      <w:marLeft w:val="0"/>
                      <w:marRight w:val="0"/>
                      <w:marTop w:val="0"/>
                      <w:marBottom w:val="0"/>
                      <w:divBdr>
                        <w:top w:val="none" w:sz="0" w:space="0" w:color="auto"/>
                        <w:left w:val="none" w:sz="0" w:space="0" w:color="auto"/>
                        <w:bottom w:val="none" w:sz="0" w:space="0" w:color="auto"/>
                        <w:right w:val="none" w:sz="0" w:space="0" w:color="auto"/>
                      </w:divBdr>
                      <w:divsChild>
                        <w:div w:id="14600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565316">
      <w:bodyDiv w:val="1"/>
      <w:marLeft w:val="0"/>
      <w:marRight w:val="0"/>
      <w:marTop w:val="120"/>
      <w:marBottom w:val="120"/>
      <w:divBdr>
        <w:top w:val="none" w:sz="0" w:space="0" w:color="auto"/>
        <w:left w:val="none" w:sz="0" w:space="0" w:color="auto"/>
        <w:bottom w:val="none" w:sz="0" w:space="0" w:color="auto"/>
        <w:right w:val="none" w:sz="0" w:space="0" w:color="auto"/>
      </w:divBdr>
      <w:divsChild>
        <w:div w:id="1251431612">
          <w:marLeft w:val="0"/>
          <w:marRight w:val="0"/>
          <w:marTop w:val="0"/>
          <w:marBottom w:val="0"/>
          <w:divBdr>
            <w:top w:val="none" w:sz="0" w:space="0" w:color="auto"/>
            <w:left w:val="single" w:sz="12" w:space="0" w:color="0F4754"/>
            <w:bottom w:val="single" w:sz="12" w:space="0" w:color="0F4754"/>
            <w:right w:val="single" w:sz="12" w:space="0" w:color="0F4754"/>
          </w:divBdr>
          <w:divsChild>
            <w:div w:id="578102490">
              <w:marLeft w:val="0"/>
              <w:marRight w:val="0"/>
              <w:marTop w:val="0"/>
              <w:marBottom w:val="0"/>
              <w:divBdr>
                <w:top w:val="none" w:sz="0" w:space="0" w:color="auto"/>
                <w:left w:val="none" w:sz="0" w:space="0" w:color="auto"/>
                <w:bottom w:val="none" w:sz="0" w:space="0" w:color="auto"/>
                <w:right w:val="none" w:sz="0" w:space="0" w:color="auto"/>
              </w:divBdr>
              <w:divsChild>
                <w:div w:id="1015961584">
                  <w:marLeft w:val="0"/>
                  <w:marRight w:val="0"/>
                  <w:marTop w:val="240"/>
                  <w:marBottom w:val="240"/>
                  <w:divBdr>
                    <w:top w:val="none" w:sz="0" w:space="0" w:color="auto"/>
                    <w:left w:val="none" w:sz="0" w:space="0" w:color="auto"/>
                    <w:bottom w:val="none" w:sz="0" w:space="0" w:color="auto"/>
                    <w:right w:val="none" w:sz="0" w:space="0" w:color="auto"/>
                  </w:divBdr>
                  <w:divsChild>
                    <w:div w:id="2447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Gillies, J  ( Hillington Primary )</dc:creator>
  <cp:lastModifiedBy>Gibson, S  ( Hillington Primary )</cp:lastModifiedBy>
  <cp:revision>9</cp:revision>
  <dcterms:created xsi:type="dcterms:W3CDTF">2020-06-29T17:21:00Z</dcterms:created>
  <dcterms:modified xsi:type="dcterms:W3CDTF">2020-08-26T15:12:00Z</dcterms:modified>
</cp:coreProperties>
</file>