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97060" w14:textId="77777777" w:rsidR="00312B33" w:rsidRPr="00062612" w:rsidRDefault="00312B33" w:rsidP="00312B33">
      <w:pPr>
        <w:ind w:right="-61"/>
        <w:rPr>
          <w:rFonts w:asciiTheme="minorHAnsi" w:hAnsiTheme="minorHAnsi"/>
          <w:sz w:val="22"/>
          <w:szCs w:val="22"/>
        </w:rPr>
      </w:pPr>
    </w:p>
    <w:p w14:paraId="03D8E659" w14:textId="77777777" w:rsidR="00CA0329" w:rsidRPr="00062612" w:rsidRDefault="00CA0329" w:rsidP="00312B33">
      <w:pPr>
        <w:ind w:right="-61"/>
        <w:rPr>
          <w:rFonts w:asciiTheme="minorHAnsi" w:hAnsiTheme="minorHAnsi"/>
          <w:sz w:val="22"/>
          <w:szCs w:val="22"/>
        </w:rPr>
      </w:pPr>
    </w:p>
    <w:p w14:paraId="3309A525" w14:textId="4AC8FCF1" w:rsidR="00312B33" w:rsidRPr="000B39D8" w:rsidRDefault="00827F86" w:rsidP="00D647AF">
      <w:pPr>
        <w:pStyle w:val="Heading1"/>
        <w:rPr>
          <w:rFonts w:asciiTheme="minorHAnsi" w:hAnsiTheme="minorHAnsi"/>
          <w:sz w:val="22"/>
          <w:szCs w:val="22"/>
        </w:rPr>
      </w:pPr>
      <w:r w:rsidRPr="000B39D8">
        <w:rPr>
          <w:rFonts w:asciiTheme="minorHAnsi" w:hAnsiTheme="minorHAnsi"/>
          <w:noProof/>
          <w:sz w:val="22"/>
          <w:szCs w:val="22"/>
          <w:lang w:eastAsia="en-GB"/>
        </w:rPr>
        <w:drawing>
          <wp:inline distT="0" distB="0" distL="0" distR="0" wp14:anchorId="1B8E0538" wp14:editId="337BB83C">
            <wp:extent cx="6646545" cy="3667432"/>
            <wp:effectExtent l="0" t="0" r="1905" b="9525"/>
            <wp:docPr id="2" name="Picture 2" descr="landscapeA4SQ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A4SQRC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3820" cy="3693517"/>
                    </a:xfrm>
                    <a:prstGeom prst="rect">
                      <a:avLst/>
                    </a:prstGeom>
                    <a:noFill/>
                    <a:ln>
                      <a:noFill/>
                    </a:ln>
                  </pic:spPr>
                </pic:pic>
              </a:graphicData>
            </a:graphic>
          </wp:inline>
        </w:drawing>
      </w:r>
    </w:p>
    <w:p w14:paraId="79BACA93" w14:textId="77777777" w:rsidR="00AD4C26" w:rsidRPr="000B39D8" w:rsidRDefault="00AD4C26" w:rsidP="00E05DF7">
      <w:pPr>
        <w:tabs>
          <w:tab w:val="left" w:pos="1600"/>
        </w:tabs>
        <w:rPr>
          <w:rFonts w:asciiTheme="minorHAnsi" w:hAnsiTheme="minorHAnsi"/>
          <w:b/>
          <w:bCs/>
          <w:sz w:val="28"/>
          <w:szCs w:val="28"/>
        </w:rPr>
      </w:pPr>
      <w:r w:rsidRPr="000B39D8">
        <w:rPr>
          <w:rFonts w:asciiTheme="minorHAnsi" w:hAnsiTheme="minorHAnsi"/>
          <w:b/>
          <w:bCs/>
          <w:sz w:val="28"/>
          <w:szCs w:val="28"/>
        </w:rPr>
        <w:t>Cloverbank Nursery</w:t>
      </w:r>
    </w:p>
    <w:p w14:paraId="33D7C8FF" w14:textId="300638CF" w:rsidR="00F77357" w:rsidRPr="000B39D8" w:rsidRDefault="00963FFD" w:rsidP="00AD4C26">
      <w:pPr>
        <w:tabs>
          <w:tab w:val="left" w:pos="1600"/>
        </w:tabs>
        <w:rPr>
          <w:rFonts w:asciiTheme="minorHAnsi" w:hAnsiTheme="minorHAnsi"/>
          <w:sz w:val="22"/>
          <w:szCs w:val="22"/>
        </w:rPr>
      </w:pPr>
      <w:r w:rsidRPr="000B39D8">
        <w:rPr>
          <w:rFonts w:asciiTheme="minorHAnsi" w:hAnsiTheme="minorHAnsi"/>
          <w:sz w:val="22"/>
          <w:szCs w:val="22"/>
        </w:rPr>
        <w:t xml:space="preserve">The </w:t>
      </w:r>
      <w:r w:rsidR="0077595A" w:rsidRPr="000B39D8">
        <w:rPr>
          <w:rFonts w:asciiTheme="minorHAnsi" w:hAnsiTheme="minorHAnsi"/>
          <w:sz w:val="22"/>
          <w:szCs w:val="22"/>
        </w:rPr>
        <w:t>summar</w:t>
      </w:r>
      <w:r w:rsidRPr="000B39D8">
        <w:rPr>
          <w:rFonts w:asciiTheme="minorHAnsi" w:hAnsiTheme="minorHAnsi"/>
          <w:sz w:val="22"/>
          <w:szCs w:val="22"/>
        </w:rPr>
        <w:t xml:space="preserve">y </w:t>
      </w:r>
      <w:r w:rsidR="0077595A" w:rsidRPr="000B39D8">
        <w:rPr>
          <w:rFonts w:asciiTheme="minorHAnsi" w:hAnsiTheme="minorHAnsi"/>
          <w:sz w:val="22"/>
          <w:szCs w:val="22"/>
        </w:rPr>
        <w:t>report is provided for parents/care</w:t>
      </w:r>
      <w:r w:rsidRPr="000B39D8">
        <w:rPr>
          <w:rFonts w:asciiTheme="minorHAnsi" w:hAnsiTheme="minorHAnsi"/>
          <w:sz w:val="22"/>
          <w:szCs w:val="22"/>
        </w:rPr>
        <w:t>ers and partners to outline our achievements this sess</w:t>
      </w:r>
      <w:r w:rsidR="00533B17" w:rsidRPr="000B39D8">
        <w:rPr>
          <w:rFonts w:asciiTheme="minorHAnsi" w:hAnsiTheme="minorHAnsi"/>
          <w:sz w:val="22"/>
          <w:szCs w:val="22"/>
        </w:rPr>
        <w:t>ion and our priorities for next session.</w:t>
      </w:r>
      <w:r w:rsidR="00A84C97" w:rsidRPr="000B39D8">
        <w:rPr>
          <w:rFonts w:asciiTheme="minorHAnsi" w:hAnsiTheme="minorHAnsi"/>
          <w:sz w:val="22"/>
          <w:szCs w:val="22"/>
        </w:rPr>
        <w:t xml:space="preserve"> </w:t>
      </w:r>
      <w:r w:rsidR="000C6DF3" w:rsidRPr="000B39D8">
        <w:rPr>
          <w:rFonts w:asciiTheme="minorHAnsi" w:hAnsiTheme="minorHAnsi" w:cs="Arial"/>
          <w:sz w:val="22"/>
          <w:szCs w:val="22"/>
        </w:rPr>
        <w:t>Throughout this session we have taken forward our prior</w:t>
      </w:r>
      <w:r w:rsidR="00FA4B1A" w:rsidRPr="000B39D8">
        <w:rPr>
          <w:rFonts w:asciiTheme="minorHAnsi" w:hAnsiTheme="minorHAnsi" w:cs="Arial"/>
          <w:sz w:val="22"/>
          <w:szCs w:val="22"/>
        </w:rPr>
        <w:t xml:space="preserve">ities as detailed in our school </w:t>
      </w:r>
      <w:r w:rsidR="000C6DF3" w:rsidRPr="000B39D8">
        <w:rPr>
          <w:rFonts w:asciiTheme="minorHAnsi" w:hAnsiTheme="minorHAnsi" w:cs="Arial"/>
          <w:sz w:val="22"/>
          <w:szCs w:val="22"/>
        </w:rPr>
        <w:t>improvement plan. Through our processes of self-evaluation, we have identified how we can improve outcomes for our children and young people.</w:t>
      </w: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0B39D8" w14:paraId="747BEDB2" w14:textId="77777777" w:rsidTr="000C6DF3">
        <w:tc>
          <w:tcPr>
            <w:tcW w:w="360" w:type="dxa"/>
            <w:vMerge w:val="restart"/>
            <w:tcBorders>
              <w:top w:val="nil"/>
              <w:left w:val="nil"/>
              <w:right w:val="single" w:sz="2" w:space="0" w:color="auto"/>
            </w:tcBorders>
            <w:shd w:val="clear" w:color="auto" w:fill="C0C0C0"/>
          </w:tcPr>
          <w:p w14:paraId="7846AC8F" w14:textId="77777777" w:rsidR="00F77357" w:rsidRPr="000B39D8" w:rsidRDefault="00F77357" w:rsidP="00FA496D">
            <w:pPr>
              <w:tabs>
                <w:tab w:val="left" w:pos="1600"/>
              </w:tabs>
              <w:ind w:left="284" w:hanging="284"/>
              <w:rPr>
                <w:rFonts w:asciiTheme="minorHAnsi" w:hAnsiTheme="minorHAnsi" w:cs="Arial"/>
                <w:sz w:val="22"/>
                <w:szCs w:val="22"/>
              </w:rPr>
            </w:pPr>
          </w:p>
          <w:p w14:paraId="08302345" w14:textId="1990C401" w:rsidR="00F77357" w:rsidRPr="000B39D8" w:rsidRDefault="00F77357" w:rsidP="004C387E">
            <w:pPr>
              <w:tabs>
                <w:tab w:val="left" w:pos="1600"/>
              </w:tabs>
              <w:ind w:left="284" w:right="144" w:hanging="284"/>
              <w:rPr>
                <w:rFonts w:asciiTheme="minorHAnsi" w:hAnsiTheme="minorHAnsi" w:cs="Arial"/>
                <w:sz w:val="22"/>
                <w:szCs w:val="22"/>
              </w:rPr>
            </w:pPr>
            <w:r w:rsidRPr="000B39D8">
              <w:rPr>
                <w:rFonts w:asciiTheme="minorHAnsi" w:hAnsiTheme="minorHAnsi"/>
                <w:b/>
                <w:sz w:val="22"/>
                <w:szCs w:val="22"/>
              </w:rPr>
              <w:t xml:space="preserve"> </w:t>
            </w:r>
          </w:p>
        </w:tc>
        <w:tc>
          <w:tcPr>
            <w:tcW w:w="9736" w:type="dxa"/>
            <w:tcBorders>
              <w:left w:val="single" w:sz="2" w:space="0" w:color="auto"/>
              <w:bottom w:val="single" w:sz="2" w:space="0" w:color="auto"/>
              <w:right w:val="single" w:sz="2" w:space="0" w:color="auto"/>
            </w:tcBorders>
            <w:shd w:val="clear" w:color="auto" w:fill="C0C0C0"/>
          </w:tcPr>
          <w:p w14:paraId="39C5CDFB" w14:textId="3EC813E9" w:rsidR="00F77357" w:rsidRPr="000B39D8" w:rsidRDefault="00533B17" w:rsidP="00FA496D">
            <w:pPr>
              <w:tabs>
                <w:tab w:val="left" w:pos="1600"/>
              </w:tabs>
              <w:rPr>
                <w:rFonts w:asciiTheme="minorHAnsi" w:hAnsiTheme="minorHAnsi" w:cs="Arial"/>
                <w:b/>
                <w:sz w:val="22"/>
                <w:szCs w:val="22"/>
              </w:rPr>
            </w:pPr>
            <w:r w:rsidRPr="000B39D8">
              <w:rPr>
                <w:rFonts w:asciiTheme="minorHAnsi" w:hAnsiTheme="minorHAnsi" w:cs="Arial"/>
                <w:b/>
                <w:sz w:val="22"/>
                <w:szCs w:val="22"/>
              </w:rPr>
              <w:t xml:space="preserve">Our achievements </w:t>
            </w:r>
            <w:r w:rsidR="0005632B" w:rsidRPr="000B39D8">
              <w:rPr>
                <w:rFonts w:asciiTheme="minorHAnsi" w:hAnsiTheme="minorHAnsi" w:cs="Arial"/>
                <w:b/>
                <w:sz w:val="22"/>
                <w:szCs w:val="22"/>
              </w:rPr>
              <w:t xml:space="preserve">and improvements </w:t>
            </w:r>
            <w:r w:rsidRPr="000B39D8">
              <w:rPr>
                <w:rFonts w:asciiTheme="minorHAnsi" w:hAnsiTheme="minorHAnsi" w:cs="Arial"/>
                <w:b/>
                <w:sz w:val="22"/>
                <w:szCs w:val="22"/>
              </w:rPr>
              <w:t xml:space="preserve">this year.  </w:t>
            </w:r>
          </w:p>
        </w:tc>
      </w:tr>
      <w:tr w:rsidR="004C387E" w:rsidRPr="000B39D8" w14:paraId="10665D5E" w14:textId="77777777" w:rsidTr="000C6DF3">
        <w:tc>
          <w:tcPr>
            <w:tcW w:w="360" w:type="dxa"/>
            <w:vMerge/>
            <w:tcBorders>
              <w:left w:val="nil"/>
              <w:right w:val="single" w:sz="2" w:space="0" w:color="auto"/>
            </w:tcBorders>
            <w:shd w:val="clear" w:color="auto" w:fill="C0C0C0"/>
          </w:tcPr>
          <w:p w14:paraId="515ACBDC" w14:textId="77777777" w:rsidR="00F77357" w:rsidRPr="000B39D8" w:rsidRDefault="00F77357" w:rsidP="00FA496D">
            <w:pPr>
              <w:tabs>
                <w:tab w:val="left" w:pos="1600"/>
              </w:tabs>
              <w:ind w:left="270" w:hanging="270"/>
              <w:rPr>
                <w:rFonts w:asciiTheme="minorHAnsi" w:hAnsiTheme="minorHAnsi" w:cs="Arial"/>
                <w:sz w:val="22"/>
                <w:szCs w:val="22"/>
              </w:rPr>
            </w:pPr>
          </w:p>
        </w:tc>
        <w:tc>
          <w:tcPr>
            <w:tcW w:w="9736" w:type="dxa"/>
            <w:tcBorders>
              <w:left w:val="single" w:sz="2" w:space="0" w:color="auto"/>
              <w:bottom w:val="single" w:sz="2" w:space="0" w:color="auto"/>
              <w:right w:val="single" w:sz="2" w:space="0" w:color="auto"/>
            </w:tcBorders>
          </w:tcPr>
          <w:p w14:paraId="26D4C54E" w14:textId="77777777" w:rsidR="00533B17" w:rsidRPr="000B39D8" w:rsidRDefault="00533B17" w:rsidP="00097858">
            <w:pPr>
              <w:tabs>
                <w:tab w:val="left" w:pos="1600"/>
              </w:tabs>
              <w:spacing w:before="60"/>
              <w:rPr>
                <w:rFonts w:asciiTheme="minorHAnsi" w:hAnsiTheme="minorHAnsi" w:cs="Arial"/>
                <w:b/>
                <w:bCs/>
                <w:sz w:val="22"/>
                <w:szCs w:val="22"/>
              </w:rPr>
            </w:pPr>
            <w:r w:rsidRPr="000B39D8">
              <w:rPr>
                <w:rFonts w:asciiTheme="minorHAnsi" w:hAnsiTheme="minorHAnsi" w:cs="Arial"/>
                <w:b/>
                <w:bCs/>
                <w:sz w:val="22"/>
                <w:szCs w:val="22"/>
              </w:rPr>
              <w:t>We would like to highlight the foll</w:t>
            </w:r>
            <w:r w:rsidR="000B281A" w:rsidRPr="000B39D8">
              <w:rPr>
                <w:rFonts w:asciiTheme="minorHAnsi" w:hAnsiTheme="minorHAnsi" w:cs="Arial"/>
                <w:b/>
                <w:bCs/>
                <w:sz w:val="22"/>
                <w:szCs w:val="22"/>
              </w:rPr>
              <w:t>owing improvements/achievements</w:t>
            </w:r>
            <w:r w:rsidRPr="000B39D8">
              <w:rPr>
                <w:rFonts w:asciiTheme="minorHAnsi" w:hAnsiTheme="minorHAnsi" w:cs="Arial"/>
                <w:b/>
                <w:bCs/>
                <w:sz w:val="22"/>
                <w:szCs w:val="22"/>
              </w:rPr>
              <w:t>:</w:t>
            </w:r>
          </w:p>
          <w:p w14:paraId="7EA1A001" w14:textId="0E788E81" w:rsidR="00A307E9" w:rsidRPr="000B39D8" w:rsidRDefault="00A307E9" w:rsidP="0092425E">
            <w:pPr>
              <w:tabs>
                <w:tab w:val="left" w:pos="1600"/>
              </w:tabs>
              <w:spacing w:before="60"/>
              <w:rPr>
                <w:rFonts w:asciiTheme="minorHAnsi" w:hAnsiTheme="minorHAnsi" w:cs="Arial"/>
                <w:sz w:val="22"/>
                <w:szCs w:val="22"/>
              </w:rPr>
            </w:pPr>
            <w:r w:rsidRPr="000B39D8">
              <w:rPr>
                <w:rFonts w:asciiTheme="minorHAnsi" w:hAnsiTheme="minorHAnsi" w:cs="Arial"/>
                <w:sz w:val="22"/>
                <w:szCs w:val="22"/>
              </w:rPr>
              <w:t xml:space="preserve">We have made meaningful links with our two local </w:t>
            </w:r>
            <w:r w:rsidR="00D05C41" w:rsidRPr="000B39D8">
              <w:rPr>
                <w:rFonts w:asciiTheme="minorHAnsi" w:hAnsiTheme="minorHAnsi" w:cs="Arial"/>
                <w:sz w:val="22"/>
                <w:szCs w:val="22"/>
              </w:rPr>
              <w:t>food banks</w:t>
            </w:r>
            <w:r w:rsidRPr="000B39D8">
              <w:rPr>
                <w:rFonts w:asciiTheme="minorHAnsi" w:hAnsiTheme="minorHAnsi" w:cs="Arial"/>
                <w:sz w:val="22"/>
                <w:szCs w:val="22"/>
              </w:rPr>
              <w:t xml:space="preserve"> to support children’s learning and understanding of poverty using the Global goals as a learning tool. Parents have been involved in contributing food for the </w:t>
            </w:r>
            <w:r w:rsidR="00D05C41" w:rsidRPr="000B39D8">
              <w:rPr>
                <w:rFonts w:asciiTheme="minorHAnsi" w:hAnsiTheme="minorHAnsi" w:cs="Arial"/>
                <w:sz w:val="22"/>
                <w:szCs w:val="22"/>
              </w:rPr>
              <w:t>food bank</w:t>
            </w:r>
            <w:r w:rsidRPr="000B39D8">
              <w:rPr>
                <w:rFonts w:asciiTheme="minorHAnsi" w:hAnsiTheme="minorHAnsi" w:cs="Arial"/>
                <w:sz w:val="22"/>
                <w:szCs w:val="22"/>
              </w:rPr>
              <w:t xml:space="preserve">. This has now become a sustainable project and we now have a </w:t>
            </w:r>
            <w:r w:rsidR="00D05C41" w:rsidRPr="000B39D8">
              <w:rPr>
                <w:rFonts w:asciiTheme="minorHAnsi" w:hAnsiTheme="minorHAnsi" w:cs="Arial"/>
                <w:sz w:val="22"/>
                <w:szCs w:val="22"/>
              </w:rPr>
              <w:t>food bank</w:t>
            </w:r>
            <w:r w:rsidRPr="000B39D8">
              <w:rPr>
                <w:rFonts w:asciiTheme="minorHAnsi" w:hAnsiTheme="minorHAnsi" w:cs="Arial"/>
                <w:sz w:val="22"/>
                <w:szCs w:val="22"/>
              </w:rPr>
              <w:t xml:space="preserve"> </w:t>
            </w:r>
            <w:r w:rsidR="0092425E">
              <w:rPr>
                <w:rFonts w:asciiTheme="minorHAnsi" w:hAnsiTheme="minorHAnsi" w:cs="Arial"/>
                <w:sz w:val="22"/>
                <w:szCs w:val="22"/>
              </w:rPr>
              <w:t xml:space="preserve">donation day (last </w:t>
            </w:r>
            <w:r w:rsidRPr="000B39D8">
              <w:rPr>
                <w:rFonts w:asciiTheme="minorHAnsi" w:hAnsiTheme="minorHAnsi" w:cs="Arial"/>
                <w:sz w:val="22"/>
                <w:szCs w:val="22"/>
              </w:rPr>
              <w:t>Friday each month</w:t>
            </w:r>
            <w:r w:rsidR="0092425E">
              <w:rPr>
                <w:rFonts w:asciiTheme="minorHAnsi" w:hAnsiTheme="minorHAnsi" w:cs="Arial"/>
                <w:sz w:val="22"/>
                <w:szCs w:val="22"/>
              </w:rPr>
              <w:t>)</w:t>
            </w:r>
            <w:r w:rsidRPr="000B39D8">
              <w:rPr>
                <w:rFonts w:asciiTheme="minorHAnsi" w:hAnsiTheme="minorHAnsi" w:cs="Arial"/>
                <w:sz w:val="22"/>
                <w:szCs w:val="22"/>
              </w:rPr>
              <w:t>.</w:t>
            </w:r>
          </w:p>
          <w:p w14:paraId="20EF3B49" w14:textId="77777777" w:rsidR="001B003C" w:rsidRPr="000B39D8" w:rsidRDefault="001B003C" w:rsidP="003B33FA">
            <w:pPr>
              <w:tabs>
                <w:tab w:val="left" w:pos="1600"/>
              </w:tabs>
              <w:spacing w:before="60"/>
              <w:rPr>
                <w:rFonts w:asciiTheme="minorHAnsi" w:hAnsiTheme="minorHAnsi" w:cs="Arial"/>
                <w:sz w:val="22"/>
                <w:szCs w:val="22"/>
              </w:rPr>
            </w:pPr>
          </w:p>
          <w:p w14:paraId="5915FF3A" w14:textId="72A2E8BC" w:rsidR="009826EA" w:rsidRPr="000B39D8" w:rsidRDefault="005C65B0" w:rsidP="003B33FA">
            <w:pPr>
              <w:tabs>
                <w:tab w:val="left" w:pos="1600"/>
              </w:tabs>
              <w:spacing w:before="60"/>
              <w:rPr>
                <w:rFonts w:asciiTheme="minorHAnsi" w:hAnsiTheme="minorHAnsi" w:cs="Arial"/>
                <w:sz w:val="22"/>
                <w:szCs w:val="22"/>
              </w:rPr>
            </w:pPr>
            <w:r w:rsidRPr="000B39D8">
              <w:rPr>
                <w:rFonts w:asciiTheme="minorHAnsi" w:hAnsiTheme="minorHAnsi" w:cs="Arial"/>
                <w:sz w:val="22"/>
                <w:szCs w:val="22"/>
              </w:rPr>
              <w:t xml:space="preserve">We </w:t>
            </w:r>
            <w:r w:rsidR="003B33FA" w:rsidRPr="000B39D8">
              <w:rPr>
                <w:rFonts w:asciiTheme="minorHAnsi" w:hAnsiTheme="minorHAnsi" w:cs="Arial"/>
                <w:sz w:val="22"/>
                <w:szCs w:val="22"/>
              </w:rPr>
              <w:t>feel very privileged to have</w:t>
            </w:r>
            <w:r w:rsidRPr="000B39D8">
              <w:rPr>
                <w:rFonts w:asciiTheme="minorHAnsi" w:hAnsiTheme="minorHAnsi" w:cs="Arial"/>
                <w:sz w:val="22"/>
                <w:szCs w:val="22"/>
              </w:rPr>
              <w:t xml:space="preserve"> had the opportunity to share some of the very good work that goes on within Cloverbank Nursery. </w:t>
            </w:r>
          </w:p>
          <w:p w14:paraId="57F2919D" w14:textId="44EB3F0C" w:rsidR="00B954D5" w:rsidRPr="000B39D8" w:rsidRDefault="0092425E" w:rsidP="000335D3">
            <w:pPr>
              <w:tabs>
                <w:tab w:val="left" w:pos="1600"/>
              </w:tabs>
              <w:spacing w:before="60"/>
              <w:rPr>
                <w:rFonts w:asciiTheme="minorHAnsi" w:hAnsiTheme="minorHAnsi" w:cs="Arial"/>
                <w:sz w:val="22"/>
                <w:szCs w:val="22"/>
              </w:rPr>
            </w:pPr>
            <w:r>
              <w:rPr>
                <w:rFonts w:asciiTheme="minorHAnsi" w:hAnsiTheme="minorHAnsi" w:cs="Arial"/>
                <w:sz w:val="22"/>
                <w:szCs w:val="22"/>
              </w:rPr>
              <w:t>The head of nursery (Janice McIntyre</w:t>
            </w:r>
            <w:r w:rsidR="000335D3">
              <w:rPr>
                <w:rFonts w:asciiTheme="minorHAnsi" w:hAnsiTheme="minorHAnsi" w:cs="Arial"/>
                <w:sz w:val="22"/>
                <w:szCs w:val="22"/>
              </w:rPr>
              <w:t>)</w:t>
            </w:r>
            <w:r w:rsidR="000335D3" w:rsidRPr="000B39D8">
              <w:rPr>
                <w:rFonts w:asciiTheme="minorHAnsi" w:hAnsiTheme="minorHAnsi" w:cs="Arial"/>
                <w:sz w:val="22"/>
                <w:szCs w:val="22"/>
              </w:rPr>
              <w:t xml:space="preserve"> was</w:t>
            </w:r>
            <w:r w:rsidR="005C65B0" w:rsidRPr="000B39D8">
              <w:rPr>
                <w:rFonts w:asciiTheme="minorHAnsi" w:hAnsiTheme="minorHAnsi" w:cs="Arial"/>
                <w:sz w:val="22"/>
                <w:szCs w:val="22"/>
              </w:rPr>
              <w:t xml:space="preserve"> asked to present for Education Scotland on ‘Learning for Sustainability’……Outdoor Learning</w:t>
            </w:r>
            <w:r w:rsidR="000335D3">
              <w:rPr>
                <w:rFonts w:asciiTheme="minorHAnsi" w:hAnsiTheme="minorHAnsi" w:cs="Arial"/>
                <w:sz w:val="22"/>
                <w:szCs w:val="22"/>
              </w:rPr>
              <w:t xml:space="preserve"> and another time to present Transitions- using sense over sectarianism as a focus</w:t>
            </w:r>
            <w:r w:rsidR="005C65B0" w:rsidRPr="000B39D8">
              <w:rPr>
                <w:rFonts w:asciiTheme="minorHAnsi" w:hAnsiTheme="minorHAnsi" w:cs="Arial"/>
                <w:sz w:val="22"/>
                <w:szCs w:val="22"/>
              </w:rPr>
              <w:t xml:space="preserve">. </w:t>
            </w:r>
            <w:r w:rsidR="00A307E9" w:rsidRPr="000B39D8">
              <w:rPr>
                <w:rFonts w:asciiTheme="minorHAnsi" w:hAnsiTheme="minorHAnsi" w:cs="Arial"/>
                <w:sz w:val="22"/>
                <w:szCs w:val="22"/>
              </w:rPr>
              <w:t xml:space="preserve">She also presented creativity in the outdoors at the city heads meeting. </w:t>
            </w:r>
            <w:r w:rsidR="005C65B0" w:rsidRPr="000B39D8">
              <w:rPr>
                <w:rFonts w:asciiTheme="minorHAnsi" w:hAnsiTheme="minorHAnsi" w:cs="Arial"/>
                <w:sz w:val="22"/>
                <w:szCs w:val="22"/>
              </w:rPr>
              <w:t>It has been such an honour so share our good practise in the National Arena and have the recognition of leading learning in these particular areas.</w:t>
            </w:r>
            <w:r w:rsidR="00504BEF" w:rsidRPr="000B39D8">
              <w:rPr>
                <w:rFonts w:asciiTheme="minorHAnsi" w:hAnsiTheme="minorHAnsi" w:cs="Arial"/>
                <w:sz w:val="22"/>
                <w:szCs w:val="22"/>
              </w:rPr>
              <w:t xml:space="preserve"> This could not have been possible without the </w:t>
            </w:r>
            <w:r w:rsidR="00A30D28" w:rsidRPr="000B39D8">
              <w:rPr>
                <w:rFonts w:asciiTheme="minorHAnsi" w:hAnsiTheme="minorHAnsi" w:cs="Arial"/>
                <w:sz w:val="22"/>
                <w:szCs w:val="22"/>
              </w:rPr>
              <w:t>partnerships</w:t>
            </w:r>
            <w:r w:rsidR="00504BEF" w:rsidRPr="000B39D8">
              <w:rPr>
                <w:rFonts w:asciiTheme="minorHAnsi" w:hAnsiTheme="minorHAnsi" w:cs="Arial"/>
                <w:sz w:val="22"/>
                <w:szCs w:val="22"/>
              </w:rPr>
              <w:t xml:space="preserve"> we have formed with our </w:t>
            </w:r>
            <w:r w:rsidR="00A30D28" w:rsidRPr="000B39D8">
              <w:rPr>
                <w:rFonts w:asciiTheme="minorHAnsi" w:hAnsiTheme="minorHAnsi" w:cs="Arial"/>
                <w:sz w:val="22"/>
                <w:szCs w:val="22"/>
              </w:rPr>
              <w:t>parents</w:t>
            </w:r>
            <w:r w:rsidR="00504BEF" w:rsidRPr="000B39D8">
              <w:rPr>
                <w:rFonts w:asciiTheme="minorHAnsi" w:hAnsiTheme="minorHAnsi" w:cs="Arial"/>
                <w:sz w:val="22"/>
                <w:szCs w:val="22"/>
              </w:rPr>
              <w:t xml:space="preserve"> and the dedication of the staff team in </w:t>
            </w:r>
            <w:r w:rsidR="00830A9B" w:rsidRPr="000B39D8">
              <w:rPr>
                <w:rFonts w:asciiTheme="minorHAnsi" w:hAnsiTheme="minorHAnsi" w:cs="Arial"/>
                <w:sz w:val="22"/>
                <w:szCs w:val="22"/>
              </w:rPr>
              <w:t>striving</w:t>
            </w:r>
            <w:r w:rsidR="00504BEF" w:rsidRPr="000B39D8">
              <w:rPr>
                <w:rFonts w:asciiTheme="minorHAnsi" w:hAnsiTheme="minorHAnsi" w:cs="Arial"/>
                <w:sz w:val="22"/>
                <w:szCs w:val="22"/>
              </w:rPr>
              <w:t xml:space="preserve"> </w:t>
            </w:r>
            <w:r w:rsidR="00A30D28" w:rsidRPr="000B39D8">
              <w:rPr>
                <w:rFonts w:asciiTheme="minorHAnsi" w:hAnsiTheme="minorHAnsi" w:cs="Arial"/>
                <w:sz w:val="22"/>
                <w:szCs w:val="22"/>
              </w:rPr>
              <w:t>to raise the quality of provision</w:t>
            </w:r>
            <w:r w:rsidR="00830A9B" w:rsidRPr="000B39D8">
              <w:rPr>
                <w:rFonts w:asciiTheme="minorHAnsi" w:hAnsiTheme="minorHAnsi" w:cs="Arial"/>
                <w:sz w:val="22"/>
                <w:szCs w:val="22"/>
              </w:rPr>
              <w:t xml:space="preserve"> for</w:t>
            </w:r>
            <w:r w:rsidR="00A30D28" w:rsidRPr="000B39D8">
              <w:rPr>
                <w:rFonts w:asciiTheme="minorHAnsi" w:hAnsiTheme="minorHAnsi" w:cs="Arial"/>
                <w:sz w:val="22"/>
                <w:szCs w:val="22"/>
              </w:rPr>
              <w:t xml:space="preserve"> </w:t>
            </w:r>
            <w:r w:rsidR="00830A9B" w:rsidRPr="000B39D8">
              <w:rPr>
                <w:rFonts w:asciiTheme="minorHAnsi" w:hAnsiTheme="minorHAnsi" w:cs="Arial"/>
                <w:sz w:val="22"/>
                <w:szCs w:val="22"/>
              </w:rPr>
              <w:t xml:space="preserve">our </w:t>
            </w:r>
            <w:r w:rsidR="00A30D28" w:rsidRPr="000B39D8">
              <w:rPr>
                <w:rFonts w:asciiTheme="minorHAnsi" w:hAnsiTheme="minorHAnsi" w:cs="Arial"/>
                <w:sz w:val="22"/>
                <w:szCs w:val="22"/>
              </w:rPr>
              <w:t xml:space="preserve">children and </w:t>
            </w:r>
            <w:r w:rsidR="00E04C92" w:rsidRPr="000B39D8">
              <w:rPr>
                <w:rFonts w:asciiTheme="minorHAnsi" w:hAnsiTheme="minorHAnsi" w:cs="Arial"/>
                <w:sz w:val="22"/>
                <w:szCs w:val="22"/>
              </w:rPr>
              <w:t xml:space="preserve">families. </w:t>
            </w:r>
          </w:p>
          <w:p w14:paraId="024BA452" w14:textId="3D5AC2A4" w:rsidR="00D05C41" w:rsidRPr="000B39D8" w:rsidRDefault="00A307E9" w:rsidP="000335D3">
            <w:pPr>
              <w:tabs>
                <w:tab w:val="left" w:pos="1600"/>
              </w:tabs>
              <w:spacing w:before="60"/>
              <w:rPr>
                <w:rFonts w:asciiTheme="minorHAnsi" w:hAnsiTheme="minorHAnsi" w:cs="Arial"/>
                <w:sz w:val="22"/>
                <w:szCs w:val="22"/>
              </w:rPr>
            </w:pPr>
            <w:r w:rsidRPr="000B39D8">
              <w:rPr>
                <w:rFonts w:asciiTheme="minorHAnsi" w:hAnsiTheme="minorHAnsi" w:cs="Arial"/>
                <w:sz w:val="22"/>
                <w:szCs w:val="22"/>
              </w:rPr>
              <w:t>We continue our journey of sustainability through gaining our 2</w:t>
            </w:r>
            <w:r w:rsidRPr="000B39D8">
              <w:rPr>
                <w:rFonts w:asciiTheme="minorHAnsi" w:hAnsiTheme="minorHAnsi" w:cs="Arial"/>
                <w:sz w:val="22"/>
                <w:szCs w:val="22"/>
                <w:vertAlign w:val="superscript"/>
              </w:rPr>
              <w:t>nd</w:t>
            </w:r>
            <w:r w:rsidRPr="000B39D8">
              <w:rPr>
                <w:rFonts w:asciiTheme="minorHAnsi" w:hAnsiTheme="minorHAnsi" w:cs="Arial"/>
                <w:sz w:val="22"/>
                <w:szCs w:val="22"/>
              </w:rPr>
              <w:t xml:space="preserve"> </w:t>
            </w:r>
            <w:r w:rsidR="009D3446" w:rsidRPr="000B39D8">
              <w:rPr>
                <w:rFonts w:asciiTheme="minorHAnsi" w:hAnsiTheme="minorHAnsi" w:cs="Arial"/>
                <w:sz w:val="22"/>
                <w:szCs w:val="22"/>
              </w:rPr>
              <w:t xml:space="preserve">green flag award </w:t>
            </w:r>
            <w:r w:rsidR="00683D72">
              <w:rPr>
                <w:rFonts w:asciiTheme="minorHAnsi" w:hAnsiTheme="minorHAnsi" w:cs="Arial"/>
                <w:sz w:val="22"/>
                <w:szCs w:val="22"/>
              </w:rPr>
              <w:t>and working toward retain</w:t>
            </w:r>
            <w:r w:rsidR="009D3446" w:rsidRPr="000B39D8">
              <w:rPr>
                <w:rFonts w:asciiTheme="minorHAnsi" w:hAnsiTheme="minorHAnsi" w:cs="Arial"/>
                <w:sz w:val="22"/>
                <w:szCs w:val="22"/>
              </w:rPr>
              <w:t>ing this.</w:t>
            </w:r>
            <w:r w:rsidR="000335D3">
              <w:rPr>
                <w:rFonts w:asciiTheme="minorHAnsi" w:hAnsiTheme="minorHAnsi" w:cs="Arial"/>
                <w:sz w:val="22"/>
                <w:szCs w:val="22"/>
              </w:rPr>
              <w:t xml:space="preserve"> </w:t>
            </w:r>
            <w:r w:rsidR="00D05C41">
              <w:rPr>
                <w:rFonts w:asciiTheme="minorHAnsi" w:hAnsiTheme="minorHAnsi" w:cs="Arial"/>
                <w:sz w:val="22"/>
                <w:szCs w:val="22"/>
              </w:rPr>
              <w:t>We also received our Growing Good Citizens Award in recognition of sustainability throughout the service and local community.</w:t>
            </w:r>
          </w:p>
          <w:p w14:paraId="6FE521A2" w14:textId="025B47A5" w:rsidR="001B003C" w:rsidRPr="000B39D8" w:rsidRDefault="001B003C" w:rsidP="0092425E">
            <w:pPr>
              <w:tabs>
                <w:tab w:val="left" w:pos="1600"/>
              </w:tabs>
              <w:spacing w:before="60"/>
              <w:rPr>
                <w:rFonts w:asciiTheme="minorHAnsi" w:hAnsiTheme="minorHAnsi" w:cs="Arial"/>
                <w:sz w:val="22"/>
                <w:szCs w:val="22"/>
              </w:rPr>
            </w:pPr>
            <w:r w:rsidRPr="000B39D8">
              <w:rPr>
                <w:rFonts w:asciiTheme="minorHAnsi" w:hAnsiTheme="minorHAnsi" w:cs="Arial"/>
                <w:sz w:val="22"/>
                <w:szCs w:val="22"/>
              </w:rPr>
              <w:t xml:space="preserve">We are delighted of the success of our parental engagement throughout </w:t>
            </w:r>
            <w:r w:rsidR="0092425E">
              <w:rPr>
                <w:rFonts w:asciiTheme="minorHAnsi" w:hAnsiTheme="minorHAnsi" w:cs="Arial"/>
                <w:sz w:val="22"/>
                <w:szCs w:val="22"/>
              </w:rPr>
              <w:t>the past two years</w:t>
            </w:r>
            <w:r w:rsidRPr="000B39D8">
              <w:rPr>
                <w:rFonts w:asciiTheme="minorHAnsi" w:hAnsiTheme="minorHAnsi" w:cs="Arial"/>
                <w:sz w:val="22"/>
                <w:szCs w:val="22"/>
              </w:rPr>
              <w:t xml:space="preserve">. Our Team leader Fiona </w:t>
            </w:r>
            <w:proofErr w:type="spellStart"/>
            <w:r w:rsidRPr="000B39D8">
              <w:rPr>
                <w:rFonts w:asciiTheme="minorHAnsi" w:hAnsiTheme="minorHAnsi" w:cs="Arial"/>
                <w:sz w:val="22"/>
                <w:szCs w:val="22"/>
              </w:rPr>
              <w:t>Clunie</w:t>
            </w:r>
            <w:proofErr w:type="spellEnd"/>
            <w:r w:rsidRPr="000B39D8">
              <w:rPr>
                <w:rFonts w:asciiTheme="minorHAnsi" w:hAnsiTheme="minorHAnsi" w:cs="Arial"/>
                <w:sz w:val="22"/>
                <w:szCs w:val="22"/>
              </w:rPr>
              <w:t xml:space="preserve"> who is our Parent co-ordinator has worked immensely to develop programmes and events for all parents/carers to become involved in the life and learning of the nursery. By using the results of the questionnaires asking what type of leisure and learning you would like she has engaged with third sector and volunteers to provide them.</w:t>
            </w:r>
            <w:r w:rsidR="0092425E">
              <w:rPr>
                <w:rFonts w:asciiTheme="minorHAnsi" w:hAnsiTheme="minorHAnsi" w:cs="Arial"/>
                <w:sz w:val="22"/>
                <w:szCs w:val="22"/>
              </w:rPr>
              <w:t xml:space="preserve"> This is now a sustainable and integral part of the </w:t>
            </w:r>
            <w:r w:rsidR="000335D3">
              <w:rPr>
                <w:rFonts w:asciiTheme="minorHAnsi" w:hAnsiTheme="minorHAnsi" w:cs="Arial"/>
                <w:sz w:val="22"/>
                <w:szCs w:val="22"/>
              </w:rPr>
              <w:t>nursery</w:t>
            </w:r>
            <w:r w:rsidR="0092425E">
              <w:rPr>
                <w:rFonts w:asciiTheme="minorHAnsi" w:hAnsiTheme="minorHAnsi" w:cs="Arial"/>
                <w:sz w:val="22"/>
                <w:szCs w:val="22"/>
              </w:rPr>
              <w:t xml:space="preserve"> provision.</w:t>
            </w:r>
          </w:p>
          <w:p w14:paraId="1FDF5E2E" w14:textId="77777777" w:rsidR="00A30D28" w:rsidRPr="000B39D8" w:rsidRDefault="00A30D28" w:rsidP="00A30D28">
            <w:pPr>
              <w:rPr>
                <w:rFonts w:asciiTheme="minorHAnsi" w:hAnsiTheme="minorHAnsi"/>
                <w:b/>
                <w:bCs/>
                <w:sz w:val="22"/>
                <w:szCs w:val="22"/>
              </w:rPr>
            </w:pPr>
            <w:r w:rsidRPr="000B39D8">
              <w:rPr>
                <w:rFonts w:asciiTheme="minorHAnsi" w:hAnsiTheme="minorHAnsi"/>
                <w:b/>
                <w:bCs/>
                <w:sz w:val="22"/>
                <w:szCs w:val="22"/>
              </w:rPr>
              <w:lastRenderedPageBreak/>
              <w:t xml:space="preserve">Key developments </w:t>
            </w:r>
          </w:p>
          <w:p w14:paraId="02156B67" w14:textId="7206C53F" w:rsidR="00A30D28" w:rsidRDefault="00EA625F" w:rsidP="00A30D28">
            <w:pPr>
              <w:rPr>
                <w:rFonts w:asciiTheme="minorHAnsi" w:hAnsiTheme="minorHAnsi"/>
                <w:b/>
                <w:bCs/>
                <w:i/>
                <w:iCs/>
                <w:sz w:val="22"/>
                <w:szCs w:val="22"/>
              </w:rPr>
            </w:pPr>
            <w:r w:rsidRPr="000B39D8">
              <w:rPr>
                <w:rFonts w:asciiTheme="minorHAnsi" w:hAnsiTheme="minorHAnsi"/>
                <w:b/>
                <w:bCs/>
                <w:i/>
                <w:iCs/>
                <w:sz w:val="22"/>
                <w:szCs w:val="22"/>
              </w:rPr>
              <w:t>leadership of change</w:t>
            </w:r>
            <w:r w:rsidR="00A30D28" w:rsidRPr="000B39D8">
              <w:rPr>
                <w:rFonts w:asciiTheme="minorHAnsi" w:hAnsiTheme="minorHAnsi"/>
                <w:b/>
                <w:bCs/>
                <w:i/>
                <w:iCs/>
                <w:sz w:val="22"/>
                <w:szCs w:val="22"/>
              </w:rPr>
              <w:t xml:space="preserve"> QI 1.3</w:t>
            </w:r>
          </w:p>
          <w:p w14:paraId="5FEF97D2" w14:textId="77777777" w:rsidR="00BF3C5B" w:rsidRDefault="00BF3C5B" w:rsidP="00BF3C5B">
            <w:pPr>
              <w:rPr>
                <w:rFonts w:asciiTheme="minorHAnsi" w:hAnsiTheme="minorHAnsi"/>
                <w:b/>
                <w:bCs/>
                <w:i/>
                <w:iCs/>
                <w:sz w:val="22"/>
                <w:szCs w:val="22"/>
              </w:rPr>
            </w:pPr>
          </w:p>
          <w:p w14:paraId="4A0675C1" w14:textId="088F3C7A" w:rsidR="00BF3C5B" w:rsidRDefault="00BF3C5B" w:rsidP="0092425E">
            <w:pPr>
              <w:rPr>
                <w:rFonts w:asciiTheme="minorHAnsi" w:hAnsiTheme="minorHAnsi"/>
                <w:sz w:val="22"/>
                <w:szCs w:val="22"/>
              </w:rPr>
            </w:pPr>
            <w:r w:rsidRPr="00BF3C5B">
              <w:rPr>
                <w:rFonts w:asciiTheme="minorHAnsi" w:hAnsiTheme="minorHAnsi"/>
                <w:sz w:val="22"/>
                <w:szCs w:val="22"/>
              </w:rPr>
              <w:t xml:space="preserve">We have </w:t>
            </w:r>
            <w:r w:rsidR="0092425E">
              <w:rPr>
                <w:rFonts w:asciiTheme="minorHAnsi" w:hAnsiTheme="minorHAnsi"/>
                <w:sz w:val="22"/>
                <w:szCs w:val="22"/>
              </w:rPr>
              <w:t xml:space="preserve">an </w:t>
            </w:r>
            <w:r>
              <w:rPr>
                <w:rFonts w:asciiTheme="minorHAnsi" w:hAnsiTheme="minorHAnsi"/>
                <w:sz w:val="22"/>
                <w:szCs w:val="22"/>
              </w:rPr>
              <w:t xml:space="preserve">additional 5 </w:t>
            </w:r>
            <w:r w:rsidR="0092425E">
              <w:rPr>
                <w:rFonts w:asciiTheme="minorHAnsi" w:hAnsiTheme="minorHAnsi"/>
                <w:sz w:val="22"/>
                <w:szCs w:val="22"/>
              </w:rPr>
              <w:t xml:space="preserve">new </w:t>
            </w:r>
            <w:r>
              <w:rPr>
                <w:rFonts w:asciiTheme="minorHAnsi" w:hAnsiTheme="minorHAnsi"/>
                <w:sz w:val="22"/>
                <w:szCs w:val="22"/>
              </w:rPr>
              <w:t>staff members to support the process of the service expansion. This has effected much change and development for both new and existing staff. Training has been delivered on curriculum and teambuilding to ensure a mutual understanding and commonality in pedagogical approaches to learning and teaching.</w:t>
            </w:r>
            <w:r w:rsidR="00D61F19">
              <w:rPr>
                <w:rFonts w:asciiTheme="minorHAnsi" w:hAnsiTheme="minorHAnsi"/>
                <w:sz w:val="22"/>
                <w:szCs w:val="22"/>
              </w:rPr>
              <w:t xml:space="preserve"> In Feb 2019 </w:t>
            </w:r>
            <w:r w:rsidR="0092425E">
              <w:rPr>
                <w:rFonts w:asciiTheme="minorHAnsi" w:hAnsiTheme="minorHAnsi"/>
                <w:sz w:val="22"/>
                <w:szCs w:val="22"/>
              </w:rPr>
              <w:t>the head of nursery</w:t>
            </w:r>
            <w:r w:rsidR="00D61F19">
              <w:rPr>
                <w:rFonts w:asciiTheme="minorHAnsi" w:hAnsiTheme="minorHAnsi"/>
                <w:sz w:val="22"/>
                <w:szCs w:val="22"/>
              </w:rPr>
              <w:t xml:space="preserve"> also delivered this training to other newly appointed staff to the council who are placed within the local nurseries.</w:t>
            </w:r>
          </w:p>
          <w:p w14:paraId="26598C7C" w14:textId="5E26412A" w:rsidR="00BF3C5B" w:rsidRDefault="00BF3C5B" w:rsidP="0092425E">
            <w:pPr>
              <w:rPr>
                <w:rFonts w:asciiTheme="minorHAnsi" w:hAnsiTheme="minorHAnsi" w:cstheme="minorBidi"/>
                <w:sz w:val="22"/>
                <w:szCs w:val="22"/>
              </w:rPr>
            </w:pPr>
            <w:r w:rsidRPr="000B39D8">
              <w:rPr>
                <w:rFonts w:asciiTheme="minorHAnsi" w:hAnsiTheme="minorHAnsi" w:cstheme="minorBidi"/>
                <w:sz w:val="22"/>
                <w:szCs w:val="22"/>
              </w:rPr>
              <w:t xml:space="preserve">Our self-evaluation process ensures that practitioners are involved in the change process through contributing to </w:t>
            </w:r>
            <w:r w:rsidR="0092425E">
              <w:rPr>
                <w:rFonts w:asciiTheme="minorHAnsi" w:hAnsiTheme="minorHAnsi" w:cstheme="minorBidi"/>
                <w:sz w:val="22"/>
                <w:szCs w:val="22"/>
              </w:rPr>
              <w:t>micro</w:t>
            </w:r>
            <w:r w:rsidRPr="000B39D8">
              <w:rPr>
                <w:rFonts w:asciiTheme="minorHAnsi" w:hAnsiTheme="minorHAnsi" w:cstheme="minorBidi"/>
                <w:sz w:val="22"/>
                <w:szCs w:val="22"/>
              </w:rPr>
              <w:t xml:space="preserve"> action planning which has been created through their observations and self-evaluations.</w:t>
            </w:r>
          </w:p>
          <w:p w14:paraId="48F451B6" w14:textId="77777777" w:rsidR="00BF3C5B" w:rsidRPr="000B39D8" w:rsidRDefault="00BF3C5B" w:rsidP="00BF3C5B">
            <w:pPr>
              <w:rPr>
                <w:rFonts w:asciiTheme="minorHAnsi" w:hAnsiTheme="minorHAnsi" w:cstheme="minorBidi"/>
                <w:sz w:val="22"/>
                <w:szCs w:val="22"/>
              </w:rPr>
            </w:pPr>
          </w:p>
          <w:p w14:paraId="394DAD45" w14:textId="5218032E" w:rsidR="004B349D" w:rsidRPr="000B39D8" w:rsidRDefault="004B349D" w:rsidP="00A0636F">
            <w:pPr>
              <w:tabs>
                <w:tab w:val="left" w:pos="1600"/>
              </w:tabs>
              <w:spacing w:before="60"/>
              <w:rPr>
                <w:rFonts w:asciiTheme="minorHAnsi" w:hAnsiTheme="minorHAnsi" w:cs="Arial"/>
                <w:sz w:val="22"/>
                <w:szCs w:val="22"/>
              </w:rPr>
            </w:pPr>
            <w:r w:rsidRPr="000B39D8">
              <w:rPr>
                <w:rFonts w:asciiTheme="minorHAnsi" w:hAnsiTheme="minorHAnsi" w:cs="Arial"/>
                <w:sz w:val="22"/>
                <w:szCs w:val="22"/>
              </w:rPr>
              <w:t xml:space="preserve">We </w:t>
            </w:r>
            <w:r w:rsidR="000335D3">
              <w:rPr>
                <w:rFonts w:asciiTheme="minorHAnsi" w:hAnsiTheme="minorHAnsi" w:cs="Arial"/>
                <w:sz w:val="22"/>
                <w:szCs w:val="22"/>
              </w:rPr>
              <w:t xml:space="preserve">have </w:t>
            </w:r>
            <w:r w:rsidRPr="000B39D8">
              <w:rPr>
                <w:rFonts w:asciiTheme="minorHAnsi" w:hAnsiTheme="minorHAnsi" w:cs="Arial"/>
                <w:sz w:val="22"/>
                <w:szCs w:val="22"/>
              </w:rPr>
              <w:t xml:space="preserve">developed a leader of learning role for individual staff which led to our very successful leaders of learning stay and play sessions which involved all our staff who have a specific key role for leading learning in areas such as science, literacy, outdoor learning and others. </w:t>
            </w:r>
            <w:r w:rsidR="00A0636F" w:rsidRPr="000B39D8">
              <w:rPr>
                <w:rFonts w:asciiTheme="minorHAnsi" w:hAnsiTheme="minorHAnsi" w:cs="Arial"/>
                <w:sz w:val="22"/>
                <w:szCs w:val="22"/>
              </w:rPr>
              <w:t>T</w:t>
            </w:r>
            <w:r w:rsidRPr="000B39D8">
              <w:rPr>
                <w:rFonts w:asciiTheme="minorHAnsi" w:hAnsiTheme="minorHAnsi" w:cs="Arial"/>
                <w:sz w:val="22"/>
                <w:szCs w:val="22"/>
              </w:rPr>
              <w:t xml:space="preserve">hese </w:t>
            </w:r>
            <w:r w:rsidR="00A0636F" w:rsidRPr="000B39D8">
              <w:rPr>
                <w:rFonts w:asciiTheme="minorHAnsi" w:hAnsiTheme="minorHAnsi" w:cs="Arial"/>
                <w:sz w:val="22"/>
                <w:szCs w:val="22"/>
              </w:rPr>
              <w:t>groups’</w:t>
            </w:r>
            <w:r w:rsidRPr="000B39D8">
              <w:rPr>
                <w:rFonts w:asciiTheme="minorHAnsi" w:hAnsiTheme="minorHAnsi" w:cs="Arial"/>
                <w:sz w:val="22"/>
                <w:szCs w:val="22"/>
              </w:rPr>
              <w:t xml:space="preserve"> </w:t>
            </w:r>
            <w:r w:rsidR="00A0636F" w:rsidRPr="000B39D8">
              <w:rPr>
                <w:rFonts w:asciiTheme="minorHAnsi" w:hAnsiTheme="minorHAnsi" w:cs="Arial"/>
                <w:sz w:val="22"/>
                <w:szCs w:val="22"/>
              </w:rPr>
              <w:t xml:space="preserve">sessions </w:t>
            </w:r>
            <w:r w:rsidRPr="000B39D8">
              <w:rPr>
                <w:rFonts w:asciiTheme="minorHAnsi" w:hAnsiTheme="minorHAnsi" w:cs="Arial"/>
                <w:sz w:val="22"/>
                <w:szCs w:val="22"/>
              </w:rPr>
              <w:t>were well attended and the comments on the evaluations were so positive that we will continue this model as a vehicle to engaging with parents as an integral part of our nursery curriculum.</w:t>
            </w:r>
          </w:p>
          <w:p w14:paraId="7CB526C5" w14:textId="77777777" w:rsidR="00BF3C5B" w:rsidRDefault="00BF3C5B" w:rsidP="00301708">
            <w:pPr>
              <w:rPr>
                <w:rFonts w:asciiTheme="minorHAnsi" w:hAnsiTheme="minorHAnsi" w:cs="Arial"/>
                <w:sz w:val="22"/>
                <w:szCs w:val="22"/>
              </w:rPr>
            </w:pPr>
          </w:p>
          <w:p w14:paraId="7EBC168A" w14:textId="1D1756FC" w:rsidR="004B349D" w:rsidRPr="000B39D8" w:rsidRDefault="004B349D" w:rsidP="00301708">
            <w:pPr>
              <w:rPr>
                <w:rFonts w:asciiTheme="minorHAnsi" w:hAnsiTheme="minorHAnsi" w:cstheme="minorBidi"/>
                <w:sz w:val="22"/>
                <w:szCs w:val="22"/>
              </w:rPr>
            </w:pPr>
            <w:r w:rsidRPr="000B39D8">
              <w:rPr>
                <w:rFonts w:asciiTheme="minorHAnsi" w:hAnsiTheme="minorHAnsi"/>
                <w:sz w:val="22"/>
                <w:szCs w:val="22"/>
              </w:rPr>
              <w:t xml:space="preserve">We continue to work </w:t>
            </w:r>
            <w:r w:rsidR="00A0636F" w:rsidRPr="000B39D8">
              <w:rPr>
                <w:rFonts w:asciiTheme="minorHAnsi" w:hAnsiTheme="minorHAnsi"/>
                <w:sz w:val="22"/>
                <w:szCs w:val="22"/>
              </w:rPr>
              <w:t xml:space="preserve">very closely with our colleagues </w:t>
            </w:r>
            <w:r w:rsidRPr="000B39D8">
              <w:rPr>
                <w:rFonts w:asciiTheme="minorHAnsi" w:hAnsiTheme="minorHAnsi"/>
                <w:sz w:val="22"/>
                <w:szCs w:val="22"/>
              </w:rPr>
              <w:t>withi</w:t>
            </w:r>
            <w:r w:rsidR="00A0636F" w:rsidRPr="000B39D8">
              <w:rPr>
                <w:rFonts w:asciiTheme="minorHAnsi" w:hAnsiTheme="minorHAnsi"/>
                <w:sz w:val="22"/>
                <w:szCs w:val="22"/>
              </w:rPr>
              <w:t>n Knightswood Learning Community</w:t>
            </w:r>
            <w:r w:rsidRPr="000B39D8">
              <w:rPr>
                <w:rFonts w:asciiTheme="minorHAnsi" w:hAnsiTheme="minorHAnsi"/>
                <w:sz w:val="22"/>
                <w:szCs w:val="22"/>
              </w:rPr>
              <w:t>.</w:t>
            </w:r>
            <w:r w:rsidR="00A0636F" w:rsidRPr="000B39D8">
              <w:rPr>
                <w:rFonts w:asciiTheme="minorHAnsi" w:hAnsiTheme="minorHAnsi"/>
                <w:sz w:val="22"/>
                <w:szCs w:val="22"/>
              </w:rPr>
              <w:t xml:space="preserve"> Once again we have a</w:t>
            </w:r>
            <w:r w:rsidRPr="000B39D8">
              <w:rPr>
                <w:rFonts w:asciiTheme="minorHAnsi" w:hAnsiTheme="minorHAnsi"/>
                <w:sz w:val="22"/>
                <w:szCs w:val="22"/>
              </w:rPr>
              <w:t xml:space="preserve"> very successful Learning community approach to transitions from Nursery to Primary school.</w:t>
            </w:r>
            <w:r w:rsidRPr="000B39D8">
              <w:rPr>
                <w:rFonts w:asciiTheme="minorHAnsi" w:hAnsiTheme="minorHAnsi" w:cstheme="minorBidi"/>
                <w:sz w:val="22"/>
                <w:szCs w:val="22"/>
              </w:rPr>
              <w:t xml:space="preserve"> To ensure our transitions were purposeful, progressive and continuous our transitions began in the September 201</w:t>
            </w:r>
            <w:r w:rsidR="00301708">
              <w:rPr>
                <w:rFonts w:asciiTheme="minorHAnsi" w:hAnsiTheme="minorHAnsi" w:cstheme="minorBidi"/>
                <w:sz w:val="22"/>
                <w:szCs w:val="22"/>
              </w:rPr>
              <w:t>8</w:t>
            </w:r>
            <w:r w:rsidRPr="000B39D8">
              <w:rPr>
                <w:rFonts w:asciiTheme="minorHAnsi" w:hAnsiTheme="minorHAnsi" w:cstheme="minorBidi"/>
                <w:sz w:val="22"/>
                <w:szCs w:val="22"/>
              </w:rPr>
              <w:t xml:space="preserve"> before the August 201</w:t>
            </w:r>
            <w:r w:rsidR="00301708">
              <w:rPr>
                <w:rFonts w:asciiTheme="minorHAnsi" w:hAnsiTheme="minorHAnsi" w:cstheme="minorBidi"/>
                <w:sz w:val="22"/>
                <w:szCs w:val="22"/>
              </w:rPr>
              <w:t>9</w:t>
            </w:r>
            <w:r w:rsidRPr="000B39D8">
              <w:rPr>
                <w:rFonts w:asciiTheme="minorHAnsi" w:hAnsiTheme="minorHAnsi" w:cstheme="minorBidi"/>
                <w:sz w:val="22"/>
                <w:szCs w:val="22"/>
              </w:rPr>
              <w:t xml:space="preserve"> school intake. This allowed us time to discuss the children’s achievements and learning needs at the early level as they move on to school. This transition programme ensures that prior learning is built upon and revisited as part of the first few weeks at primary school to support children in becoming confident in their knowledge base of ‘the rainbow fish’ in a different context and setting. </w:t>
            </w:r>
            <w:r w:rsidR="00301708">
              <w:rPr>
                <w:rFonts w:asciiTheme="minorHAnsi" w:hAnsiTheme="minorHAnsi" w:cstheme="minorBidi"/>
                <w:sz w:val="22"/>
                <w:szCs w:val="22"/>
              </w:rPr>
              <w:t>A small working group of primary teachers and CDO’s will meet in Sept</w:t>
            </w:r>
            <w:r w:rsidR="000335D3">
              <w:rPr>
                <w:rFonts w:asciiTheme="minorHAnsi" w:hAnsiTheme="minorHAnsi" w:cstheme="minorBidi"/>
                <w:sz w:val="22"/>
                <w:szCs w:val="22"/>
              </w:rPr>
              <w:t xml:space="preserve"> 2019</w:t>
            </w:r>
            <w:r w:rsidR="00301708">
              <w:rPr>
                <w:rFonts w:asciiTheme="minorHAnsi" w:hAnsiTheme="minorHAnsi" w:cstheme="minorBidi"/>
                <w:sz w:val="22"/>
                <w:szCs w:val="22"/>
              </w:rPr>
              <w:t xml:space="preserve"> to develop </w:t>
            </w:r>
            <w:proofErr w:type="gramStart"/>
            <w:r w:rsidR="00301708">
              <w:rPr>
                <w:rFonts w:asciiTheme="minorHAnsi" w:hAnsiTheme="minorHAnsi" w:cstheme="minorBidi"/>
                <w:sz w:val="22"/>
                <w:szCs w:val="22"/>
              </w:rPr>
              <w:t>an</w:t>
            </w:r>
            <w:proofErr w:type="gramEnd"/>
            <w:r w:rsidR="00301708">
              <w:rPr>
                <w:rFonts w:asciiTheme="minorHAnsi" w:hAnsiTheme="minorHAnsi" w:cstheme="minorBidi"/>
                <w:sz w:val="22"/>
                <w:szCs w:val="22"/>
              </w:rPr>
              <w:t xml:space="preserve"> new transition package based on </w:t>
            </w:r>
            <w:proofErr w:type="spellStart"/>
            <w:r w:rsidR="00301708">
              <w:rPr>
                <w:rFonts w:asciiTheme="minorHAnsi" w:hAnsiTheme="minorHAnsi" w:cstheme="minorBidi"/>
                <w:sz w:val="22"/>
                <w:szCs w:val="22"/>
              </w:rPr>
              <w:t>Handa’s</w:t>
            </w:r>
            <w:proofErr w:type="spellEnd"/>
            <w:r w:rsidR="00301708">
              <w:rPr>
                <w:rFonts w:asciiTheme="minorHAnsi" w:hAnsiTheme="minorHAnsi" w:cstheme="minorBidi"/>
                <w:sz w:val="22"/>
                <w:szCs w:val="22"/>
              </w:rPr>
              <w:t xml:space="preserve"> Surprise.</w:t>
            </w:r>
          </w:p>
          <w:p w14:paraId="3D158C81" w14:textId="77777777" w:rsidR="004B349D" w:rsidRPr="000B39D8" w:rsidRDefault="004B349D" w:rsidP="004B349D">
            <w:pPr>
              <w:rPr>
                <w:rFonts w:asciiTheme="minorHAnsi" w:hAnsiTheme="minorHAnsi" w:cstheme="minorBidi"/>
                <w:sz w:val="22"/>
                <w:szCs w:val="22"/>
              </w:rPr>
            </w:pPr>
          </w:p>
          <w:p w14:paraId="0AC5FA7B" w14:textId="77777777" w:rsidR="00A30D28" w:rsidRPr="000B39D8" w:rsidRDefault="00A30D28" w:rsidP="00A30D28">
            <w:pPr>
              <w:rPr>
                <w:rFonts w:asciiTheme="minorHAnsi" w:hAnsiTheme="minorHAnsi"/>
                <w:b/>
                <w:bCs/>
                <w:i/>
                <w:iCs/>
                <w:sz w:val="22"/>
                <w:szCs w:val="22"/>
              </w:rPr>
            </w:pPr>
            <w:r w:rsidRPr="000B39D8">
              <w:rPr>
                <w:rFonts w:asciiTheme="minorHAnsi" w:hAnsiTheme="minorHAnsi"/>
                <w:b/>
                <w:bCs/>
                <w:i/>
                <w:iCs/>
                <w:sz w:val="22"/>
                <w:szCs w:val="22"/>
              </w:rPr>
              <w:t>Developments in learning and teaching and assessment Q1 2.3</w:t>
            </w:r>
          </w:p>
          <w:p w14:paraId="165557F1" w14:textId="77777777" w:rsidR="00EA625F" w:rsidRPr="000B39D8" w:rsidRDefault="00EA625F" w:rsidP="00A30D28">
            <w:pPr>
              <w:rPr>
                <w:rFonts w:asciiTheme="minorHAnsi" w:hAnsiTheme="minorHAnsi"/>
                <w:b/>
                <w:bCs/>
                <w:sz w:val="22"/>
                <w:szCs w:val="22"/>
              </w:rPr>
            </w:pPr>
          </w:p>
          <w:p w14:paraId="76FCCC0F" w14:textId="1C6D92A4" w:rsidR="00B6481F" w:rsidRPr="000B39D8" w:rsidRDefault="00B6481F" w:rsidP="00B6481F">
            <w:pPr>
              <w:rPr>
                <w:rFonts w:asciiTheme="minorHAnsi" w:hAnsiTheme="minorHAnsi"/>
                <w:sz w:val="22"/>
                <w:szCs w:val="22"/>
              </w:rPr>
            </w:pPr>
            <w:r w:rsidRPr="000B39D8">
              <w:rPr>
                <w:rFonts w:asciiTheme="minorHAnsi" w:hAnsiTheme="minorHAnsi"/>
                <w:sz w:val="22"/>
                <w:szCs w:val="22"/>
              </w:rPr>
              <w:t xml:space="preserve">There is a strong commitment to relationships with children and parents which we consider as the valuable foundations on which our service develops upon. This has been evident in our partnership working to increase children’s opportunities for learning at home and within their local community. </w:t>
            </w:r>
          </w:p>
          <w:p w14:paraId="086DCA76" w14:textId="2370CDFA" w:rsidR="00B6481F" w:rsidRPr="000B39D8" w:rsidRDefault="002B17FB" w:rsidP="002B17FB">
            <w:pPr>
              <w:rPr>
                <w:rFonts w:asciiTheme="minorHAnsi" w:hAnsiTheme="minorHAnsi"/>
                <w:sz w:val="22"/>
                <w:szCs w:val="22"/>
              </w:rPr>
            </w:pPr>
            <w:r w:rsidRPr="000B39D8">
              <w:rPr>
                <w:rFonts w:asciiTheme="minorHAnsi" w:hAnsiTheme="minorHAnsi"/>
                <w:sz w:val="22"/>
                <w:szCs w:val="22"/>
              </w:rPr>
              <w:t>All staff</w:t>
            </w:r>
            <w:r w:rsidR="00B6481F" w:rsidRPr="000B39D8">
              <w:rPr>
                <w:rFonts w:asciiTheme="minorHAnsi" w:hAnsiTheme="minorHAnsi"/>
                <w:sz w:val="22"/>
                <w:szCs w:val="22"/>
              </w:rPr>
              <w:t xml:space="preserve"> </w:t>
            </w:r>
            <w:proofErr w:type="gramStart"/>
            <w:r w:rsidR="00B6481F" w:rsidRPr="000B39D8">
              <w:rPr>
                <w:rFonts w:asciiTheme="minorHAnsi" w:hAnsiTheme="minorHAnsi"/>
                <w:sz w:val="22"/>
                <w:szCs w:val="22"/>
              </w:rPr>
              <w:t>have</w:t>
            </w:r>
            <w:proofErr w:type="gramEnd"/>
            <w:r w:rsidR="00B6481F" w:rsidRPr="000B39D8">
              <w:rPr>
                <w:rFonts w:asciiTheme="minorHAnsi" w:hAnsiTheme="minorHAnsi"/>
                <w:sz w:val="22"/>
                <w:szCs w:val="22"/>
              </w:rPr>
              <w:t xml:space="preserve"> a very good understanding of child development and early learning pedagogy and use this effectively and responsively </w:t>
            </w:r>
            <w:r w:rsidR="000335D3">
              <w:rPr>
                <w:rFonts w:asciiTheme="minorHAnsi" w:hAnsiTheme="minorHAnsi"/>
                <w:sz w:val="22"/>
                <w:szCs w:val="22"/>
              </w:rPr>
              <w:t xml:space="preserve">in </w:t>
            </w:r>
            <w:r w:rsidR="00B6481F" w:rsidRPr="000B39D8">
              <w:rPr>
                <w:rFonts w:asciiTheme="minorHAnsi" w:hAnsiTheme="minorHAnsi"/>
                <w:sz w:val="22"/>
                <w:szCs w:val="22"/>
              </w:rPr>
              <w:t>their practice to enhance the quality of adult/child interactions.</w:t>
            </w:r>
            <w:r w:rsidRPr="000B39D8">
              <w:rPr>
                <w:rFonts w:asciiTheme="minorHAnsi" w:hAnsiTheme="minorHAnsi"/>
                <w:sz w:val="22"/>
                <w:szCs w:val="22"/>
              </w:rPr>
              <w:t xml:space="preserve"> Our current training programme ensures all staff keep abreast of new developments and approaches to learning which supports children’s creativity in learning.</w:t>
            </w:r>
          </w:p>
          <w:p w14:paraId="75B65EA1" w14:textId="77777777" w:rsidR="002440F0" w:rsidRPr="000B39D8" w:rsidRDefault="002440F0" w:rsidP="002B17FB">
            <w:pPr>
              <w:rPr>
                <w:rFonts w:asciiTheme="minorHAnsi" w:hAnsiTheme="minorHAnsi"/>
                <w:sz w:val="22"/>
                <w:szCs w:val="22"/>
              </w:rPr>
            </w:pPr>
          </w:p>
          <w:p w14:paraId="70593621" w14:textId="5A4BB520" w:rsidR="002440F0" w:rsidRDefault="002440F0" w:rsidP="00A0636F">
            <w:pPr>
              <w:rPr>
                <w:rFonts w:asciiTheme="minorHAnsi" w:hAnsiTheme="minorHAnsi"/>
                <w:sz w:val="22"/>
                <w:szCs w:val="22"/>
              </w:rPr>
            </w:pPr>
            <w:r w:rsidRPr="000B39D8">
              <w:rPr>
                <w:rFonts w:asciiTheme="minorHAnsi" w:hAnsiTheme="minorHAnsi"/>
                <w:sz w:val="22"/>
                <w:szCs w:val="22"/>
              </w:rPr>
              <w:t xml:space="preserve">We are very privileged to have the outdoor space that we have. This area has been carefully thought out to support children’s creativity in learning and Learning for sustainability to develop their knowledge of the environment, growing food for healthy lifestyles, learning about biodiversity in the wild garden area and also to develop a love for the peace and tranquillity </w:t>
            </w:r>
            <w:r w:rsidR="009421D6" w:rsidRPr="000B39D8">
              <w:rPr>
                <w:rFonts w:asciiTheme="minorHAnsi" w:hAnsiTheme="minorHAnsi"/>
                <w:sz w:val="22"/>
                <w:szCs w:val="22"/>
              </w:rPr>
              <w:t>which</w:t>
            </w:r>
            <w:r w:rsidRPr="000B39D8">
              <w:rPr>
                <w:rFonts w:asciiTheme="minorHAnsi" w:hAnsiTheme="minorHAnsi"/>
                <w:sz w:val="22"/>
                <w:szCs w:val="22"/>
              </w:rPr>
              <w:t xml:space="preserve"> the outdoor environment brings. We will continue with our Forest Schools approach with Alison leading. There will be many opportunities for parents and carers once again</w:t>
            </w:r>
            <w:r w:rsidR="00A0636F" w:rsidRPr="000B39D8">
              <w:rPr>
                <w:rFonts w:asciiTheme="minorHAnsi" w:hAnsiTheme="minorHAnsi"/>
                <w:sz w:val="22"/>
                <w:szCs w:val="22"/>
              </w:rPr>
              <w:t xml:space="preserve"> to</w:t>
            </w:r>
            <w:r w:rsidRPr="000B39D8">
              <w:rPr>
                <w:rFonts w:asciiTheme="minorHAnsi" w:hAnsiTheme="minorHAnsi"/>
                <w:sz w:val="22"/>
                <w:szCs w:val="22"/>
              </w:rPr>
              <w:t xml:space="preserve"> engage with their children in learning for sustainability.</w:t>
            </w:r>
          </w:p>
          <w:p w14:paraId="3D5330F8" w14:textId="77777777" w:rsidR="002B17FB" w:rsidRPr="000B39D8" w:rsidRDefault="002B17FB" w:rsidP="002B17FB">
            <w:pPr>
              <w:rPr>
                <w:rFonts w:asciiTheme="minorHAnsi" w:hAnsiTheme="minorHAnsi"/>
                <w:sz w:val="22"/>
                <w:szCs w:val="22"/>
              </w:rPr>
            </w:pPr>
          </w:p>
          <w:p w14:paraId="6826ECAB" w14:textId="77777777" w:rsidR="00A30D28" w:rsidRPr="000B39D8" w:rsidRDefault="00A30D28" w:rsidP="00A30D28">
            <w:pPr>
              <w:rPr>
                <w:rFonts w:asciiTheme="minorHAnsi" w:hAnsiTheme="minorHAnsi"/>
                <w:b/>
                <w:bCs/>
                <w:i/>
                <w:iCs/>
                <w:sz w:val="22"/>
                <w:szCs w:val="22"/>
              </w:rPr>
            </w:pPr>
            <w:r w:rsidRPr="000B39D8">
              <w:rPr>
                <w:rFonts w:asciiTheme="minorHAnsi" w:hAnsiTheme="minorHAnsi"/>
                <w:b/>
                <w:bCs/>
                <w:i/>
                <w:iCs/>
                <w:sz w:val="22"/>
                <w:szCs w:val="22"/>
              </w:rPr>
              <w:t>Progress in promoting well-being equality and inclusion QI 3.1</w:t>
            </w:r>
          </w:p>
          <w:p w14:paraId="45744AF7" w14:textId="77777777" w:rsidR="00E75259" w:rsidRPr="000B39D8" w:rsidRDefault="00E75259" w:rsidP="00A30D28">
            <w:pPr>
              <w:rPr>
                <w:rFonts w:asciiTheme="minorHAnsi" w:hAnsiTheme="minorHAnsi"/>
                <w:b/>
                <w:bCs/>
                <w:i/>
                <w:iCs/>
                <w:sz w:val="22"/>
                <w:szCs w:val="22"/>
              </w:rPr>
            </w:pPr>
          </w:p>
          <w:p w14:paraId="6668A235" w14:textId="1185B907" w:rsidR="00605046" w:rsidRDefault="00301708" w:rsidP="000335D3">
            <w:pPr>
              <w:rPr>
                <w:rFonts w:asciiTheme="minorHAnsi" w:hAnsiTheme="minorHAnsi"/>
                <w:sz w:val="22"/>
                <w:szCs w:val="22"/>
              </w:rPr>
            </w:pPr>
            <w:r>
              <w:rPr>
                <w:rFonts w:asciiTheme="minorHAnsi" w:hAnsiTheme="minorHAnsi"/>
                <w:sz w:val="22"/>
                <w:szCs w:val="22"/>
              </w:rPr>
              <w:t>W</w:t>
            </w:r>
            <w:r w:rsidR="00605046" w:rsidRPr="000B39D8">
              <w:rPr>
                <w:rFonts w:asciiTheme="minorHAnsi" w:hAnsiTheme="minorHAnsi"/>
                <w:sz w:val="22"/>
                <w:szCs w:val="22"/>
              </w:rPr>
              <w:t>e have linked in with Highpark Primary</w:t>
            </w:r>
            <w:r w:rsidR="000335D3">
              <w:rPr>
                <w:rFonts w:asciiTheme="minorHAnsi" w:hAnsiTheme="minorHAnsi"/>
                <w:sz w:val="22"/>
                <w:szCs w:val="22"/>
              </w:rPr>
              <w:t xml:space="preserve"> School’s Language and Communication Resource</w:t>
            </w:r>
            <w:r w:rsidR="00605046" w:rsidRPr="000B39D8">
              <w:rPr>
                <w:rFonts w:asciiTheme="minorHAnsi" w:hAnsiTheme="minorHAnsi"/>
                <w:sz w:val="22"/>
                <w:szCs w:val="22"/>
              </w:rPr>
              <w:t xml:space="preserve"> to work jo</w:t>
            </w:r>
            <w:r>
              <w:rPr>
                <w:rFonts w:asciiTheme="minorHAnsi" w:hAnsiTheme="minorHAnsi"/>
                <w:sz w:val="22"/>
                <w:szCs w:val="22"/>
              </w:rPr>
              <w:t xml:space="preserve">intly </w:t>
            </w:r>
            <w:r w:rsidR="000335D3">
              <w:rPr>
                <w:rFonts w:asciiTheme="minorHAnsi" w:hAnsiTheme="minorHAnsi"/>
                <w:sz w:val="22"/>
                <w:szCs w:val="22"/>
              </w:rPr>
              <w:t>in promoting</w:t>
            </w:r>
            <w:r>
              <w:rPr>
                <w:rFonts w:asciiTheme="minorHAnsi" w:hAnsiTheme="minorHAnsi"/>
                <w:sz w:val="22"/>
                <w:szCs w:val="22"/>
              </w:rPr>
              <w:t xml:space="preserve"> inclusion for </w:t>
            </w:r>
            <w:r w:rsidR="00605046" w:rsidRPr="000B39D8">
              <w:rPr>
                <w:rFonts w:asciiTheme="minorHAnsi" w:hAnsiTheme="minorHAnsi"/>
                <w:sz w:val="22"/>
                <w:szCs w:val="22"/>
              </w:rPr>
              <w:t>primary</w:t>
            </w:r>
            <w:r w:rsidR="000335D3">
              <w:rPr>
                <w:rFonts w:asciiTheme="minorHAnsi" w:hAnsiTheme="minorHAnsi"/>
                <w:sz w:val="22"/>
                <w:szCs w:val="22"/>
              </w:rPr>
              <w:t xml:space="preserve"> one </w:t>
            </w:r>
            <w:proofErr w:type="gramStart"/>
            <w:r w:rsidRPr="000B39D8">
              <w:rPr>
                <w:rFonts w:asciiTheme="minorHAnsi" w:hAnsiTheme="minorHAnsi"/>
                <w:sz w:val="22"/>
                <w:szCs w:val="22"/>
              </w:rPr>
              <w:t>child</w:t>
            </w:r>
            <w:r>
              <w:rPr>
                <w:rFonts w:asciiTheme="minorHAnsi" w:hAnsiTheme="minorHAnsi"/>
                <w:sz w:val="22"/>
                <w:szCs w:val="22"/>
              </w:rPr>
              <w:t>ren</w:t>
            </w:r>
            <w:proofErr w:type="gramEnd"/>
            <w:r w:rsidR="00605046" w:rsidRPr="000B39D8">
              <w:rPr>
                <w:rFonts w:asciiTheme="minorHAnsi" w:hAnsiTheme="minorHAnsi"/>
                <w:sz w:val="22"/>
                <w:szCs w:val="22"/>
              </w:rPr>
              <w:t xml:space="preserve"> through </w:t>
            </w:r>
            <w:r w:rsidR="000335D3">
              <w:rPr>
                <w:rFonts w:asciiTheme="minorHAnsi" w:hAnsiTheme="minorHAnsi"/>
                <w:sz w:val="22"/>
                <w:szCs w:val="22"/>
              </w:rPr>
              <w:t xml:space="preserve">weekly sessions in our </w:t>
            </w:r>
            <w:r w:rsidR="00605046" w:rsidRPr="000B39D8">
              <w:rPr>
                <w:rFonts w:asciiTheme="minorHAnsi" w:hAnsiTheme="minorHAnsi"/>
                <w:sz w:val="22"/>
                <w:szCs w:val="22"/>
              </w:rPr>
              <w:t xml:space="preserve">outdoor learning environment. This has been hugely successful </w:t>
            </w:r>
            <w:r w:rsidR="00255363" w:rsidRPr="000B39D8">
              <w:rPr>
                <w:rFonts w:asciiTheme="minorHAnsi" w:hAnsiTheme="minorHAnsi"/>
                <w:sz w:val="22"/>
                <w:szCs w:val="22"/>
              </w:rPr>
              <w:t>in supporting peer learning and</w:t>
            </w:r>
            <w:r w:rsidR="00605046" w:rsidRPr="000B39D8">
              <w:rPr>
                <w:rFonts w:asciiTheme="minorHAnsi" w:hAnsiTheme="minorHAnsi"/>
                <w:sz w:val="22"/>
                <w:szCs w:val="22"/>
              </w:rPr>
              <w:t xml:space="preserve"> social integration </w:t>
            </w:r>
            <w:r w:rsidR="00255363" w:rsidRPr="000B39D8">
              <w:rPr>
                <w:rFonts w:asciiTheme="minorHAnsi" w:hAnsiTheme="minorHAnsi"/>
                <w:sz w:val="22"/>
                <w:szCs w:val="22"/>
              </w:rPr>
              <w:t>for both the primary and nursery</w:t>
            </w:r>
            <w:r w:rsidR="00605046" w:rsidRPr="000B39D8">
              <w:rPr>
                <w:rFonts w:asciiTheme="minorHAnsi" w:hAnsiTheme="minorHAnsi"/>
                <w:sz w:val="22"/>
                <w:szCs w:val="22"/>
              </w:rPr>
              <w:t xml:space="preserve"> children.</w:t>
            </w:r>
            <w:r w:rsidR="00255363" w:rsidRPr="000B39D8">
              <w:rPr>
                <w:rFonts w:asciiTheme="minorHAnsi" w:hAnsiTheme="minorHAnsi"/>
                <w:sz w:val="22"/>
                <w:szCs w:val="22"/>
              </w:rPr>
              <w:t xml:space="preserve"> Building on this success we will continue this weekly activity for 201</w:t>
            </w:r>
            <w:r>
              <w:rPr>
                <w:rFonts w:asciiTheme="minorHAnsi" w:hAnsiTheme="minorHAnsi"/>
                <w:sz w:val="22"/>
                <w:szCs w:val="22"/>
              </w:rPr>
              <w:t>9</w:t>
            </w:r>
            <w:r w:rsidR="00255363" w:rsidRPr="000B39D8">
              <w:rPr>
                <w:rFonts w:asciiTheme="minorHAnsi" w:hAnsiTheme="minorHAnsi"/>
                <w:sz w:val="22"/>
                <w:szCs w:val="22"/>
              </w:rPr>
              <w:t>-20</w:t>
            </w:r>
            <w:r>
              <w:rPr>
                <w:rFonts w:asciiTheme="minorHAnsi" w:hAnsiTheme="minorHAnsi"/>
                <w:sz w:val="22"/>
                <w:szCs w:val="22"/>
              </w:rPr>
              <w:t>20</w:t>
            </w:r>
            <w:r w:rsidR="00255363" w:rsidRPr="000B39D8">
              <w:rPr>
                <w:rFonts w:asciiTheme="minorHAnsi" w:hAnsiTheme="minorHAnsi"/>
                <w:sz w:val="22"/>
                <w:szCs w:val="22"/>
              </w:rPr>
              <w:t>.</w:t>
            </w:r>
          </w:p>
          <w:p w14:paraId="316352DA" w14:textId="55148ED2" w:rsidR="00301708" w:rsidRDefault="00301708" w:rsidP="00301708">
            <w:pPr>
              <w:rPr>
                <w:rFonts w:asciiTheme="minorHAnsi" w:hAnsiTheme="minorHAnsi"/>
                <w:sz w:val="22"/>
                <w:szCs w:val="22"/>
              </w:rPr>
            </w:pPr>
            <w:r>
              <w:rPr>
                <w:rFonts w:asciiTheme="minorHAnsi" w:hAnsiTheme="minorHAnsi"/>
                <w:sz w:val="22"/>
                <w:szCs w:val="22"/>
              </w:rPr>
              <w:t>To develop partnerships further we have also linked with Blairdardie Primary School Principle Teacher for nurture, inclusion and parental engagement to use our forest school for some children who would benefit from outdoor experiences in a safe environment.</w:t>
            </w:r>
          </w:p>
          <w:p w14:paraId="77C99D28" w14:textId="77777777" w:rsidR="007A6C92" w:rsidRPr="000B39D8" w:rsidRDefault="007A6C92" w:rsidP="00301708">
            <w:pPr>
              <w:rPr>
                <w:rFonts w:asciiTheme="minorHAnsi" w:hAnsiTheme="minorHAnsi"/>
                <w:sz w:val="22"/>
                <w:szCs w:val="22"/>
              </w:rPr>
            </w:pPr>
          </w:p>
          <w:p w14:paraId="5ED64390" w14:textId="211A17FE" w:rsidR="00E75259" w:rsidRPr="000B39D8" w:rsidRDefault="00E75259" w:rsidP="00E75259">
            <w:pPr>
              <w:rPr>
                <w:rFonts w:asciiTheme="minorHAnsi" w:hAnsiTheme="minorHAnsi"/>
                <w:sz w:val="22"/>
                <w:szCs w:val="22"/>
              </w:rPr>
            </w:pPr>
            <w:r w:rsidRPr="000B39D8">
              <w:rPr>
                <w:rFonts w:asciiTheme="minorHAnsi" w:hAnsiTheme="minorHAnsi"/>
                <w:sz w:val="22"/>
                <w:szCs w:val="22"/>
              </w:rPr>
              <w:lastRenderedPageBreak/>
              <w:t>As part of our vision, values and aims we strive to support all children to reach their fullest potential by</w:t>
            </w:r>
          </w:p>
          <w:p w14:paraId="5CF88788" w14:textId="53A283B0" w:rsidR="00E75259" w:rsidRPr="000B39D8" w:rsidRDefault="00E75259" w:rsidP="004F7B80">
            <w:pPr>
              <w:rPr>
                <w:rFonts w:asciiTheme="minorHAnsi" w:hAnsiTheme="minorHAnsi"/>
                <w:sz w:val="22"/>
                <w:szCs w:val="22"/>
              </w:rPr>
            </w:pPr>
            <w:proofErr w:type="gramStart"/>
            <w:r w:rsidRPr="000B39D8">
              <w:rPr>
                <w:rFonts w:asciiTheme="minorHAnsi" w:hAnsiTheme="minorHAnsi"/>
                <w:sz w:val="22"/>
                <w:szCs w:val="22"/>
              </w:rPr>
              <w:t>promoting</w:t>
            </w:r>
            <w:proofErr w:type="gramEnd"/>
            <w:r w:rsidRPr="000B39D8">
              <w:rPr>
                <w:rFonts w:asciiTheme="minorHAnsi" w:hAnsiTheme="minorHAnsi"/>
                <w:sz w:val="22"/>
                <w:szCs w:val="22"/>
              </w:rPr>
              <w:t xml:space="preserve"> opportunities for all within an ethos of inclusion.</w:t>
            </w:r>
            <w:r w:rsidR="0079667C" w:rsidRPr="000B39D8">
              <w:rPr>
                <w:rFonts w:asciiTheme="minorHAnsi" w:hAnsiTheme="minorHAnsi"/>
                <w:sz w:val="22"/>
                <w:szCs w:val="22"/>
              </w:rPr>
              <w:t xml:space="preserve"> From the onset of enrolment children and family needs are discussed </w:t>
            </w:r>
            <w:r w:rsidR="00BE1B87" w:rsidRPr="000B39D8">
              <w:rPr>
                <w:rFonts w:asciiTheme="minorHAnsi" w:hAnsiTheme="minorHAnsi"/>
                <w:sz w:val="22"/>
                <w:szCs w:val="22"/>
              </w:rPr>
              <w:t xml:space="preserve">to form a care plan that links with the clearly with the GIRFEC principles using the SHANARI as a tool for discussion. A planned </w:t>
            </w:r>
            <w:r w:rsidR="0079667C" w:rsidRPr="000B39D8">
              <w:rPr>
                <w:rFonts w:asciiTheme="minorHAnsi" w:hAnsiTheme="minorHAnsi"/>
                <w:sz w:val="22"/>
                <w:szCs w:val="22"/>
              </w:rPr>
              <w:t>framework of support put in place should this be required for the child or parent. This support network</w:t>
            </w:r>
            <w:r w:rsidR="00F31FF7" w:rsidRPr="000B39D8">
              <w:rPr>
                <w:rFonts w:asciiTheme="minorHAnsi" w:hAnsiTheme="minorHAnsi"/>
                <w:sz w:val="22"/>
                <w:szCs w:val="22"/>
              </w:rPr>
              <w:t xml:space="preserve"> </w:t>
            </w:r>
            <w:r w:rsidR="0079667C" w:rsidRPr="000B39D8">
              <w:rPr>
                <w:rFonts w:asciiTheme="minorHAnsi" w:hAnsiTheme="minorHAnsi"/>
                <w:sz w:val="22"/>
                <w:szCs w:val="22"/>
              </w:rPr>
              <w:t>may include additional services such as health and social work</w:t>
            </w:r>
            <w:r w:rsidR="00F31FF7" w:rsidRPr="000B39D8">
              <w:rPr>
                <w:rFonts w:asciiTheme="minorHAnsi" w:hAnsiTheme="minorHAnsi"/>
                <w:sz w:val="22"/>
                <w:szCs w:val="22"/>
              </w:rPr>
              <w:t xml:space="preserve"> and our third sector colleagues such as 3D Drumchapel, </w:t>
            </w:r>
            <w:r w:rsidR="004F7B80">
              <w:rPr>
                <w:rFonts w:asciiTheme="minorHAnsi" w:hAnsiTheme="minorHAnsi"/>
                <w:sz w:val="22"/>
                <w:szCs w:val="22"/>
              </w:rPr>
              <w:t>Stepping Stones for Families</w:t>
            </w:r>
            <w:r w:rsidR="00F31FF7" w:rsidRPr="000B39D8">
              <w:rPr>
                <w:rFonts w:asciiTheme="minorHAnsi" w:hAnsiTheme="minorHAnsi"/>
                <w:sz w:val="22"/>
                <w:szCs w:val="22"/>
              </w:rPr>
              <w:t xml:space="preserve"> etc.</w:t>
            </w:r>
          </w:p>
          <w:p w14:paraId="7D3ABF2B" w14:textId="77777777" w:rsidR="00E75259" w:rsidRPr="000B39D8" w:rsidRDefault="00E75259" w:rsidP="00A30D28">
            <w:pPr>
              <w:rPr>
                <w:rFonts w:asciiTheme="minorHAnsi" w:hAnsiTheme="minorHAnsi"/>
                <w:i/>
                <w:iCs/>
                <w:sz w:val="22"/>
                <w:szCs w:val="22"/>
              </w:rPr>
            </w:pPr>
          </w:p>
          <w:p w14:paraId="60E3CF13" w14:textId="0C9EF95A" w:rsidR="00E75259" w:rsidRPr="000B39D8" w:rsidRDefault="00E75259" w:rsidP="0026169E">
            <w:pPr>
              <w:rPr>
                <w:rFonts w:asciiTheme="minorHAnsi" w:hAnsiTheme="minorHAnsi"/>
                <w:sz w:val="22"/>
                <w:szCs w:val="22"/>
              </w:rPr>
            </w:pPr>
            <w:r w:rsidRPr="000B39D8">
              <w:rPr>
                <w:rFonts w:asciiTheme="minorHAnsi" w:hAnsiTheme="minorHAnsi"/>
                <w:sz w:val="22"/>
                <w:szCs w:val="22"/>
              </w:rPr>
              <w:t xml:space="preserve">There is a robust system in place to ensure </w:t>
            </w:r>
            <w:r w:rsidR="0026169E" w:rsidRPr="000B39D8">
              <w:rPr>
                <w:rFonts w:asciiTheme="minorHAnsi" w:hAnsiTheme="minorHAnsi"/>
                <w:sz w:val="22"/>
                <w:szCs w:val="22"/>
              </w:rPr>
              <w:t xml:space="preserve">that children’s </w:t>
            </w:r>
            <w:r w:rsidRPr="000B39D8">
              <w:rPr>
                <w:rFonts w:asciiTheme="minorHAnsi" w:hAnsiTheme="minorHAnsi"/>
                <w:sz w:val="22"/>
                <w:szCs w:val="22"/>
              </w:rPr>
              <w:t>W</w:t>
            </w:r>
            <w:r w:rsidR="0026169E" w:rsidRPr="000B39D8">
              <w:rPr>
                <w:rFonts w:asciiTheme="minorHAnsi" w:hAnsiTheme="minorHAnsi"/>
                <w:sz w:val="22"/>
                <w:szCs w:val="22"/>
              </w:rPr>
              <w:t xml:space="preserve">ell-being assessment plans (WAP) </w:t>
            </w:r>
            <w:r w:rsidRPr="000B39D8">
              <w:rPr>
                <w:rFonts w:asciiTheme="minorHAnsi" w:hAnsiTheme="minorHAnsi"/>
                <w:sz w:val="22"/>
                <w:szCs w:val="22"/>
              </w:rPr>
              <w:t>are in place to support children who have additional challenges.</w:t>
            </w:r>
            <w:r w:rsidR="0026169E" w:rsidRPr="000B39D8">
              <w:rPr>
                <w:rFonts w:asciiTheme="minorHAnsi" w:hAnsiTheme="minorHAnsi"/>
                <w:sz w:val="22"/>
                <w:szCs w:val="22"/>
              </w:rPr>
              <w:t xml:space="preserve"> These plans along with others have determined t</w:t>
            </w:r>
            <w:r w:rsidRPr="000B39D8">
              <w:rPr>
                <w:rFonts w:asciiTheme="minorHAnsi" w:hAnsiTheme="minorHAnsi"/>
                <w:sz w:val="22"/>
                <w:szCs w:val="22"/>
              </w:rPr>
              <w:t xml:space="preserve">he remit of our learning support assistant </w:t>
            </w:r>
            <w:r w:rsidR="0026169E" w:rsidRPr="000B39D8">
              <w:rPr>
                <w:rFonts w:asciiTheme="minorHAnsi" w:hAnsiTheme="minorHAnsi"/>
                <w:sz w:val="22"/>
                <w:szCs w:val="22"/>
              </w:rPr>
              <w:t>to ensure she is</w:t>
            </w:r>
            <w:r w:rsidRPr="000B39D8">
              <w:rPr>
                <w:rFonts w:asciiTheme="minorHAnsi" w:hAnsiTheme="minorHAnsi"/>
                <w:sz w:val="22"/>
                <w:szCs w:val="22"/>
              </w:rPr>
              <w:t xml:space="preserve"> used effectively to support children in attaining targets set out </w:t>
            </w:r>
            <w:r w:rsidR="007A6C92">
              <w:rPr>
                <w:rFonts w:asciiTheme="minorHAnsi" w:hAnsiTheme="minorHAnsi"/>
                <w:sz w:val="22"/>
                <w:szCs w:val="22"/>
              </w:rPr>
              <w:t>with</w:t>
            </w:r>
            <w:r w:rsidRPr="000B39D8">
              <w:rPr>
                <w:rFonts w:asciiTheme="minorHAnsi" w:hAnsiTheme="minorHAnsi"/>
                <w:sz w:val="22"/>
                <w:szCs w:val="22"/>
              </w:rPr>
              <w:t>in their WAP plans.</w:t>
            </w:r>
          </w:p>
          <w:p w14:paraId="63CA9E8C" w14:textId="49D0A1E0" w:rsidR="00F31FF7" w:rsidRPr="000B39D8" w:rsidRDefault="0026169E" w:rsidP="0026169E">
            <w:pPr>
              <w:rPr>
                <w:rFonts w:asciiTheme="minorHAnsi" w:hAnsiTheme="minorHAnsi"/>
                <w:sz w:val="22"/>
                <w:szCs w:val="22"/>
              </w:rPr>
            </w:pPr>
            <w:r w:rsidRPr="000B39D8">
              <w:rPr>
                <w:rFonts w:asciiTheme="minorHAnsi" w:hAnsiTheme="minorHAnsi"/>
                <w:sz w:val="22"/>
                <w:szCs w:val="22"/>
              </w:rPr>
              <w:t>To support well-being and equality a</w:t>
            </w:r>
            <w:r w:rsidR="00F31FF7" w:rsidRPr="000B39D8">
              <w:rPr>
                <w:rFonts w:asciiTheme="minorHAnsi" w:hAnsiTheme="minorHAnsi"/>
                <w:sz w:val="22"/>
                <w:szCs w:val="22"/>
              </w:rPr>
              <w:t xml:space="preserve">ll </w:t>
            </w:r>
            <w:r w:rsidRPr="000B39D8">
              <w:rPr>
                <w:rFonts w:asciiTheme="minorHAnsi" w:hAnsiTheme="minorHAnsi"/>
                <w:sz w:val="22"/>
                <w:szCs w:val="22"/>
              </w:rPr>
              <w:t xml:space="preserve">our </w:t>
            </w:r>
            <w:r w:rsidR="00F31FF7" w:rsidRPr="000B39D8">
              <w:rPr>
                <w:rFonts w:asciiTheme="minorHAnsi" w:hAnsiTheme="minorHAnsi"/>
                <w:sz w:val="22"/>
                <w:szCs w:val="22"/>
              </w:rPr>
              <w:t>children take part in weekly PATHS sessions which promote</w:t>
            </w:r>
            <w:r w:rsidRPr="000B39D8">
              <w:rPr>
                <w:rFonts w:asciiTheme="minorHAnsi" w:hAnsiTheme="minorHAnsi"/>
                <w:sz w:val="22"/>
                <w:szCs w:val="22"/>
              </w:rPr>
              <w:t>s</w:t>
            </w:r>
            <w:r w:rsidR="00F31FF7" w:rsidRPr="000B39D8">
              <w:rPr>
                <w:rFonts w:asciiTheme="minorHAnsi" w:hAnsiTheme="minorHAnsi"/>
                <w:sz w:val="22"/>
                <w:szCs w:val="22"/>
              </w:rPr>
              <w:t xml:space="preserve"> the ethos and values of respect for one and other. This can be seen throughout children’s engagement with each other and within the </w:t>
            </w:r>
            <w:r w:rsidR="007A6C92">
              <w:rPr>
                <w:rFonts w:asciiTheme="minorHAnsi" w:hAnsiTheme="minorHAnsi"/>
                <w:sz w:val="22"/>
                <w:szCs w:val="22"/>
              </w:rPr>
              <w:t xml:space="preserve">nursery </w:t>
            </w:r>
            <w:r w:rsidR="00F31FF7" w:rsidRPr="000B39D8">
              <w:rPr>
                <w:rFonts w:asciiTheme="minorHAnsi" w:hAnsiTheme="minorHAnsi"/>
                <w:sz w:val="22"/>
                <w:szCs w:val="22"/>
              </w:rPr>
              <w:t>environment.</w:t>
            </w:r>
          </w:p>
          <w:p w14:paraId="436AA471" w14:textId="2BA14F36" w:rsidR="00F31FF7" w:rsidRPr="000B39D8" w:rsidRDefault="00F31FF7" w:rsidP="00701990">
            <w:pPr>
              <w:rPr>
                <w:rFonts w:asciiTheme="minorHAnsi" w:hAnsiTheme="minorHAnsi"/>
                <w:sz w:val="22"/>
                <w:szCs w:val="22"/>
              </w:rPr>
            </w:pPr>
            <w:r w:rsidRPr="000B39D8">
              <w:rPr>
                <w:rFonts w:asciiTheme="minorHAnsi" w:hAnsiTheme="minorHAnsi"/>
                <w:sz w:val="22"/>
                <w:szCs w:val="22"/>
              </w:rPr>
              <w:t xml:space="preserve">Using our values in promoting inclusion for all determines how we engage with parents at all levels. We approach these engagements in three tiers. One  for parents who want to learn more about how they can support their children at home, another for our parents who are experiencing difficulty </w:t>
            </w:r>
            <w:r w:rsidR="00605046" w:rsidRPr="000B39D8">
              <w:rPr>
                <w:rFonts w:asciiTheme="minorHAnsi" w:hAnsiTheme="minorHAnsi"/>
                <w:sz w:val="22"/>
                <w:szCs w:val="22"/>
              </w:rPr>
              <w:t>and hardship and thirdly parent</w:t>
            </w:r>
            <w:r w:rsidRPr="000B39D8">
              <w:rPr>
                <w:rFonts w:asciiTheme="minorHAnsi" w:hAnsiTheme="minorHAnsi"/>
                <w:sz w:val="22"/>
                <w:szCs w:val="22"/>
              </w:rPr>
              <w:t xml:space="preserve"> learning programmes which supports parents confidence in</w:t>
            </w:r>
            <w:r w:rsidR="00730E53" w:rsidRPr="000B39D8">
              <w:rPr>
                <w:rFonts w:asciiTheme="minorHAnsi" w:hAnsiTheme="minorHAnsi"/>
                <w:sz w:val="22"/>
                <w:szCs w:val="22"/>
              </w:rPr>
              <w:t xml:space="preserve"> pursuing further education or employment.</w:t>
            </w:r>
          </w:p>
          <w:p w14:paraId="46BC752D" w14:textId="77777777" w:rsidR="00EA625F" w:rsidRPr="000B39D8" w:rsidRDefault="00EA625F" w:rsidP="00A30D28">
            <w:pPr>
              <w:rPr>
                <w:rFonts w:asciiTheme="minorHAnsi" w:hAnsiTheme="minorHAnsi"/>
                <w:sz w:val="22"/>
                <w:szCs w:val="22"/>
              </w:rPr>
            </w:pPr>
          </w:p>
          <w:p w14:paraId="696A13EF" w14:textId="77777777" w:rsidR="00854E0F" w:rsidRPr="000B39D8" w:rsidRDefault="00854E0F" w:rsidP="00A30D28">
            <w:pPr>
              <w:rPr>
                <w:rFonts w:asciiTheme="minorHAnsi" w:hAnsiTheme="minorHAnsi"/>
                <w:b/>
                <w:bCs/>
                <w:sz w:val="22"/>
                <w:szCs w:val="22"/>
              </w:rPr>
            </w:pPr>
          </w:p>
          <w:p w14:paraId="38523E7E" w14:textId="77777777" w:rsidR="00A30D28" w:rsidRPr="000B39D8" w:rsidRDefault="00A30D28" w:rsidP="00A30D28">
            <w:pPr>
              <w:rPr>
                <w:rFonts w:asciiTheme="minorHAnsi" w:hAnsiTheme="minorHAnsi"/>
                <w:b/>
                <w:bCs/>
                <w:sz w:val="22"/>
                <w:szCs w:val="22"/>
              </w:rPr>
            </w:pPr>
            <w:r w:rsidRPr="000B39D8">
              <w:rPr>
                <w:rFonts w:asciiTheme="minorHAnsi" w:hAnsiTheme="minorHAnsi"/>
                <w:b/>
                <w:bCs/>
                <w:sz w:val="22"/>
                <w:szCs w:val="22"/>
              </w:rPr>
              <w:t>Progress in children’s learning /raising attainment and recognising achievement QI 3.2</w:t>
            </w:r>
          </w:p>
          <w:p w14:paraId="2462BA88" w14:textId="77777777" w:rsidR="00B645E8" w:rsidRPr="000B39D8" w:rsidRDefault="00B645E8" w:rsidP="00A30D28">
            <w:pPr>
              <w:rPr>
                <w:rFonts w:asciiTheme="minorHAnsi" w:hAnsiTheme="minorHAnsi"/>
                <w:b/>
                <w:bCs/>
                <w:sz w:val="22"/>
                <w:szCs w:val="22"/>
              </w:rPr>
            </w:pPr>
          </w:p>
          <w:p w14:paraId="698FB231" w14:textId="77777777" w:rsidR="00701990" w:rsidRPr="000B39D8" w:rsidRDefault="00B645E8" w:rsidP="00701990">
            <w:pPr>
              <w:rPr>
                <w:rFonts w:asciiTheme="minorHAnsi" w:hAnsiTheme="minorHAnsi"/>
                <w:sz w:val="22"/>
                <w:szCs w:val="22"/>
              </w:rPr>
            </w:pPr>
            <w:r w:rsidRPr="000B39D8">
              <w:rPr>
                <w:rFonts w:asciiTheme="minorHAnsi" w:hAnsiTheme="minorHAnsi"/>
                <w:sz w:val="22"/>
                <w:szCs w:val="22"/>
              </w:rPr>
              <w:t xml:space="preserve">We have high expectations for our children and create an ethos of challenge in learning. </w:t>
            </w:r>
            <w:r w:rsidR="00701990" w:rsidRPr="000B39D8">
              <w:rPr>
                <w:rFonts w:asciiTheme="minorHAnsi" w:hAnsiTheme="minorHAnsi"/>
                <w:sz w:val="22"/>
                <w:szCs w:val="22"/>
              </w:rPr>
              <w:t>Time invested in staff development of leading leaning in specific curricular areas has had a good impact on the learning of other practitioners.</w:t>
            </w:r>
          </w:p>
          <w:p w14:paraId="1DFA8FFF" w14:textId="554BE2AF" w:rsidR="00B645E8" w:rsidRPr="000B39D8" w:rsidRDefault="00B645E8" w:rsidP="00701990">
            <w:pPr>
              <w:rPr>
                <w:rFonts w:asciiTheme="minorHAnsi" w:hAnsiTheme="minorHAnsi"/>
                <w:sz w:val="22"/>
                <w:szCs w:val="22"/>
              </w:rPr>
            </w:pPr>
            <w:r w:rsidRPr="000B39D8">
              <w:rPr>
                <w:rFonts w:asciiTheme="minorHAnsi" w:hAnsiTheme="minorHAnsi"/>
                <w:sz w:val="22"/>
                <w:szCs w:val="22"/>
              </w:rPr>
              <w:t xml:space="preserve">This year all our staff had a leader of learning role within the nursery which helped to support and mentor their </w:t>
            </w:r>
            <w:r w:rsidR="00701990" w:rsidRPr="000B39D8">
              <w:rPr>
                <w:rFonts w:asciiTheme="minorHAnsi" w:hAnsiTheme="minorHAnsi"/>
                <w:sz w:val="22"/>
                <w:szCs w:val="22"/>
              </w:rPr>
              <w:t>colleagues</w:t>
            </w:r>
            <w:r w:rsidRPr="000B39D8">
              <w:rPr>
                <w:rFonts w:asciiTheme="minorHAnsi" w:hAnsiTheme="minorHAnsi"/>
                <w:sz w:val="22"/>
                <w:szCs w:val="22"/>
              </w:rPr>
              <w:t xml:space="preserve"> which raised the quality of children’s learning. </w:t>
            </w:r>
            <w:r w:rsidR="00701990" w:rsidRPr="000B39D8">
              <w:rPr>
                <w:rFonts w:asciiTheme="minorHAnsi" w:hAnsiTheme="minorHAnsi"/>
                <w:sz w:val="22"/>
                <w:szCs w:val="22"/>
              </w:rPr>
              <w:t xml:space="preserve">We are delighted with our parent engagement programme that thrives on supporting sustainable learning </w:t>
            </w:r>
            <w:r w:rsidR="009129E3" w:rsidRPr="000B39D8">
              <w:rPr>
                <w:rFonts w:asciiTheme="minorHAnsi" w:hAnsiTheme="minorHAnsi"/>
                <w:sz w:val="22"/>
                <w:szCs w:val="22"/>
              </w:rPr>
              <w:t>links. The</w:t>
            </w:r>
            <w:r w:rsidRPr="000B39D8">
              <w:rPr>
                <w:rFonts w:asciiTheme="minorHAnsi" w:hAnsiTheme="minorHAnsi"/>
                <w:sz w:val="22"/>
                <w:szCs w:val="22"/>
              </w:rPr>
              <w:t xml:space="preserve"> leaders of learning also played a major part in supporting parents through stay and play sessions relative to their leading role. This in turn has supported our focus of sustainable learning in which children’s learning is continued from one environment to another. This in effect should support raising attainment in specific focussed areas such as numeracy and literacy.</w:t>
            </w:r>
          </w:p>
          <w:p w14:paraId="573634CB" w14:textId="77777777" w:rsidR="0026169E" w:rsidRPr="000B39D8" w:rsidRDefault="0026169E" w:rsidP="0026169E">
            <w:pPr>
              <w:ind w:left="720"/>
              <w:rPr>
                <w:rFonts w:asciiTheme="minorHAnsi" w:hAnsiTheme="minorHAnsi"/>
                <w:sz w:val="22"/>
                <w:szCs w:val="22"/>
              </w:rPr>
            </w:pPr>
          </w:p>
          <w:p w14:paraId="12A7D3B0" w14:textId="204E4E9D" w:rsidR="00981B53" w:rsidRDefault="004C79A6" w:rsidP="004C79A6">
            <w:pPr>
              <w:rPr>
                <w:rFonts w:asciiTheme="minorHAnsi" w:hAnsiTheme="minorHAnsi"/>
                <w:sz w:val="22"/>
                <w:szCs w:val="22"/>
              </w:rPr>
            </w:pPr>
            <w:r w:rsidRPr="000B39D8">
              <w:rPr>
                <w:rFonts w:asciiTheme="minorHAnsi" w:hAnsiTheme="minorHAnsi"/>
                <w:sz w:val="22"/>
                <w:szCs w:val="22"/>
              </w:rPr>
              <w:t>O</w:t>
            </w:r>
            <w:r w:rsidR="00981B53" w:rsidRPr="000B39D8">
              <w:rPr>
                <w:rFonts w:asciiTheme="minorHAnsi" w:hAnsiTheme="minorHAnsi"/>
                <w:sz w:val="22"/>
                <w:szCs w:val="22"/>
              </w:rPr>
              <w:t>ur children</w:t>
            </w:r>
            <w:r w:rsidRPr="000B39D8">
              <w:rPr>
                <w:rFonts w:asciiTheme="minorHAnsi" w:hAnsiTheme="minorHAnsi"/>
                <w:sz w:val="22"/>
                <w:szCs w:val="22"/>
              </w:rPr>
              <w:t xml:space="preserve"> are making progress in almost all aspects of their learning and development; they</w:t>
            </w:r>
            <w:r w:rsidR="00981B53" w:rsidRPr="000B39D8">
              <w:rPr>
                <w:rFonts w:asciiTheme="minorHAnsi" w:hAnsiTheme="minorHAnsi"/>
                <w:sz w:val="22"/>
                <w:szCs w:val="22"/>
              </w:rPr>
              <w:t xml:space="preserve"> talk </w:t>
            </w:r>
            <w:r w:rsidRPr="000B39D8">
              <w:rPr>
                <w:rFonts w:asciiTheme="minorHAnsi" w:hAnsiTheme="minorHAnsi"/>
                <w:sz w:val="22"/>
                <w:szCs w:val="22"/>
              </w:rPr>
              <w:t xml:space="preserve">confidently </w:t>
            </w:r>
            <w:r w:rsidR="00981B53" w:rsidRPr="000B39D8">
              <w:rPr>
                <w:rFonts w:asciiTheme="minorHAnsi" w:hAnsiTheme="minorHAnsi"/>
                <w:sz w:val="22"/>
                <w:szCs w:val="22"/>
              </w:rPr>
              <w:t>about their learning. They ask for support from adults to extend their learning and many know their rights to learning outdoors and question adults if they have no access to it.</w:t>
            </w:r>
          </w:p>
          <w:p w14:paraId="69F5E077" w14:textId="77777777" w:rsidR="00123395" w:rsidRDefault="00123395" w:rsidP="004C79A6">
            <w:pPr>
              <w:rPr>
                <w:rFonts w:asciiTheme="minorHAnsi" w:hAnsiTheme="minorHAnsi"/>
                <w:sz w:val="22"/>
                <w:szCs w:val="22"/>
              </w:rPr>
            </w:pPr>
          </w:p>
          <w:p w14:paraId="18B1136B" w14:textId="055BA9AB" w:rsidR="00123395" w:rsidRPr="00123395" w:rsidRDefault="00123395" w:rsidP="00123395">
            <w:pPr>
              <w:pStyle w:val="BodyTextIndent"/>
              <w:ind w:left="0"/>
              <w:rPr>
                <w:rFonts w:asciiTheme="minorHAnsi" w:hAnsiTheme="minorHAnsi" w:cs="Arial"/>
                <w:sz w:val="22"/>
                <w:szCs w:val="22"/>
              </w:rPr>
            </w:pPr>
            <w:r w:rsidRPr="00123395">
              <w:rPr>
                <w:rFonts w:asciiTheme="minorHAnsi" w:hAnsiTheme="minorHAnsi" w:cs="Arial"/>
                <w:sz w:val="22"/>
                <w:szCs w:val="22"/>
              </w:rPr>
              <w:t>The continuous development of individual tracking of children’s learning ensures that all children, including those at risk of missing out have clear achievable next steps allowing them to be successful learners.</w:t>
            </w:r>
          </w:p>
          <w:p w14:paraId="772AA410" w14:textId="77777777" w:rsidR="004C79A6" w:rsidRPr="000B39D8" w:rsidRDefault="004C79A6" w:rsidP="004C79A6">
            <w:pPr>
              <w:rPr>
                <w:rFonts w:asciiTheme="minorHAnsi" w:hAnsiTheme="minorHAnsi"/>
                <w:sz w:val="22"/>
                <w:szCs w:val="22"/>
              </w:rPr>
            </w:pPr>
          </w:p>
          <w:p w14:paraId="5A1ABB20" w14:textId="7E3EDA0B" w:rsidR="00981B53" w:rsidRPr="000B39D8" w:rsidRDefault="004C79A6" w:rsidP="000335D3">
            <w:pPr>
              <w:rPr>
                <w:rFonts w:asciiTheme="minorHAnsi" w:hAnsiTheme="minorHAnsi"/>
                <w:sz w:val="22"/>
                <w:szCs w:val="22"/>
              </w:rPr>
            </w:pPr>
            <w:r w:rsidRPr="000B39D8">
              <w:rPr>
                <w:rFonts w:asciiTheme="minorHAnsi" w:hAnsiTheme="minorHAnsi"/>
                <w:sz w:val="22"/>
                <w:szCs w:val="22"/>
              </w:rPr>
              <w:t>We capture and celebrate individual children’s successes gained in nursery, at home and in the wider community. Children</w:t>
            </w:r>
            <w:r w:rsidR="00981B53" w:rsidRPr="000B39D8">
              <w:rPr>
                <w:rFonts w:asciiTheme="minorHAnsi" w:hAnsiTheme="minorHAnsi"/>
                <w:sz w:val="22"/>
                <w:szCs w:val="22"/>
              </w:rPr>
              <w:t xml:space="preserve"> can be observed developing the learning of their peer</w:t>
            </w:r>
            <w:r w:rsidR="00701990" w:rsidRPr="000B39D8">
              <w:rPr>
                <w:rFonts w:asciiTheme="minorHAnsi" w:hAnsiTheme="minorHAnsi"/>
                <w:sz w:val="22"/>
                <w:szCs w:val="22"/>
              </w:rPr>
              <w:t>s with confidence in their play and a</w:t>
            </w:r>
            <w:r w:rsidR="00981B53" w:rsidRPr="000B39D8">
              <w:rPr>
                <w:rFonts w:asciiTheme="minorHAnsi" w:hAnsiTheme="minorHAnsi"/>
                <w:sz w:val="22"/>
                <w:szCs w:val="22"/>
              </w:rPr>
              <w:t>lmost all our children are confident in talking about their learning to visitors, staff, parents and peers.</w:t>
            </w:r>
          </w:p>
          <w:p w14:paraId="381E25F3" w14:textId="77777777" w:rsidR="004C79A6" w:rsidRPr="000B39D8" w:rsidRDefault="004C79A6" w:rsidP="004C79A6">
            <w:pPr>
              <w:rPr>
                <w:rFonts w:asciiTheme="minorHAnsi" w:hAnsiTheme="minorHAnsi"/>
                <w:sz w:val="22"/>
                <w:szCs w:val="22"/>
              </w:rPr>
            </w:pPr>
          </w:p>
          <w:p w14:paraId="6CE7B70D" w14:textId="03A58C7E" w:rsidR="00FA4B1A" w:rsidRPr="000B39D8" w:rsidRDefault="00B645E8" w:rsidP="00592700">
            <w:pPr>
              <w:tabs>
                <w:tab w:val="left" w:pos="1600"/>
              </w:tabs>
              <w:spacing w:before="60"/>
              <w:rPr>
                <w:rFonts w:asciiTheme="minorHAnsi" w:hAnsiTheme="minorHAnsi" w:cs="Arial"/>
                <w:sz w:val="22"/>
                <w:szCs w:val="22"/>
              </w:rPr>
            </w:pPr>
            <w:r w:rsidRPr="000B39D8">
              <w:rPr>
                <w:rFonts w:asciiTheme="minorHAnsi" w:hAnsiTheme="minorHAnsi"/>
                <w:sz w:val="22"/>
                <w:szCs w:val="22"/>
              </w:rPr>
              <w:t>Finally</w:t>
            </w:r>
            <w:r w:rsidR="009129E3" w:rsidRPr="000B39D8">
              <w:rPr>
                <w:rFonts w:asciiTheme="minorHAnsi" w:hAnsiTheme="minorHAnsi"/>
                <w:sz w:val="22"/>
                <w:szCs w:val="22"/>
              </w:rPr>
              <w:t>, we pride ourselves in ensuring a constant evolving service that is responsive, sustainable and supportive to</w:t>
            </w:r>
            <w:r w:rsidR="00592700" w:rsidRPr="000B39D8">
              <w:rPr>
                <w:rFonts w:asciiTheme="minorHAnsi" w:hAnsiTheme="minorHAnsi"/>
                <w:sz w:val="22"/>
                <w:szCs w:val="22"/>
              </w:rPr>
              <w:t xml:space="preserve"> the needs of our</w:t>
            </w:r>
            <w:r w:rsidR="009129E3" w:rsidRPr="000B39D8">
              <w:rPr>
                <w:rFonts w:asciiTheme="minorHAnsi" w:hAnsiTheme="minorHAnsi"/>
                <w:sz w:val="22"/>
                <w:szCs w:val="22"/>
              </w:rPr>
              <w:t xml:space="preserve"> children, parents, staff and our community.</w:t>
            </w:r>
          </w:p>
        </w:tc>
      </w:tr>
    </w:tbl>
    <w:p w14:paraId="04F951AB" w14:textId="55E6A326" w:rsidR="004C387E" w:rsidRPr="000B39D8" w:rsidRDefault="004C387E" w:rsidP="00811CCB">
      <w:pPr>
        <w:tabs>
          <w:tab w:val="left" w:pos="1600"/>
        </w:tabs>
        <w:ind w:left="284" w:hanging="284"/>
        <w:rPr>
          <w:rFonts w:asciiTheme="minorHAnsi" w:hAnsiTheme="minorHAnsi" w:cs="Arial"/>
          <w:sz w:val="22"/>
          <w:szCs w:val="22"/>
        </w:rPr>
      </w:pPr>
    </w:p>
    <w:p w14:paraId="77A2BB8F" w14:textId="77777777" w:rsidR="004C79A6" w:rsidRPr="000B39D8" w:rsidRDefault="004C79A6" w:rsidP="00811CCB">
      <w:pPr>
        <w:tabs>
          <w:tab w:val="left" w:pos="1600"/>
        </w:tabs>
        <w:ind w:left="284" w:hanging="284"/>
        <w:rPr>
          <w:rFonts w:asciiTheme="minorHAnsi" w:hAnsiTheme="minorHAnsi" w:cs="Arial"/>
          <w:sz w:val="22"/>
          <w:szCs w:val="22"/>
        </w:rPr>
      </w:pPr>
    </w:p>
    <w:p w14:paraId="3C944402" w14:textId="77777777" w:rsidR="00B954D5" w:rsidRPr="000B39D8" w:rsidRDefault="00B954D5" w:rsidP="00811CCB">
      <w:pPr>
        <w:tabs>
          <w:tab w:val="left" w:pos="1600"/>
        </w:tabs>
        <w:ind w:left="284" w:hanging="284"/>
        <w:rPr>
          <w:rFonts w:asciiTheme="minorHAnsi" w:hAnsiTheme="minorHAnsi" w:cs="Arial"/>
          <w:sz w:val="22"/>
          <w:szCs w:val="22"/>
        </w:rPr>
      </w:pPr>
    </w:p>
    <w:p w14:paraId="1F01DA45" w14:textId="77777777" w:rsidR="00B954D5" w:rsidRPr="000B39D8" w:rsidRDefault="00B954D5" w:rsidP="00811CCB">
      <w:pPr>
        <w:tabs>
          <w:tab w:val="left" w:pos="1600"/>
        </w:tabs>
        <w:ind w:left="284" w:hanging="284"/>
        <w:rPr>
          <w:rFonts w:asciiTheme="minorHAnsi" w:hAnsiTheme="minorHAnsi" w:cs="Arial"/>
          <w:sz w:val="22"/>
          <w:szCs w:val="22"/>
        </w:rPr>
      </w:pPr>
    </w:p>
    <w:p w14:paraId="2894FA6D" w14:textId="77777777" w:rsidR="00B954D5" w:rsidRPr="000B39D8" w:rsidRDefault="00B954D5" w:rsidP="00123395">
      <w:pPr>
        <w:tabs>
          <w:tab w:val="left" w:pos="1600"/>
        </w:tabs>
        <w:rPr>
          <w:rFonts w:asciiTheme="minorHAnsi" w:hAnsiTheme="minorHAnsi" w:cs="Arial"/>
          <w:sz w:val="22"/>
          <w:szCs w:val="22"/>
        </w:rPr>
      </w:pPr>
    </w:p>
    <w:p w14:paraId="7657F392" w14:textId="77777777" w:rsidR="00B954D5" w:rsidRPr="000B39D8" w:rsidRDefault="00B954D5" w:rsidP="00811CCB">
      <w:pPr>
        <w:tabs>
          <w:tab w:val="left" w:pos="1600"/>
        </w:tabs>
        <w:ind w:left="284" w:hanging="284"/>
        <w:rPr>
          <w:rFonts w:asciiTheme="minorHAnsi" w:hAnsiTheme="minorHAnsi" w:cs="Arial"/>
          <w:sz w:val="22"/>
          <w:szCs w:val="22"/>
        </w:rPr>
      </w:pPr>
    </w:p>
    <w:p w14:paraId="27282F49" w14:textId="77777777" w:rsidR="00B954D5" w:rsidRPr="000B39D8" w:rsidRDefault="00B954D5" w:rsidP="00811CCB">
      <w:pPr>
        <w:tabs>
          <w:tab w:val="left" w:pos="1600"/>
        </w:tabs>
        <w:ind w:left="284" w:hanging="284"/>
        <w:rPr>
          <w:rFonts w:asciiTheme="minorHAnsi" w:hAnsiTheme="minorHAnsi" w:cs="Arial"/>
          <w:sz w:val="22"/>
          <w:szCs w:val="22"/>
        </w:rPr>
      </w:pPr>
    </w:p>
    <w:p w14:paraId="4BAAD81D" w14:textId="77777777" w:rsidR="00B954D5" w:rsidRPr="000B39D8" w:rsidRDefault="00B954D5" w:rsidP="00811CCB">
      <w:pPr>
        <w:tabs>
          <w:tab w:val="left" w:pos="1600"/>
        </w:tabs>
        <w:ind w:left="284" w:hanging="284"/>
        <w:rPr>
          <w:rFonts w:asciiTheme="minorHAnsi" w:hAnsiTheme="minorHAnsi" w:cs="Arial"/>
          <w:sz w:val="22"/>
          <w:szCs w:val="22"/>
        </w:rPr>
      </w:pPr>
    </w:p>
    <w:p w14:paraId="7431AD25" w14:textId="77777777" w:rsidR="00B954D5" w:rsidRPr="000B39D8" w:rsidRDefault="00B954D5" w:rsidP="00811CCB">
      <w:pPr>
        <w:tabs>
          <w:tab w:val="left" w:pos="1600"/>
        </w:tabs>
        <w:ind w:left="284" w:hanging="284"/>
        <w:rPr>
          <w:rFonts w:asciiTheme="minorHAnsi" w:hAnsiTheme="minorHAnsi" w:cs="Arial"/>
          <w:sz w:val="22"/>
          <w:szCs w:val="22"/>
        </w:rPr>
      </w:pPr>
    </w:p>
    <w:p w14:paraId="30CC51C3" w14:textId="77777777" w:rsidR="00B954D5" w:rsidRPr="000B39D8" w:rsidRDefault="00B954D5" w:rsidP="00811CCB">
      <w:pPr>
        <w:tabs>
          <w:tab w:val="left" w:pos="1600"/>
        </w:tabs>
        <w:ind w:left="284" w:hanging="284"/>
        <w:rPr>
          <w:rFonts w:asciiTheme="minorHAnsi" w:hAnsiTheme="minorHAnsi" w:cs="Arial"/>
          <w:sz w:val="22"/>
          <w:szCs w:val="22"/>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854E0F" w:rsidRPr="000B39D8" w14:paraId="1C703D62" w14:textId="77777777" w:rsidTr="000C6DF3">
        <w:tc>
          <w:tcPr>
            <w:tcW w:w="360" w:type="dxa"/>
            <w:vMerge w:val="restart"/>
            <w:tcBorders>
              <w:top w:val="nil"/>
              <w:left w:val="nil"/>
              <w:right w:val="single" w:sz="2" w:space="0" w:color="auto"/>
            </w:tcBorders>
            <w:shd w:val="clear" w:color="auto" w:fill="C0C0C0"/>
          </w:tcPr>
          <w:p w14:paraId="2B92C7F5" w14:textId="77777777" w:rsidR="00854E0F" w:rsidRPr="000B39D8" w:rsidRDefault="00854E0F" w:rsidP="00811CCB">
            <w:pPr>
              <w:tabs>
                <w:tab w:val="left" w:pos="1600"/>
              </w:tabs>
              <w:ind w:left="284" w:hanging="284"/>
              <w:rPr>
                <w:rFonts w:asciiTheme="minorHAnsi" w:hAnsiTheme="minorHAnsi" w:cs="Arial"/>
                <w:sz w:val="22"/>
                <w:szCs w:val="22"/>
              </w:rPr>
            </w:pPr>
          </w:p>
          <w:p w14:paraId="390DD793" w14:textId="77777777" w:rsidR="00854E0F" w:rsidRPr="000B39D8" w:rsidRDefault="00854E0F" w:rsidP="00811CCB">
            <w:pPr>
              <w:tabs>
                <w:tab w:val="left" w:pos="1600"/>
              </w:tabs>
              <w:ind w:left="284" w:right="144" w:hanging="284"/>
              <w:rPr>
                <w:rFonts w:asciiTheme="minorHAnsi" w:hAnsiTheme="minorHAnsi"/>
                <w:b/>
                <w:sz w:val="22"/>
                <w:szCs w:val="22"/>
              </w:rPr>
            </w:pPr>
            <w:r w:rsidRPr="000B39D8">
              <w:rPr>
                <w:rFonts w:asciiTheme="minorHAnsi" w:hAnsiTheme="minorHAnsi"/>
                <w:b/>
                <w:sz w:val="22"/>
                <w:szCs w:val="22"/>
              </w:rPr>
              <w:t xml:space="preserve">    </w:t>
            </w:r>
          </w:p>
          <w:p w14:paraId="6313E683" w14:textId="29261456" w:rsidR="00854E0F" w:rsidRPr="000B39D8" w:rsidRDefault="00854E0F" w:rsidP="00811CCB">
            <w:pPr>
              <w:tabs>
                <w:tab w:val="left" w:pos="1600"/>
              </w:tabs>
              <w:ind w:left="284" w:right="144" w:hanging="284"/>
              <w:rPr>
                <w:rFonts w:asciiTheme="minorHAnsi" w:hAnsiTheme="minorHAnsi"/>
                <w:b/>
                <w:sz w:val="22"/>
                <w:szCs w:val="22"/>
              </w:rPr>
            </w:pPr>
            <w:r w:rsidRPr="000B39D8">
              <w:rPr>
                <w:rFonts w:asciiTheme="minorHAnsi" w:hAnsiTheme="minorHAnsi"/>
                <w:b/>
                <w:sz w:val="22"/>
                <w:szCs w:val="22"/>
              </w:rPr>
              <w:t xml:space="preserve">     </w:t>
            </w:r>
          </w:p>
          <w:p w14:paraId="0D7F0DB4" w14:textId="77777777" w:rsidR="00854E0F" w:rsidRPr="000B39D8" w:rsidRDefault="00854E0F" w:rsidP="004A61F6">
            <w:pPr>
              <w:ind w:left="284" w:right="-99" w:hanging="284"/>
              <w:rPr>
                <w:rFonts w:asciiTheme="minorHAnsi" w:hAnsiTheme="minorHAnsi"/>
                <w:b/>
                <w:sz w:val="22"/>
                <w:szCs w:val="22"/>
              </w:rPr>
            </w:pPr>
            <w:r w:rsidRPr="000B39D8">
              <w:rPr>
                <w:rFonts w:asciiTheme="minorHAnsi" w:hAnsiTheme="minorHAnsi"/>
                <w:b/>
                <w:sz w:val="22"/>
                <w:szCs w:val="22"/>
              </w:rPr>
              <w:t xml:space="preserve">     </w:t>
            </w:r>
          </w:p>
          <w:p w14:paraId="5E3D6B42" w14:textId="77777777" w:rsidR="00854E0F" w:rsidRPr="000B39D8" w:rsidRDefault="00854E0F" w:rsidP="00811CCB">
            <w:pPr>
              <w:tabs>
                <w:tab w:val="left" w:pos="1600"/>
              </w:tabs>
              <w:ind w:left="284" w:hanging="284"/>
              <w:rPr>
                <w:rFonts w:asciiTheme="minorHAnsi" w:hAnsiTheme="minorHAnsi" w:cs="Arial"/>
                <w:b/>
                <w:sz w:val="22"/>
                <w:szCs w:val="22"/>
              </w:rPr>
            </w:pPr>
          </w:p>
          <w:p w14:paraId="7548BE02" w14:textId="77777777" w:rsidR="00854E0F" w:rsidRPr="000B39D8" w:rsidRDefault="00854E0F" w:rsidP="00312B33">
            <w:pPr>
              <w:tabs>
                <w:tab w:val="left" w:pos="1600"/>
              </w:tabs>
              <w:ind w:left="90" w:hanging="180"/>
              <w:rPr>
                <w:rFonts w:asciiTheme="minorHAnsi" w:hAnsiTheme="minorHAnsi" w:cs="Arial"/>
                <w:sz w:val="22"/>
                <w:szCs w:val="22"/>
              </w:rPr>
            </w:pPr>
          </w:p>
          <w:p w14:paraId="02AE364F" w14:textId="77777777" w:rsidR="00854E0F" w:rsidRPr="000B39D8" w:rsidRDefault="00854E0F" w:rsidP="00312B33">
            <w:pPr>
              <w:tabs>
                <w:tab w:val="left" w:pos="1600"/>
              </w:tabs>
              <w:ind w:left="270" w:hanging="270"/>
              <w:rPr>
                <w:rFonts w:asciiTheme="minorHAnsi" w:hAnsiTheme="minorHAnsi" w:cs="Arial"/>
                <w:sz w:val="22"/>
                <w:szCs w:val="22"/>
              </w:rPr>
            </w:pPr>
          </w:p>
        </w:tc>
        <w:tc>
          <w:tcPr>
            <w:tcW w:w="9736" w:type="dxa"/>
            <w:tcBorders>
              <w:left w:val="single" w:sz="2" w:space="0" w:color="auto"/>
              <w:bottom w:val="single" w:sz="2" w:space="0" w:color="auto"/>
              <w:right w:val="single" w:sz="2" w:space="0" w:color="auto"/>
            </w:tcBorders>
            <w:shd w:val="clear" w:color="auto" w:fill="C0C0C0"/>
          </w:tcPr>
          <w:p w14:paraId="7066379C" w14:textId="1CB0AAD9" w:rsidR="00854E0F" w:rsidRPr="000B39D8" w:rsidRDefault="00854E0F" w:rsidP="00811CCB">
            <w:pPr>
              <w:tabs>
                <w:tab w:val="left" w:pos="1600"/>
              </w:tabs>
              <w:ind w:left="284" w:hanging="284"/>
              <w:rPr>
                <w:rFonts w:asciiTheme="minorHAnsi" w:hAnsiTheme="minorHAnsi" w:cs="Arial"/>
                <w:b/>
                <w:sz w:val="22"/>
                <w:szCs w:val="22"/>
              </w:rPr>
            </w:pPr>
            <w:r w:rsidRPr="000B39D8">
              <w:rPr>
                <w:rFonts w:asciiTheme="minorHAnsi" w:hAnsiTheme="minorHAnsi" w:cs="Arial"/>
                <w:b/>
                <w:sz w:val="22"/>
                <w:szCs w:val="22"/>
              </w:rPr>
              <w:t>Here is what we plan to improve next year.</w:t>
            </w:r>
          </w:p>
        </w:tc>
      </w:tr>
      <w:tr w:rsidR="00854E0F" w:rsidRPr="000B39D8" w14:paraId="508B65B1" w14:textId="77777777" w:rsidTr="003847E6">
        <w:trPr>
          <w:trHeight w:val="3953"/>
        </w:trPr>
        <w:tc>
          <w:tcPr>
            <w:tcW w:w="360" w:type="dxa"/>
            <w:vMerge/>
            <w:tcBorders>
              <w:left w:val="nil"/>
              <w:bottom w:val="single" w:sz="4" w:space="0" w:color="auto"/>
              <w:right w:val="single" w:sz="2" w:space="0" w:color="auto"/>
            </w:tcBorders>
            <w:shd w:val="clear" w:color="auto" w:fill="C0C0C0"/>
          </w:tcPr>
          <w:p w14:paraId="18EF9DC3" w14:textId="77777777" w:rsidR="00854E0F" w:rsidRPr="000B39D8" w:rsidRDefault="00854E0F" w:rsidP="00312B33">
            <w:pPr>
              <w:tabs>
                <w:tab w:val="left" w:pos="1600"/>
              </w:tabs>
              <w:ind w:left="270" w:hanging="270"/>
              <w:rPr>
                <w:rFonts w:asciiTheme="minorHAnsi" w:hAnsiTheme="minorHAnsi" w:cs="Arial"/>
                <w:sz w:val="22"/>
                <w:szCs w:val="22"/>
              </w:rPr>
            </w:pPr>
          </w:p>
        </w:tc>
        <w:tc>
          <w:tcPr>
            <w:tcW w:w="9736" w:type="dxa"/>
            <w:tcBorders>
              <w:left w:val="single" w:sz="2" w:space="0" w:color="auto"/>
              <w:bottom w:val="single" w:sz="4" w:space="0" w:color="auto"/>
              <w:right w:val="single" w:sz="2" w:space="0" w:color="auto"/>
            </w:tcBorders>
          </w:tcPr>
          <w:p w14:paraId="3F17F599" w14:textId="77777777" w:rsidR="00854E0F" w:rsidRDefault="00854E0F" w:rsidP="0076745D">
            <w:pPr>
              <w:autoSpaceDE w:val="0"/>
              <w:autoSpaceDN w:val="0"/>
              <w:adjustRightInd w:val="0"/>
              <w:rPr>
                <w:rFonts w:asciiTheme="minorHAnsi" w:hAnsiTheme="minorHAnsi"/>
                <w:b/>
                <w:sz w:val="22"/>
                <w:szCs w:val="22"/>
              </w:rPr>
            </w:pPr>
            <w:r w:rsidRPr="000B39D8">
              <w:rPr>
                <w:rFonts w:asciiTheme="minorHAnsi" w:hAnsiTheme="minorHAnsi"/>
                <w:b/>
                <w:sz w:val="22"/>
                <w:szCs w:val="22"/>
              </w:rPr>
              <w:t>Learning Provision</w:t>
            </w:r>
          </w:p>
          <w:p w14:paraId="7B51B5AE" w14:textId="47DB883B" w:rsidR="00301708" w:rsidRPr="00423CCD" w:rsidRDefault="00301708" w:rsidP="00423CCD">
            <w:pPr>
              <w:pStyle w:val="ListParagraph"/>
              <w:numPr>
                <w:ilvl w:val="0"/>
                <w:numId w:val="25"/>
              </w:numPr>
              <w:autoSpaceDE w:val="0"/>
              <w:autoSpaceDN w:val="0"/>
              <w:adjustRightInd w:val="0"/>
              <w:rPr>
                <w:b/>
              </w:rPr>
            </w:pPr>
            <w:r w:rsidRPr="00301708">
              <w:rPr>
                <w:rFonts w:eastAsia="Times New Roman" w:cs="Times New Roman"/>
                <w:b/>
                <w:lang w:eastAsia="en-GB"/>
              </w:rPr>
              <w:t>Literacy Communication Friendly Nursery ……</w:t>
            </w:r>
            <w:r w:rsidRPr="00301708">
              <w:rPr>
                <w:rFonts w:cs="Arial"/>
                <w:b/>
                <w:bCs/>
                <w:color w:val="000000"/>
                <w:sz w:val="24"/>
                <w:szCs w:val="24"/>
              </w:rPr>
              <w:t xml:space="preserve"> </w:t>
            </w:r>
            <w:r w:rsidRPr="00301708">
              <w:rPr>
                <w:rFonts w:cs="Arial"/>
                <w:color w:val="000000"/>
              </w:rPr>
              <w:t>The whole nursery setting will show commitment to supporting and developing children’s Communication and Language skills</w:t>
            </w:r>
            <w:r w:rsidRPr="00301708">
              <w:rPr>
                <w:rFonts w:ascii="Arial" w:hAnsi="Arial" w:cs="Arial"/>
                <w:b/>
                <w:bCs/>
                <w:color w:val="000000"/>
                <w:sz w:val="24"/>
                <w:szCs w:val="24"/>
              </w:rPr>
              <w:t>.</w:t>
            </w:r>
          </w:p>
          <w:p w14:paraId="4D37A847" w14:textId="60DE2C50" w:rsidR="00854E0F" w:rsidRPr="00423CCD" w:rsidRDefault="00123395" w:rsidP="00123395">
            <w:pPr>
              <w:pStyle w:val="ListParagraph"/>
              <w:numPr>
                <w:ilvl w:val="0"/>
                <w:numId w:val="25"/>
              </w:numPr>
              <w:autoSpaceDE w:val="0"/>
              <w:autoSpaceDN w:val="0"/>
              <w:adjustRightInd w:val="0"/>
              <w:rPr>
                <w:b/>
              </w:rPr>
            </w:pPr>
            <w:r>
              <w:rPr>
                <w:rFonts w:eastAsia="Times New Roman" w:cs="Times New Roman"/>
                <w:b/>
                <w:lang w:eastAsia="en-GB"/>
              </w:rPr>
              <w:t>Early Years  E</w:t>
            </w:r>
            <w:r w:rsidR="00423CCD">
              <w:rPr>
                <w:rFonts w:eastAsia="Times New Roman" w:cs="Times New Roman"/>
                <w:b/>
                <w:lang w:eastAsia="en-GB"/>
              </w:rPr>
              <w:t xml:space="preserve">xpansion </w:t>
            </w:r>
            <w:bookmarkStart w:id="0" w:name="_GoBack"/>
            <w:bookmarkEnd w:id="0"/>
            <w:r w:rsidR="00423CCD">
              <w:rPr>
                <w:b/>
              </w:rPr>
              <w:t xml:space="preserve">… </w:t>
            </w:r>
            <w:r w:rsidR="00423CCD">
              <w:rPr>
                <w:bCs/>
              </w:rPr>
              <w:t>We will be expanding our service to a</w:t>
            </w:r>
            <w:r w:rsidR="007A6C92">
              <w:rPr>
                <w:bCs/>
              </w:rPr>
              <w:t xml:space="preserve"> blended model of</w:t>
            </w:r>
            <w:r w:rsidR="00423CCD">
              <w:rPr>
                <w:bCs/>
              </w:rPr>
              <w:t xml:space="preserve"> extended year (50 weeks) </w:t>
            </w:r>
            <w:r w:rsidR="007A6C92">
              <w:rPr>
                <w:bCs/>
              </w:rPr>
              <w:t xml:space="preserve">and Term-time </w:t>
            </w:r>
            <w:r w:rsidR="00423CCD">
              <w:rPr>
                <w:bCs/>
              </w:rPr>
              <w:t xml:space="preserve">and extended day (8-5.45) from August 2019. There will be </w:t>
            </w:r>
            <w:r w:rsidR="007A6C92">
              <w:rPr>
                <w:bCs/>
              </w:rPr>
              <w:t xml:space="preserve">training </w:t>
            </w:r>
            <w:r w:rsidR="00423CCD">
              <w:rPr>
                <w:bCs/>
              </w:rPr>
              <w:t xml:space="preserve">developments within the staff team and </w:t>
            </w:r>
            <w:r w:rsidR="007A6C92">
              <w:rPr>
                <w:bCs/>
              </w:rPr>
              <w:t xml:space="preserve">changes to processes such as lunch provision for all and </w:t>
            </w:r>
            <w:r w:rsidR="00423CCD">
              <w:rPr>
                <w:bCs/>
              </w:rPr>
              <w:t>the pace of the day for children and families.</w:t>
            </w:r>
          </w:p>
          <w:p w14:paraId="698B1DE3" w14:textId="19068FFE" w:rsidR="00592700" w:rsidRDefault="00854E0F" w:rsidP="00592700">
            <w:pPr>
              <w:rPr>
                <w:rFonts w:asciiTheme="minorHAnsi" w:hAnsiTheme="minorHAnsi"/>
                <w:b/>
                <w:sz w:val="22"/>
                <w:szCs w:val="22"/>
              </w:rPr>
            </w:pPr>
            <w:r w:rsidRPr="000B39D8">
              <w:rPr>
                <w:rFonts w:asciiTheme="minorHAnsi" w:hAnsiTheme="minorHAnsi"/>
                <w:b/>
                <w:sz w:val="22"/>
                <w:szCs w:val="22"/>
              </w:rPr>
              <w:t>Successes and achievements</w:t>
            </w:r>
          </w:p>
          <w:p w14:paraId="061E4654" w14:textId="2F46E5EF" w:rsidR="00854E0F" w:rsidRPr="00301708" w:rsidRDefault="0071449D" w:rsidP="00301708">
            <w:pPr>
              <w:pStyle w:val="Default"/>
              <w:numPr>
                <w:ilvl w:val="0"/>
                <w:numId w:val="25"/>
              </w:numPr>
              <w:rPr>
                <w:rFonts w:asciiTheme="minorHAnsi" w:hAnsiTheme="minorHAnsi"/>
                <w:sz w:val="22"/>
                <w:szCs w:val="22"/>
              </w:rPr>
            </w:pPr>
            <w:r>
              <w:rPr>
                <w:rFonts w:asciiTheme="minorHAnsi" w:hAnsiTheme="minorHAnsi"/>
                <w:b/>
                <w:sz w:val="22"/>
                <w:szCs w:val="22"/>
              </w:rPr>
              <w:t>E</w:t>
            </w:r>
            <w:r w:rsidRPr="000B39D8">
              <w:rPr>
                <w:rFonts w:asciiTheme="minorHAnsi" w:hAnsiTheme="minorHAnsi"/>
                <w:b/>
                <w:sz w:val="22"/>
                <w:szCs w:val="22"/>
              </w:rPr>
              <w:t>mbed</w:t>
            </w:r>
            <w:r>
              <w:rPr>
                <w:rFonts w:asciiTheme="minorHAnsi" w:hAnsiTheme="minorHAnsi"/>
                <w:b/>
                <w:sz w:val="22"/>
                <w:szCs w:val="22"/>
              </w:rPr>
              <w:t>ded</w:t>
            </w:r>
            <w:r w:rsidR="00301708" w:rsidRPr="000B39D8">
              <w:rPr>
                <w:rFonts w:asciiTheme="minorHAnsi" w:hAnsiTheme="minorHAnsi"/>
                <w:b/>
                <w:sz w:val="22"/>
                <w:szCs w:val="22"/>
              </w:rPr>
              <w:t xml:space="preserve"> Nurturing Creativity through Literacy (Three read approach)…….</w:t>
            </w:r>
            <w:r w:rsidR="00301708" w:rsidRPr="000B39D8">
              <w:rPr>
                <w:rFonts w:asciiTheme="minorHAnsi" w:hAnsiTheme="minorHAnsi"/>
                <w:b/>
                <w:bCs/>
                <w:sz w:val="22"/>
                <w:szCs w:val="22"/>
              </w:rPr>
              <w:t xml:space="preserve"> </w:t>
            </w:r>
            <w:r w:rsidR="00301708" w:rsidRPr="000B39D8">
              <w:rPr>
                <w:rFonts w:asciiTheme="minorHAnsi" w:hAnsiTheme="minorHAnsi"/>
                <w:sz w:val="22"/>
                <w:szCs w:val="22"/>
              </w:rPr>
              <w:t xml:space="preserve">Learning experiences extend and sustain children’s interest, help them make decisions and develop their creativity, resilience and independence </w:t>
            </w:r>
          </w:p>
          <w:p w14:paraId="2DB702CC" w14:textId="10A0F2F1" w:rsidR="00854E0F" w:rsidRPr="000B39D8" w:rsidRDefault="00592700" w:rsidP="00301708">
            <w:pPr>
              <w:pStyle w:val="ListParagraph"/>
              <w:numPr>
                <w:ilvl w:val="0"/>
                <w:numId w:val="25"/>
              </w:numPr>
              <w:rPr>
                <w:rFonts w:cs="Arial"/>
              </w:rPr>
            </w:pPr>
            <w:r w:rsidRPr="000B39D8">
              <w:rPr>
                <w:b/>
              </w:rPr>
              <w:t xml:space="preserve">To embed </w:t>
            </w:r>
            <w:r w:rsidR="00854E0F" w:rsidRPr="000B39D8">
              <w:rPr>
                <w:b/>
              </w:rPr>
              <w:t>Attachment aware practice</w:t>
            </w:r>
            <w:r w:rsidR="00854E0F" w:rsidRPr="000B39D8">
              <w:rPr>
                <w:bCs/>
              </w:rPr>
              <w:t>…….</w:t>
            </w:r>
            <w:r w:rsidR="00854E0F" w:rsidRPr="000B39D8">
              <w:rPr>
                <w:rFonts w:cs="Arial"/>
              </w:rPr>
              <w:t>To ensure all children have an equal opportunity to develop emotional awareness of relationships, values and empathy for others to grow as responsible cit</w:t>
            </w:r>
            <w:r w:rsidRPr="000B39D8">
              <w:rPr>
                <w:rFonts w:cs="Arial"/>
              </w:rPr>
              <w:t>izens and confident individuals</w:t>
            </w:r>
          </w:p>
          <w:p w14:paraId="24F8A54C" w14:textId="27B3F4AB" w:rsidR="00301708" w:rsidRPr="000B39D8" w:rsidRDefault="0071449D" w:rsidP="00301708">
            <w:pPr>
              <w:pStyle w:val="ListParagraph"/>
              <w:numPr>
                <w:ilvl w:val="0"/>
                <w:numId w:val="25"/>
              </w:numPr>
              <w:autoSpaceDE w:val="0"/>
              <w:autoSpaceDN w:val="0"/>
              <w:adjustRightInd w:val="0"/>
              <w:rPr>
                <w:rFonts w:cs="Arial"/>
                <w:b/>
                <w:bCs/>
                <w:color w:val="000000"/>
              </w:rPr>
            </w:pPr>
            <w:r>
              <w:rPr>
                <w:b/>
              </w:rPr>
              <w:t>E</w:t>
            </w:r>
            <w:r w:rsidRPr="000B39D8">
              <w:rPr>
                <w:b/>
              </w:rPr>
              <w:t>mbed</w:t>
            </w:r>
            <w:r>
              <w:rPr>
                <w:b/>
              </w:rPr>
              <w:t>ded</w:t>
            </w:r>
            <w:r w:rsidRPr="000B39D8">
              <w:rPr>
                <w:b/>
              </w:rPr>
              <w:t xml:space="preserve"> </w:t>
            </w:r>
            <w:r w:rsidR="00301708" w:rsidRPr="000B39D8">
              <w:rPr>
                <w:b/>
              </w:rPr>
              <w:t>Learning for Sustainability</w:t>
            </w:r>
            <w:r w:rsidR="00301708" w:rsidRPr="000B39D8">
              <w:rPr>
                <w:bCs/>
              </w:rPr>
              <w:t xml:space="preserve">……… </w:t>
            </w:r>
            <w:r w:rsidR="00301708" w:rsidRPr="000B39D8">
              <w:rPr>
                <w:rFonts w:cs="Arial"/>
                <w:bCs/>
                <w:color w:val="000000"/>
              </w:rPr>
              <w:t xml:space="preserve">To support the development of children’s skills for life and learning, and an awareness of the world in which they live and grow. </w:t>
            </w:r>
          </w:p>
          <w:p w14:paraId="0A9D5325" w14:textId="1C7CD059" w:rsidR="00592700" w:rsidRPr="000B39D8" w:rsidRDefault="00592700" w:rsidP="00301708">
            <w:pPr>
              <w:pStyle w:val="ListParagraph"/>
              <w:rPr>
                <w:rFonts w:ascii="Arial" w:hAnsi="Arial" w:cs="Arial"/>
                <w:b/>
                <w:bCs/>
                <w:color w:val="000000"/>
                <w:sz w:val="24"/>
                <w:szCs w:val="24"/>
              </w:rPr>
            </w:pPr>
          </w:p>
        </w:tc>
      </w:tr>
    </w:tbl>
    <w:p w14:paraId="312407EA" w14:textId="77777777" w:rsidR="00312B33" w:rsidRPr="000B39D8" w:rsidRDefault="00312B33">
      <w:pPr>
        <w:tabs>
          <w:tab w:val="left" w:pos="1600"/>
        </w:tabs>
        <w:rPr>
          <w:rFonts w:asciiTheme="minorHAnsi" w:hAnsiTheme="minorHAnsi" w:cs="Arial"/>
          <w:sz w:val="22"/>
          <w:szCs w:val="22"/>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0B39D8" w14:paraId="3C1DDCA3" w14:textId="77777777" w:rsidTr="000C6DF3">
        <w:tc>
          <w:tcPr>
            <w:tcW w:w="334" w:type="dxa"/>
            <w:vMerge w:val="restart"/>
            <w:tcBorders>
              <w:top w:val="nil"/>
              <w:left w:val="nil"/>
              <w:right w:val="single" w:sz="2" w:space="0" w:color="auto"/>
            </w:tcBorders>
            <w:shd w:val="clear" w:color="auto" w:fill="C0C0C0"/>
          </w:tcPr>
          <w:p w14:paraId="4E5073D3" w14:textId="77777777" w:rsidR="009C256B" w:rsidRPr="000B39D8" w:rsidRDefault="009C256B" w:rsidP="00312B33">
            <w:pPr>
              <w:tabs>
                <w:tab w:val="left" w:pos="1600"/>
              </w:tabs>
              <w:ind w:left="90" w:hanging="180"/>
              <w:rPr>
                <w:rFonts w:asciiTheme="minorHAnsi" w:hAnsiTheme="minorHAnsi" w:cs="Arial"/>
                <w:sz w:val="22"/>
                <w:szCs w:val="22"/>
              </w:rPr>
            </w:pPr>
          </w:p>
          <w:p w14:paraId="7F783AFE" w14:textId="34E6FA6A" w:rsidR="009C256B" w:rsidRPr="000B39D8" w:rsidRDefault="009C256B" w:rsidP="004A61F6">
            <w:pPr>
              <w:tabs>
                <w:tab w:val="left" w:pos="1600"/>
              </w:tabs>
              <w:ind w:left="266" w:hanging="357"/>
              <w:jc w:val="center"/>
              <w:rPr>
                <w:rFonts w:asciiTheme="minorHAnsi" w:hAnsiTheme="minorHAnsi" w:cs="Arial"/>
                <w:b/>
                <w:sz w:val="22"/>
                <w:szCs w:val="22"/>
              </w:rPr>
            </w:pPr>
          </w:p>
          <w:p w14:paraId="427C1E34" w14:textId="77777777" w:rsidR="009C256B" w:rsidRPr="000B39D8" w:rsidRDefault="009C256B" w:rsidP="006418CC">
            <w:pPr>
              <w:tabs>
                <w:tab w:val="left" w:pos="1600"/>
              </w:tabs>
              <w:rPr>
                <w:rFonts w:asciiTheme="minorHAnsi" w:hAnsiTheme="minorHAnsi" w:cs="Arial"/>
                <w:sz w:val="22"/>
                <w:szCs w:val="22"/>
              </w:rPr>
            </w:pPr>
          </w:p>
        </w:tc>
        <w:tc>
          <w:tcPr>
            <w:tcW w:w="9762" w:type="dxa"/>
            <w:tcBorders>
              <w:left w:val="single" w:sz="2" w:space="0" w:color="auto"/>
              <w:bottom w:val="single" w:sz="2" w:space="0" w:color="auto"/>
              <w:right w:val="single" w:sz="2" w:space="0" w:color="auto"/>
            </w:tcBorders>
            <w:shd w:val="clear" w:color="auto" w:fill="C0C0C0"/>
          </w:tcPr>
          <w:p w14:paraId="2E9F9B84" w14:textId="77777777" w:rsidR="009C256B" w:rsidRPr="000B39D8" w:rsidRDefault="00821AA4" w:rsidP="0077595A">
            <w:pPr>
              <w:tabs>
                <w:tab w:val="left" w:pos="1600"/>
              </w:tabs>
              <w:rPr>
                <w:rFonts w:asciiTheme="minorHAnsi" w:hAnsiTheme="minorHAnsi" w:cs="Arial"/>
                <w:b/>
                <w:sz w:val="22"/>
                <w:szCs w:val="22"/>
              </w:rPr>
            </w:pPr>
            <w:r w:rsidRPr="000B39D8">
              <w:rPr>
                <w:rFonts w:asciiTheme="minorHAnsi" w:hAnsiTheme="minorHAnsi" w:cs="Arial"/>
                <w:b/>
                <w:sz w:val="22"/>
                <w:szCs w:val="22"/>
              </w:rPr>
              <w:t>How can you find out more information about</w:t>
            </w:r>
            <w:r w:rsidR="00533B17" w:rsidRPr="000B39D8">
              <w:rPr>
                <w:rFonts w:asciiTheme="minorHAnsi" w:hAnsiTheme="minorHAnsi" w:cs="Arial"/>
                <w:b/>
                <w:sz w:val="22"/>
                <w:szCs w:val="22"/>
              </w:rPr>
              <w:t xml:space="preserve"> our school?</w:t>
            </w:r>
          </w:p>
        </w:tc>
      </w:tr>
      <w:tr w:rsidR="000C6DF3" w:rsidRPr="00062612" w14:paraId="6BF1F3B2" w14:textId="77777777" w:rsidTr="000C6DF3">
        <w:tc>
          <w:tcPr>
            <w:tcW w:w="334" w:type="dxa"/>
            <w:vMerge/>
            <w:tcBorders>
              <w:left w:val="nil"/>
              <w:bottom w:val="nil"/>
              <w:right w:val="single" w:sz="2" w:space="0" w:color="auto"/>
            </w:tcBorders>
            <w:shd w:val="clear" w:color="auto" w:fill="C0C0C0"/>
          </w:tcPr>
          <w:p w14:paraId="60A63034" w14:textId="77777777" w:rsidR="009C256B" w:rsidRPr="000B39D8" w:rsidRDefault="009C256B">
            <w:pPr>
              <w:tabs>
                <w:tab w:val="left" w:pos="1600"/>
              </w:tabs>
              <w:rPr>
                <w:rFonts w:asciiTheme="minorHAnsi" w:hAnsiTheme="minorHAnsi" w:cs="Arial"/>
                <w:sz w:val="22"/>
                <w:szCs w:val="22"/>
              </w:rPr>
            </w:pPr>
          </w:p>
        </w:tc>
        <w:tc>
          <w:tcPr>
            <w:tcW w:w="9762" w:type="dxa"/>
            <w:tcBorders>
              <w:left w:val="single" w:sz="2" w:space="0" w:color="auto"/>
              <w:bottom w:val="single" w:sz="2" w:space="0" w:color="auto"/>
              <w:right w:val="single" w:sz="2" w:space="0" w:color="auto"/>
            </w:tcBorders>
          </w:tcPr>
          <w:p w14:paraId="74BC0B35" w14:textId="77777777" w:rsidR="00A966F7" w:rsidRPr="000B39D8" w:rsidRDefault="00A966F7" w:rsidP="00F16CB4">
            <w:pPr>
              <w:autoSpaceDE w:val="0"/>
              <w:autoSpaceDN w:val="0"/>
              <w:adjustRightInd w:val="0"/>
              <w:rPr>
                <w:rFonts w:asciiTheme="minorHAnsi" w:hAnsiTheme="minorHAnsi"/>
                <w:color w:val="000000"/>
                <w:sz w:val="22"/>
                <w:szCs w:val="22"/>
              </w:rPr>
            </w:pPr>
          </w:p>
          <w:p w14:paraId="6B024105" w14:textId="77777777" w:rsidR="000B281A" w:rsidRPr="000B39D8" w:rsidRDefault="00533B17" w:rsidP="00F16CB4">
            <w:pPr>
              <w:autoSpaceDE w:val="0"/>
              <w:autoSpaceDN w:val="0"/>
              <w:adjustRightInd w:val="0"/>
              <w:rPr>
                <w:rFonts w:asciiTheme="minorHAnsi" w:hAnsiTheme="minorHAnsi"/>
                <w:color w:val="000000"/>
                <w:sz w:val="22"/>
                <w:szCs w:val="22"/>
              </w:rPr>
            </w:pPr>
            <w:r w:rsidRPr="000B39D8">
              <w:rPr>
                <w:rFonts w:asciiTheme="minorHAnsi" w:hAnsiTheme="minorHAnsi"/>
                <w:color w:val="000000"/>
                <w:sz w:val="22"/>
                <w:szCs w:val="22"/>
              </w:rPr>
              <w:t>Please contact us directly if you require furt</w:t>
            </w:r>
            <w:r w:rsidR="000B281A" w:rsidRPr="000B39D8">
              <w:rPr>
                <w:rFonts w:asciiTheme="minorHAnsi" w:hAnsiTheme="minorHAnsi"/>
                <w:color w:val="000000"/>
                <w:sz w:val="22"/>
                <w:szCs w:val="22"/>
              </w:rPr>
              <w:t xml:space="preserve">her information or if you wish </w:t>
            </w:r>
            <w:r w:rsidRPr="000B39D8">
              <w:rPr>
                <w:rFonts w:asciiTheme="minorHAnsi" w:hAnsiTheme="minorHAnsi"/>
                <w:color w:val="000000"/>
                <w:sz w:val="22"/>
                <w:szCs w:val="22"/>
              </w:rPr>
              <w:t>to comment on the report.</w:t>
            </w:r>
            <w:r w:rsidR="000B281A" w:rsidRPr="000B39D8">
              <w:rPr>
                <w:rFonts w:asciiTheme="minorHAnsi" w:hAnsiTheme="minorHAnsi"/>
                <w:color w:val="000000"/>
                <w:sz w:val="22"/>
                <w:szCs w:val="22"/>
              </w:rPr>
              <w:t xml:space="preserve"> </w:t>
            </w:r>
          </w:p>
          <w:p w14:paraId="6ED288F3" w14:textId="77777777" w:rsidR="00FA4B1A" w:rsidRPr="000B39D8" w:rsidRDefault="00FA4B1A" w:rsidP="00F16CB4">
            <w:pPr>
              <w:autoSpaceDE w:val="0"/>
              <w:autoSpaceDN w:val="0"/>
              <w:adjustRightInd w:val="0"/>
              <w:rPr>
                <w:rFonts w:asciiTheme="minorHAnsi" w:hAnsiTheme="minorHAnsi"/>
                <w:color w:val="000000"/>
                <w:sz w:val="22"/>
                <w:szCs w:val="22"/>
              </w:rPr>
            </w:pPr>
          </w:p>
          <w:p w14:paraId="78D4E2C6" w14:textId="77CFDF9F" w:rsidR="00FA4B1A" w:rsidRPr="000B39D8" w:rsidRDefault="000B281A" w:rsidP="00F16CB4">
            <w:pPr>
              <w:autoSpaceDE w:val="0"/>
              <w:autoSpaceDN w:val="0"/>
              <w:adjustRightInd w:val="0"/>
              <w:rPr>
                <w:rFonts w:asciiTheme="minorHAnsi" w:hAnsiTheme="minorHAnsi"/>
                <w:color w:val="000000"/>
                <w:sz w:val="22"/>
                <w:szCs w:val="22"/>
              </w:rPr>
            </w:pPr>
            <w:r w:rsidRPr="000B39D8">
              <w:rPr>
                <w:rFonts w:asciiTheme="minorHAnsi" w:hAnsiTheme="minorHAnsi"/>
                <w:color w:val="000000"/>
                <w:sz w:val="22"/>
                <w:szCs w:val="22"/>
              </w:rPr>
              <w:t>The contact e-mail address is:</w:t>
            </w:r>
            <w:r w:rsidR="007E014A" w:rsidRPr="000B39D8">
              <w:rPr>
                <w:rFonts w:asciiTheme="minorHAnsi" w:hAnsiTheme="minorHAnsi"/>
                <w:color w:val="000000"/>
                <w:sz w:val="22"/>
                <w:szCs w:val="22"/>
              </w:rPr>
              <w:t xml:space="preserve"> </w:t>
            </w:r>
            <w:hyperlink r:id="rId10" w:history="1">
              <w:r w:rsidR="007E014A" w:rsidRPr="000B39D8">
                <w:rPr>
                  <w:rStyle w:val="Hyperlink"/>
                  <w:rFonts w:asciiTheme="minorHAnsi" w:hAnsiTheme="minorHAnsi"/>
                  <w:sz w:val="22"/>
                  <w:szCs w:val="22"/>
                </w:rPr>
                <w:t>Headteacher@cloverbank-nursery.glsgow.sch.uk</w:t>
              </w:r>
            </w:hyperlink>
          </w:p>
          <w:p w14:paraId="4D376EC9" w14:textId="77777777" w:rsidR="007E014A" w:rsidRPr="000B39D8" w:rsidRDefault="007E014A" w:rsidP="00F16CB4">
            <w:pPr>
              <w:autoSpaceDE w:val="0"/>
              <w:autoSpaceDN w:val="0"/>
              <w:adjustRightInd w:val="0"/>
              <w:rPr>
                <w:rFonts w:asciiTheme="minorHAnsi" w:hAnsiTheme="minorHAnsi"/>
                <w:color w:val="000000"/>
                <w:sz w:val="22"/>
                <w:szCs w:val="22"/>
              </w:rPr>
            </w:pPr>
          </w:p>
          <w:p w14:paraId="236EA742" w14:textId="1820E0A0" w:rsidR="00821AA4" w:rsidRPr="000B39D8" w:rsidRDefault="00821AA4" w:rsidP="00062612">
            <w:pPr>
              <w:autoSpaceDE w:val="0"/>
              <w:autoSpaceDN w:val="0"/>
              <w:adjustRightInd w:val="0"/>
              <w:rPr>
                <w:rFonts w:asciiTheme="minorHAnsi" w:hAnsiTheme="minorHAnsi"/>
                <w:color w:val="000000"/>
                <w:sz w:val="22"/>
                <w:szCs w:val="22"/>
              </w:rPr>
            </w:pPr>
            <w:r w:rsidRPr="000B39D8">
              <w:rPr>
                <w:rFonts w:asciiTheme="minorHAnsi" w:hAnsiTheme="minorHAnsi"/>
                <w:color w:val="000000"/>
                <w:sz w:val="22"/>
                <w:szCs w:val="22"/>
              </w:rPr>
              <w:t>Our telephone number is:</w:t>
            </w:r>
            <w:r w:rsidR="007E014A" w:rsidRPr="000B39D8">
              <w:rPr>
                <w:rFonts w:asciiTheme="minorHAnsi" w:hAnsiTheme="minorHAnsi"/>
                <w:color w:val="000000"/>
                <w:sz w:val="22"/>
                <w:szCs w:val="22"/>
              </w:rPr>
              <w:t xml:space="preserve"> 0141-</w:t>
            </w:r>
            <w:r w:rsidR="00062612" w:rsidRPr="000B39D8">
              <w:rPr>
                <w:rFonts w:asciiTheme="minorHAnsi" w:hAnsiTheme="minorHAnsi"/>
                <w:color w:val="000000"/>
                <w:sz w:val="22"/>
                <w:szCs w:val="22"/>
              </w:rPr>
              <w:t>944-8678</w:t>
            </w:r>
          </w:p>
          <w:p w14:paraId="7678DF56" w14:textId="77777777" w:rsidR="00FA4B1A" w:rsidRPr="000B39D8" w:rsidRDefault="00FA4B1A" w:rsidP="00F16CB4">
            <w:pPr>
              <w:autoSpaceDE w:val="0"/>
              <w:autoSpaceDN w:val="0"/>
              <w:adjustRightInd w:val="0"/>
              <w:rPr>
                <w:rFonts w:asciiTheme="minorHAnsi" w:hAnsiTheme="minorHAnsi"/>
                <w:color w:val="000000"/>
                <w:sz w:val="22"/>
                <w:szCs w:val="22"/>
              </w:rPr>
            </w:pPr>
          </w:p>
          <w:p w14:paraId="67135243" w14:textId="34635098" w:rsidR="00821AA4" w:rsidRPr="000B39D8" w:rsidRDefault="00821AA4" w:rsidP="00F16CB4">
            <w:pPr>
              <w:autoSpaceDE w:val="0"/>
              <w:autoSpaceDN w:val="0"/>
              <w:adjustRightInd w:val="0"/>
              <w:rPr>
                <w:rFonts w:asciiTheme="minorHAnsi" w:hAnsiTheme="minorHAnsi"/>
                <w:color w:val="000000"/>
                <w:sz w:val="22"/>
                <w:szCs w:val="22"/>
              </w:rPr>
            </w:pPr>
            <w:r w:rsidRPr="000B39D8">
              <w:rPr>
                <w:rFonts w:asciiTheme="minorHAnsi" w:hAnsiTheme="minorHAnsi"/>
                <w:color w:val="000000"/>
                <w:sz w:val="22"/>
                <w:szCs w:val="22"/>
              </w:rPr>
              <w:t>Our school address</w:t>
            </w:r>
            <w:r w:rsidR="0005632B" w:rsidRPr="000B39D8">
              <w:rPr>
                <w:rFonts w:asciiTheme="minorHAnsi" w:hAnsiTheme="minorHAnsi"/>
                <w:color w:val="000000"/>
                <w:sz w:val="22"/>
                <w:szCs w:val="22"/>
              </w:rPr>
              <w:t xml:space="preserve"> is</w:t>
            </w:r>
            <w:r w:rsidRPr="000B39D8">
              <w:rPr>
                <w:rFonts w:asciiTheme="minorHAnsi" w:hAnsiTheme="minorHAnsi"/>
                <w:color w:val="000000"/>
                <w:sz w:val="22"/>
                <w:szCs w:val="22"/>
              </w:rPr>
              <w:t>:</w:t>
            </w:r>
            <w:r w:rsidR="007E014A" w:rsidRPr="000B39D8">
              <w:rPr>
                <w:rFonts w:asciiTheme="minorHAnsi" w:hAnsiTheme="minorHAnsi"/>
                <w:color w:val="000000"/>
                <w:sz w:val="22"/>
                <w:szCs w:val="22"/>
              </w:rPr>
              <w:t xml:space="preserve"> 193 Moraine Ave, Blairdardie, Glasgow, G15 6LG</w:t>
            </w:r>
          </w:p>
          <w:p w14:paraId="161CED91" w14:textId="77777777" w:rsidR="00FA4B1A" w:rsidRPr="000B39D8" w:rsidRDefault="00FA4B1A" w:rsidP="00F16CB4">
            <w:pPr>
              <w:autoSpaceDE w:val="0"/>
              <w:autoSpaceDN w:val="0"/>
              <w:adjustRightInd w:val="0"/>
              <w:rPr>
                <w:rFonts w:asciiTheme="minorHAnsi" w:hAnsiTheme="minorHAnsi"/>
                <w:color w:val="000000"/>
                <w:sz w:val="22"/>
                <w:szCs w:val="22"/>
              </w:rPr>
            </w:pPr>
          </w:p>
          <w:p w14:paraId="0A50C13D" w14:textId="3F15E1F2" w:rsidR="000C6DF3" w:rsidRPr="00062612" w:rsidRDefault="000B281A" w:rsidP="004C79A6">
            <w:pPr>
              <w:autoSpaceDE w:val="0"/>
              <w:autoSpaceDN w:val="0"/>
              <w:adjustRightInd w:val="0"/>
              <w:rPr>
                <w:rFonts w:asciiTheme="minorHAnsi" w:hAnsiTheme="minorHAnsi"/>
                <w:color w:val="000000"/>
                <w:sz w:val="22"/>
                <w:szCs w:val="22"/>
              </w:rPr>
            </w:pPr>
            <w:r w:rsidRPr="000B39D8">
              <w:rPr>
                <w:rFonts w:asciiTheme="minorHAnsi" w:hAnsiTheme="minorHAnsi"/>
                <w:color w:val="000000"/>
                <w:sz w:val="22"/>
                <w:szCs w:val="22"/>
              </w:rPr>
              <w:t>Fu</w:t>
            </w:r>
            <w:r w:rsidR="00EF4CD5" w:rsidRPr="000B39D8">
              <w:rPr>
                <w:rFonts w:asciiTheme="minorHAnsi" w:hAnsiTheme="minorHAnsi"/>
                <w:color w:val="000000"/>
                <w:sz w:val="22"/>
                <w:szCs w:val="22"/>
              </w:rPr>
              <w:t xml:space="preserve">rther information </w:t>
            </w:r>
            <w:r w:rsidR="0005632B" w:rsidRPr="000B39D8">
              <w:rPr>
                <w:rFonts w:asciiTheme="minorHAnsi" w:hAnsiTheme="minorHAnsi"/>
                <w:color w:val="000000"/>
                <w:sz w:val="22"/>
                <w:szCs w:val="22"/>
              </w:rPr>
              <w:t>is available in</w:t>
            </w:r>
            <w:r w:rsidRPr="000B39D8">
              <w:rPr>
                <w:rFonts w:asciiTheme="minorHAnsi" w:hAnsiTheme="minorHAnsi"/>
                <w:color w:val="000000"/>
                <w:sz w:val="22"/>
                <w:szCs w:val="22"/>
              </w:rPr>
              <w:t>:</w:t>
            </w:r>
            <w:r w:rsidR="0005632B" w:rsidRPr="000B39D8">
              <w:rPr>
                <w:rFonts w:asciiTheme="minorHAnsi" w:hAnsiTheme="minorHAnsi"/>
                <w:color w:val="000000"/>
                <w:sz w:val="22"/>
                <w:szCs w:val="22"/>
              </w:rPr>
              <w:t xml:space="preserve"> newsletters, t</w:t>
            </w:r>
            <w:r w:rsidRPr="000B39D8">
              <w:rPr>
                <w:rFonts w:asciiTheme="minorHAnsi" w:hAnsiTheme="minorHAnsi"/>
                <w:color w:val="000000"/>
                <w:sz w:val="22"/>
                <w:szCs w:val="22"/>
              </w:rPr>
              <w:t xml:space="preserve">he </w:t>
            </w:r>
            <w:r w:rsidR="004C79A6" w:rsidRPr="000B39D8">
              <w:rPr>
                <w:rFonts w:asciiTheme="minorHAnsi" w:hAnsiTheme="minorHAnsi"/>
                <w:color w:val="000000"/>
                <w:sz w:val="22"/>
                <w:szCs w:val="22"/>
              </w:rPr>
              <w:t xml:space="preserve">nursery </w:t>
            </w:r>
            <w:r w:rsidRPr="000B39D8">
              <w:rPr>
                <w:rFonts w:asciiTheme="minorHAnsi" w:hAnsiTheme="minorHAnsi"/>
                <w:color w:val="000000"/>
                <w:sz w:val="22"/>
                <w:szCs w:val="22"/>
              </w:rPr>
              <w:t xml:space="preserve">website </w:t>
            </w:r>
            <w:r w:rsidR="004C79A6" w:rsidRPr="000B39D8">
              <w:rPr>
                <w:rFonts w:asciiTheme="minorHAnsi" w:hAnsiTheme="minorHAnsi"/>
                <w:color w:val="000000"/>
                <w:sz w:val="22"/>
                <w:szCs w:val="22"/>
              </w:rPr>
              <w:t xml:space="preserve">and nursery </w:t>
            </w:r>
            <w:r w:rsidR="000C6DF3" w:rsidRPr="000B39D8">
              <w:rPr>
                <w:rFonts w:asciiTheme="minorHAnsi" w:hAnsiTheme="minorHAnsi"/>
                <w:color w:val="000000"/>
                <w:sz w:val="22"/>
                <w:szCs w:val="22"/>
              </w:rPr>
              <w:t>h</w:t>
            </w:r>
            <w:r w:rsidRPr="000B39D8">
              <w:rPr>
                <w:rFonts w:asciiTheme="minorHAnsi" w:hAnsiTheme="minorHAnsi"/>
                <w:color w:val="000000"/>
                <w:sz w:val="22"/>
                <w:szCs w:val="22"/>
              </w:rPr>
              <w:t>andbook</w:t>
            </w:r>
            <w:r w:rsidR="000C6DF3" w:rsidRPr="00062612">
              <w:rPr>
                <w:rFonts w:asciiTheme="minorHAnsi" w:hAnsiTheme="minorHAnsi"/>
                <w:color w:val="000000"/>
                <w:sz w:val="22"/>
                <w:szCs w:val="22"/>
              </w:rPr>
              <w:t xml:space="preserve">  </w:t>
            </w:r>
          </w:p>
          <w:p w14:paraId="4B11262A" w14:textId="5711F981" w:rsidR="000A1549" w:rsidRPr="00062612" w:rsidRDefault="000C6DF3" w:rsidP="000C6DF3">
            <w:pPr>
              <w:autoSpaceDE w:val="0"/>
              <w:autoSpaceDN w:val="0"/>
              <w:adjustRightInd w:val="0"/>
              <w:rPr>
                <w:rFonts w:asciiTheme="minorHAnsi" w:hAnsiTheme="minorHAnsi"/>
                <w:color w:val="000000"/>
                <w:sz w:val="22"/>
                <w:szCs w:val="22"/>
              </w:rPr>
            </w:pPr>
            <w:r w:rsidRPr="00062612">
              <w:rPr>
                <w:rFonts w:asciiTheme="minorHAnsi" w:hAnsiTheme="minorHAnsi"/>
                <w:color w:val="000000"/>
                <w:sz w:val="22"/>
                <w:szCs w:val="22"/>
              </w:rPr>
              <w:t xml:space="preserve">  </w:t>
            </w:r>
          </w:p>
        </w:tc>
      </w:tr>
    </w:tbl>
    <w:p w14:paraId="5597C2A7" w14:textId="77777777" w:rsidR="00513DB2" w:rsidRPr="00062612" w:rsidRDefault="00513DB2" w:rsidP="00592700">
      <w:pPr>
        <w:tabs>
          <w:tab w:val="left" w:pos="540"/>
          <w:tab w:val="left" w:pos="5400"/>
        </w:tabs>
        <w:rPr>
          <w:rFonts w:asciiTheme="minorHAnsi" w:hAnsiTheme="minorHAnsi" w:cs="Arial"/>
          <w:sz w:val="22"/>
          <w:szCs w:val="22"/>
        </w:rPr>
      </w:pPr>
    </w:p>
    <w:sectPr w:rsidR="00513DB2" w:rsidRPr="00062612" w:rsidSect="00D647AF">
      <w:footerReference w:type="default" r:id="rId11"/>
      <w:pgSz w:w="11909" w:h="16834" w:code="9"/>
      <w:pgMar w:top="720" w:right="720" w:bottom="720" w:left="720" w:header="435"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CF39B" w14:textId="77777777" w:rsidR="0076745D" w:rsidRDefault="0076745D">
      <w:r>
        <w:separator/>
      </w:r>
    </w:p>
  </w:endnote>
  <w:endnote w:type="continuationSeparator" w:id="0">
    <w:p w14:paraId="434DCA58" w14:textId="77777777" w:rsidR="0076745D" w:rsidRDefault="0076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4CB62" w14:textId="77777777" w:rsidR="0076745D" w:rsidRPr="00906413" w:rsidRDefault="0076745D" w:rsidP="00312B33">
    <w:pPr>
      <w:pStyle w:val="Footer"/>
      <w:rPr>
        <w:rStyle w:val="PageNumber"/>
        <w:sz w:val="18"/>
      </w:rPr>
    </w:pPr>
    <w:r w:rsidRPr="00E23D73">
      <w:rPr>
        <w:rFonts w:cs="Arial"/>
        <w:bCs/>
        <w:sz w:val="11"/>
      </w:rPr>
      <w:t>INTERAGENCY PRO-FORMA</w:t>
    </w:r>
    <w:r w:rsidRPr="00E23D73">
      <w:rPr>
        <w:sz w:val="12"/>
      </w:rPr>
      <w:tab/>
    </w:r>
    <w:r w:rsidRPr="00906413">
      <w:rPr>
        <w:rStyle w:val="PageNumber"/>
        <w:sz w:val="18"/>
      </w:rPr>
      <w:fldChar w:fldCharType="begin"/>
    </w:r>
    <w:r w:rsidRPr="00906413">
      <w:rPr>
        <w:rStyle w:val="PageNumber"/>
        <w:sz w:val="18"/>
      </w:rPr>
      <w:instrText xml:space="preserve"> PAGE </w:instrText>
    </w:r>
    <w:r w:rsidRPr="00906413">
      <w:rPr>
        <w:rStyle w:val="PageNumber"/>
        <w:sz w:val="18"/>
      </w:rPr>
      <w:fldChar w:fldCharType="separate"/>
    </w:r>
    <w:r w:rsidR="00123395">
      <w:rPr>
        <w:rStyle w:val="PageNumber"/>
        <w:noProof/>
        <w:sz w:val="18"/>
      </w:rPr>
      <w:t>4</w:t>
    </w:r>
    <w:r w:rsidRPr="00906413">
      <w:rPr>
        <w:rStyle w:val="PageNumber"/>
        <w:sz w:val="18"/>
      </w:rPr>
      <w:fldChar w:fldCharType="end"/>
    </w:r>
  </w:p>
  <w:p w14:paraId="0F4B461F" w14:textId="77777777" w:rsidR="0076745D" w:rsidRPr="00E23D73" w:rsidRDefault="0076745D" w:rsidP="00312B33">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FDEBD" w14:textId="77777777" w:rsidR="0076745D" w:rsidRDefault="0076745D">
      <w:r>
        <w:separator/>
      </w:r>
    </w:p>
  </w:footnote>
  <w:footnote w:type="continuationSeparator" w:id="0">
    <w:p w14:paraId="4012E173" w14:textId="77777777" w:rsidR="0076745D" w:rsidRDefault="007674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80B518E"/>
    <w:multiLevelType w:val="hybridMultilevel"/>
    <w:tmpl w:val="203AD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8B54FC"/>
    <w:multiLevelType w:val="hybridMultilevel"/>
    <w:tmpl w:val="307C7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653D39"/>
    <w:multiLevelType w:val="hybridMultilevel"/>
    <w:tmpl w:val="DB3A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A5E22E5"/>
    <w:multiLevelType w:val="hybridMultilevel"/>
    <w:tmpl w:val="C9BA6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170BD5"/>
    <w:multiLevelType w:val="hybridMultilevel"/>
    <w:tmpl w:val="5B3C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61430F7"/>
    <w:multiLevelType w:val="hybridMultilevel"/>
    <w:tmpl w:val="839C795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CCC617A"/>
    <w:multiLevelType w:val="hybridMultilevel"/>
    <w:tmpl w:val="E46C8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D81C3C"/>
    <w:multiLevelType w:val="hybridMultilevel"/>
    <w:tmpl w:val="AEB00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9F059A"/>
    <w:multiLevelType w:val="hybridMultilevel"/>
    <w:tmpl w:val="C9EE59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5435098"/>
    <w:multiLevelType w:val="hybridMultilevel"/>
    <w:tmpl w:val="2A0C92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8"/>
  </w:num>
  <w:num w:numId="4">
    <w:abstractNumId w:val="11"/>
  </w:num>
  <w:num w:numId="5">
    <w:abstractNumId w:val="25"/>
  </w:num>
  <w:num w:numId="6">
    <w:abstractNumId w:val="12"/>
  </w:num>
  <w:num w:numId="7">
    <w:abstractNumId w:val="23"/>
  </w:num>
  <w:num w:numId="8">
    <w:abstractNumId w:val="0"/>
  </w:num>
  <w:num w:numId="9">
    <w:abstractNumId w:val="16"/>
  </w:num>
  <w:num w:numId="10">
    <w:abstractNumId w:val="7"/>
  </w:num>
  <w:num w:numId="11">
    <w:abstractNumId w:val="22"/>
  </w:num>
  <w:num w:numId="12">
    <w:abstractNumId w:val="14"/>
  </w:num>
  <w:num w:numId="13">
    <w:abstractNumId w:val="4"/>
  </w:num>
  <w:num w:numId="14">
    <w:abstractNumId w:val="20"/>
  </w:num>
  <w:num w:numId="15">
    <w:abstractNumId w:val="10"/>
  </w:num>
  <w:num w:numId="16">
    <w:abstractNumId w:val="3"/>
  </w:num>
  <w:num w:numId="17">
    <w:abstractNumId w:val="24"/>
  </w:num>
  <w:num w:numId="18">
    <w:abstractNumId w:val="15"/>
  </w:num>
  <w:num w:numId="19">
    <w:abstractNumId w:val="1"/>
  </w:num>
  <w:num w:numId="20">
    <w:abstractNumId w:val="21"/>
  </w:num>
  <w:num w:numId="21">
    <w:abstractNumId w:val="5"/>
  </w:num>
  <w:num w:numId="22">
    <w:abstractNumId w:val="19"/>
  </w:num>
  <w:num w:numId="23">
    <w:abstractNumId w:val="8"/>
  </w:num>
  <w:num w:numId="24">
    <w:abstractNumId w:val="17"/>
  </w:num>
  <w:num w:numId="25">
    <w:abstractNumId w:val="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2F3"/>
    <w:rsid w:val="000223ED"/>
    <w:rsid w:val="00032FCC"/>
    <w:rsid w:val="000335D3"/>
    <w:rsid w:val="00040B23"/>
    <w:rsid w:val="000420D3"/>
    <w:rsid w:val="0005632B"/>
    <w:rsid w:val="0006006A"/>
    <w:rsid w:val="00062612"/>
    <w:rsid w:val="00073190"/>
    <w:rsid w:val="00080C2A"/>
    <w:rsid w:val="00083EC4"/>
    <w:rsid w:val="0009784E"/>
    <w:rsid w:val="00097858"/>
    <w:rsid w:val="000A1549"/>
    <w:rsid w:val="000B281A"/>
    <w:rsid w:val="000B39D8"/>
    <w:rsid w:val="000C6DF3"/>
    <w:rsid w:val="00105F08"/>
    <w:rsid w:val="00123395"/>
    <w:rsid w:val="00153301"/>
    <w:rsid w:val="001B003C"/>
    <w:rsid w:val="001D0768"/>
    <w:rsid w:val="00227391"/>
    <w:rsid w:val="002440F0"/>
    <w:rsid w:val="00255363"/>
    <w:rsid w:val="0026169E"/>
    <w:rsid w:val="002640F3"/>
    <w:rsid w:val="00283E1B"/>
    <w:rsid w:val="002B013B"/>
    <w:rsid w:val="002B17FB"/>
    <w:rsid w:val="002C110E"/>
    <w:rsid w:val="002C375E"/>
    <w:rsid w:val="002D1CD7"/>
    <w:rsid w:val="002E7BF1"/>
    <w:rsid w:val="002F7513"/>
    <w:rsid w:val="00301708"/>
    <w:rsid w:val="00312B33"/>
    <w:rsid w:val="003257CB"/>
    <w:rsid w:val="00326EB2"/>
    <w:rsid w:val="003477C6"/>
    <w:rsid w:val="00351D61"/>
    <w:rsid w:val="00377DF2"/>
    <w:rsid w:val="003806D6"/>
    <w:rsid w:val="003810FE"/>
    <w:rsid w:val="003B33FA"/>
    <w:rsid w:val="003F097A"/>
    <w:rsid w:val="00416803"/>
    <w:rsid w:val="00423CCD"/>
    <w:rsid w:val="004532F8"/>
    <w:rsid w:val="004678FF"/>
    <w:rsid w:val="004A0242"/>
    <w:rsid w:val="004A61F6"/>
    <w:rsid w:val="004B349D"/>
    <w:rsid w:val="004B62F3"/>
    <w:rsid w:val="004C387E"/>
    <w:rsid w:val="004C79A6"/>
    <w:rsid w:val="004F6C7A"/>
    <w:rsid w:val="004F7B80"/>
    <w:rsid w:val="00504BEF"/>
    <w:rsid w:val="0051174C"/>
    <w:rsid w:val="00513DB2"/>
    <w:rsid w:val="00515F1F"/>
    <w:rsid w:val="00531D46"/>
    <w:rsid w:val="00533B17"/>
    <w:rsid w:val="005730C9"/>
    <w:rsid w:val="00575FBB"/>
    <w:rsid w:val="005878F4"/>
    <w:rsid w:val="00592700"/>
    <w:rsid w:val="005A5B41"/>
    <w:rsid w:val="005A6CBC"/>
    <w:rsid w:val="005B0BDD"/>
    <w:rsid w:val="005B1154"/>
    <w:rsid w:val="005C65B0"/>
    <w:rsid w:val="005D36D5"/>
    <w:rsid w:val="005E04F0"/>
    <w:rsid w:val="005E6C1E"/>
    <w:rsid w:val="005F684C"/>
    <w:rsid w:val="005F7D9A"/>
    <w:rsid w:val="00605046"/>
    <w:rsid w:val="00640BE7"/>
    <w:rsid w:val="006418CC"/>
    <w:rsid w:val="006674C4"/>
    <w:rsid w:val="00677821"/>
    <w:rsid w:val="00683D72"/>
    <w:rsid w:val="006A637C"/>
    <w:rsid w:val="006D7EB3"/>
    <w:rsid w:val="006F28E6"/>
    <w:rsid w:val="00701990"/>
    <w:rsid w:val="00707E7D"/>
    <w:rsid w:val="0071449D"/>
    <w:rsid w:val="00714AC2"/>
    <w:rsid w:val="00730E53"/>
    <w:rsid w:val="007359F0"/>
    <w:rsid w:val="00763C09"/>
    <w:rsid w:val="0076745D"/>
    <w:rsid w:val="0077595A"/>
    <w:rsid w:val="00777B73"/>
    <w:rsid w:val="0079667C"/>
    <w:rsid w:val="007A3158"/>
    <w:rsid w:val="007A6C92"/>
    <w:rsid w:val="007B413E"/>
    <w:rsid w:val="007C4902"/>
    <w:rsid w:val="007E014A"/>
    <w:rsid w:val="00811CCB"/>
    <w:rsid w:val="0081386F"/>
    <w:rsid w:val="00821AA4"/>
    <w:rsid w:val="00827F86"/>
    <w:rsid w:val="00830A9B"/>
    <w:rsid w:val="00832518"/>
    <w:rsid w:val="00854E0F"/>
    <w:rsid w:val="00887E64"/>
    <w:rsid w:val="008969A0"/>
    <w:rsid w:val="008C1689"/>
    <w:rsid w:val="008C2F09"/>
    <w:rsid w:val="008C3AE7"/>
    <w:rsid w:val="008C7468"/>
    <w:rsid w:val="009129E3"/>
    <w:rsid w:val="00914851"/>
    <w:rsid w:val="00914D4C"/>
    <w:rsid w:val="0092425E"/>
    <w:rsid w:val="0092470D"/>
    <w:rsid w:val="009421D6"/>
    <w:rsid w:val="00951A19"/>
    <w:rsid w:val="00963FFD"/>
    <w:rsid w:val="00967084"/>
    <w:rsid w:val="0097181F"/>
    <w:rsid w:val="00981B53"/>
    <w:rsid w:val="009826EA"/>
    <w:rsid w:val="009909A4"/>
    <w:rsid w:val="00992110"/>
    <w:rsid w:val="009C256B"/>
    <w:rsid w:val="009C6C41"/>
    <w:rsid w:val="009D3446"/>
    <w:rsid w:val="009F0B92"/>
    <w:rsid w:val="00A0636F"/>
    <w:rsid w:val="00A307E9"/>
    <w:rsid w:val="00A30D28"/>
    <w:rsid w:val="00A745CD"/>
    <w:rsid w:val="00A84C97"/>
    <w:rsid w:val="00A910A2"/>
    <w:rsid w:val="00A963C4"/>
    <w:rsid w:val="00A966F7"/>
    <w:rsid w:val="00AB5D35"/>
    <w:rsid w:val="00AD4C26"/>
    <w:rsid w:val="00AD6C87"/>
    <w:rsid w:val="00AE1890"/>
    <w:rsid w:val="00B645E8"/>
    <w:rsid w:val="00B6481F"/>
    <w:rsid w:val="00B8505F"/>
    <w:rsid w:val="00B954D5"/>
    <w:rsid w:val="00BC7A2B"/>
    <w:rsid w:val="00BE1B87"/>
    <w:rsid w:val="00BF3C5B"/>
    <w:rsid w:val="00BF755E"/>
    <w:rsid w:val="00C04E02"/>
    <w:rsid w:val="00C14548"/>
    <w:rsid w:val="00C651C5"/>
    <w:rsid w:val="00C85E14"/>
    <w:rsid w:val="00CA0329"/>
    <w:rsid w:val="00CA2979"/>
    <w:rsid w:val="00CB48DC"/>
    <w:rsid w:val="00CC697C"/>
    <w:rsid w:val="00CD643C"/>
    <w:rsid w:val="00D05C41"/>
    <w:rsid w:val="00D54E4A"/>
    <w:rsid w:val="00D61F19"/>
    <w:rsid w:val="00D634E2"/>
    <w:rsid w:val="00D64238"/>
    <w:rsid w:val="00D647AF"/>
    <w:rsid w:val="00D66782"/>
    <w:rsid w:val="00D837D7"/>
    <w:rsid w:val="00D94C57"/>
    <w:rsid w:val="00DC1797"/>
    <w:rsid w:val="00DC21A3"/>
    <w:rsid w:val="00DF6E6B"/>
    <w:rsid w:val="00E04C92"/>
    <w:rsid w:val="00E05DF7"/>
    <w:rsid w:val="00E1723A"/>
    <w:rsid w:val="00E2125B"/>
    <w:rsid w:val="00E2247C"/>
    <w:rsid w:val="00E25D11"/>
    <w:rsid w:val="00E31275"/>
    <w:rsid w:val="00E75259"/>
    <w:rsid w:val="00E92E94"/>
    <w:rsid w:val="00E95B7B"/>
    <w:rsid w:val="00EA625F"/>
    <w:rsid w:val="00EC2D76"/>
    <w:rsid w:val="00EE5EEE"/>
    <w:rsid w:val="00EE600B"/>
    <w:rsid w:val="00EF4CD5"/>
    <w:rsid w:val="00EF5A37"/>
    <w:rsid w:val="00F04524"/>
    <w:rsid w:val="00F16CB4"/>
    <w:rsid w:val="00F31FF7"/>
    <w:rsid w:val="00F322D9"/>
    <w:rsid w:val="00F3680E"/>
    <w:rsid w:val="00F46804"/>
    <w:rsid w:val="00F62B3F"/>
    <w:rsid w:val="00F77357"/>
    <w:rsid w:val="00FA17C4"/>
    <w:rsid w:val="00FA496D"/>
    <w:rsid w:val="00FA4B1A"/>
    <w:rsid w:val="00FC4727"/>
    <w:rsid w:val="00FD38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0EC2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link w:val="Heading2Char"/>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character" w:styleId="Hyperlink">
    <w:name w:val="Hyperlink"/>
    <w:basedOn w:val="DefaultParagraphFont"/>
    <w:rsid w:val="007E014A"/>
    <w:rPr>
      <w:color w:val="0563C1" w:themeColor="hyperlink"/>
      <w:u w:val="single"/>
    </w:rPr>
  </w:style>
  <w:style w:type="paragraph" w:styleId="ListParagraph">
    <w:name w:val="List Paragraph"/>
    <w:basedOn w:val="Normal"/>
    <w:uiPriority w:val="34"/>
    <w:qFormat/>
    <w:rsid w:val="00A30D28"/>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8969A0"/>
    <w:pPr>
      <w:autoSpaceDE w:val="0"/>
      <w:autoSpaceDN w:val="0"/>
      <w:adjustRightInd w:val="0"/>
    </w:pPr>
    <w:rPr>
      <w:rFonts w:ascii="Arial" w:eastAsia="MS Mincho" w:hAnsi="Arial" w:cs="Arial"/>
      <w:color w:val="000000"/>
      <w:sz w:val="24"/>
      <w:szCs w:val="24"/>
    </w:rPr>
  </w:style>
  <w:style w:type="character" w:customStyle="1" w:styleId="Heading2Char">
    <w:name w:val="Heading 2 Char"/>
    <w:basedOn w:val="DefaultParagraphFont"/>
    <w:link w:val="Heading2"/>
    <w:rsid w:val="00B645E8"/>
    <w:rPr>
      <w:rFonts w:ascii="Arial" w:hAnsi="Arial" w:cs="Arial"/>
      <w:b/>
      <w:bCs/>
      <w:i/>
      <w:iCs/>
      <w:sz w:val="28"/>
      <w:szCs w:val="28"/>
      <w:lang w:eastAsia="en-US"/>
    </w:rPr>
  </w:style>
  <w:style w:type="paragraph" w:styleId="NormalWeb">
    <w:name w:val="Normal (Web)"/>
    <w:basedOn w:val="Normal"/>
    <w:uiPriority w:val="99"/>
    <w:unhideWhenUsed/>
    <w:rsid w:val="00BF755E"/>
    <w:pPr>
      <w:spacing w:before="100" w:beforeAutospacing="1" w:after="100" w:afterAutospacing="1"/>
    </w:pPr>
    <w:rPr>
      <w:rFonts w:ascii="Times New Roman" w:hAnsi="Times New Roman"/>
      <w:sz w:val="24"/>
      <w:szCs w:val="24"/>
      <w:lang w:eastAsia="en-GB"/>
    </w:rPr>
  </w:style>
  <w:style w:type="paragraph" w:styleId="BodyTextIndent">
    <w:name w:val="Body Text Indent"/>
    <w:basedOn w:val="Normal"/>
    <w:link w:val="BodyTextIndentChar"/>
    <w:rsid w:val="00123395"/>
    <w:pPr>
      <w:spacing w:after="120"/>
      <w:ind w:left="283"/>
    </w:pPr>
  </w:style>
  <w:style w:type="character" w:customStyle="1" w:styleId="BodyTextIndentChar">
    <w:name w:val="Body Text Indent Char"/>
    <w:basedOn w:val="DefaultParagraphFont"/>
    <w:link w:val="BodyTextIndent"/>
    <w:rsid w:val="00123395"/>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link w:val="Heading2Char"/>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character" w:styleId="Hyperlink">
    <w:name w:val="Hyperlink"/>
    <w:basedOn w:val="DefaultParagraphFont"/>
    <w:rsid w:val="007E014A"/>
    <w:rPr>
      <w:color w:val="0563C1" w:themeColor="hyperlink"/>
      <w:u w:val="single"/>
    </w:rPr>
  </w:style>
  <w:style w:type="paragraph" w:styleId="ListParagraph">
    <w:name w:val="List Paragraph"/>
    <w:basedOn w:val="Normal"/>
    <w:uiPriority w:val="34"/>
    <w:qFormat/>
    <w:rsid w:val="00A30D28"/>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8969A0"/>
    <w:pPr>
      <w:autoSpaceDE w:val="0"/>
      <w:autoSpaceDN w:val="0"/>
      <w:adjustRightInd w:val="0"/>
    </w:pPr>
    <w:rPr>
      <w:rFonts w:ascii="Arial" w:eastAsia="MS Mincho" w:hAnsi="Arial" w:cs="Arial"/>
      <w:color w:val="000000"/>
      <w:sz w:val="24"/>
      <w:szCs w:val="24"/>
    </w:rPr>
  </w:style>
  <w:style w:type="character" w:customStyle="1" w:styleId="Heading2Char">
    <w:name w:val="Heading 2 Char"/>
    <w:basedOn w:val="DefaultParagraphFont"/>
    <w:link w:val="Heading2"/>
    <w:rsid w:val="00B645E8"/>
    <w:rPr>
      <w:rFonts w:ascii="Arial" w:hAnsi="Arial" w:cs="Arial"/>
      <w:b/>
      <w:bCs/>
      <w:i/>
      <w:iCs/>
      <w:sz w:val="28"/>
      <w:szCs w:val="28"/>
      <w:lang w:eastAsia="en-US"/>
    </w:rPr>
  </w:style>
  <w:style w:type="paragraph" w:styleId="NormalWeb">
    <w:name w:val="Normal (Web)"/>
    <w:basedOn w:val="Normal"/>
    <w:uiPriority w:val="99"/>
    <w:unhideWhenUsed/>
    <w:rsid w:val="00BF755E"/>
    <w:pPr>
      <w:spacing w:before="100" w:beforeAutospacing="1" w:after="100" w:afterAutospacing="1"/>
    </w:pPr>
    <w:rPr>
      <w:rFonts w:ascii="Times New Roman" w:hAnsi="Times New Roman"/>
      <w:sz w:val="24"/>
      <w:szCs w:val="24"/>
      <w:lang w:eastAsia="en-GB"/>
    </w:rPr>
  </w:style>
  <w:style w:type="paragraph" w:styleId="BodyTextIndent">
    <w:name w:val="Body Text Indent"/>
    <w:basedOn w:val="Normal"/>
    <w:link w:val="BodyTextIndentChar"/>
    <w:rsid w:val="00123395"/>
    <w:pPr>
      <w:spacing w:after="120"/>
      <w:ind w:left="283"/>
    </w:pPr>
  </w:style>
  <w:style w:type="character" w:customStyle="1" w:styleId="BodyTextIndentChar">
    <w:name w:val="Body Text Indent Char"/>
    <w:basedOn w:val="DefaultParagraphFont"/>
    <w:link w:val="BodyTextIndent"/>
    <w:rsid w:val="00123395"/>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eadteacher@cloverbank-nursery.glsgow.sch.u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0F9C31-3D80-42B8-861E-3BC98CCB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1841</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11952</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French</dc:creator>
  <cp:lastModifiedBy>McIntyre, J ( Cloverbank Nursery )</cp:lastModifiedBy>
  <cp:revision>8</cp:revision>
  <cp:lastPrinted>2018-10-30T13:25:00Z</cp:lastPrinted>
  <dcterms:created xsi:type="dcterms:W3CDTF">2019-07-04T09:07:00Z</dcterms:created>
  <dcterms:modified xsi:type="dcterms:W3CDTF">2019-07-10T08:50:00Z</dcterms:modified>
</cp:coreProperties>
</file>