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68" w:rsidRDefault="00B91D68"/>
    <w:p w:rsidR="00380380" w:rsidRDefault="00380380">
      <w:r>
        <w:t xml:space="preserve">6 November, 2020 </w:t>
      </w:r>
    </w:p>
    <w:p w:rsidR="00380380" w:rsidRDefault="00380380">
      <w:r>
        <w:t xml:space="preserve">TO:  P7 Parents/Carers         FROM:   </w:t>
      </w:r>
      <w:proofErr w:type="spellStart"/>
      <w:r>
        <w:t>Mrs.</w:t>
      </w:r>
      <w:proofErr w:type="spellEnd"/>
      <w:r>
        <w:t xml:space="preserve"> Watt, PT and P7 class teacher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Dear parents/carers, 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I’m writing to let you know that homework is on Seesaw now</w:t>
      </w:r>
      <w:r w:rsidRPr="00380380">
        <w:rPr>
          <w:rFonts w:ascii="Calibri" w:eastAsia="Times New Roman" w:hAnsi="Calibri" w:cs="Segoe UI"/>
          <w:color w:val="1F497D"/>
          <w:lang w:eastAsia="en-GB"/>
        </w:rPr>
        <w:t xml:space="preserve">. </w:t>
      </w:r>
      <w:r w:rsidRPr="00380380">
        <w:rPr>
          <w:rFonts w:ascii="Calibri" w:eastAsia="Times New Roman" w:hAnsi="Calibri" w:cs="Segoe UI"/>
          <w:lang w:eastAsia="en-GB"/>
        </w:rPr>
        <w:t xml:space="preserve">Children will not be issued with </w:t>
      </w:r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paper copies </w:t>
      </w:r>
      <w:r w:rsidRPr="00380380">
        <w:rPr>
          <w:rFonts w:ascii="Calibri" w:eastAsia="Times New Roman" w:hAnsi="Calibri" w:cs="Segoe UI"/>
          <w:lang w:eastAsia="en-GB"/>
        </w:rPr>
        <w:t xml:space="preserve">for use at home.  </w:t>
      </w:r>
      <w:r w:rsidRPr="00380380">
        <w:rPr>
          <w:rFonts w:ascii="Calibri" w:eastAsia="Times New Roman" w:hAnsi="Calibri" w:cs="Segoe UI"/>
          <w:color w:val="000000"/>
          <w:lang w:eastAsia="en-GB"/>
        </w:rPr>
        <w:t>Each Monday they will get spelling, maths and reading.  Can your child please upload their</w:t>
      </w:r>
      <w:r>
        <w:rPr>
          <w:rFonts w:ascii="Calibri" w:eastAsia="Times New Roman" w:hAnsi="Calibri" w:cs="Segoe UI"/>
          <w:color w:val="000000"/>
          <w:lang w:eastAsia="en-GB"/>
        </w:rPr>
        <w:t xml:space="preserve"> completed</w:t>
      </w:r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 homework to Seesaw to show that it has been </w:t>
      </w:r>
      <w:proofErr w:type="gramStart"/>
      <w:r w:rsidRPr="00380380">
        <w:rPr>
          <w:rFonts w:ascii="Calibri" w:eastAsia="Times New Roman" w:hAnsi="Calibri" w:cs="Segoe UI"/>
          <w:color w:val="000000"/>
          <w:lang w:eastAsia="en-GB"/>
        </w:rPr>
        <w:t>done.</w:t>
      </w:r>
      <w:proofErr w:type="gramEnd"/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 It will be marked and given feedback </w:t>
      </w:r>
      <w:r>
        <w:rPr>
          <w:rFonts w:ascii="Calibri" w:eastAsia="Times New Roman" w:hAnsi="Calibri" w:cs="Segoe UI"/>
          <w:color w:val="000000"/>
          <w:lang w:eastAsia="en-GB"/>
        </w:rPr>
        <w:t>each</w:t>
      </w:r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 Friday.</w:t>
      </w:r>
    </w:p>
    <w:p w:rsidR="00380380" w:rsidRPr="00380380" w:rsidRDefault="00380380" w:rsidP="00380380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Can I also please ask you to remind your child to charge their </w:t>
      </w:r>
      <w:proofErr w:type="spellStart"/>
      <w:r w:rsidRPr="00380380">
        <w:rPr>
          <w:rFonts w:ascii="Calibri" w:eastAsia="Times New Roman" w:hAnsi="Calibri" w:cs="Segoe UI"/>
          <w:color w:val="000000"/>
          <w:lang w:eastAsia="en-GB"/>
        </w:rPr>
        <w:t>iPad</w:t>
      </w:r>
      <w:proofErr w:type="spellEnd"/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 at home each night so that it is ready for school each </w:t>
      </w:r>
      <w:proofErr w:type="gramStart"/>
      <w:r w:rsidRPr="00380380">
        <w:rPr>
          <w:rFonts w:ascii="Calibri" w:eastAsia="Times New Roman" w:hAnsi="Calibri" w:cs="Segoe UI"/>
          <w:color w:val="000000"/>
          <w:lang w:eastAsia="en-GB"/>
        </w:rPr>
        <w:t>day.</w:t>
      </w:r>
      <w:proofErr w:type="gramEnd"/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  We are using technology in most lessons and we don’t want your child to </w:t>
      </w:r>
      <w:proofErr w:type="gramStart"/>
      <w:r w:rsidRPr="00380380">
        <w:rPr>
          <w:rFonts w:ascii="Calibri" w:eastAsia="Times New Roman" w:hAnsi="Calibri" w:cs="Segoe UI"/>
          <w:color w:val="000000"/>
          <w:lang w:eastAsia="en-GB"/>
        </w:rPr>
        <w:t>miss</w:t>
      </w:r>
      <w:proofErr w:type="gramEnd"/>
      <w:r w:rsidRPr="00380380">
        <w:rPr>
          <w:rFonts w:ascii="Calibri" w:eastAsia="Times New Roman" w:hAnsi="Calibri" w:cs="Segoe UI"/>
          <w:color w:val="000000"/>
          <w:lang w:eastAsia="en-GB"/>
        </w:rPr>
        <w:t xml:space="preserve"> key learning as they are charging their device.</w:t>
      </w:r>
    </w:p>
    <w:p w:rsidR="00380380" w:rsidRPr="00380380" w:rsidRDefault="00380380" w:rsidP="00380380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lang w:eastAsia="en-GB"/>
        </w:rPr>
        <w:t>With regards to PE, children should continue to wear their PE kit under their school clothes on their PE days.  Guidelines related</w:t>
      </w:r>
      <w:r>
        <w:rPr>
          <w:rFonts w:ascii="Calibri" w:eastAsia="Times New Roman" w:hAnsi="Calibri" w:cs="Segoe UI"/>
          <w:lang w:eastAsia="en-GB"/>
        </w:rPr>
        <w:t xml:space="preserve"> to reducing the risk of </w:t>
      </w:r>
      <w:proofErr w:type="spellStart"/>
      <w:r>
        <w:rPr>
          <w:rFonts w:ascii="Calibri" w:eastAsia="Times New Roman" w:hAnsi="Calibri" w:cs="Segoe UI"/>
          <w:lang w:eastAsia="en-GB"/>
        </w:rPr>
        <w:t>Covid</w:t>
      </w:r>
      <w:proofErr w:type="spellEnd"/>
      <w:r>
        <w:rPr>
          <w:rFonts w:ascii="Calibri" w:eastAsia="Times New Roman" w:hAnsi="Calibri" w:cs="Segoe UI"/>
          <w:lang w:eastAsia="en-GB"/>
        </w:rPr>
        <w:t> </w:t>
      </w:r>
      <w:r w:rsidRPr="00380380">
        <w:rPr>
          <w:rFonts w:ascii="Calibri" w:eastAsia="Times New Roman" w:hAnsi="Calibri" w:cs="Segoe UI"/>
          <w:lang w:eastAsia="en-GB"/>
        </w:rPr>
        <w:t xml:space="preserve">do </w:t>
      </w:r>
      <w:r w:rsidRPr="00380380">
        <w:rPr>
          <w:rFonts w:ascii="Calibri" w:eastAsia="Times New Roman" w:hAnsi="Calibri" w:cs="Segoe UI"/>
          <w:color w:val="000000"/>
          <w:lang w:eastAsia="en-GB"/>
        </w:rPr>
        <w:t>not allow</w:t>
      </w:r>
      <w:r w:rsidRPr="00380380">
        <w:rPr>
          <w:rFonts w:ascii="Calibri" w:eastAsia="Times New Roman" w:hAnsi="Calibri" w:cs="Segoe UI"/>
          <w:color w:val="1F497D"/>
          <w:lang w:eastAsia="en-GB"/>
        </w:rPr>
        <w:t xml:space="preserve"> </w:t>
      </w:r>
      <w:proofErr w:type="gramStart"/>
      <w:r w:rsidRPr="00380380">
        <w:rPr>
          <w:rFonts w:ascii="Calibri" w:eastAsia="Times New Roman" w:hAnsi="Calibri" w:cs="Segoe UI"/>
          <w:lang w:eastAsia="en-GB"/>
        </w:rPr>
        <w:t>the</w:t>
      </w:r>
      <w:r w:rsidRPr="00380380">
        <w:rPr>
          <w:rFonts w:ascii="Calibri" w:eastAsia="Times New Roman" w:hAnsi="Calibri" w:cs="Segoe UI"/>
          <w:color w:val="1F497D"/>
          <w:lang w:eastAsia="en-GB"/>
        </w:rPr>
        <w:t xml:space="preserve"> </w:t>
      </w:r>
      <w:r w:rsidRPr="00380380">
        <w:rPr>
          <w:rFonts w:ascii="Calibri" w:eastAsia="Times New Roman" w:hAnsi="Calibri" w:cs="Segoe UI"/>
          <w:color w:val="000000"/>
          <w:lang w:eastAsia="en-GB"/>
        </w:rPr>
        <w:t> use</w:t>
      </w:r>
      <w:proofErr w:type="gramEnd"/>
      <w:r w:rsidRPr="00380380">
        <w:rPr>
          <w:rFonts w:ascii="Calibri" w:eastAsia="Times New Roman" w:hAnsi="Calibri" w:cs="Segoe UI"/>
          <w:lang w:eastAsia="en-GB"/>
        </w:rPr>
        <w:t xml:space="preserve"> of  </w:t>
      </w:r>
      <w:r w:rsidRPr="00380380">
        <w:rPr>
          <w:rFonts w:ascii="Calibri" w:eastAsia="Times New Roman" w:hAnsi="Calibri" w:cs="Segoe UI"/>
          <w:color w:val="000000"/>
          <w:lang w:eastAsia="en-GB"/>
        </w:rPr>
        <w:t>changing rooms</w:t>
      </w:r>
      <w:r w:rsidRPr="00380380">
        <w:rPr>
          <w:rFonts w:ascii="Calibri" w:eastAsia="Times New Roman" w:hAnsi="Calibri" w:cs="Segoe UI"/>
          <w:color w:val="1F497D"/>
          <w:lang w:eastAsia="en-GB"/>
        </w:rPr>
        <w:t xml:space="preserve"> or </w:t>
      </w:r>
      <w:r w:rsidRPr="00380380">
        <w:rPr>
          <w:rFonts w:ascii="Calibri" w:eastAsia="Times New Roman" w:hAnsi="Calibri" w:cs="Segoe UI"/>
          <w:color w:val="000000"/>
          <w:lang w:eastAsia="en-GB"/>
        </w:rPr>
        <w:t>toilet</w:t>
      </w:r>
      <w:r w:rsidRPr="00380380">
        <w:rPr>
          <w:rFonts w:ascii="Calibri" w:eastAsia="Times New Roman" w:hAnsi="Calibri" w:cs="Segoe UI"/>
          <w:color w:val="1F497D"/>
          <w:lang w:eastAsia="en-GB"/>
        </w:rPr>
        <w:t xml:space="preserve"> </w:t>
      </w:r>
      <w:r w:rsidRPr="00380380">
        <w:rPr>
          <w:rFonts w:ascii="Calibri" w:eastAsia="Times New Roman" w:hAnsi="Calibri" w:cs="Segoe UI"/>
          <w:lang w:eastAsia="en-GB"/>
        </w:rPr>
        <w:t>areas  for changing.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I hope that you are all well and keeping safe.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Take care and kindest regards,</w:t>
      </w:r>
      <w:bookmarkStart w:id="0" w:name="_GoBack"/>
      <w:bookmarkEnd w:id="0"/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</w:t>
      </w:r>
    </w:p>
    <w:p w:rsidR="00380380" w:rsidRPr="00380380" w:rsidRDefault="00380380" w:rsidP="00380380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en-GB"/>
        </w:rPr>
      </w:pPr>
      <w:r w:rsidRPr="00380380">
        <w:rPr>
          <w:rFonts w:ascii="Calibri" w:eastAsia="Times New Roman" w:hAnsi="Calibri" w:cs="Segoe UI"/>
          <w:color w:val="000000"/>
          <w:lang w:eastAsia="en-GB"/>
        </w:rPr>
        <w:t> Mrs M. Watt</w:t>
      </w:r>
    </w:p>
    <w:p w:rsidR="00380380" w:rsidRDefault="00380380"/>
    <w:sectPr w:rsidR="0038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0"/>
    <w:rsid w:val="00380380"/>
    <w:rsid w:val="00B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0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3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1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02078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29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7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47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9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4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1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95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499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35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2678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3744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954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225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5264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678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7612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125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93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95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3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961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Caroline  ( Cadder Primary )</dc:creator>
  <cp:lastModifiedBy>Burns, Caroline  ( Cadder Primary )</cp:lastModifiedBy>
  <cp:revision>1</cp:revision>
  <dcterms:created xsi:type="dcterms:W3CDTF">2020-11-06T12:54:00Z</dcterms:created>
  <dcterms:modified xsi:type="dcterms:W3CDTF">2020-11-06T12:59:00Z</dcterms:modified>
</cp:coreProperties>
</file>